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7925" w14:textId="5C05CE45" w:rsidR="0071606D" w:rsidRPr="0071606D" w:rsidRDefault="00622798" w:rsidP="0071606D">
      <w:pPr>
        <w:jc w:val="center"/>
        <w:rPr>
          <w:b/>
        </w:rPr>
      </w:pPr>
      <w:r>
        <w:rPr>
          <w:b/>
        </w:rPr>
        <w:t>Tactical I</w:t>
      </w:r>
      <w:r w:rsidR="0071606D" w:rsidRPr="0071606D">
        <w:rPr>
          <w:b/>
        </w:rPr>
        <w:t xml:space="preserve">nterventions in </w:t>
      </w:r>
      <w:r>
        <w:rPr>
          <w:b/>
        </w:rPr>
        <w:t>Online H</w:t>
      </w:r>
      <w:r w:rsidR="0071606D">
        <w:rPr>
          <w:b/>
        </w:rPr>
        <w:t>a</w:t>
      </w:r>
      <w:r>
        <w:rPr>
          <w:b/>
        </w:rPr>
        <w:t>te S</w:t>
      </w:r>
      <w:r w:rsidR="0071606D">
        <w:rPr>
          <w:b/>
        </w:rPr>
        <w:t>peech</w:t>
      </w:r>
      <w:r w:rsidR="00E04FED">
        <w:rPr>
          <w:b/>
        </w:rPr>
        <w:t>:  The case of #</w:t>
      </w:r>
      <w:proofErr w:type="spellStart"/>
      <w:r w:rsidR="00E04FED">
        <w:rPr>
          <w:b/>
        </w:rPr>
        <w:t>s</w:t>
      </w:r>
      <w:r>
        <w:rPr>
          <w:b/>
        </w:rPr>
        <w:t>topIslam</w:t>
      </w:r>
      <w:proofErr w:type="spellEnd"/>
    </w:p>
    <w:p w14:paraId="788CC61A" w14:textId="77777777" w:rsidR="0006741F" w:rsidRDefault="0006741F" w:rsidP="0006741F">
      <w:pPr>
        <w:rPr>
          <w:b/>
        </w:rPr>
      </w:pPr>
      <w:r>
        <w:rPr>
          <w:b/>
        </w:rPr>
        <w:t xml:space="preserve">Authors: </w:t>
      </w:r>
    </w:p>
    <w:p w14:paraId="50EE64D8" w14:textId="4B98DB5D" w:rsidR="0006741F" w:rsidRPr="0006741F" w:rsidRDefault="0006741F" w:rsidP="0006741F">
      <w:pPr>
        <w:rPr>
          <w:rFonts w:ascii="Times New Roman" w:hAnsi="Times New Roman" w:cs="Times New Roman"/>
          <w:b/>
        </w:rPr>
      </w:pPr>
      <w:r w:rsidRPr="0006741F">
        <w:rPr>
          <w:rFonts w:ascii="Times New Roman" w:hAnsi="Times New Roman" w:cs="Times New Roman"/>
        </w:rPr>
        <w:t>Elizabeth Poole, Eva Giraud, Ed de Quincey</w:t>
      </w:r>
    </w:p>
    <w:p w14:paraId="22979A30" w14:textId="7F71A61C" w:rsidR="0006741F" w:rsidRPr="0006741F" w:rsidRDefault="0006741F" w:rsidP="0006741F">
      <w:pPr>
        <w:rPr>
          <w:b/>
        </w:rPr>
      </w:pPr>
      <w:r w:rsidRPr="0006741F">
        <w:rPr>
          <w:b/>
        </w:rPr>
        <w:t>Abstract</w:t>
      </w:r>
      <w:r>
        <w:rPr>
          <w:b/>
        </w:rPr>
        <w:t>:</w:t>
      </w:r>
    </w:p>
    <w:p w14:paraId="2D02F7E2" w14:textId="565F6152" w:rsidR="0006741F" w:rsidRPr="0006741F" w:rsidRDefault="0006741F" w:rsidP="0006741F">
      <w:pPr>
        <w:rPr>
          <w:rFonts w:ascii="Times New Roman" w:hAnsi="Times New Roman" w:cs="Times New Roman"/>
        </w:rPr>
      </w:pPr>
      <w:r w:rsidRPr="0006741F">
        <w:rPr>
          <w:rFonts w:ascii="Times New Roman" w:hAnsi="Times New Roman" w:cs="Times New Roman"/>
        </w:rPr>
        <w:t>This paper sets out findings from a project focused on #</w:t>
      </w:r>
      <w:proofErr w:type="spellStart"/>
      <w:r w:rsidRPr="0006741F">
        <w:rPr>
          <w:rFonts w:ascii="Times New Roman" w:hAnsi="Times New Roman" w:cs="Times New Roman"/>
        </w:rPr>
        <w:t>stopIslam</w:t>
      </w:r>
      <w:proofErr w:type="spellEnd"/>
      <w:r w:rsidRPr="0006741F">
        <w:rPr>
          <w:rFonts w:ascii="Times New Roman" w:hAnsi="Times New Roman" w:cs="Times New Roman"/>
        </w:rPr>
        <w:t>: a hashtag that gained prominence following the Brussels terror attack of 2016. We initially outline a big data analysis which shows how counter-narratives – criticizing #</w:t>
      </w:r>
      <w:proofErr w:type="spellStart"/>
      <w:r w:rsidRPr="0006741F">
        <w:rPr>
          <w:rFonts w:ascii="Times New Roman" w:hAnsi="Times New Roman" w:cs="Times New Roman"/>
        </w:rPr>
        <w:t>stopIslam</w:t>
      </w:r>
      <w:proofErr w:type="spellEnd"/>
      <w:r w:rsidRPr="0006741F">
        <w:rPr>
          <w:rFonts w:ascii="Times New Roman" w:hAnsi="Times New Roman" w:cs="Times New Roman"/>
        </w:rPr>
        <w:t xml:space="preserve"> – momentarily subverted negative news reporting of Muslims. The rest of the paper details qualitative findings that complicate t</w:t>
      </w:r>
      <w:r>
        <w:rPr>
          <w:rFonts w:ascii="Times New Roman" w:hAnsi="Times New Roman" w:cs="Times New Roman"/>
        </w:rPr>
        <w:t>his initial positive picture. We</w:t>
      </w:r>
      <w:r w:rsidRPr="0006741F">
        <w:rPr>
          <w:rFonts w:ascii="Times New Roman" w:hAnsi="Times New Roman" w:cs="Times New Roman"/>
        </w:rPr>
        <w:t xml:space="preserve"> set out key tactics engaged in by right-wing actors, self-identified Muslim users, would-be allies</w:t>
      </w:r>
      <w:r>
        <w:rPr>
          <w:rFonts w:ascii="Times New Roman" w:hAnsi="Times New Roman" w:cs="Times New Roman"/>
        </w:rPr>
        <w:t>, and celebrities and elucidate</w:t>
      </w:r>
      <w:r w:rsidRPr="0006741F">
        <w:rPr>
          <w:rFonts w:ascii="Times New Roman" w:hAnsi="Times New Roman" w:cs="Times New Roman"/>
        </w:rPr>
        <w:t xml:space="preserve"> how these tactics were instrumental in the direction, dynamics, and legacies of the hashtag. We argue that the tactical interventions of tightly-bound networks of right-wing actors, as well as the structural constraints of the platform, not only undermined the longevity and coherence of the counter-narratives but subtly modulated the affordances of Twitter in ways that enabled these users to extend their voice outwards, reinforcing longstanding representational inequalities in the process.</w:t>
      </w:r>
    </w:p>
    <w:p w14:paraId="65EC67C6" w14:textId="45FE8984" w:rsidR="0006741F" w:rsidRPr="0006741F" w:rsidRDefault="0006741F" w:rsidP="0006741F">
      <w:pPr>
        <w:rPr>
          <w:rFonts w:cs="Times New Roman"/>
          <w:b/>
        </w:rPr>
      </w:pPr>
      <w:r w:rsidRPr="0006741F">
        <w:rPr>
          <w:rFonts w:cs="Times New Roman"/>
          <w:b/>
        </w:rPr>
        <w:t>Key words:</w:t>
      </w:r>
    </w:p>
    <w:p w14:paraId="39560C7E" w14:textId="77777777" w:rsidR="0006741F" w:rsidRPr="0006741F" w:rsidRDefault="0006741F" w:rsidP="0006741F">
      <w:pPr>
        <w:rPr>
          <w:rFonts w:ascii="Times New Roman" w:hAnsi="Times New Roman" w:cs="Times New Roman"/>
        </w:rPr>
      </w:pPr>
      <w:r w:rsidRPr="0006741F">
        <w:rPr>
          <w:rFonts w:ascii="Times New Roman" w:hAnsi="Times New Roman" w:cs="Times New Roman"/>
        </w:rPr>
        <w:t>Twitter, hate speech, Islamophobia, social media, right-wing populism, counter-narratives</w:t>
      </w:r>
    </w:p>
    <w:p w14:paraId="7F28020B" w14:textId="77777777" w:rsidR="0006741F" w:rsidRDefault="0006741F" w:rsidP="0006741F">
      <w:pPr>
        <w:jc w:val="center"/>
        <w:rPr>
          <w:b/>
        </w:rPr>
      </w:pPr>
    </w:p>
    <w:p w14:paraId="3CE356FC" w14:textId="77777777" w:rsidR="0006741F" w:rsidRDefault="0006741F" w:rsidP="0006741F">
      <w:pPr>
        <w:jc w:val="center"/>
        <w:rPr>
          <w:b/>
        </w:rPr>
      </w:pPr>
    </w:p>
    <w:p w14:paraId="13879641" w14:textId="58FD0EA7" w:rsidR="0006741F" w:rsidRDefault="0006741F" w:rsidP="0006741F">
      <w:pPr>
        <w:jc w:val="center"/>
        <w:rPr>
          <w:b/>
        </w:rPr>
      </w:pPr>
      <w:r>
        <w:rPr>
          <w:b/>
        </w:rPr>
        <w:t>Tactical I</w:t>
      </w:r>
      <w:r w:rsidRPr="0071606D">
        <w:rPr>
          <w:b/>
        </w:rPr>
        <w:t xml:space="preserve">nterventions in </w:t>
      </w:r>
      <w:r>
        <w:rPr>
          <w:b/>
        </w:rPr>
        <w:t>Online Hate Speech:  The case of #</w:t>
      </w:r>
      <w:proofErr w:type="spellStart"/>
      <w:r>
        <w:rPr>
          <w:b/>
        </w:rPr>
        <w:t>stopIslam</w:t>
      </w:r>
      <w:proofErr w:type="spellEnd"/>
    </w:p>
    <w:p w14:paraId="1F60A094" w14:textId="77777777" w:rsidR="0006741F" w:rsidRDefault="0006741F" w:rsidP="0071606D">
      <w:pPr>
        <w:rPr>
          <w:b/>
        </w:rPr>
      </w:pPr>
    </w:p>
    <w:p w14:paraId="5EC3CD7F" w14:textId="77777777" w:rsidR="008452F7" w:rsidRPr="005D6ABB" w:rsidRDefault="008452F7" w:rsidP="0071606D">
      <w:pPr>
        <w:rPr>
          <w:b/>
        </w:rPr>
      </w:pPr>
      <w:r w:rsidRPr="005D6ABB">
        <w:rPr>
          <w:b/>
        </w:rPr>
        <w:t>Intro</w:t>
      </w:r>
      <w:r w:rsidR="0071606D" w:rsidRPr="005D6ABB">
        <w:rPr>
          <w:b/>
        </w:rPr>
        <w:t>duction</w:t>
      </w:r>
    </w:p>
    <w:p w14:paraId="334A6F21" w14:textId="5E0BA5A4" w:rsidR="009A38A6" w:rsidRPr="005D6ABB" w:rsidRDefault="00661473" w:rsidP="009A38A6">
      <w:pPr>
        <w:rPr>
          <w:rFonts w:ascii="Times New Roman" w:hAnsi="Times New Roman" w:cs="Times New Roman"/>
          <w:sz w:val="24"/>
          <w:szCs w:val="24"/>
        </w:rPr>
      </w:pPr>
      <w:r w:rsidRPr="005D6ABB">
        <w:rPr>
          <w:rFonts w:ascii="Times New Roman" w:hAnsi="Times New Roman" w:cs="Times New Roman"/>
          <w:sz w:val="24"/>
          <w:szCs w:val="24"/>
        </w:rPr>
        <w:t>In the wake</w:t>
      </w:r>
      <w:r w:rsidR="00D6614D" w:rsidRPr="005D6ABB">
        <w:rPr>
          <w:rFonts w:ascii="Times New Roman" w:hAnsi="Times New Roman" w:cs="Times New Roman"/>
          <w:sz w:val="24"/>
          <w:szCs w:val="24"/>
        </w:rPr>
        <w:t xml:space="preserve"> of</w:t>
      </w:r>
      <w:r w:rsidRPr="005D6ABB">
        <w:rPr>
          <w:rFonts w:ascii="Times New Roman" w:hAnsi="Times New Roman" w:cs="Times New Roman"/>
          <w:sz w:val="24"/>
          <w:szCs w:val="24"/>
        </w:rPr>
        <w:t xml:space="preserve"> the well-documented rise of </w:t>
      </w:r>
      <w:r w:rsidR="00357415" w:rsidRPr="005D6ABB">
        <w:rPr>
          <w:rFonts w:ascii="Times New Roman" w:hAnsi="Times New Roman" w:cs="Times New Roman"/>
          <w:sz w:val="24"/>
          <w:szCs w:val="24"/>
        </w:rPr>
        <w:t xml:space="preserve">populist </w:t>
      </w:r>
      <w:r w:rsidRPr="005D6ABB">
        <w:rPr>
          <w:rFonts w:ascii="Times New Roman" w:hAnsi="Times New Roman" w:cs="Times New Roman"/>
          <w:sz w:val="24"/>
          <w:szCs w:val="24"/>
        </w:rPr>
        <w:t>right</w:t>
      </w:r>
      <w:r w:rsidR="00357415" w:rsidRPr="005D6ABB">
        <w:rPr>
          <w:rFonts w:ascii="Times New Roman" w:hAnsi="Times New Roman" w:cs="Times New Roman"/>
          <w:sz w:val="24"/>
          <w:szCs w:val="24"/>
        </w:rPr>
        <w:t>-wing</w:t>
      </w:r>
      <w:r w:rsidRPr="005D6ABB">
        <w:rPr>
          <w:rFonts w:ascii="Times New Roman" w:hAnsi="Times New Roman" w:cs="Times New Roman"/>
          <w:sz w:val="24"/>
          <w:szCs w:val="24"/>
        </w:rPr>
        <w:t xml:space="preserve"> politics in Europe and North America (Kellner, 2016; </w:t>
      </w:r>
      <w:proofErr w:type="spellStart"/>
      <w:r w:rsidRPr="005D6ABB">
        <w:rPr>
          <w:rFonts w:ascii="Times New Roman" w:hAnsi="Times New Roman" w:cs="Times New Roman"/>
          <w:sz w:val="24"/>
          <w:szCs w:val="24"/>
        </w:rPr>
        <w:t>Emcke</w:t>
      </w:r>
      <w:proofErr w:type="spellEnd"/>
      <w:r w:rsidRPr="005D6ABB">
        <w:rPr>
          <w:rFonts w:ascii="Times New Roman" w:hAnsi="Times New Roman" w:cs="Times New Roman"/>
          <w:sz w:val="24"/>
          <w:szCs w:val="24"/>
        </w:rPr>
        <w:t>, 2019), there has been widespread concern about social media being used in ways that normalizes xenophobia (</w:t>
      </w:r>
      <w:proofErr w:type="spellStart"/>
      <w:r w:rsidRPr="005D6ABB">
        <w:rPr>
          <w:rFonts w:ascii="Times New Roman" w:hAnsi="Times New Roman" w:cs="Times New Roman"/>
          <w:sz w:val="24"/>
          <w:szCs w:val="24"/>
        </w:rPr>
        <w:t>Evolvi</w:t>
      </w:r>
      <w:proofErr w:type="spellEnd"/>
      <w:r w:rsidRPr="005D6ABB">
        <w:rPr>
          <w:rFonts w:ascii="Times New Roman" w:hAnsi="Times New Roman" w:cs="Times New Roman"/>
          <w:sz w:val="24"/>
          <w:szCs w:val="24"/>
        </w:rPr>
        <w:t xml:space="preserve">, 2018; </w:t>
      </w:r>
      <w:proofErr w:type="spellStart"/>
      <w:r w:rsidRPr="005D6ABB">
        <w:rPr>
          <w:rFonts w:ascii="Times New Roman" w:hAnsi="Times New Roman" w:cs="Times New Roman"/>
          <w:sz w:val="24"/>
          <w:szCs w:val="24"/>
        </w:rPr>
        <w:t>Feshami</w:t>
      </w:r>
      <w:proofErr w:type="spellEnd"/>
      <w:r w:rsidRPr="005D6ABB">
        <w:rPr>
          <w:rFonts w:ascii="Times New Roman" w:hAnsi="Times New Roman" w:cs="Times New Roman"/>
          <w:sz w:val="24"/>
          <w:szCs w:val="24"/>
        </w:rPr>
        <w:t xml:space="preserve">, 2018; </w:t>
      </w:r>
      <w:proofErr w:type="spellStart"/>
      <w:r w:rsidRPr="005D6ABB">
        <w:rPr>
          <w:rFonts w:ascii="Times New Roman" w:hAnsi="Times New Roman" w:cs="Times New Roman"/>
          <w:sz w:val="24"/>
          <w:szCs w:val="24"/>
        </w:rPr>
        <w:t>Siapera</w:t>
      </w:r>
      <w:proofErr w:type="spellEnd"/>
      <w:r w:rsidRPr="005D6ABB">
        <w:rPr>
          <w:rFonts w:ascii="Times New Roman" w:hAnsi="Times New Roman" w:cs="Times New Roman"/>
          <w:sz w:val="24"/>
          <w:szCs w:val="24"/>
        </w:rPr>
        <w:t>, 2019) and propagates disinformation about minority groups (</w:t>
      </w:r>
      <w:proofErr w:type="spellStart"/>
      <w:r w:rsidRPr="005D6ABB">
        <w:rPr>
          <w:rFonts w:ascii="Times New Roman" w:hAnsi="Times New Roman" w:cs="Times New Roman"/>
          <w:sz w:val="24"/>
          <w:szCs w:val="24"/>
        </w:rPr>
        <w:t>Farkas</w:t>
      </w:r>
      <w:proofErr w:type="spellEnd"/>
      <w:r w:rsidRPr="005D6ABB">
        <w:rPr>
          <w:rFonts w:ascii="Times New Roman" w:hAnsi="Times New Roman" w:cs="Times New Roman"/>
          <w:sz w:val="24"/>
          <w:szCs w:val="24"/>
        </w:rPr>
        <w:t xml:space="preserve"> et al, 2017; </w:t>
      </w:r>
      <w:proofErr w:type="spellStart"/>
      <w:r w:rsidRPr="005D6ABB">
        <w:rPr>
          <w:rFonts w:ascii="Times New Roman" w:hAnsi="Times New Roman" w:cs="Times New Roman"/>
          <w:sz w:val="24"/>
          <w:szCs w:val="24"/>
        </w:rPr>
        <w:t>Horsti</w:t>
      </w:r>
      <w:proofErr w:type="spellEnd"/>
      <w:r w:rsidRPr="005D6ABB">
        <w:rPr>
          <w:rFonts w:ascii="Times New Roman" w:hAnsi="Times New Roman" w:cs="Times New Roman"/>
          <w:sz w:val="24"/>
          <w:szCs w:val="24"/>
        </w:rPr>
        <w:t>, 2016). Glimmers of hope, ho</w:t>
      </w:r>
      <w:r w:rsidR="005A2FF7" w:rsidRPr="005D6ABB">
        <w:rPr>
          <w:rFonts w:ascii="Times New Roman" w:hAnsi="Times New Roman" w:cs="Times New Roman"/>
          <w:sz w:val="24"/>
          <w:szCs w:val="24"/>
        </w:rPr>
        <w:t xml:space="preserve">wever, have also been argued to exist, with </w:t>
      </w:r>
      <w:r w:rsidRPr="005D6ABB">
        <w:rPr>
          <w:rFonts w:ascii="Times New Roman" w:hAnsi="Times New Roman" w:cs="Times New Roman"/>
          <w:sz w:val="24"/>
          <w:szCs w:val="24"/>
        </w:rPr>
        <w:t xml:space="preserve">the same media that have enabled the </w:t>
      </w:r>
      <w:r w:rsidR="005A2FF7" w:rsidRPr="005D6ABB">
        <w:rPr>
          <w:rFonts w:ascii="Times New Roman" w:hAnsi="Times New Roman" w:cs="Times New Roman"/>
          <w:sz w:val="24"/>
          <w:szCs w:val="24"/>
        </w:rPr>
        <w:t>rapid spread of hate speech</w:t>
      </w:r>
      <w:r w:rsidR="00065765" w:rsidRPr="005D6ABB">
        <w:rPr>
          <w:rFonts w:ascii="Times New Roman" w:hAnsi="Times New Roman" w:cs="Times New Roman"/>
          <w:sz w:val="24"/>
          <w:szCs w:val="24"/>
        </w:rPr>
        <w:t xml:space="preserve"> also</w:t>
      </w:r>
      <w:r w:rsidR="00C258A5" w:rsidRPr="005D6ABB">
        <w:rPr>
          <w:rFonts w:ascii="Times New Roman" w:hAnsi="Times New Roman" w:cs="Times New Roman"/>
          <w:sz w:val="24"/>
          <w:szCs w:val="24"/>
        </w:rPr>
        <w:t xml:space="preserve"> </w:t>
      </w:r>
      <w:r w:rsidR="00065765" w:rsidRPr="005D6ABB">
        <w:rPr>
          <w:rFonts w:ascii="Times New Roman" w:hAnsi="Times New Roman" w:cs="Times New Roman"/>
          <w:sz w:val="24"/>
          <w:szCs w:val="24"/>
        </w:rPr>
        <w:t xml:space="preserve">appearing </w:t>
      </w:r>
      <w:r w:rsidR="005A2FF7" w:rsidRPr="005D6ABB">
        <w:rPr>
          <w:rFonts w:ascii="Times New Roman" w:hAnsi="Times New Roman" w:cs="Times New Roman"/>
          <w:sz w:val="24"/>
          <w:szCs w:val="24"/>
        </w:rPr>
        <w:t>to</w:t>
      </w:r>
      <w:r w:rsidRPr="005D6ABB">
        <w:rPr>
          <w:rFonts w:ascii="Times New Roman" w:hAnsi="Times New Roman" w:cs="Times New Roman"/>
          <w:sz w:val="24"/>
          <w:szCs w:val="24"/>
        </w:rPr>
        <w:t xml:space="preserve"> of</w:t>
      </w:r>
      <w:r w:rsidR="005A2FF7" w:rsidRPr="005D6ABB">
        <w:rPr>
          <w:rFonts w:ascii="Times New Roman" w:hAnsi="Times New Roman" w:cs="Times New Roman"/>
          <w:sz w:val="24"/>
          <w:szCs w:val="24"/>
        </w:rPr>
        <w:t xml:space="preserve">fer opportunities to contest it. Platforms </w:t>
      </w:r>
      <w:r w:rsidRPr="005D6ABB">
        <w:rPr>
          <w:rFonts w:ascii="Times New Roman" w:hAnsi="Times New Roman" w:cs="Times New Roman"/>
          <w:sz w:val="24"/>
          <w:szCs w:val="24"/>
        </w:rPr>
        <w:t>such as Twitter</w:t>
      </w:r>
      <w:r w:rsidR="005A2FF7" w:rsidRPr="005D6ABB">
        <w:rPr>
          <w:rFonts w:ascii="Times New Roman" w:hAnsi="Times New Roman" w:cs="Times New Roman"/>
          <w:sz w:val="24"/>
          <w:szCs w:val="24"/>
        </w:rPr>
        <w:t>, for instance, have been seen to enable</w:t>
      </w:r>
      <w:r w:rsidR="00D6614D" w:rsidRPr="005D6ABB">
        <w:rPr>
          <w:rFonts w:ascii="Times New Roman" w:hAnsi="Times New Roman" w:cs="Times New Roman"/>
          <w:sz w:val="24"/>
          <w:szCs w:val="24"/>
        </w:rPr>
        <w:t xml:space="preserve"> the</w:t>
      </w:r>
      <w:r w:rsidRPr="005D6ABB">
        <w:rPr>
          <w:rFonts w:ascii="Times New Roman" w:hAnsi="Times New Roman" w:cs="Times New Roman"/>
          <w:sz w:val="24"/>
          <w:szCs w:val="24"/>
        </w:rPr>
        <w:t xml:space="preserve"> formation of anti-racist and anti-</w:t>
      </w:r>
      <w:proofErr w:type="spellStart"/>
      <w:r w:rsidRPr="005D6ABB">
        <w:rPr>
          <w:rFonts w:ascii="Times New Roman" w:hAnsi="Times New Roman" w:cs="Times New Roman"/>
          <w:sz w:val="24"/>
          <w:szCs w:val="24"/>
        </w:rPr>
        <w:t>Islamophobic</w:t>
      </w:r>
      <w:proofErr w:type="spellEnd"/>
      <w:r w:rsidRPr="005D6ABB">
        <w:rPr>
          <w:rFonts w:ascii="Times New Roman" w:hAnsi="Times New Roman" w:cs="Times New Roman"/>
          <w:sz w:val="24"/>
          <w:szCs w:val="24"/>
        </w:rPr>
        <w:t xml:space="preserve"> counter-narratives that gain circulation in the wider public sphere (Dawes, 2017; Jackson and Foucault Welles, 2015).</w:t>
      </w:r>
      <w:r w:rsidR="009A38A6" w:rsidRPr="005D6ABB">
        <w:rPr>
          <w:rFonts w:ascii="Times New Roman" w:hAnsi="Times New Roman" w:cs="Times New Roman"/>
          <w:sz w:val="24"/>
          <w:szCs w:val="24"/>
        </w:rPr>
        <w:t xml:space="preserve"> To draw on Sarah Jackson and Brooke Foucault Welles’s definition, these online</w:t>
      </w:r>
      <w:r w:rsidR="00BB4FC2" w:rsidRPr="005D6ABB">
        <w:rPr>
          <w:rFonts w:ascii="Times New Roman" w:hAnsi="Times New Roman" w:cs="Times New Roman"/>
          <w:sz w:val="24"/>
          <w:szCs w:val="24"/>
        </w:rPr>
        <w:t xml:space="preserve"> counter-narratives </w:t>
      </w:r>
      <w:r w:rsidR="009A38A6" w:rsidRPr="005D6ABB">
        <w:rPr>
          <w:rFonts w:ascii="Times New Roman" w:hAnsi="Times New Roman" w:cs="Times New Roman"/>
          <w:sz w:val="24"/>
          <w:szCs w:val="24"/>
        </w:rPr>
        <w:t xml:space="preserve">consist of ‘outward-looking attempt to challenge mainstream narratives’ (2015: </w:t>
      </w:r>
      <w:r w:rsidR="00BB4FC2" w:rsidRPr="005D6ABB">
        <w:rPr>
          <w:rFonts w:ascii="Times New Roman" w:hAnsi="Times New Roman" w:cs="Times New Roman"/>
          <w:sz w:val="24"/>
          <w:szCs w:val="24"/>
        </w:rPr>
        <w:t>4), which</w:t>
      </w:r>
      <w:r w:rsidR="009A38A6" w:rsidRPr="005D6ABB">
        <w:rPr>
          <w:rFonts w:ascii="Times New Roman" w:hAnsi="Times New Roman" w:cs="Times New Roman"/>
          <w:sz w:val="24"/>
          <w:szCs w:val="24"/>
        </w:rPr>
        <w:t xml:space="preserve"> ‘reframe a</w:t>
      </w:r>
      <w:r w:rsidR="00BB4FC2" w:rsidRPr="005D6ABB">
        <w:rPr>
          <w:rFonts w:ascii="Times New Roman" w:hAnsi="Times New Roman" w:cs="Times New Roman"/>
          <w:sz w:val="24"/>
          <w:szCs w:val="24"/>
        </w:rPr>
        <w:t>nd retell’ (5) existing depictions</w:t>
      </w:r>
      <w:r w:rsidR="009A38A6" w:rsidRPr="005D6ABB">
        <w:rPr>
          <w:rFonts w:ascii="Times New Roman" w:hAnsi="Times New Roman" w:cs="Times New Roman"/>
          <w:sz w:val="24"/>
          <w:szCs w:val="24"/>
        </w:rPr>
        <w:t xml:space="preserve"> of an issue. In the process, counter-narratives can enable perspectives that are often excluded from </w:t>
      </w:r>
      <w:r w:rsidR="009A38A6" w:rsidRPr="005D6ABB">
        <w:rPr>
          <w:rFonts w:ascii="Times New Roman" w:hAnsi="Times New Roman" w:cs="Times New Roman"/>
          <w:sz w:val="24"/>
          <w:szCs w:val="24"/>
        </w:rPr>
        <w:lastRenderedPageBreak/>
        <w:t xml:space="preserve">the mainstream media (i.e. television and </w:t>
      </w:r>
      <w:r w:rsidR="00B91063" w:rsidRPr="005D6ABB">
        <w:rPr>
          <w:rFonts w:ascii="Times New Roman" w:hAnsi="Times New Roman" w:cs="Times New Roman"/>
          <w:sz w:val="24"/>
          <w:szCs w:val="24"/>
        </w:rPr>
        <w:t>national</w:t>
      </w:r>
      <w:r w:rsidR="009A38A6" w:rsidRPr="005D6ABB">
        <w:rPr>
          <w:rFonts w:ascii="Times New Roman" w:hAnsi="Times New Roman" w:cs="Times New Roman"/>
          <w:sz w:val="24"/>
          <w:szCs w:val="24"/>
        </w:rPr>
        <w:t xml:space="preserve"> newspapers) to be ‘articulated </w:t>
      </w:r>
      <w:proofErr w:type="spellStart"/>
      <w:r w:rsidR="009A38A6" w:rsidRPr="005D6ABB">
        <w:rPr>
          <w:rFonts w:ascii="Times New Roman" w:hAnsi="Times New Roman" w:cs="Times New Roman"/>
          <w:sz w:val="24"/>
          <w:szCs w:val="24"/>
        </w:rPr>
        <w:t>en</w:t>
      </w:r>
      <w:proofErr w:type="spellEnd"/>
      <w:r w:rsidR="009A38A6" w:rsidRPr="005D6ABB">
        <w:rPr>
          <w:rFonts w:ascii="Times New Roman" w:hAnsi="Times New Roman" w:cs="Times New Roman"/>
          <w:sz w:val="24"/>
          <w:szCs w:val="24"/>
        </w:rPr>
        <w:t xml:space="preserve"> mass’ (</w:t>
      </w:r>
      <w:r w:rsidR="00BB4FC2" w:rsidRPr="005D6ABB">
        <w:rPr>
          <w:rFonts w:ascii="Times New Roman" w:hAnsi="Times New Roman" w:cs="Times New Roman"/>
          <w:sz w:val="24"/>
          <w:szCs w:val="24"/>
        </w:rPr>
        <w:t xml:space="preserve">Jackson and Foucault Welles, 2015: </w:t>
      </w:r>
      <w:r w:rsidR="009A38A6" w:rsidRPr="005D6ABB">
        <w:rPr>
          <w:rFonts w:ascii="Times New Roman" w:hAnsi="Times New Roman" w:cs="Times New Roman"/>
          <w:sz w:val="24"/>
          <w:szCs w:val="24"/>
        </w:rPr>
        <w:t>4).</w:t>
      </w:r>
    </w:p>
    <w:p w14:paraId="1E21ADE1" w14:textId="56699E64" w:rsidR="00661473" w:rsidRPr="005D6ABB" w:rsidRDefault="00661473" w:rsidP="00661473">
      <w:pPr>
        <w:rPr>
          <w:rFonts w:ascii="Times New Roman" w:hAnsi="Times New Roman" w:cs="Times New Roman"/>
          <w:sz w:val="24"/>
          <w:szCs w:val="24"/>
        </w:rPr>
      </w:pPr>
      <w:r w:rsidRPr="005D6ABB">
        <w:rPr>
          <w:rFonts w:ascii="Times New Roman" w:hAnsi="Times New Roman" w:cs="Times New Roman"/>
          <w:sz w:val="24"/>
          <w:szCs w:val="24"/>
        </w:rPr>
        <w:t>In</w:t>
      </w:r>
      <w:r w:rsidR="00D6614D" w:rsidRPr="005D6ABB">
        <w:rPr>
          <w:rFonts w:ascii="Times New Roman" w:hAnsi="Times New Roman" w:cs="Times New Roman"/>
          <w:sz w:val="24"/>
          <w:szCs w:val="24"/>
        </w:rPr>
        <w:t xml:space="preserve"> this paper we conceptualiz</w:t>
      </w:r>
      <w:r w:rsidRPr="005D6ABB">
        <w:rPr>
          <w:rFonts w:ascii="Times New Roman" w:hAnsi="Times New Roman" w:cs="Times New Roman"/>
          <w:sz w:val="24"/>
          <w:szCs w:val="24"/>
        </w:rPr>
        <w:t>e the</w:t>
      </w:r>
      <w:r w:rsidR="0071606D" w:rsidRPr="005D6ABB">
        <w:rPr>
          <w:rFonts w:ascii="Times New Roman" w:hAnsi="Times New Roman" w:cs="Times New Roman"/>
          <w:sz w:val="24"/>
          <w:szCs w:val="24"/>
        </w:rPr>
        <w:t xml:space="preserve"> significance of</w:t>
      </w:r>
      <w:r w:rsidRPr="005D6ABB">
        <w:rPr>
          <w:rFonts w:ascii="Times New Roman" w:hAnsi="Times New Roman" w:cs="Times New Roman"/>
          <w:sz w:val="24"/>
          <w:szCs w:val="24"/>
        </w:rPr>
        <w:t xml:space="preserve"> tactics </w:t>
      </w:r>
      <w:r w:rsidR="0071606D" w:rsidRPr="005D6ABB">
        <w:rPr>
          <w:rFonts w:ascii="Times New Roman" w:hAnsi="Times New Roman" w:cs="Times New Roman"/>
          <w:sz w:val="24"/>
          <w:szCs w:val="24"/>
        </w:rPr>
        <w:t xml:space="preserve">that were </w:t>
      </w:r>
      <w:r w:rsidRPr="005D6ABB">
        <w:rPr>
          <w:rFonts w:ascii="Times New Roman" w:hAnsi="Times New Roman" w:cs="Times New Roman"/>
          <w:sz w:val="24"/>
          <w:szCs w:val="24"/>
        </w:rPr>
        <w:t>engaged in by different actors inv</w:t>
      </w:r>
      <w:r w:rsidR="00E04FED" w:rsidRPr="005D6ABB">
        <w:rPr>
          <w:rFonts w:ascii="Times New Roman" w:hAnsi="Times New Roman" w:cs="Times New Roman"/>
          <w:sz w:val="24"/>
          <w:szCs w:val="24"/>
        </w:rPr>
        <w:t>olved in circulating #</w:t>
      </w:r>
      <w:proofErr w:type="spellStart"/>
      <w:r w:rsidR="00E04FED" w:rsidRPr="005D6ABB">
        <w:rPr>
          <w:rFonts w:ascii="Times New Roman" w:hAnsi="Times New Roman" w:cs="Times New Roman"/>
          <w:sz w:val="24"/>
          <w:szCs w:val="24"/>
        </w:rPr>
        <w:t>s</w:t>
      </w:r>
      <w:r w:rsidR="0071606D" w:rsidRPr="005D6ABB">
        <w:rPr>
          <w:rFonts w:ascii="Times New Roman" w:hAnsi="Times New Roman" w:cs="Times New Roman"/>
          <w:sz w:val="24"/>
          <w:szCs w:val="24"/>
        </w:rPr>
        <w:t>topIslam</w:t>
      </w:r>
      <w:proofErr w:type="spellEnd"/>
      <w:r w:rsidR="0071606D" w:rsidRPr="005D6ABB">
        <w:rPr>
          <w:rFonts w:ascii="Times New Roman" w:hAnsi="Times New Roman" w:cs="Times New Roman"/>
          <w:sz w:val="24"/>
          <w:szCs w:val="24"/>
        </w:rPr>
        <w:t>:</w:t>
      </w:r>
      <w:r w:rsidRPr="005D6ABB">
        <w:rPr>
          <w:rFonts w:ascii="Times New Roman" w:hAnsi="Times New Roman" w:cs="Times New Roman"/>
          <w:sz w:val="24"/>
          <w:szCs w:val="24"/>
        </w:rPr>
        <w:t xml:space="preserve"> a hashtag that </w:t>
      </w:r>
      <w:r w:rsidR="00207E20" w:rsidRPr="005D6ABB">
        <w:rPr>
          <w:rFonts w:ascii="Times New Roman" w:hAnsi="Times New Roman" w:cs="Times New Roman"/>
          <w:sz w:val="24"/>
          <w:szCs w:val="24"/>
        </w:rPr>
        <w:t xml:space="preserve">initially </w:t>
      </w:r>
      <w:r w:rsidRPr="005D6ABB">
        <w:rPr>
          <w:rFonts w:ascii="Times New Roman" w:hAnsi="Times New Roman" w:cs="Times New Roman"/>
          <w:sz w:val="24"/>
          <w:szCs w:val="24"/>
        </w:rPr>
        <w:t>t</w:t>
      </w:r>
      <w:r w:rsidR="00D6614D" w:rsidRPr="005D6ABB">
        <w:rPr>
          <w:rFonts w:ascii="Times New Roman" w:hAnsi="Times New Roman" w:cs="Times New Roman"/>
          <w:sz w:val="24"/>
          <w:szCs w:val="24"/>
        </w:rPr>
        <w:t>rended on Twitter following</w:t>
      </w:r>
      <w:r w:rsidRPr="005D6ABB">
        <w:rPr>
          <w:rFonts w:ascii="Times New Roman" w:hAnsi="Times New Roman" w:cs="Times New Roman"/>
          <w:sz w:val="24"/>
          <w:szCs w:val="24"/>
        </w:rPr>
        <w:t xml:space="preserve"> the Brussels terror attacks of 2016. The hashtag seemed to reflect both longstanding anti-Islamic discourses in mainstream western European medi</w:t>
      </w:r>
      <w:r w:rsidR="0012526E" w:rsidRPr="005D6ABB">
        <w:rPr>
          <w:rFonts w:ascii="Times New Roman" w:hAnsi="Times New Roman" w:cs="Times New Roman"/>
          <w:sz w:val="24"/>
          <w:szCs w:val="24"/>
        </w:rPr>
        <w:t>a (</w:t>
      </w:r>
      <w:r w:rsidR="005D6ABB">
        <w:rPr>
          <w:rFonts w:ascii="Times New Roman" w:hAnsi="Times New Roman" w:cs="Times New Roman"/>
          <w:sz w:val="24"/>
          <w:szCs w:val="24"/>
        </w:rPr>
        <w:t>Poole, 2002</w:t>
      </w:r>
      <w:r w:rsidR="0012526E" w:rsidRPr="005D6ABB">
        <w:rPr>
          <w:rFonts w:ascii="Times New Roman" w:hAnsi="Times New Roman" w:cs="Times New Roman"/>
          <w:sz w:val="24"/>
          <w:szCs w:val="24"/>
        </w:rPr>
        <w:t>; Baker et al, 2013</w:t>
      </w:r>
      <w:r w:rsidRPr="005D6ABB">
        <w:rPr>
          <w:rFonts w:ascii="Times New Roman" w:hAnsi="Times New Roman" w:cs="Times New Roman"/>
          <w:sz w:val="24"/>
          <w:szCs w:val="24"/>
        </w:rPr>
        <w:t xml:space="preserve">) and the contemporary intensification </w:t>
      </w:r>
      <w:r w:rsidR="00207E20" w:rsidRPr="005D6ABB">
        <w:rPr>
          <w:rFonts w:ascii="Times New Roman" w:hAnsi="Times New Roman" w:cs="Times New Roman"/>
          <w:sz w:val="24"/>
          <w:szCs w:val="24"/>
        </w:rPr>
        <w:t xml:space="preserve">and internationalisation </w:t>
      </w:r>
      <w:r w:rsidRPr="005D6ABB">
        <w:rPr>
          <w:rFonts w:ascii="Times New Roman" w:hAnsi="Times New Roman" w:cs="Times New Roman"/>
          <w:sz w:val="24"/>
          <w:szCs w:val="24"/>
        </w:rPr>
        <w:t xml:space="preserve">of these discourses, typified by campaigning surrounding Brexit and the US presidential election, which saw </w:t>
      </w:r>
      <w:r w:rsidR="00D6614D" w:rsidRPr="005D6ABB">
        <w:rPr>
          <w:rFonts w:ascii="Times New Roman" w:hAnsi="Times New Roman" w:cs="Times New Roman"/>
          <w:sz w:val="24"/>
          <w:szCs w:val="24"/>
        </w:rPr>
        <w:t xml:space="preserve">an </w:t>
      </w:r>
      <w:r w:rsidRPr="005D6ABB">
        <w:rPr>
          <w:rFonts w:ascii="Times New Roman" w:hAnsi="Times New Roman" w:cs="Times New Roman"/>
          <w:sz w:val="24"/>
          <w:szCs w:val="24"/>
        </w:rPr>
        <w:t>‘insiders’/‘outsiders’ discourse become a central component of mainstream political campaigning</w:t>
      </w:r>
      <w:r w:rsidR="00207E20" w:rsidRPr="005D6ABB">
        <w:rPr>
          <w:rFonts w:ascii="Times New Roman" w:hAnsi="Times New Roman" w:cs="Times New Roman"/>
          <w:sz w:val="24"/>
          <w:szCs w:val="24"/>
        </w:rPr>
        <w:t xml:space="preserve"> across Europe and North America</w:t>
      </w:r>
      <w:r w:rsidRPr="005D6ABB">
        <w:rPr>
          <w:rFonts w:ascii="Times New Roman" w:hAnsi="Times New Roman" w:cs="Times New Roman"/>
          <w:sz w:val="24"/>
          <w:szCs w:val="24"/>
        </w:rPr>
        <w:t xml:space="preserve"> (</w:t>
      </w:r>
      <w:r w:rsidR="00736A1B" w:rsidRPr="005D6ABB">
        <w:rPr>
          <w:rFonts w:ascii="Times New Roman" w:hAnsi="Times New Roman" w:cs="Times New Roman"/>
          <w:sz w:val="24"/>
          <w:szCs w:val="24"/>
        </w:rPr>
        <w:t>Martin</w:t>
      </w:r>
      <w:r w:rsidRPr="005D6ABB">
        <w:rPr>
          <w:rFonts w:ascii="Times New Roman" w:hAnsi="Times New Roman" w:cs="Times New Roman"/>
          <w:sz w:val="24"/>
          <w:szCs w:val="24"/>
        </w:rPr>
        <w:t>, 2016</w:t>
      </w:r>
      <w:r w:rsidR="00736A1B" w:rsidRPr="005D6ABB">
        <w:rPr>
          <w:rFonts w:ascii="Times New Roman" w:hAnsi="Times New Roman" w:cs="Times New Roman"/>
          <w:sz w:val="24"/>
          <w:szCs w:val="24"/>
        </w:rPr>
        <w:t xml:space="preserve">; </w:t>
      </w:r>
      <w:proofErr w:type="spellStart"/>
      <w:r w:rsidR="00736A1B" w:rsidRPr="005D6ABB">
        <w:rPr>
          <w:rFonts w:ascii="Times New Roman" w:hAnsi="Times New Roman" w:cs="Times New Roman"/>
          <w:sz w:val="24"/>
          <w:szCs w:val="24"/>
        </w:rPr>
        <w:t>Modood</w:t>
      </w:r>
      <w:proofErr w:type="spellEnd"/>
      <w:r w:rsidR="00736A1B" w:rsidRPr="005D6ABB">
        <w:rPr>
          <w:rFonts w:ascii="Times New Roman" w:hAnsi="Times New Roman" w:cs="Times New Roman"/>
          <w:sz w:val="24"/>
          <w:szCs w:val="24"/>
        </w:rPr>
        <w:t>, 2017</w:t>
      </w:r>
      <w:r w:rsidRPr="005D6ABB">
        <w:rPr>
          <w:rFonts w:ascii="Times New Roman" w:hAnsi="Times New Roman" w:cs="Times New Roman"/>
          <w:sz w:val="24"/>
          <w:szCs w:val="24"/>
        </w:rPr>
        <w:t>). However, wh</w:t>
      </w:r>
      <w:r w:rsidR="00E04FED" w:rsidRPr="005D6ABB">
        <w:rPr>
          <w:rFonts w:ascii="Times New Roman" w:hAnsi="Times New Roman" w:cs="Times New Roman"/>
          <w:sz w:val="24"/>
          <w:szCs w:val="24"/>
        </w:rPr>
        <w:t>at was notable about #</w:t>
      </w:r>
      <w:proofErr w:type="spellStart"/>
      <w:r w:rsidR="00E04FED" w:rsidRPr="005D6ABB">
        <w:rPr>
          <w:rFonts w:ascii="Times New Roman" w:hAnsi="Times New Roman" w:cs="Times New Roman"/>
          <w:sz w:val="24"/>
          <w:szCs w:val="24"/>
        </w:rPr>
        <w:t>s</w:t>
      </w:r>
      <w:r w:rsidR="0071606D"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is that the reason it trended on Twitter was not due to people using it t</w:t>
      </w:r>
      <w:r w:rsidR="00E04FED" w:rsidRPr="005D6ABB">
        <w:rPr>
          <w:rFonts w:ascii="Times New Roman" w:hAnsi="Times New Roman" w:cs="Times New Roman"/>
          <w:sz w:val="24"/>
          <w:szCs w:val="24"/>
        </w:rPr>
        <w:t>o spread hate speech. Instead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grew to prominence because those critical of Islamophobia were engaging with it in order to condemn its original sentiment. As such, the dynamics of the hashtag offer insight into the processes through which particular social media platforms can serve both as vectors for the spread of hate speech and create scope to contest it. </w:t>
      </w:r>
    </w:p>
    <w:p w14:paraId="29737649" w14:textId="12EE3F3F" w:rsidR="001442EC" w:rsidRPr="005D6ABB" w:rsidRDefault="005229D9" w:rsidP="00661473">
      <w:pPr>
        <w:rPr>
          <w:rFonts w:ascii="Times New Roman" w:hAnsi="Times New Roman" w:cs="Times New Roman"/>
          <w:sz w:val="24"/>
          <w:szCs w:val="24"/>
        </w:rPr>
      </w:pPr>
      <w:r w:rsidRPr="005D6ABB">
        <w:rPr>
          <w:rFonts w:ascii="Times New Roman" w:hAnsi="Times New Roman" w:cs="Times New Roman"/>
          <w:sz w:val="24"/>
          <w:szCs w:val="24"/>
        </w:rPr>
        <w:t xml:space="preserve">The article </w:t>
      </w:r>
      <w:r w:rsidR="0071606D" w:rsidRPr="005D6ABB">
        <w:rPr>
          <w:rFonts w:ascii="Times New Roman" w:hAnsi="Times New Roman" w:cs="Times New Roman"/>
          <w:sz w:val="24"/>
          <w:szCs w:val="24"/>
        </w:rPr>
        <w:t>evaluate</w:t>
      </w:r>
      <w:r w:rsidRPr="005D6ABB">
        <w:rPr>
          <w:rFonts w:ascii="Times New Roman" w:hAnsi="Times New Roman" w:cs="Times New Roman"/>
          <w:sz w:val="24"/>
          <w:szCs w:val="24"/>
        </w:rPr>
        <w:t>s</w:t>
      </w:r>
      <w:r w:rsidR="00065765" w:rsidRPr="005D6ABB">
        <w:rPr>
          <w:rFonts w:ascii="Times New Roman" w:hAnsi="Times New Roman" w:cs="Times New Roman"/>
          <w:sz w:val="24"/>
          <w:szCs w:val="24"/>
        </w:rPr>
        <w:t xml:space="preserve"> the efficacy</w:t>
      </w:r>
      <w:r w:rsidR="0071606D" w:rsidRPr="005D6ABB">
        <w:rPr>
          <w:rFonts w:ascii="Times New Roman" w:hAnsi="Times New Roman" w:cs="Times New Roman"/>
          <w:sz w:val="24"/>
          <w:szCs w:val="24"/>
        </w:rPr>
        <w:t xml:space="preserve"> of</w:t>
      </w:r>
      <w:r w:rsidR="00E04FED" w:rsidRPr="005D6ABB">
        <w:rPr>
          <w:rFonts w:ascii="Times New Roman" w:hAnsi="Times New Roman" w:cs="Times New Roman"/>
          <w:sz w:val="24"/>
          <w:szCs w:val="24"/>
        </w:rPr>
        <w:t xml:space="preserve"> tactical attempts to contest #</w:t>
      </w:r>
      <w:proofErr w:type="spellStart"/>
      <w:r w:rsidR="00E04FED" w:rsidRPr="005D6ABB">
        <w:rPr>
          <w:rFonts w:ascii="Times New Roman" w:hAnsi="Times New Roman" w:cs="Times New Roman"/>
          <w:sz w:val="24"/>
          <w:szCs w:val="24"/>
        </w:rPr>
        <w:t>s</w:t>
      </w:r>
      <w:r w:rsidR="0071606D" w:rsidRPr="005D6ABB">
        <w:rPr>
          <w:rFonts w:ascii="Times New Roman" w:hAnsi="Times New Roman" w:cs="Times New Roman"/>
          <w:sz w:val="24"/>
          <w:szCs w:val="24"/>
        </w:rPr>
        <w:t>topIslam</w:t>
      </w:r>
      <w:proofErr w:type="spellEnd"/>
      <w:r w:rsidR="0071606D" w:rsidRPr="005D6ABB">
        <w:rPr>
          <w:rFonts w:ascii="Times New Roman" w:hAnsi="Times New Roman" w:cs="Times New Roman"/>
          <w:sz w:val="24"/>
          <w:szCs w:val="24"/>
        </w:rPr>
        <w:t>, with a par</w:t>
      </w:r>
      <w:r w:rsidR="00D6614D" w:rsidRPr="005D6ABB">
        <w:rPr>
          <w:rFonts w:ascii="Times New Roman" w:hAnsi="Times New Roman" w:cs="Times New Roman"/>
          <w:sz w:val="24"/>
          <w:szCs w:val="24"/>
        </w:rPr>
        <w:t>ticular focus on</w:t>
      </w:r>
      <w:r w:rsidR="0071606D" w:rsidRPr="005D6ABB">
        <w:rPr>
          <w:rFonts w:ascii="Times New Roman" w:hAnsi="Times New Roman" w:cs="Times New Roman"/>
          <w:sz w:val="24"/>
          <w:szCs w:val="24"/>
        </w:rPr>
        <w:t xml:space="preserve"> the limitations of these tactics in light of well-organised opposition on the </w:t>
      </w:r>
      <w:r w:rsidR="00207E20" w:rsidRPr="005D6ABB">
        <w:rPr>
          <w:rFonts w:ascii="Times New Roman" w:hAnsi="Times New Roman" w:cs="Times New Roman"/>
          <w:sz w:val="24"/>
          <w:szCs w:val="24"/>
        </w:rPr>
        <w:t>p</w:t>
      </w:r>
      <w:r w:rsidR="0071606D" w:rsidRPr="005D6ABB">
        <w:rPr>
          <w:rFonts w:ascii="Times New Roman" w:hAnsi="Times New Roman" w:cs="Times New Roman"/>
          <w:sz w:val="24"/>
          <w:szCs w:val="24"/>
        </w:rPr>
        <w:t xml:space="preserve">art of actors seeking to perpetuate its original anti-Islamic sentiment. These findings are primarily based on </w:t>
      </w:r>
      <w:r w:rsidR="00D91FAB" w:rsidRPr="005D6ABB">
        <w:rPr>
          <w:rFonts w:ascii="Times New Roman" w:hAnsi="Times New Roman" w:cs="Times New Roman"/>
          <w:sz w:val="24"/>
          <w:szCs w:val="24"/>
        </w:rPr>
        <w:t>qualitative data</w:t>
      </w:r>
      <w:r w:rsidR="00661473" w:rsidRPr="005D6ABB">
        <w:rPr>
          <w:rFonts w:ascii="Times New Roman" w:hAnsi="Times New Roman" w:cs="Times New Roman"/>
          <w:sz w:val="24"/>
          <w:szCs w:val="24"/>
        </w:rPr>
        <w:t xml:space="preserve"> about who was engaging with #</w:t>
      </w:r>
      <w:proofErr w:type="spellStart"/>
      <w:r w:rsidR="00E04FED" w:rsidRPr="005D6ABB">
        <w:rPr>
          <w:rFonts w:ascii="Times New Roman" w:hAnsi="Times New Roman" w:cs="Times New Roman"/>
          <w:sz w:val="24"/>
          <w:szCs w:val="24"/>
        </w:rPr>
        <w:t>s</w:t>
      </w:r>
      <w:r w:rsidR="00661473" w:rsidRPr="005D6ABB">
        <w:rPr>
          <w:rFonts w:ascii="Times New Roman" w:hAnsi="Times New Roman" w:cs="Times New Roman"/>
          <w:sz w:val="24"/>
          <w:szCs w:val="24"/>
        </w:rPr>
        <w:t>topIslam</w:t>
      </w:r>
      <w:proofErr w:type="spellEnd"/>
      <w:r w:rsidR="0071606D" w:rsidRPr="005D6ABB">
        <w:rPr>
          <w:rFonts w:ascii="Times New Roman" w:hAnsi="Times New Roman" w:cs="Times New Roman"/>
          <w:sz w:val="24"/>
          <w:szCs w:val="24"/>
        </w:rPr>
        <w:t xml:space="preserve">, </w:t>
      </w:r>
      <w:r w:rsidR="00661473" w:rsidRPr="005D6ABB">
        <w:rPr>
          <w:rFonts w:ascii="Times New Roman" w:hAnsi="Times New Roman" w:cs="Times New Roman"/>
          <w:sz w:val="24"/>
          <w:szCs w:val="24"/>
        </w:rPr>
        <w:t>how the hashtag was being deploye</w:t>
      </w:r>
      <w:r w:rsidR="0071606D" w:rsidRPr="005D6ABB">
        <w:rPr>
          <w:rFonts w:ascii="Times New Roman" w:hAnsi="Times New Roman" w:cs="Times New Roman"/>
          <w:sz w:val="24"/>
          <w:szCs w:val="24"/>
        </w:rPr>
        <w:t>d, and the dialogue that surrounded its deployment</w:t>
      </w:r>
      <w:r w:rsidR="00661473" w:rsidRPr="005D6ABB">
        <w:rPr>
          <w:rFonts w:ascii="Times New Roman" w:hAnsi="Times New Roman" w:cs="Times New Roman"/>
          <w:sz w:val="24"/>
          <w:szCs w:val="24"/>
        </w:rPr>
        <w:t>.</w:t>
      </w:r>
      <w:r w:rsidR="0071606D" w:rsidRPr="005D6ABB">
        <w:rPr>
          <w:rFonts w:ascii="Times New Roman" w:hAnsi="Times New Roman" w:cs="Times New Roman"/>
          <w:sz w:val="24"/>
          <w:szCs w:val="24"/>
        </w:rPr>
        <w:t xml:space="preserve"> Although our focus here is on qualitative research, </w:t>
      </w:r>
      <w:r w:rsidRPr="005D6ABB">
        <w:rPr>
          <w:rFonts w:ascii="Times New Roman" w:hAnsi="Times New Roman" w:cs="Times New Roman"/>
          <w:sz w:val="24"/>
          <w:szCs w:val="24"/>
        </w:rPr>
        <w:t xml:space="preserve">the data we are drawing on is </w:t>
      </w:r>
      <w:r w:rsidR="00661473" w:rsidRPr="005D6ABB">
        <w:rPr>
          <w:rFonts w:ascii="Times New Roman" w:hAnsi="Times New Roman" w:cs="Times New Roman"/>
          <w:sz w:val="24"/>
          <w:szCs w:val="24"/>
        </w:rPr>
        <w:t xml:space="preserve">derived from a larger </w:t>
      </w:r>
      <w:r w:rsidR="006D1185" w:rsidRPr="005D6ABB">
        <w:rPr>
          <w:rFonts w:ascii="Times New Roman" w:hAnsi="Times New Roman" w:cs="Times New Roman"/>
          <w:sz w:val="24"/>
          <w:szCs w:val="24"/>
        </w:rPr>
        <w:t xml:space="preserve">mixed-methods </w:t>
      </w:r>
      <w:r w:rsidR="00661473" w:rsidRPr="005D6ABB">
        <w:rPr>
          <w:rFonts w:ascii="Times New Roman" w:hAnsi="Times New Roman" w:cs="Times New Roman"/>
          <w:sz w:val="24"/>
          <w:szCs w:val="24"/>
        </w:rPr>
        <w:t xml:space="preserve">project </w:t>
      </w:r>
      <w:r w:rsidRPr="005D6ABB">
        <w:rPr>
          <w:rFonts w:ascii="Times New Roman" w:hAnsi="Times New Roman" w:cs="Times New Roman"/>
          <w:sz w:val="24"/>
          <w:szCs w:val="24"/>
        </w:rPr>
        <w:t xml:space="preserve">about </w:t>
      </w:r>
      <w:r w:rsidR="00661473" w:rsidRPr="005D6ABB">
        <w:rPr>
          <w:rFonts w:ascii="Times New Roman" w:hAnsi="Times New Roman" w:cs="Times New Roman"/>
          <w:sz w:val="24"/>
          <w:szCs w:val="24"/>
        </w:rPr>
        <w:t xml:space="preserve">key potentials and challenges facing online counter-narratives against racialized </w:t>
      </w:r>
      <w:proofErr w:type="spellStart"/>
      <w:r w:rsidR="00661473" w:rsidRPr="005D6ABB">
        <w:rPr>
          <w:rFonts w:ascii="Times New Roman" w:hAnsi="Times New Roman" w:cs="Times New Roman"/>
          <w:sz w:val="24"/>
          <w:szCs w:val="24"/>
        </w:rPr>
        <w:t>Islamophobic</w:t>
      </w:r>
      <w:proofErr w:type="spellEnd"/>
      <w:r w:rsidR="00661473" w:rsidRPr="005D6ABB">
        <w:rPr>
          <w:rFonts w:ascii="Times New Roman" w:hAnsi="Times New Roman" w:cs="Times New Roman"/>
          <w:sz w:val="24"/>
          <w:szCs w:val="24"/>
        </w:rPr>
        <w:t xml:space="preserve"> hate speech (see </w:t>
      </w:r>
      <w:r w:rsidR="005D6ABB">
        <w:rPr>
          <w:rFonts w:ascii="Times New Roman" w:hAnsi="Times New Roman" w:cs="Times New Roman"/>
          <w:sz w:val="24"/>
          <w:szCs w:val="24"/>
        </w:rPr>
        <w:t>Poole et al, 2019</w:t>
      </w:r>
      <w:r w:rsidR="00661473" w:rsidRPr="005D6ABB">
        <w:rPr>
          <w:rFonts w:ascii="Times New Roman" w:hAnsi="Times New Roman" w:cs="Times New Roman"/>
          <w:sz w:val="24"/>
          <w:szCs w:val="24"/>
        </w:rPr>
        <w:t xml:space="preserve">). </w:t>
      </w:r>
      <w:r w:rsidR="00855232" w:rsidRPr="005D6ABB">
        <w:rPr>
          <w:rFonts w:ascii="Times New Roman" w:hAnsi="Times New Roman" w:cs="Times New Roman"/>
          <w:sz w:val="24"/>
          <w:szCs w:val="24"/>
        </w:rPr>
        <w:t>This big data study gathered and analysed all tweets using #</w:t>
      </w:r>
      <w:proofErr w:type="spellStart"/>
      <w:r w:rsidR="00855232" w:rsidRPr="005D6ABB">
        <w:rPr>
          <w:rFonts w:ascii="Times New Roman" w:hAnsi="Times New Roman" w:cs="Times New Roman"/>
          <w:sz w:val="24"/>
          <w:szCs w:val="24"/>
        </w:rPr>
        <w:t>stopIslam</w:t>
      </w:r>
      <w:proofErr w:type="spellEnd"/>
      <w:r w:rsidR="00855232" w:rsidRPr="005D6ABB">
        <w:rPr>
          <w:rFonts w:ascii="Times New Roman" w:hAnsi="Times New Roman" w:cs="Times New Roman"/>
          <w:sz w:val="24"/>
          <w:szCs w:val="24"/>
        </w:rPr>
        <w:t xml:space="preserve"> </w:t>
      </w:r>
      <w:r w:rsidR="001442EC" w:rsidRPr="005D6ABB">
        <w:rPr>
          <w:rFonts w:ascii="Times New Roman" w:hAnsi="Times New Roman" w:cs="Times New Roman"/>
          <w:sz w:val="24"/>
          <w:szCs w:val="24"/>
        </w:rPr>
        <w:t xml:space="preserve">for 40 days </w:t>
      </w:r>
      <w:r w:rsidR="00855232" w:rsidRPr="005D6ABB">
        <w:rPr>
          <w:rFonts w:ascii="Times New Roman" w:hAnsi="Times New Roman" w:cs="Times New Roman"/>
          <w:sz w:val="24"/>
          <w:szCs w:val="24"/>
        </w:rPr>
        <w:t>followin</w:t>
      </w:r>
      <w:r w:rsidR="001442EC" w:rsidRPr="005D6ABB">
        <w:rPr>
          <w:rFonts w:ascii="Times New Roman" w:hAnsi="Times New Roman" w:cs="Times New Roman"/>
          <w:sz w:val="24"/>
          <w:szCs w:val="24"/>
        </w:rPr>
        <w:t>g the Brussels terrorist attack (22/03/2016)</w:t>
      </w:r>
      <w:r w:rsidR="00855232" w:rsidRPr="005D6ABB">
        <w:rPr>
          <w:rFonts w:ascii="Times New Roman" w:hAnsi="Times New Roman" w:cs="Times New Roman"/>
          <w:sz w:val="24"/>
          <w:szCs w:val="24"/>
        </w:rPr>
        <w:t>, using co</w:t>
      </w:r>
      <w:r w:rsidR="000C3914" w:rsidRPr="005D6ABB">
        <w:rPr>
          <w:rFonts w:ascii="Times New Roman" w:hAnsi="Times New Roman" w:cs="Times New Roman"/>
          <w:sz w:val="24"/>
          <w:szCs w:val="24"/>
        </w:rPr>
        <w:t>mputational methods. The findings were further interrogated through a manual quantitative analysis of the 5000 most shared tweets and finally a qualitative analysis of the top 150 retweets</w:t>
      </w:r>
      <w:r w:rsidR="001442EC" w:rsidRPr="005D6ABB">
        <w:rPr>
          <w:rFonts w:ascii="Times New Roman" w:hAnsi="Times New Roman" w:cs="Times New Roman"/>
          <w:sz w:val="24"/>
          <w:szCs w:val="24"/>
        </w:rPr>
        <w:t xml:space="preserve"> and their associated comments</w:t>
      </w:r>
      <w:r w:rsidR="000C3914" w:rsidRPr="005D6ABB">
        <w:rPr>
          <w:rFonts w:ascii="Times New Roman" w:hAnsi="Times New Roman" w:cs="Times New Roman"/>
          <w:sz w:val="24"/>
          <w:szCs w:val="24"/>
        </w:rPr>
        <w:t>.</w:t>
      </w:r>
      <w:r w:rsidR="001442EC" w:rsidRPr="005D6ABB">
        <w:rPr>
          <w:rFonts w:ascii="Times New Roman" w:hAnsi="Times New Roman" w:cs="Times New Roman"/>
          <w:sz w:val="24"/>
          <w:szCs w:val="24"/>
        </w:rPr>
        <w:t xml:space="preserve"> It is these qualitative materials that we focus on here. </w:t>
      </w:r>
      <w:r w:rsidR="00CD350B" w:rsidRPr="005D6ABB">
        <w:rPr>
          <w:rFonts w:ascii="Times New Roman" w:hAnsi="Times New Roman" w:cs="Times New Roman"/>
          <w:sz w:val="24"/>
          <w:szCs w:val="24"/>
        </w:rPr>
        <w:t xml:space="preserve"> </w:t>
      </w:r>
    </w:p>
    <w:p w14:paraId="7693686F" w14:textId="658D2F95" w:rsidR="00661473" w:rsidRPr="005D6ABB" w:rsidRDefault="00D91FAB" w:rsidP="00661473">
      <w:pPr>
        <w:rPr>
          <w:rFonts w:ascii="Times New Roman" w:hAnsi="Times New Roman" w:cs="Times New Roman"/>
          <w:sz w:val="24"/>
          <w:szCs w:val="24"/>
        </w:rPr>
      </w:pPr>
      <w:r w:rsidRPr="005D6ABB">
        <w:rPr>
          <w:rFonts w:ascii="Times New Roman" w:hAnsi="Times New Roman" w:cs="Times New Roman"/>
          <w:sz w:val="24"/>
          <w:szCs w:val="24"/>
        </w:rPr>
        <w:t xml:space="preserve">After setting the scene by providing a brief </w:t>
      </w:r>
      <w:r w:rsidR="006D1185" w:rsidRPr="005D6ABB">
        <w:rPr>
          <w:rFonts w:ascii="Times New Roman" w:hAnsi="Times New Roman" w:cs="Times New Roman"/>
          <w:sz w:val="24"/>
          <w:szCs w:val="24"/>
        </w:rPr>
        <w:t xml:space="preserve">summary </w:t>
      </w:r>
      <w:r w:rsidR="005A2FF7" w:rsidRPr="005D6ABB">
        <w:rPr>
          <w:rFonts w:ascii="Times New Roman" w:hAnsi="Times New Roman" w:cs="Times New Roman"/>
          <w:sz w:val="24"/>
          <w:szCs w:val="24"/>
        </w:rPr>
        <w:t xml:space="preserve">of </w:t>
      </w:r>
      <w:r w:rsidR="006D1185" w:rsidRPr="005D6ABB">
        <w:rPr>
          <w:rFonts w:ascii="Times New Roman" w:hAnsi="Times New Roman" w:cs="Times New Roman"/>
          <w:sz w:val="24"/>
          <w:szCs w:val="24"/>
        </w:rPr>
        <w:t>our</w:t>
      </w:r>
      <w:r w:rsidRPr="005D6ABB">
        <w:rPr>
          <w:rFonts w:ascii="Times New Roman" w:hAnsi="Times New Roman" w:cs="Times New Roman"/>
          <w:sz w:val="24"/>
          <w:szCs w:val="24"/>
        </w:rPr>
        <w:t xml:space="preserve"> quantitative data and </w:t>
      </w:r>
      <w:r w:rsidR="005A2FF7" w:rsidRPr="005D6ABB">
        <w:rPr>
          <w:rFonts w:ascii="Times New Roman" w:hAnsi="Times New Roman" w:cs="Times New Roman"/>
          <w:sz w:val="24"/>
          <w:szCs w:val="24"/>
        </w:rPr>
        <w:t xml:space="preserve">the </w:t>
      </w:r>
      <w:r w:rsidRPr="005D6ABB">
        <w:rPr>
          <w:rFonts w:ascii="Times New Roman" w:hAnsi="Times New Roman" w:cs="Times New Roman"/>
          <w:sz w:val="24"/>
          <w:szCs w:val="24"/>
        </w:rPr>
        <w:t>methodology</w:t>
      </w:r>
      <w:r w:rsidR="005A2FF7" w:rsidRPr="005D6ABB">
        <w:rPr>
          <w:rFonts w:ascii="Times New Roman" w:hAnsi="Times New Roman" w:cs="Times New Roman"/>
          <w:sz w:val="24"/>
          <w:szCs w:val="24"/>
        </w:rPr>
        <w:t xml:space="preserve"> used to analyse </w:t>
      </w:r>
      <w:r w:rsidR="006D1185" w:rsidRPr="005D6ABB">
        <w:rPr>
          <w:rFonts w:ascii="Times New Roman" w:hAnsi="Times New Roman" w:cs="Times New Roman"/>
          <w:sz w:val="24"/>
          <w:szCs w:val="24"/>
        </w:rPr>
        <w:t xml:space="preserve">the </w:t>
      </w:r>
      <w:r w:rsidR="005A2FF7" w:rsidRPr="005D6ABB">
        <w:rPr>
          <w:rFonts w:ascii="Times New Roman" w:hAnsi="Times New Roman" w:cs="Times New Roman"/>
          <w:sz w:val="24"/>
          <w:szCs w:val="24"/>
        </w:rPr>
        <w:t>qualitative materials</w:t>
      </w:r>
      <w:r w:rsidR="006D1185" w:rsidRPr="005D6ABB">
        <w:rPr>
          <w:rFonts w:ascii="Times New Roman" w:hAnsi="Times New Roman" w:cs="Times New Roman"/>
          <w:sz w:val="24"/>
          <w:szCs w:val="24"/>
        </w:rPr>
        <w:t xml:space="preserve"> that are </w:t>
      </w:r>
      <w:r w:rsidR="00161721" w:rsidRPr="005D6ABB">
        <w:rPr>
          <w:rFonts w:ascii="Times New Roman" w:hAnsi="Times New Roman" w:cs="Times New Roman"/>
          <w:sz w:val="24"/>
          <w:szCs w:val="24"/>
        </w:rPr>
        <w:t xml:space="preserve">the </w:t>
      </w:r>
      <w:r w:rsidR="006D1185" w:rsidRPr="005D6ABB">
        <w:rPr>
          <w:rFonts w:ascii="Times New Roman" w:hAnsi="Times New Roman" w:cs="Times New Roman"/>
          <w:sz w:val="24"/>
          <w:szCs w:val="24"/>
        </w:rPr>
        <w:t>focus o</w:t>
      </w:r>
      <w:r w:rsidR="00161721" w:rsidRPr="005D6ABB">
        <w:rPr>
          <w:rFonts w:ascii="Times New Roman" w:hAnsi="Times New Roman" w:cs="Times New Roman"/>
          <w:sz w:val="24"/>
          <w:szCs w:val="24"/>
        </w:rPr>
        <w:t>f</w:t>
      </w:r>
      <w:r w:rsidR="009053E8" w:rsidRPr="005D6ABB">
        <w:rPr>
          <w:rFonts w:ascii="Times New Roman" w:hAnsi="Times New Roman" w:cs="Times New Roman"/>
          <w:sz w:val="24"/>
          <w:szCs w:val="24"/>
        </w:rPr>
        <w:t xml:space="preserve"> </w:t>
      </w:r>
      <w:r w:rsidR="006D1185" w:rsidRPr="005D6ABB">
        <w:rPr>
          <w:rFonts w:ascii="Times New Roman" w:hAnsi="Times New Roman" w:cs="Times New Roman"/>
          <w:sz w:val="24"/>
          <w:szCs w:val="24"/>
        </w:rPr>
        <w:t>this paper</w:t>
      </w:r>
      <w:r w:rsidR="005A2FF7" w:rsidRPr="005D6ABB">
        <w:rPr>
          <w:rFonts w:ascii="Times New Roman" w:hAnsi="Times New Roman" w:cs="Times New Roman"/>
          <w:sz w:val="24"/>
          <w:szCs w:val="24"/>
        </w:rPr>
        <w:t>, the main body of the article</w:t>
      </w:r>
      <w:r w:rsidR="00161721" w:rsidRPr="005D6ABB">
        <w:rPr>
          <w:rFonts w:ascii="Times New Roman" w:hAnsi="Times New Roman" w:cs="Times New Roman"/>
          <w:sz w:val="24"/>
          <w:szCs w:val="24"/>
        </w:rPr>
        <w:t xml:space="preserve"> </w:t>
      </w:r>
      <w:r w:rsidR="00661473" w:rsidRPr="005D6ABB">
        <w:rPr>
          <w:rFonts w:ascii="Times New Roman" w:hAnsi="Times New Roman" w:cs="Times New Roman"/>
          <w:sz w:val="24"/>
          <w:szCs w:val="24"/>
        </w:rPr>
        <w:t>delineate</w:t>
      </w:r>
      <w:r w:rsidR="005A2FF7" w:rsidRPr="005D6ABB">
        <w:rPr>
          <w:rFonts w:ascii="Times New Roman" w:hAnsi="Times New Roman" w:cs="Times New Roman"/>
          <w:sz w:val="24"/>
          <w:szCs w:val="24"/>
        </w:rPr>
        <w:t>s</w:t>
      </w:r>
      <w:r w:rsidR="00161721" w:rsidRPr="005D6ABB">
        <w:rPr>
          <w:rFonts w:ascii="Times New Roman" w:hAnsi="Times New Roman" w:cs="Times New Roman"/>
          <w:sz w:val="24"/>
          <w:szCs w:val="24"/>
        </w:rPr>
        <w:t xml:space="preserve"> </w:t>
      </w:r>
      <w:r w:rsidR="005A2FF7" w:rsidRPr="005D6ABB">
        <w:rPr>
          <w:rFonts w:ascii="Times New Roman" w:hAnsi="Times New Roman" w:cs="Times New Roman"/>
          <w:sz w:val="24"/>
          <w:szCs w:val="24"/>
        </w:rPr>
        <w:t xml:space="preserve">dominant </w:t>
      </w:r>
      <w:r w:rsidR="00661473" w:rsidRPr="005D6ABB">
        <w:rPr>
          <w:rFonts w:ascii="Times New Roman" w:hAnsi="Times New Roman" w:cs="Times New Roman"/>
          <w:sz w:val="24"/>
          <w:szCs w:val="24"/>
        </w:rPr>
        <w:t xml:space="preserve">tactics that </w:t>
      </w:r>
      <w:r w:rsidR="005A2FF7" w:rsidRPr="005D6ABB">
        <w:rPr>
          <w:rFonts w:ascii="Times New Roman" w:hAnsi="Times New Roman" w:cs="Times New Roman"/>
          <w:sz w:val="24"/>
          <w:szCs w:val="24"/>
        </w:rPr>
        <w:t>were used</w:t>
      </w:r>
      <w:r w:rsidR="003841A0" w:rsidRPr="005D6ABB">
        <w:rPr>
          <w:rFonts w:ascii="Times New Roman" w:hAnsi="Times New Roman" w:cs="Times New Roman"/>
          <w:sz w:val="24"/>
          <w:szCs w:val="24"/>
        </w:rPr>
        <w:t>, firstly,</w:t>
      </w:r>
      <w:r w:rsidR="005A2FF7" w:rsidRPr="005D6ABB">
        <w:rPr>
          <w:rFonts w:ascii="Times New Roman" w:hAnsi="Times New Roman" w:cs="Times New Roman"/>
          <w:sz w:val="24"/>
          <w:szCs w:val="24"/>
        </w:rPr>
        <w:t xml:space="preserve"> by self-identified right wing Twitter users (to propagate the hashtag), before turning to </w:t>
      </w:r>
      <w:r w:rsidR="00C972C5" w:rsidRPr="005D6ABB">
        <w:rPr>
          <w:rFonts w:ascii="Times New Roman" w:hAnsi="Times New Roman" w:cs="Times New Roman"/>
          <w:sz w:val="24"/>
          <w:szCs w:val="24"/>
        </w:rPr>
        <w:t xml:space="preserve">would-be allies and </w:t>
      </w:r>
      <w:r w:rsidR="003E1E9D" w:rsidRPr="005D6ABB">
        <w:rPr>
          <w:rFonts w:ascii="Times New Roman" w:hAnsi="Times New Roman" w:cs="Times New Roman"/>
          <w:sz w:val="24"/>
          <w:szCs w:val="24"/>
        </w:rPr>
        <w:t xml:space="preserve">self-defined </w:t>
      </w:r>
      <w:r w:rsidR="005A2FF7" w:rsidRPr="005D6ABB">
        <w:rPr>
          <w:rFonts w:ascii="Times New Roman" w:hAnsi="Times New Roman" w:cs="Times New Roman"/>
          <w:sz w:val="24"/>
          <w:szCs w:val="24"/>
        </w:rPr>
        <w:t xml:space="preserve">Muslim users (who attempted to contest it). In addition to </w:t>
      </w:r>
      <w:r w:rsidR="00C972C5" w:rsidRPr="005D6ABB">
        <w:rPr>
          <w:rFonts w:ascii="Times New Roman" w:hAnsi="Times New Roman" w:cs="Times New Roman"/>
          <w:sz w:val="24"/>
          <w:szCs w:val="24"/>
        </w:rPr>
        <w:t>evaluating the significance of these tactics in shaping the overarching discourse associated with</w:t>
      </w:r>
      <w:r w:rsidR="00E04FED" w:rsidRPr="005D6ABB">
        <w:rPr>
          <w:rFonts w:ascii="Times New Roman" w:hAnsi="Times New Roman" w:cs="Times New Roman"/>
          <w:sz w:val="24"/>
          <w:szCs w:val="24"/>
        </w:rPr>
        <w:t xml:space="preserve"> #</w:t>
      </w:r>
      <w:proofErr w:type="spellStart"/>
      <w:r w:rsidR="00E04FED" w:rsidRPr="005D6ABB">
        <w:rPr>
          <w:rFonts w:ascii="Times New Roman" w:hAnsi="Times New Roman" w:cs="Times New Roman"/>
          <w:sz w:val="24"/>
          <w:szCs w:val="24"/>
        </w:rPr>
        <w:t>s</w:t>
      </w:r>
      <w:r w:rsidR="00C972C5" w:rsidRPr="005D6ABB">
        <w:rPr>
          <w:rFonts w:ascii="Times New Roman" w:hAnsi="Times New Roman" w:cs="Times New Roman"/>
          <w:sz w:val="24"/>
          <w:szCs w:val="24"/>
        </w:rPr>
        <w:t>topIslam</w:t>
      </w:r>
      <w:proofErr w:type="spellEnd"/>
      <w:r w:rsidR="00C972C5" w:rsidRPr="005D6ABB">
        <w:rPr>
          <w:rFonts w:ascii="Times New Roman" w:hAnsi="Times New Roman" w:cs="Times New Roman"/>
          <w:sz w:val="24"/>
          <w:szCs w:val="24"/>
        </w:rPr>
        <w:t xml:space="preserve">, </w:t>
      </w:r>
      <w:r w:rsidR="005A2FF7" w:rsidRPr="005D6ABB">
        <w:rPr>
          <w:rFonts w:ascii="Times New Roman" w:hAnsi="Times New Roman" w:cs="Times New Roman"/>
          <w:sz w:val="24"/>
          <w:szCs w:val="24"/>
        </w:rPr>
        <w:t>w</w:t>
      </w:r>
      <w:r w:rsidR="00661473" w:rsidRPr="005D6ABB">
        <w:rPr>
          <w:rFonts w:ascii="Times New Roman" w:hAnsi="Times New Roman" w:cs="Times New Roman"/>
          <w:sz w:val="24"/>
          <w:szCs w:val="24"/>
        </w:rPr>
        <w:t>e also elaborate on the</w:t>
      </w:r>
      <w:r w:rsidR="005A2FF7" w:rsidRPr="005D6ABB">
        <w:rPr>
          <w:rFonts w:ascii="Times New Roman" w:hAnsi="Times New Roman" w:cs="Times New Roman"/>
          <w:sz w:val="24"/>
          <w:szCs w:val="24"/>
        </w:rPr>
        <w:t>ir</w:t>
      </w:r>
      <w:r w:rsidR="00661473" w:rsidRPr="005D6ABB">
        <w:rPr>
          <w:rFonts w:ascii="Times New Roman" w:hAnsi="Times New Roman" w:cs="Times New Roman"/>
          <w:sz w:val="24"/>
          <w:szCs w:val="24"/>
        </w:rPr>
        <w:t xml:space="preserve"> theoretic</w:t>
      </w:r>
      <w:r w:rsidR="005A2FF7" w:rsidRPr="005D6ABB">
        <w:rPr>
          <w:rFonts w:ascii="Times New Roman" w:hAnsi="Times New Roman" w:cs="Times New Roman"/>
          <w:sz w:val="24"/>
          <w:szCs w:val="24"/>
        </w:rPr>
        <w:t>al significance and elucidate how particular tactics</w:t>
      </w:r>
      <w:r w:rsidR="00661473" w:rsidRPr="005D6ABB">
        <w:rPr>
          <w:rFonts w:ascii="Times New Roman" w:hAnsi="Times New Roman" w:cs="Times New Roman"/>
          <w:sz w:val="24"/>
          <w:szCs w:val="24"/>
        </w:rPr>
        <w:t xml:space="preserve"> productively complicate the distinction between tactics and strategies (as made by de </w:t>
      </w:r>
      <w:proofErr w:type="spellStart"/>
      <w:r w:rsidR="00661473" w:rsidRPr="005D6ABB">
        <w:rPr>
          <w:rFonts w:ascii="Times New Roman" w:hAnsi="Times New Roman" w:cs="Times New Roman"/>
          <w:sz w:val="24"/>
          <w:szCs w:val="24"/>
        </w:rPr>
        <w:t>Certeau</w:t>
      </w:r>
      <w:proofErr w:type="spellEnd"/>
      <w:r w:rsidR="00661473" w:rsidRPr="005D6ABB">
        <w:rPr>
          <w:rFonts w:ascii="Times New Roman" w:hAnsi="Times New Roman" w:cs="Times New Roman"/>
          <w:sz w:val="24"/>
          <w:szCs w:val="24"/>
        </w:rPr>
        <w:t>, 1984) that is o</w:t>
      </w:r>
      <w:r w:rsidR="005A2FF7" w:rsidRPr="005D6ABB">
        <w:rPr>
          <w:rFonts w:ascii="Times New Roman" w:hAnsi="Times New Roman" w:cs="Times New Roman"/>
          <w:sz w:val="24"/>
          <w:szCs w:val="24"/>
        </w:rPr>
        <w:t>ften used to understand public engagement</w:t>
      </w:r>
      <w:r w:rsidR="00661473" w:rsidRPr="005D6ABB">
        <w:rPr>
          <w:rFonts w:ascii="Times New Roman" w:hAnsi="Times New Roman" w:cs="Times New Roman"/>
          <w:sz w:val="24"/>
          <w:szCs w:val="24"/>
        </w:rPr>
        <w:t xml:space="preserve"> with social m</w:t>
      </w:r>
      <w:r w:rsidR="003841A0" w:rsidRPr="005D6ABB">
        <w:rPr>
          <w:rFonts w:ascii="Times New Roman" w:hAnsi="Times New Roman" w:cs="Times New Roman"/>
          <w:sz w:val="24"/>
          <w:szCs w:val="24"/>
        </w:rPr>
        <w:t>edia (</w:t>
      </w:r>
      <w:r w:rsidR="00707DB7" w:rsidRPr="005D6ABB">
        <w:rPr>
          <w:rFonts w:ascii="Times New Roman" w:hAnsi="Times New Roman" w:cs="Times New Roman"/>
          <w:sz w:val="24"/>
          <w:szCs w:val="24"/>
        </w:rPr>
        <w:t xml:space="preserve">e.g. </w:t>
      </w:r>
      <w:r w:rsidR="00F05FF9" w:rsidRPr="005D6ABB">
        <w:rPr>
          <w:rFonts w:ascii="Times New Roman" w:hAnsi="Times New Roman" w:cs="Times New Roman"/>
          <w:sz w:val="24"/>
          <w:szCs w:val="24"/>
        </w:rPr>
        <w:t xml:space="preserve">Manovich, 2009; </w:t>
      </w:r>
      <w:r w:rsidR="00707DB7" w:rsidRPr="005D6ABB">
        <w:rPr>
          <w:rFonts w:ascii="Times New Roman" w:hAnsi="Times New Roman" w:cs="Times New Roman"/>
          <w:sz w:val="24"/>
          <w:szCs w:val="24"/>
        </w:rPr>
        <w:t xml:space="preserve">de Ridder, 2013; </w:t>
      </w:r>
      <w:r w:rsidR="00F05FF9" w:rsidRPr="005D6ABB">
        <w:rPr>
          <w:rFonts w:ascii="Times New Roman" w:hAnsi="Times New Roman" w:cs="Times New Roman"/>
          <w:sz w:val="24"/>
          <w:szCs w:val="24"/>
        </w:rPr>
        <w:t>Liao and Humphreys, 2014</w:t>
      </w:r>
      <w:r w:rsidR="003841A0" w:rsidRPr="005D6ABB">
        <w:rPr>
          <w:rFonts w:ascii="Times New Roman" w:hAnsi="Times New Roman" w:cs="Times New Roman"/>
          <w:sz w:val="24"/>
          <w:szCs w:val="24"/>
        </w:rPr>
        <w:t>)</w:t>
      </w:r>
      <w:r w:rsidR="00661473" w:rsidRPr="005D6ABB">
        <w:rPr>
          <w:rFonts w:ascii="Times New Roman" w:hAnsi="Times New Roman" w:cs="Times New Roman"/>
          <w:sz w:val="24"/>
          <w:szCs w:val="24"/>
        </w:rPr>
        <w:t>.</w:t>
      </w:r>
      <w:r w:rsidR="00C77AA2" w:rsidRPr="005D6ABB">
        <w:rPr>
          <w:rFonts w:ascii="Times New Roman" w:hAnsi="Times New Roman" w:cs="Times New Roman"/>
          <w:sz w:val="24"/>
          <w:szCs w:val="24"/>
        </w:rPr>
        <w:t xml:space="preserve">We suggest the approaches used by key actors </w:t>
      </w:r>
      <w:r w:rsidR="00661473" w:rsidRPr="005D6ABB">
        <w:rPr>
          <w:rFonts w:ascii="Times New Roman" w:hAnsi="Times New Roman" w:cs="Times New Roman"/>
          <w:sz w:val="24"/>
          <w:szCs w:val="24"/>
        </w:rPr>
        <w:t xml:space="preserve">instead </w:t>
      </w:r>
      <w:r w:rsidR="005A2FF7" w:rsidRPr="005D6ABB">
        <w:rPr>
          <w:rFonts w:ascii="Times New Roman" w:hAnsi="Times New Roman" w:cs="Times New Roman"/>
          <w:sz w:val="24"/>
          <w:szCs w:val="24"/>
        </w:rPr>
        <w:t xml:space="preserve">serve as </w:t>
      </w:r>
      <w:r w:rsidR="00661473" w:rsidRPr="005D6ABB">
        <w:rPr>
          <w:rFonts w:ascii="Times New Roman" w:hAnsi="Times New Roman" w:cs="Times New Roman"/>
          <w:sz w:val="24"/>
          <w:szCs w:val="24"/>
        </w:rPr>
        <w:t>‘tactical interventions’ (see</w:t>
      </w:r>
      <w:r w:rsidR="00F05FF9" w:rsidRPr="005D6ABB">
        <w:rPr>
          <w:rFonts w:ascii="Times New Roman" w:hAnsi="Times New Roman" w:cs="Times New Roman"/>
          <w:sz w:val="24"/>
          <w:szCs w:val="24"/>
        </w:rPr>
        <w:t>,</w:t>
      </w:r>
      <w:r w:rsidR="00661473" w:rsidRPr="005D6ABB">
        <w:rPr>
          <w:rFonts w:ascii="Times New Roman" w:hAnsi="Times New Roman" w:cs="Times New Roman"/>
          <w:sz w:val="24"/>
          <w:szCs w:val="24"/>
        </w:rPr>
        <w:t xml:space="preserve"> </w:t>
      </w:r>
      <w:r w:rsidR="005D6ABB">
        <w:rPr>
          <w:rFonts w:ascii="Times New Roman" w:hAnsi="Times New Roman" w:cs="Times New Roman"/>
          <w:sz w:val="24"/>
          <w:szCs w:val="24"/>
        </w:rPr>
        <w:t>Giraud 2018</w:t>
      </w:r>
      <w:r w:rsidR="003D2B3F" w:rsidRPr="005D6ABB">
        <w:rPr>
          <w:rFonts w:ascii="Times New Roman" w:hAnsi="Times New Roman" w:cs="Times New Roman"/>
          <w:sz w:val="24"/>
          <w:szCs w:val="24"/>
        </w:rPr>
        <w:t xml:space="preserve">), wherein users attempt ‘to interfere in complex communication ecologies by modulating the affordances of particular media, a sort of digital weapon of the weak </w:t>
      </w:r>
      <w:r w:rsidR="003D2B3F" w:rsidRPr="005D6ABB">
        <w:rPr>
          <w:rFonts w:ascii="Times New Roman" w:hAnsi="Times New Roman" w:cs="Times New Roman"/>
          <w:sz w:val="24"/>
          <w:szCs w:val="24"/>
        </w:rPr>
        <w:lastRenderedPageBreak/>
        <w:t>intended to counteract the growing power differentials in this realm’ (</w:t>
      </w:r>
      <w:proofErr w:type="spellStart"/>
      <w:r w:rsidR="003D2B3F" w:rsidRPr="005D6ABB">
        <w:rPr>
          <w:rFonts w:ascii="Times New Roman" w:hAnsi="Times New Roman" w:cs="Times New Roman"/>
          <w:sz w:val="24"/>
          <w:szCs w:val="24"/>
        </w:rPr>
        <w:t>Lezaun</w:t>
      </w:r>
      <w:proofErr w:type="spellEnd"/>
      <w:r w:rsidR="003D2B3F" w:rsidRPr="005D6ABB">
        <w:rPr>
          <w:rFonts w:ascii="Times New Roman" w:hAnsi="Times New Roman" w:cs="Times New Roman"/>
          <w:sz w:val="24"/>
          <w:szCs w:val="24"/>
        </w:rPr>
        <w:t>, 2018: 224).</w:t>
      </w:r>
      <w:r w:rsidR="00E04FED" w:rsidRPr="005D6ABB">
        <w:rPr>
          <w:rFonts w:ascii="Times New Roman" w:hAnsi="Times New Roman" w:cs="Times New Roman"/>
          <w:sz w:val="24"/>
          <w:szCs w:val="24"/>
        </w:rPr>
        <w:t xml:space="preserve"> What events surrounding #</w:t>
      </w:r>
      <w:proofErr w:type="spellStart"/>
      <w:r w:rsidR="00E04FED" w:rsidRPr="005D6ABB">
        <w:rPr>
          <w:rFonts w:ascii="Times New Roman" w:hAnsi="Times New Roman" w:cs="Times New Roman"/>
          <w:sz w:val="24"/>
          <w:szCs w:val="24"/>
        </w:rPr>
        <w:t>s</w:t>
      </w:r>
      <w:r w:rsidR="00065765" w:rsidRPr="005D6ABB">
        <w:rPr>
          <w:rFonts w:ascii="Times New Roman" w:hAnsi="Times New Roman" w:cs="Times New Roman"/>
          <w:sz w:val="24"/>
          <w:szCs w:val="24"/>
        </w:rPr>
        <w:t>topIslam</w:t>
      </w:r>
      <w:proofErr w:type="spellEnd"/>
      <w:r w:rsidR="00161721" w:rsidRPr="005D6ABB">
        <w:rPr>
          <w:rFonts w:ascii="Times New Roman" w:hAnsi="Times New Roman" w:cs="Times New Roman"/>
          <w:sz w:val="24"/>
          <w:szCs w:val="24"/>
        </w:rPr>
        <w:t xml:space="preserve"> </w:t>
      </w:r>
      <w:r w:rsidR="00C77AA2" w:rsidRPr="005D6ABB">
        <w:rPr>
          <w:rFonts w:ascii="Times New Roman" w:hAnsi="Times New Roman" w:cs="Times New Roman"/>
          <w:sz w:val="24"/>
          <w:szCs w:val="24"/>
        </w:rPr>
        <w:t xml:space="preserve">elucidate, however, is that – in the context of commercial </w:t>
      </w:r>
      <w:r w:rsidR="00C972C5" w:rsidRPr="005D6ABB">
        <w:rPr>
          <w:rFonts w:ascii="Times New Roman" w:hAnsi="Times New Roman" w:cs="Times New Roman"/>
          <w:sz w:val="24"/>
          <w:szCs w:val="24"/>
        </w:rPr>
        <w:t xml:space="preserve">social media – though </w:t>
      </w:r>
      <w:r w:rsidR="003841A0" w:rsidRPr="005D6ABB">
        <w:rPr>
          <w:rFonts w:ascii="Times New Roman" w:hAnsi="Times New Roman" w:cs="Times New Roman"/>
          <w:sz w:val="24"/>
          <w:szCs w:val="24"/>
        </w:rPr>
        <w:t>particular tactics</w:t>
      </w:r>
      <w:r w:rsidR="00C77AA2" w:rsidRPr="005D6ABB">
        <w:rPr>
          <w:rFonts w:ascii="Times New Roman" w:hAnsi="Times New Roman" w:cs="Times New Roman"/>
          <w:sz w:val="24"/>
          <w:szCs w:val="24"/>
        </w:rPr>
        <w:t xml:space="preserve"> might subtly modul</w:t>
      </w:r>
      <w:r w:rsidR="006D1185" w:rsidRPr="005D6ABB">
        <w:rPr>
          <w:rFonts w:ascii="Times New Roman" w:hAnsi="Times New Roman" w:cs="Times New Roman"/>
          <w:sz w:val="24"/>
          <w:szCs w:val="24"/>
        </w:rPr>
        <w:t>at</w:t>
      </w:r>
      <w:r w:rsidR="00C77AA2" w:rsidRPr="005D6ABB">
        <w:rPr>
          <w:rFonts w:ascii="Times New Roman" w:hAnsi="Times New Roman" w:cs="Times New Roman"/>
          <w:sz w:val="24"/>
          <w:szCs w:val="24"/>
        </w:rPr>
        <w:t>e the a</w:t>
      </w:r>
      <w:r w:rsidR="003841A0" w:rsidRPr="005D6ABB">
        <w:rPr>
          <w:rFonts w:ascii="Times New Roman" w:hAnsi="Times New Roman" w:cs="Times New Roman"/>
          <w:sz w:val="24"/>
          <w:szCs w:val="24"/>
        </w:rPr>
        <w:t>ffordances of social media, these shifts often work</w:t>
      </w:r>
      <w:r w:rsidR="00C77AA2" w:rsidRPr="005D6ABB">
        <w:rPr>
          <w:rFonts w:ascii="Times New Roman" w:hAnsi="Times New Roman" w:cs="Times New Roman"/>
          <w:sz w:val="24"/>
          <w:szCs w:val="24"/>
        </w:rPr>
        <w:t xml:space="preserve"> to intensify rather than unsettle existing </w:t>
      </w:r>
      <w:r w:rsidR="0087791E" w:rsidRPr="005D6ABB">
        <w:rPr>
          <w:rFonts w:ascii="Times New Roman" w:hAnsi="Times New Roman" w:cs="Times New Roman"/>
          <w:sz w:val="24"/>
          <w:szCs w:val="24"/>
        </w:rPr>
        <w:t xml:space="preserve">representational </w:t>
      </w:r>
      <w:r w:rsidR="00C77AA2" w:rsidRPr="005D6ABB">
        <w:rPr>
          <w:rFonts w:ascii="Times New Roman" w:hAnsi="Times New Roman" w:cs="Times New Roman"/>
          <w:sz w:val="24"/>
          <w:szCs w:val="24"/>
        </w:rPr>
        <w:t xml:space="preserve">inequalities. </w:t>
      </w:r>
    </w:p>
    <w:p w14:paraId="101A691B" w14:textId="7D39D2BB" w:rsidR="00F41DCA" w:rsidRPr="005D6ABB" w:rsidRDefault="0092079A" w:rsidP="003546B1">
      <w:pPr>
        <w:rPr>
          <w:b/>
        </w:rPr>
      </w:pPr>
      <w:r w:rsidRPr="005D6ABB">
        <w:rPr>
          <w:b/>
        </w:rPr>
        <w:t>Literature r</w:t>
      </w:r>
      <w:r w:rsidR="00661473" w:rsidRPr="005D6ABB">
        <w:rPr>
          <w:b/>
        </w:rPr>
        <w:t>eview</w:t>
      </w:r>
    </w:p>
    <w:p w14:paraId="603EF12C" w14:textId="4FA9EC44" w:rsidR="000669FF" w:rsidRPr="005D6ABB" w:rsidRDefault="003D2B3F" w:rsidP="00661473">
      <w:pPr>
        <w:rPr>
          <w:rFonts w:ascii="Times New Roman" w:hAnsi="Times New Roman" w:cs="Times New Roman"/>
          <w:sz w:val="24"/>
          <w:szCs w:val="24"/>
        </w:rPr>
      </w:pPr>
      <w:r w:rsidRPr="005D6ABB">
        <w:rPr>
          <w:rFonts w:ascii="Times New Roman" w:hAnsi="Times New Roman" w:cs="Times New Roman"/>
          <w:sz w:val="24"/>
          <w:szCs w:val="24"/>
        </w:rPr>
        <w:t xml:space="preserve">Recent research </w:t>
      </w:r>
      <w:r w:rsidR="006D1185" w:rsidRPr="005D6ABB">
        <w:rPr>
          <w:rFonts w:ascii="Times New Roman" w:hAnsi="Times New Roman" w:cs="Times New Roman"/>
          <w:sz w:val="24"/>
          <w:szCs w:val="24"/>
        </w:rPr>
        <w:t>exploring</w:t>
      </w:r>
      <w:r w:rsidR="00161721"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how social media lends itself to reactionary politics (e.g. </w:t>
      </w:r>
      <w:proofErr w:type="spellStart"/>
      <w:r w:rsidRPr="005D6ABB">
        <w:rPr>
          <w:rFonts w:ascii="Times New Roman" w:hAnsi="Times New Roman" w:cs="Times New Roman"/>
          <w:sz w:val="24"/>
          <w:szCs w:val="24"/>
        </w:rPr>
        <w:t>Schradie</w:t>
      </w:r>
      <w:proofErr w:type="spellEnd"/>
      <w:r w:rsidRPr="005D6ABB">
        <w:rPr>
          <w:rFonts w:ascii="Times New Roman" w:hAnsi="Times New Roman" w:cs="Times New Roman"/>
          <w:sz w:val="24"/>
          <w:szCs w:val="24"/>
        </w:rPr>
        <w:t>, 2019) resonates with a longer tradition of theoretical critique, wherein commercial media platforms have been conceptualized as undermining liberal-democratic politics by fostering a:</w:t>
      </w:r>
      <w:r w:rsidR="00902FF3" w:rsidRPr="005D6ABB">
        <w:rPr>
          <w:rFonts w:ascii="Times New Roman" w:hAnsi="Times New Roman" w:cs="Times New Roman"/>
          <w:sz w:val="24"/>
          <w:szCs w:val="24"/>
        </w:rPr>
        <w:t xml:space="preserve"> ‘</w:t>
      </w:r>
      <w:r w:rsidRPr="005D6ABB">
        <w:rPr>
          <w:rFonts w:ascii="Times New Roman" w:hAnsi="Times New Roman" w:cs="Times New Roman"/>
          <w:sz w:val="24"/>
          <w:szCs w:val="24"/>
        </w:rPr>
        <w:t>political-</w:t>
      </w:r>
      <w:proofErr w:type="spellStart"/>
      <w:r w:rsidRPr="005D6ABB">
        <w:rPr>
          <w:rFonts w:ascii="Times New Roman" w:hAnsi="Times New Roman" w:cs="Times New Roman"/>
          <w:sz w:val="24"/>
          <w:szCs w:val="24"/>
        </w:rPr>
        <w:t>medi</w:t>
      </w:r>
      <w:r w:rsidR="00D6614D" w:rsidRPr="005D6ABB">
        <w:rPr>
          <w:rFonts w:ascii="Times New Roman" w:hAnsi="Times New Roman" w:cs="Times New Roman"/>
          <w:sz w:val="24"/>
          <w:szCs w:val="24"/>
        </w:rPr>
        <w:t>alogical</w:t>
      </w:r>
      <w:proofErr w:type="spellEnd"/>
      <w:r w:rsidR="00D6614D" w:rsidRPr="005D6ABB">
        <w:rPr>
          <w:rFonts w:ascii="Times New Roman" w:hAnsi="Times New Roman" w:cs="Times New Roman"/>
          <w:sz w:val="24"/>
          <w:szCs w:val="24"/>
        </w:rPr>
        <w:t xml:space="preserve"> setting […] of </w:t>
      </w:r>
      <w:proofErr w:type="spellStart"/>
      <w:r w:rsidR="00D6614D" w:rsidRPr="005D6ABB">
        <w:rPr>
          <w:rFonts w:ascii="Times New Roman" w:hAnsi="Times New Roman" w:cs="Times New Roman"/>
          <w:sz w:val="24"/>
          <w:szCs w:val="24"/>
        </w:rPr>
        <w:t>dissens</w:t>
      </w:r>
      <w:r w:rsidRPr="005D6ABB">
        <w:rPr>
          <w:rFonts w:ascii="Times New Roman" w:hAnsi="Times New Roman" w:cs="Times New Roman"/>
          <w:sz w:val="24"/>
          <w:szCs w:val="24"/>
        </w:rPr>
        <w:t>us</w:t>
      </w:r>
      <w:proofErr w:type="spellEnd"/>
      <w:r w:rsidRPr="005D6ABB">
        <w:rPr>
          <w:rFonts w:ascii="Times New Roman" w:hAnsi="Times New Roman" w:cs="Times New Roman"/>
          <w:sz w:val="24"/>
          <w:szCs w:val="24"/>
        </w:rPr>
        <w:t>, incredulity and c</w:t>
      </w:r>
      <w:r w:rsidR="00902FF3" w:rsidRPr="005D6ABB">
        <w:rPr>
          <w:rFonts w:ascii="Times New Roman" w:hAnsi="Times New Roman" w:cs="Times New Roman"/>
          <w:sz w:val="24"/>
          <w:szCs w:val="24"/>
        </w:rPr>
        <w:t>ompeting conceptions of reality’</w:t>
      </w:r>
      <w:r w:rsidRPr="005D6ABB">
        <w:rPr>
          <w:rFonts w:ascii="Times New Roman" w:hAnsi="Times New Roman" w:cs="Times New Roman"/>
          <w:sz w:val="24"/>
          <w:szCs w:val="24"/>
        </w:rPr>
        <w:t xml:space="preserve"> (Dean, 2009: 147). At the same time, it is striking that – as recently as 2016 –</w:t>
      </w:r>
      <w:r w:rsidR="00661473" w:rsidRPr="005D6ABB">
        <w:rPr>
          <w:rFonts w:ascii="Times New Roman" w:hAnsi="Times New Roman" w:cs="Times New Roman"/>
          <w:sz w:val="24"/>
          <w:szCs w:val="24"/>
        </w:rPr>
        <w:t xml:space="preserve"> researchers were pointing to a lack of </w:t>
      </w:r>
      <w:r w:rsidRPr="005D6ABB">
        <w:rPr>
          <w:rFonts w:ascii="Times New Roman" w:hAnsi="Times New Roman" w:cs="Times New Roman"/>
          <w:i/>
          <w:sz w:val="24"/>
          <w:szCs w:val="24"/>
        </w:rPr>
        <w:t>empirical</w:t>
      </w:r>
      <w:r w:rsidR="00161721" w:rsidRPr="005D6ABB">
        <w:rPr>
          <w:rFonts w:ascii="Times New Roman" w:hAnsi="Times New Roman" w:cs="Times New Roman"/>
          <w:i/>
          <w:sz w:val="24"/>
          <w:szCs w:val="24"/>
        </w:rPr>
        <w:t xml:space="preserve"> </w:t>
      </w:r>
      <w:r w:rsidR="00661473" w:rsidRPr="005D6ABB">
        <w:rPr>
          <w:rFonts w:ascii="Times New Roman" w:hAnsi="Times New Roman" w:cs="Times New Roman"/>
          <w:sz w:val="24"/>
          <w:szCs w:val="24"/>
        </w:rPr>
        <w:t>research about the</w:t>
      </w:r>
      <w:r w:rsidRPr="005D6ABB">
        <w:rPr>
          <w:rFonts w:ascii="Times New Roman" w:hAnsi="Times New Roman" w:cs="Times New Roman"/>
          <w:sz w:val="24"/>
          <w:szCs w:val="24"/>
        </w:rPr>
        <w:t xml:space="preserve"> role of digital media in right-wing movements</w:t>
      </w:r>
      <w:r w:rsidR="00661473" w:rsidRPr="005D6ABB">
        <w:rPr>
          <w:rFonts w:ascii="Times New Roman" w:hAnsi="Times New Roman" w:cs="Times New Roman"/>
          <w:sz w:val="24"/>
          <w:szCs w:val="24"/>
        </w:rPr>
        <w:t>, in comparison with the large body of work about pro</w:t>
      </w:r>
      <w:r w:rsidRPr="005D6ABB">
        <w:rPr>
          <w:rFonts w:ascii="Times New Roman" w:hAnsi="Times New Roman" w:cs="Times New Roman"/>
          <w:sz w:val="24"/>
          <w:szCs w:val="24"/>
        </w:rPr>
        <w:t>gressivist groups (</w:t>
      </w:r>
      <w:proofErr w:type="spellStart"/>
      <w:r w:rsidRPr="005D6ABB">
        <w:rPr>
          <w:rFonts w:ascii="Times New Roman" w:hAnsi="Times New Roman" w:cs="Times New Roman"/>
          <w:sz w:val="24"/>
          <w:szCs w:val="24"/>
        </w:rPr>
        <w:t>Mercea</w:t>
      </w:r>
      <w:proofErr w:type="spellEnd"/>
      <w:r w:rsidRPr="005D6ABB">
        <w:rPr>
          <w:rFonts w:ascii="Times New Roman" w:hAnsi="Times New Roman" w:cs="Times New Roman"/>
          <w:sz w:val="24"/>
          <w:szCs w:val="24"/>
        </w:rPr>
        <w:t xml:space="preserve"> et al, 2016: 285</w:t>
      </w:r>
      <w:r w:rsidR="00661473" w:rsidRPr="005D6ABB">
        <w:rPr>
          <w:rFonts w:ascii="Times New Roman" w:hAnsi="Times New Roman" w:cs="Times New Roman"/>
          <w:sz w:val="24"/>
          <w:szCs w:val="24"/>
        </w:rPr>
        <w:t xml:space="preserve">). </w:t>
      </w:r>
      <w:r w:rsidR="00C77AA2" w:rsidRPr="005D6ABB">
        <w:rPr>
          <w:rFonts w:ascii="Times New Roman" w:hAnsi="Times New Roman" w:cs="Times New Roman"/>
          <w:sz w:val="24"/>
          <w:szCs w:val="24"/>
        </w:rPr>
        <w:t>Although t</w:t>
      </w:r>
      <w:r w:rsidR="00661473" w:rsidRPr="005D6ABB">
        <w:rPr>
          <w:rFonts w:ascii="Times New Roman" w:hAnsi="Times New Roman" w:cs="Times New Roman"/>
          <w:sz w:val="24"/>
          <w:szCs w:val="24"/>
        </w:rPr>
        <w:t>his gap in knowledge is being rapidly redressed</w:t>
      </w:r>
      <w:r w:rsidR="00C77AA2" w:rsidRPr="005D6ABB">
        <w:rPr>
          <w:rFonts w:ascii="Times New Roman" w:hAnsi="Times New Roman" w:cs="Times New Roman"/>
          <w:sz w:val="24"/>
          <w:szCs w:val="24"/>
        </w:rPr>
        <w:t xml:space="preserve"> (e.g. </w:t>
      </w:r>
      <w:proofErr w:type="spellStart"/>
      <w:r w:rsidR="00C77AA2" w:rsidRPr="005D6ABB">
        <w:rPr>
          <w:rFonts w:ascii="Times New Roman" w:hAnsi="Times New Roman" w:cs="Times New Roman"/>
          <w:sz w:val="24"/>
          <w:szCs w:val="24"/>
        </w:rPr>
        <w:t>Oulette</w:t>
      </w:r>
      <w:proofErr w:type="spellEnd"/>
      <w:r w:rsidR="00C77AA2" w:rsidRPr="005D6ABB">
        <w:rPr>
          <w:rFonts w:ascii="Times New Roman" w:hAnsi="Times New Roman" w:cs="Times New Roman"/>
          <w:sz w:val="24"/>
          <w:szCs w:val="24"/>
        </w:rPr>
        <w:t xml:space="preserve"> and </w:t>
      </w:r>
      <w:r w:rsidR="00F05FF9" w:rsidRPr="005D6ABB">
        <w:rPr>
          <w:rFonts w:ascii="Times New Roman" w:hAnsi="Times New Roman" w:cs="Times New Roman"/>
          <w:sz w:val="24"/>
          <w:szCs w:val="24"/>
        </w:rPr>
        <w:t>Banet-</w:t>
      </w:r>
      <w:proofErr w:type="spellStart"/>
      <w:r w:rsidR="00F05FF9" w:rsidRPr="005D6ABB">
        <w:rPr>
          <w:rFonts w:ascii="Times New Roman" w:hAnsi="Times New Roman" w:cs="Times New Roman"/>
          <w:sz w:val="24"/>
          <w:szCs w:val="24"/>
        </w:rPr>
        <w:t>Wieser</w:t>
      </w:r>
      <w:proofErr w:type="spellEnd"/>
      <w:r w:rsidR="00F05FF9" w:rsidRPr="005D6ABB">
        <w:rPr>
          <w:rFonts w:ascii="Times New Roman" w:hAnsi="Times New Roman" w:cs="Times New Roman"/>
          <w:sz w:val="24"/>
          <w:szCs w:val="24"/>
        </w:rPr>
        <w:t>, 2018</w:t>
      </w:r>
      <w:r w:rsidR="0087791E" w:rsidRPr="005D6ABB">
        <w:rPr>
          <w:rFonts w:ascii="Times New Roman" w:hAnsi="Times New Roman" w:cs="Times New Roman"/>
          <w:sz w:val="24"/>
          <w:szCs w:val="24"/>
        </w:rPr>
        <w:t xml:space="preserve">; </w:t>
      </w:r>
      <w:proofErr w:type="spellStart"/>
      <w:r w:rsidR="0087791E" w:rsidRPr="005D6ABB">
        <w:rPr>
          <w:rFonts w:ascii="Times New Roman" w:hAnsi="Times New Roman" w:cs="Times New Roman"/>
          <w:sz w:val="24"/>
          <w:szCs w:val="24"/>
        </w:rPr>
        <w:t>Schradie</w:t>
      </w:r>
      <w:proofErr w:type="spellEnd"/>
      <w:r w:rsidR="0087791E" w:rsidRPr="005D6ABB">
        <w:rPr>
          <w:rFonts w:ascii="Times New Roman" w:hAnsi="Times New Roman" w:cs="Times New Roman"/>
          <w:sz w:val="24"/>
          <w:szCs w:val="24"/>
        </w:rPr>
        <w:t>, 2019</w:t>
      </w:r>
      <w:r w:rsidR="00C77AA2" w:rsidRPr="005D6ABB">
        <w:rPr>
          <w:rFonts w:ascii="Times New Roman" w:hAnsi="Times New Roman" w:cs="Times New Roman"/>
          <w:sz w:val="24"/>
          <w:szCs w:val="24"/>
        </w:rPr>
        <w:t xml:space="preserve">), </w:t>
      </w:r>
      <w:r w:rsidR="001343FC" w:rsidRPr="005D6ABB">
        <w:rPr>
          <w:rFonts w:ascii="Times New Roman" w:hAnsi="Times New Roman" w:cs="Times New Roman"/>
          <w:sz w:val="24"/>
          <w:szCs w:val="24"/>
        </w:rPr>
        <w:t xml:space="preserve">this is an ongoing project and further work needs to be undertaken to </w:t>
      </w:r>
      <w:r w:rsidR="00E902C3" w:rsidRPr="005D6ABB">
        <w:rPr>
          <w:rFonts w:ascii="Times New Roman" w:hAnsi="Times New Roman" w:cs="Times New Roman"/>
          <w:sz w:val="24"/>
          <w:szCs w:val="24"/>
        </w:rPr>
        <w:t xml:space="preserve">develop theoretically-informed empirical work, which </w:t>
      </w:r>
      <w:r w:rsidR="00D6614D" w:rsidRPr="005D6ABB">
        <w:rPr>
          <w:rFonts w:ascii="Times New Roman" w:hAnsi="Times New Roman" w:cs="Times New Roman"/>
          <w:sz w:val="24"/>
          <w:szCs w:val="24"/>
        </w:rPr>
        <w:t>conceptualiz</w:t>
      </w:r>
      <w:r w:rsidR="001343FC" w:rsidRPr="005D6ABB">
        <w:rPr>
          <w:rFonts w:ascii="Times New Roman" w:hAnsi="Times New Roman" w:cs="Times New Roman"/>
          <w:sz w:val="24"/>
          <w:szCs w:val="24"/>
        </w:rPr>
        <w:t>e</w:t>
      </w:r>
      <w:r w:rsidR="00E902C3" w:rsidRPr="005D6ABB">
        <w:rPr>
          <w:rFonts w:ascii="Times New Roman" w:hAnsi="Times New Roman" w:cs="Times New Roman"/>
          <w:sz w:val="24"/>
          <w:szCs w:val="24"/>
        </w:rPr>
        <w:t>s</w:t>
      </w:r>
      <w:r w:rsidR="001343FC" w:rsidRPr="005D6ABB">
        <w:rPr>
          <w:rFonts w:ascii="Times New Roman" w:hAnsi="Times New Roman" w:cs="Times New Roman"/>
          <w:sz w:val="24"/>
          <w:szCs w:val="24"/>
        </w:rPr>
        <w:t xml:space="preserve"> the dynamics of communication ecologies that allow hate speech to circulate and become normalized. </w:t>
      </w:r>
    </w:p>
    <w:p w14:paraId="69B6FFF2" w14:textId="3533B94A" w:rsidR="000669FF" w:rsidRPr="005D6ABB" w:rsidRDefault="000669FF" w:rsidP="00661473">
      <w:pPr>
        <w:rPr>
          <w:rFonts w:ascii="Times New Roman" w:hAnsi="Times New Roman" w:cs="Times New Roman"/>
          <w:sz w:val="24"/>
          <w:szCs w:val="24"/>
        </w:rPr>
      </w:pPr>
      <w:r w:rsidRPr="005D6ABB">
        <w:rPr>
          <w:rFonts w:ascii="Times New Roman" w:hAnsi="Times New Roman" w:cs="Times New Roman"/>
          <w:sz w:val="24"/>
          <w:szCs w:val="24"/>
        </w:rPr>
        <w:t>Dig</w:t>
      </w:r>
      <w:r w:rsidR="00C77AA2" w:rsidRPr="005D6ABB">
        <w:rPr>
          <w:rFonts w:ascii="Times New Roman" w:hAnsi="Times New Roman" w:cs="Times New Roman"/>
          <w:sz w:val="24"/>
          <w:szCs w:val="24"/>
        </w:rPr>
        <w:t>ital media technologies, for instance</w:t>
      </w:r>
      <w:r w:rsidRPr="005D6ABB">
        <w:rPr>
          <w:rFonts w:ascii="Times New Roman" w:hAnsi="Times New Roman" w:cs="Times New Roman"/>
          <w:sz w:val="24"/>
          <w:szCs w:val="24"/>
        </w:rPr>
        <w:t xml:space="preserve">, </w:t>
      </w:r>
      <w:r w:rsidR="00661473" w:rsidRPr="005D6ABB">
        <w:rPr>
          <w:rFonts w:ascii="Times New Roman" w:hAnsi="Times New Roman" w:cs="Times New Roman"/>
          <w:sz w:val="24"/>
          <w:szCs w:val="24"/>
        </w:rPr>
        <w:t xml:space="preserve">have </w:t>
      </w:r>
      <w:r w:rsidR="00C77AA2" w:rsidRPr="005D6ABB">
        <w:rPr>
          <w:rFonts w:ascii="Times New Roman" w:hAnsi="Times New Roman" w:cs="Times New Roman"/>
          <w:sz w:val="24"/>
          <w:szCs w:val="24"/>
        </w:rPr>
        <w:t>often been connected with right-</w:t>
      </w:r>
      <w:r w:rsidR="00661473" w:rsidRPr="005D6ABB">
        <w:rPr>
          <w:rFonts w:ascii="Times New Roman" w:hAnsi="Times New Roman" w:cs="Times New Roman"/>
          <w:sz w:val="24"/>
          <w:szCs w:val="24"/>
        </w:rPr>
        <w:t xml:space="preserve">wing populism in </w:t>
      </w:r>
      <w:r w:rsidR="00F05FF9" w:rsidRPr="005D6ABB">
        <w:rPr>
          <w:rFonts w:ascii="Times New Roman" w:hAnsi="Times New Roman" w:cs="Times New Roman"/>
          <w:sz w:val="24"/>
          <w:szCs w:val="24"/>
        </w:rPr>
        <w:t>generalized</w:t>
      </w:r>
      <w:r w:rsidR="00207E20" w:rsidRPr="005D6ABB">
        <w:rPr>
          <w:rFonts w:ascii="Times New Roman" w:hAnsi="Times New Roman" w:cs="Times New Roman"/>
          <w:sz w:val="24"/>
          <w:szCs w:val="24"/>
        </w:rPr>
        <w:t xml:space="preserve"> ways</w:t>
      </w:r>
      <w:r w:rsidR="00D6614D" w:rsidRPr="005D6ABB">
        <w:rPr>
          <w:rFonts w:ascii="Times New Roman" w:hAnsi="Times New Roman" w:cs="Times New Roman"/>
          <w:sz w:val="24"/>
          <w:szCs w:val="24"/>
        </w:rPr>
        <w:t>. P</w:t>
      </w:r>
      <w:r w:rsidRPr="005D6ABB">
        <w:rPr>
          <w:rFonts w:ascii="Times New Roman" w:hAnsi="Times New Roman" w:cs="Times New Roman"/>
          <w:sz w:val="24"/>
          <w:szCs w:val="24"/>
        </w:rPr>
        <w:t>o</w:t>
      </w:r>
      <w:r w:rsidR="00207E20" w:rsidRPr="005D6ABB">
        <w:rPr>
          <w:rFonts w:ascii="Times New Roman" w:hAnsi="Times New Roman" w:cs="Times New Roman"/>
          <w:sz w:val="24"/>
          <w:szCs w:val="24"/>
        </w:rPr>
        <w:t xml:space="preserve">pular commentaries on the spread of </w:t>
      </w:r>
      <w:proofErr w:type="spellStart"/>
      <w:r w:rsidR="00207E20" w:rsidRPr="005D6ABB">
        <w:rPr>
          <w:rFonts w:ascii="Times New Roman" w:hAnsi="Times New Roman" w:cs="Times New Roman"/>
          <w:sz w:val="24"/>
          <w:szCs w:val="24"/>
        </w:rPr>
        <w:t>mis</w:t>
      </w:r>
      <w:proofErr w:type="spellEnd"/>
      <w:r w:rsidR="00207E20" w:rsidRPr="005D6ABB">
        <w:rPr>
          <w:rFonts w:ascii="Times New Roman" w:hAnsi="Times New Roman" w:cs="Times New Roman"/>
          <w:sz w:val="24"/>
          <w:szCs w:val="24"/>
        </w:rPr>
        <w:t xml:space="preserve">- and disinformation </w:t>
      </w:r>
      <w:r w:rsidRPr="005D6ABB">
        <w:rPr>
          <w:rFonts w:ascii="Times New Roman" w:hAnsi="Times New Roman" w:cs="Times New Roman"/>
          <w:sz w:val="24"/>
          <w:szCs w:val="24"/>
        </w:rPr>
        <w:t>hav</w:t>
      </w:r>
      <w:r w:rsidR="00902FF3" w:rsidRPr="005D6ABB">
        <w:rPr>
          <w:rFonts w:ascii="Times New Roman" w:hAnsi="Times New Roman" w:cs="Times New Roman"/>
          <w:sz w:val="24"/>
          <w:szCs w:val="24"/>
        </w:rPr>
        <w:t>e argued that the Internet has ‘</w:t>
      </w:r>
      <w:r w:rsidRPr="005D6ABB">
        <w:rPr>
          <w:rFonts w:ascii="Times New Roman" w:hAnsi="Times New Roman" w:cs="Times New Roman"/>
          <w:sz w:val="24"/>
          <w:szCs w:val="24"/>
        </w:rPr>
        <w:t>been the all-important, primary, ind</w:t>
      </w:r>
      <w:r w:rsidR="00902FF3" w:rsidRPr="005D6ABB">
        <w:rPr>
          <w:rFonts w:ascii="Times New Roman" w:hAnsi="Times New Roman" w:cs="Times New Roman"/>
          <w:sz w:val="24"/>
          <w:szCs w:val="24"/>
        </w:rPr>
        <w:t>ispensable engine of Post-Truth’</w:t>
      </w:r>
      <w:r w:rsidRPr="005D6ABB">
        <w:rPr>
          <w:rFonts w:ascii="Times New Roman" w:hAnsi="Times New Roman" w:cs="Times New Roman"/>
          <w:sz w:val="24"/>
          <w:szCs w:val="24"/>
        </w:rPr>
        <w:t xml:space="preserve"> (</w:t>
      </w:r>
      <w:proofErr w:type="spellStart"/>
      <w:r w:rsidRPr="005D6ABB">
        <w:rPr>
          <w:rFonts w:ascii="Times New Roman" w:hAnsi="Times New Roman" w:cs="Times New Roman"/>
          <w:sz w:val="24"/>
          <w:szCs w:val="24"/>
        </w:rPr>
        <w:t>D’Ancona</w:t>
      </w:r>
      <w:proofErr w:type="spellEnd"/>
      <w:r w:rsidRPr="005D6ABB">
        <w:rPr>
          <w:rFonts w:ascii="Times New Roman" w:hAnsi="Times New Roman" w:cs="Times New Roman"/>
          <w:sz w:val="24"/>
          <w:szCs w:val="24"/>
        </w:rPr>
        <w:t>, 2017: 49)</w:t>
      </w:r>
      <w:r w:rsidR="00C77AA2" w:rsidRPr="005D6ABB">
        <w:rPr>
          <w:rFonts w:ascii="Times New Roman" w:hAnsi="Times New Roman" w:cs="Times New Roman"/>
          <w:sz w:val="24"/>
          <w:szCs w:val="24"/>
        </w:rPr>
        <w:t>.</w:t>
      </w:r>
      <w:r w:rsidRPr="005D6ABB">
        <w:rPr>
          <w:rFonts w:ascii="Times New Roman" w:hAnsi="Times New Roman" w:cs="Times New Roman"/>
          <w:sz w:val="24"/>
          <w:szCs w:val="24"/>
        </w:rPr>
        <w:t>The affordances of platforms such as Twit</w:t>
      </w:r>
      <w:r w:rsidR="00902FF3" w:rsidRPr="005D6ABB">
        <w:rPr>
          <w:rFonts w:ascii="Times New Roman" w:hAnsi="Times New Roman" w:cs="Times New Roman"/>
          <w:sz w:val="24"/>
          <w:szCs w:val="24"/>
        </w:rPr>
        <w:t>ter have been argued to create ‘ideological silos’ and ‘</w:t>
      </w:r>
      <w:r w:rsidRPr="005D6ABB">
        <w:rPr>
          <w:rFonts w:ascii="Times New Roman" w:hAnsi="Times New Roman" w:cs="Times New Roman"/>
          <w:sz w:val="24"/>
          <w:szCs w:val="24"/>
        </w:rPr>
        <w:t xml:space="preserve">powerful </w:t>
      </w:r>
      <w:r w:rsidR="00902FF3" w:rsidRPr="005D6ABB">
        <w:rPr>
          <w:rFonts w:ascii="Times New Roman" w:hAnsi="Times New Roman" w:cs="Times New Roman"/>
          <w:sz w:val="24"/>
          <w:szCs w:val="24"/>
        </w:rPr>
        <w:t>echo chambers of misinformation’</w:t>
      </w:r>
      <w:r w:rsidRPr="005D6ABB">
        <w:rPr>
          <w:rFonts w:ascii="Times New Roman" w:hAnsi="Times New Roman" w:cs="Times New Roman"/>
          <w:sz w:val="24"/>
          <w:szCs w:val="24"/>
        </w:rPr>
        <w:t xml:space="preserve"> that have displaced mainstream news media and lent support to narratives propagated by the populist right (</w:t>
      </w:r>
      <w:proofErr w:type="spellStart"/>
      <w:r w:rsidRPr="005D6ABB">
        <w:rPr>
          <w:rFonts w:ascii="Times New Roman" w:hAnsi="Times New Roman" w:cs="Times New Roman"/>
          <w:sz w:val="24"/>
          <w:szCs w:val="24"/>
        </w:rPr>
        <w:t>Ott</w:t>
      </w:r>
      <w:proofErr w:type="spellEnd"/>
      <w:r w:rsidRPr="005D6ABB">
        <w:rPr>
          <w:rFonts w:ascii="Times New Roman" w:hAnsi="Times New Roman" w:cs="Times New Roman"/>
          <w:sz w:val="24"/>
          <w:szCs w:val="24"/>
        </w:rPr>
        <w:t>, 2017: 65).</w:t>
      </w:r>
      <w:r w:rsidR="00207E20" w:rsidRPr="005D6ABB">
        <w:rPr>
          <w:rFonts w:ascii="Times New Roman" w:hAnsi="Times New Roman" w:cs="Times New Roman"/>
          <w:sz w:val="24"/>
          <w:szCs w:val="24"/>
        </w:rPr>
        <w:t>Though often containing valuable insight, such commentaries nonetheless tend to construct overly-deterministic narratives about the role of particular t</w:t>
      </w:r>
      <w:r w:rsidR="001343FC" w:rsidRPr="005D6ABB">
        <w:rPr>
          <w:rFonts w:ascii="Times New Roman" w:hAnsi="Times New Roman" w:cs="Times New Roman"/>
          <w:sz w:val="24"/>
          <w:szCs w:val="24"/>
        </w:rPr>
        <w:t xml:space="preserve">echnologies, enacting what Emiliano </w:t>
      </w:r>
      <w:proofErr w:type="spellStart"/>
      <w:r w:rsidR="001343FC" w:rsidRPr="005D6ABB">
        <w:rPr>
          <w:rFonts w:ascii="Times New Roman" w:hAnsi="Times New Roman" w:cs="Times New Roman"/>
          <w:sz w:val="24"/>
          <w:szCs w:val="24"/>
        </w:rPr>
        <w:t>Treré</w:t>
      </w:r>
      <w:proofErr w:type="spellEnd"/>
      <w:r w:rsidR="001343FC" w:rsidRPr="005D6ABB">
        <w:rPr>
          <w:rFonts w:ascii="Times New Roman" w:hAnsi="Times New Roman" w:cs="Times New Roman"/>
          <w:sz w:val="24"/>
          <w:szCs w:val="24"/>
        </w:rPr>
        <w:t xml:space="preserve"> describes as </w:t>
      </w:r>
      <w:r w:rsidR="00D20BDE" w:rsidRPr="005D6ABB">
        <w:rPr>
          <w:rFonts w:ascii="Times New Roman" w:hAnsi="Times New Roman" w:cs="Times New Roman"/>
          <w:sz w:val="24"/>
          <w:szCs w:val="24"/>
        </w:rPr>
        <w:t xml:space="preserve">the ‘one-medium fallacy’ </w:t>
      </w:r>
      <w:r w:rsidR="00EC737A" w:rsidRPr="005D6ABB">
        <w:rPr>
          <w:rFonts w:ascii="Times New Roman" w:hAnsi="Times New Roman" w:cs="Times New Roman"/>
          <w:sz w:val="24"/>
          <w:szCs w:val="24"/>
        </w:rPr>
        <w:t>(2019: 9) that neglects</w:t>
      </w:r>
      <w:r w:rsidR="00D20BDE" w:rsidRPr="005D6ABB">
        <w:rPr>
          <w:rFonts w:ascii="Times New Roman" w:hAnsi="Times New Roman" w:cs="Times New Roman"/>
          <w:sz w:val="24"/>
          <w:szCs w:val="24"/>
        </w:rPr>
        <w:t xml:space="preserve"> </w:t>
      </w:r>
      <w:r w:rsidR="001343FC" w:rsidRPr="005D6ABB">
        <w:rPr>
          <w:rFonts w:ascii="Times New Roman" w:hAnsi="Times New Roman" w:cs="Times New Roman"/>
          <w:sz w:val="24"/>
          <w:szCs w:val="24"/>
        </w:rPr>
        <w:t>the way the affordances of any given platform are shaped by their position within a broader commun</w:t>
      </w:r>
      <w:r w:rsidR="00E902C3" w:rsidRPr="005D6ABB">
        <w:rPr>
          <w:rFonts w:ascii="Times New Roman" w:hAnsi="Times New Roman" w:cs="Times New Roman"/>
          <w:sz w:val="24"/>
          <w:szCs w:val="24"/>
        </w:rPr>
        <w:t>ications ecology (composed of interactions between different media platforms and communicative practices</w:t>
      </w:r>
      <w:r w:rsidR="001343FC" w:rsidRPr="005D6ABB">
        <w:rPr>
          <w:rFonts w:ascii="Times New Roman" w:hAnsi="Times New Roman" w:cs="Times New Roman"/>
          <w:sz w:val="24"/>
          <w:szCs w:val="24"/>
        </w:rPr>
        <w:t xml:space="preserve">). </w:t>
      </w:r>
    </w:p>
    <w:p w14:paraId="2C85D463" w14:textId="5723A0A0" w:rsidR="00661473" w:rsidRPr="005D6ABB" w:rsidRDefault="00661473" w:rsidP="00661473">
      <w:pPr>
        <w:rPr>
          <w:rFonts w:ascii="Times New Roman" w:hAnsi="Times New Roman" w:cs="Times New Roman"/>
          <w:sz w:val="24"/>
          <w:szCs w:val="24"/>
        </w:rPr>
      </w:pPr>
      <w:r w:rsidRPr="005D6ABB">
        <w:rPr>
          <w:rFonts w:ascii="Times New Roman" w:hAnsi="Times New Roman" w:cs="Times New Roman"/>
          <w:sz w:val="24"/>
          <w:szCs w:val="24"/>
        </w:rPr>
        <w:t>Cognisant of the danger of privileging a particular platform in isolation</w:t>
      </w:r>
      <w:r w:rsidR="00AC7C3E" w:rsidRPr="005D6ABB">
        <w:rPr>
          <w:rFonts w:ascii="Times New Roman" w:hAnsi="Times New Roman" w:cs="Times New Roman"/>
          <w:sz w:val="24"/>
          <w:szCs w:val="24"/>
        </w:rPr>
        <w:t>,</w:t>
      </w:r>
      <w:r w:rsidRPr="005D6ABB">
        <w:rPr>
          <w:rFonts w:ascii="Times New Roman" w:hAnsi="Times New Roman" w:cs="Times New Roman"/>
          <w:sz w:val="24"/>
          <w:szCs w:val="24"/>
        </w:rPr>
        <w:t xml:space="preserve"> without situating it in its constitutive comm</w:t>
      </w:r>
      <w:r w:rsidR="00B12BD4" w:rsidRPr="005D6ABB">
        <w:rPr>
          <w:rFonts w:ascii="Times New Roman" w:hAnsi="Times New Roman" w:cs="Times New Roman"/>
          <w:sz w:val="24"/>
          <w:szCs w:val="24"/>
        </w:rPr>
        <w:t>unications ecology</w:t>
      </w:r>
      <w:r w:rsidRPr="005D6ABB">
        <w:rPr>
          <w:rFonts w:ascii="Times New Roman" w:hAnsi="Times New Roman" w:cs="Times New Roman"/>
          <w:sz w:val="24"/>
          <w:szCs w:val="24"/>
        </w:rPr>
        <w:t xml:space="preserve">, it is </w:t>
      </w:r>
      <w:r w:rsidRPr="005D6ABB">
        <w:rPr>
          <w:rFonts w:ascii="Times New Roman" w:hAnsi="Times New Roman" w:cs="Times New Roman"/>
          <w:i/>
          <w:sz w:val="24"/>
          <w:szCs w:val="24"/>
        </w:rPr>
        <w:t>because</w:t>
      </w:r>
      <w:r w:rsidRPr="005D6ABB">
        <w:rPr>
          <w:rFonts w:ascii="Times New Roman" w:hAnsi="Times New Roman" w:cs="Times New Roman"/>
          <w:sz w:val="24"/>
          <w:szCs w:val="24"/>
        </w:rPr>
        <w:t xml:space="preserve"> of Twitter’s relationship with a range of other media platforms and communicative practices that the</w:t>
      </w:r>
      <w:r w:rsidR="00E04FED" w:rsidRPr="005D6ABB">
        <w:rPr>
          <w:rFonts w:ascii="Times New Roman" w:hAnsi="Times New Roman" w:cs="Times New Roman"/>
          <w:sz w:val="24"/>
          <w:szCs w:val="24"/>
        </w:rPr>
        <w:t xml:space="preserve"> dynamics of hashtags such as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are significant. Due to broader declines in resources for investigative journalism within the mainstream media (</w:t>
      </w:r>
      <w:r w:rsidR="009053E8" w:rsidRPr="005D6ABB">
        <w:rPr>
          <w:rFonts w:ascii="Times New Roman" w:hAnsi="Times New Roman" w:cs="Times New Roman"/>
          <w:sz w:val="24"/>
          <w:szCs w:val="24"/>
        </w:rPr>
        <w:t>Fenton, 2010</w:t>
      </w:r>
      <w:r w:rsidR="00902FF3" w:rsidRPr="005D6ABB">
        <w:rPr>
          <w:rFonts w:ascii="Times New Roman" w:hAnsi="Times New Roman" w:cs="Times New Roman"/>
          <w:sz w:val="24"/>
          <w:szCs w:val="24"/>
        </w:rPr>
        <w:t>)</w:t>
      </w:r>
      <w:r w:rsidRPr="005D6ABB">
        <w:rPr>
          <w:rFonts w:ascii="Times New Roman" w:hAnsi="Times New Roman" w:cs="Times New Roman"/>
          <w:sz w:val="24"/>
          <w:szCs w:val="24"/>
        </w:rPr>
        <w:t xml:space="preserve"> Twitter has been increasingly treated as a n</w:t>
      </w:r>
      <w:r w:rsidR="001343FC" w:rsidRPr="005D6ABB">
        <w:rPr>
          <w:rFonts w:ascii="Times New Roman" w:hAnsi="Times New Roman" w:cs="Times New Roman"/>
          <w:sz w:val="24"/>
          <w:szCs w:val="24"/>
        </w:rPr>
        <w:t>ews source in its own right (</w:t>
      </w:r>
      <w:r w:rsidR="00533817" w:rsidRPr="005D6ABB">
        <w:rPr>
          <w:rFonts w:ascii="Times New Roman" w:hAnsi="Times New Roman" w:cs="Times New Roman"/>
          <w:sz w:val="24"/>
          <w:szCs w:val="24"/>
        </w:rPr>
        <w:t>Broersma and Graham, 2013</w:t>
      </w:r>
      <w:r w:rsidRPr="005D6ABB">
        <w:rPr>
          <w:rFonts w:ascii="Times New Roman" w:hAnsi="Times New Roman" w:cs="Times New Roman"/>
          <w:sz w:val="24"/>
          <w:szCs w:val="24"/>
        </w:rPr>
        <w:t xml:space="preserve">). The relationship between the platform and the mainstream media has given Twitter particular significance in relation to anti-racist politics. </w:t>
      </w:r>
    </w:p>
    <w:p w14:paraId="25319BE7" w14:textId="5DD36454" w:rsidR="00F82F67" w:rsidRPr="005D6ABB" w:rsidRDefault="00661473" w:rsidP="00661473">
      <w:pPr>
        <w:rPr>
          <w:rFonts w:ascii="Times New Roman" w:hAnsi="Times New Roman" w:cs="Times New Roman"/>
          <w:sz w:val="24"/>
          <w:szCs w:val="24"/>
        </w:rPr>
      </w:pPr>
      <w:r w:rsidRPr="005D6ABB">
        <w:rPr>
          <w:rFonts w:ascii="Times New Roman" w:hAnsi="Times New Roman" w:cs="Times New Roman"/>
          <w:sz w:val="24"/>
          <w:szCs w:val="24"/>
        </w:rPr>
        <w:lastRenderedPageBreak/>
        <w:t>Existing research into the relationship between Twitter and the media has pointed to the way that hashtag campaigns have created visibility for anti-racist narratives (</w:t>
      </w:r>
      <w:proofErr w:type="spellStart"/>
      <w:r w:rsidRPr="005D6ABB">
        <w:rPr>
          <w:rFonts w:ascii="Times New Roman" w:hAnsi="Times New Roman" w:cs="Times New Roman"/>
          <w:sz w:val="24"/>
          <w:szCs w:val="24"/>
        </w:rPr>
        <w:t>Rambukkana</w:t>
      </w:r>
      <w:proofErr w:type="spellEnd"/>
      <w:r w:rsidRPr="005D6ABB">
        <w:rPr>
          <w:rFonts w:ascii="Times New Roman" w:hAnsi="Times New Roman" w:cs="Times New Roman"/>
          <w:sz w:val="24"/>
          <w:szCs w:val="24"/>
        </w:rPr>
        <w:t xml:space="preserve">, 2015). Though the </w:t>
      </w:r>
      <w:r w:rsidR="00F82F67" w:rsidRPr="005D6ABB">
        <w:rPr>
          <w:rFonts w:ascii="Times New Roman" w:hAnsi="Times New Roman" w:cs="Times New Roman"/>
          <w:sz w:val="24"/>
          <w:szCs w:val="24"/>
        </w:rPr>
        <w:t xml:space="preserve">temporary, </w:t>
      </w:r>
      <w:r w:rsidRPr="005D6ABB">
        <w:rPr>
          <w:rFonts w:ascii="Times New Roman" w:hAnsi="Times New Roman" w:cs="Times New Roman"/>
          <w:sz w:val="24"/>
          <w:szCs w:val="24"/>
        </w:rPr>
        <w:t xml:space="preserve">‘ad </w:t>
      </w:r>
      <w:r w:rsidR="001343FC" w:rsidRPr="005D6ABB">
        <w:rPr>
          <w:rFonts w:ascii="Times New Roman" w:hAnsi="Times New Roman" w:cs="Times New Roman"/>
          <w:sz w:val="24"/>
          <w:szCs w:val="24"/>
        </w:rPr>
        <w:t>hoc’ (</w:t>
      </w:r>
      <w:proofErr w:type="spellStart"/>
      <w:r w:rsidR="001343FC" w:rsidRPr="005D6ABB">
        <w:rPr>
          <w:rFonts w:ascii="Times New Roman" w:hAnsi="Times New Roman" w:cs="Times New Roman"/>
          <w:sz w:val="24"/>
          <w:szCs w:val="24"/>
        </w:rPr>
        <w:t>Bruns</w:t>
      </w:r>
      <w:proofErr w:type="spellEnd"/>
      <w:r w:rsidR="001343FC" w:rsidRPr="005D6ABB">
        <w:rPr>
          <w:rFonts w:ascii="Times New Roman" w:hAnsi="Times New Roman" w:cs="Times New Roman"/>
          <w:sz w:val="24"/>
          <w:szCs w:val="24"/>
        </w:rPr>
        <w:t xml:space="preserve"> and Burgess, 2011; Dawes, 2017) publics who</w:t>
      </w:r>
      <w:r w:rsidRPr="005D6ABB">
        <w:rPr>
          <w:rFonts w:ascii="Times New Roman" w:hAnsi="Times New Roman" w:cs="Times New Roman"/>
          <w:sz w:val="24"/>
          <w:szCs w:val="24"/>
        </w:rPr>
        <w:t xml:space="preserve"> mobilize aro</w:t>
      </w:r>
      <w:r w:rsidR="001343FC" w:rsidRPr="005D6ABB">
        <w:rPr>
          <w:rFonts w:ascii="Times New Roman" w:hAnsi="Times New Roman" w:cs="Times New Roman"/>
          <w:sz w:val="24"/>
          <w:szCs w:val="24"/>
        </w:rPr>
        <w:t xml:space="preserve">und particular hashtags </w:t>
      </w:r>
      <w:r w:rsidRPr="005D6ABB">
        <w:rPr>
          <w:rFonts w:ascii="Times New Roman" w:hAnsi="Times New Roman" w:cs="Times New Roman"/>
          <w:sz w:val="24"/>
          <w:szCs w:val="24"/>
        </w:rPr>
        <w:t>are often transitory in themselves, they can have a lasting impact on mainstream media discourse. As Jackson and Foucault-Welles</w:t>
      </w:r>
      <w:r w:rsidR="001343FC" w:rsidRPr="005D6ABB">
        <w:rPr>
          <w:rFonts w:ascii="Times New Roman" w:hAnsi="Times New Roman" w:cs="Times New Roman"/>
          <w:sz w:val="24"/>
          <w:szCs w:val="24"/>
        </w:rPr>
        <w:t xml:space="preserve"> (2015, 2016)</w:t>
      </w:r>
      <w:r w:rsidRPr="005D6ABB">
        <w:rPr>
          <w:rFonts w:ascii="Times New Roman" w:hAnsi="Times New Roman" w:cs="Times New Roman"/>
          <w:sz w:val="24"/>
          <w:szCs w:val="24"/>
        </w:rPr>
        <w:t xml:space="preserve"> have elucidated in the context of campaigns such as #</w:t>
      </w:r>
      <w:proofErr w:type="spellStart"/>
      <w:r w:rsidRPr="005D6ABB">
        <w:rPr>
          <w:rFonts w:ascii="Times New Roman" w:hAnsi="Times New Roman" w:cs="Times New Roman"/>
          <w:sz w:val="24"/>
          <w:szCs w:val="24"/>
        </w:rPr>
        <w:t>BlackLivesMatter</w:t>
      </w:r>
      <w:proofErr w:type="spellEnd"/>
      <w:r w:rsidRPr="005D6ABB">
        <w:rPr>
          <w:rFonts w:ascii="Times New Roman" w:hAnsi="Times New Roman" w:cs="Times New Roman"/>
          <w:sz w:val="24"/>
          <w:szCs w:val="24"/>
        </w:rPr>
        <w:t xml:space="preserve"> and #Ferguson, hashtags have been </w:t>
      </w:r>
      <w:r w:rsidR="00F82F67" w:rsidRPr="005D6ABB">
        <w:rPr>
          <w:rFonts w:ascii="Times New Roman" w:hAnsi="Times New Roman" w:cs="Times New Roman"/>
          <w:sz w:val="24"/>
          <w:szCs w:val="24"/>
        </w:rPr>
        <w:t xml:space="preserve">used in ways that not only given online </w:t>
      </w:r>
      <w:r w:rsidRPr="005D6ABB">
        <w:rPr>
          <w:rFonts w:ascii="Times New Roman" w:hAnsi="Times New Roman" w:cs="Times New Roman"/>
          <w:sz w:val="24"/>
          <w:szCs w:val="24"/>
        </w:rPr>
        <w:t>visibility to perspectives that were fo</w:t>
      </w:r>
      <w:r w:rsidR="00F82F67" w:rsidRPr="005D6ABB">
        <w:rPr>
          <w:rFonts w:ascii="Times New Roman" w:hAnsi="Times New Roman" w:cs="Times New Roman"/>
          <w:sz w:val="24"/>
          <w:szCs w:val="24"/>
        </w:rPr>
        <w:t xml:space="preserve">rmerly marginalized within the </w:t>
      </w:r>
      <w:r w:rsidRPr="005D6ABB">
        <w:rPr>
          <w:rFonts w:ascii="Times New Roman" w:hAnsi="Times New Roman" w:cs="Times New Roman"/>
          <w:sz w:val="24"/>
          <w:szCs w:val="24"/>
        </w:rPr>
        <w:t xml:space="preserve">media, but offered frames </w:t>
      </w:r>
      <w:r w:rsidR="00F82F67" w:rsidRPr="005D6ABB">
        <w:rPr>
          <w:rFonts w:ascii="Times New Roman" w:hAnsi="Times New Roman" w:cs="Times New Roman"/>
          <w:sz w:val="24"/>
          <w:szCs w:val="24"/>
        </w:rPr>
        <w:t xml:space="preserve">and given platforms to community spokespeople </w:t>
      </w:r>
      <w:r w:rsidR="00AC7C3E" w:rsidRPr="005D6ABB">
        <w:rPr>
          <w:rFonts w:ascii="Times New Roman" w:hAnsi="Times New Roman" w:cs="Times New Roman"/>
          <w:sz w:val="24"/>
          <w:szCs w:val="24"/>
        </w:rPr>
        <w:t>that have gone on to inform mainstream news</w:t>
      </w:r>
      <w:r w:rsidR="00F82F67" w:rsidRPr="005D6ABB">
        <w:rPr>
          <w:rFonts w:ascii="Times New Roman" w:hAnsi="Times New Roman" w:cs="Times New Roman"/>
          <w:sz w:val="24"/>
          <w:szCs w:val="24"/>
        </w:rPr>
        <w:t xml:space="preserve">. </w:t>
      </w:r>
    </w:p>
    <w:p w14:paraId="7B36C0C2" w14:textId="0DDAB97D" w:rsidR="00412C86" w:rsidRPr="005D6ABB" w:rsidRDefault="00412C86" w:rsidP="00661473">
      <w:pPr>
        <w:rPr>
          <w:rFonts w:ascii="Times New Roman" w:hAnsi="Times New Roman" w:cs="Times New Roman"/>
          <w:sz w:val="24"/>
          <w:szCs w:val="24"/>
        </w:rPr>
      </w:pPr>
      <w:r w:rsidRPr="005D6ABB">
        <w:rPr>
          <w:rFonts w:ascii="Times New Roman" w:hAnsi="Times New Roman" w:cs="Times New Roman"/>
          <w:sz w:val="24"/>
          <w:szCs w:val="24"/>
        </w:rPr>
        <w:t xml:space="preserve">Yet although Twitter has been used to anti-racist ends, it has equally been accused of propagating everyday racism that ranges from the circulation of gifs and memes that perpetuate stereotypes (Sharma, 2014) to more strategic uses of humour to disguise racism and misogyny that has been a hallmark of the </w:t>
      </w:r>
      <w:r w:rsidR="00357415" w:rsidRPr="005D6ABB">
        <w:rPr>
          <w:rFonts w:ascii="Times New Roman" w:hAnsi="Times New Roman" w:cs="Times New Roman"/>
          <w:sz w:val="24"/>
          <w:szCs w:val="24"/>
        </w:rPr>
        <w:t>right-wing populism</w:t>
      </w:r>
      <w:r w:rsidRPr="005D6ABB">
        <w:rPr>
          <w:rFonts w:ascii="Times New Roman" w:hAnsi="Times New Roman" w:cs="Times New Roman"/>
          <w:sz w:val="24"/>
          <w:szCs w:val="24"/>
        </w:rPr>
        <w:t xml:space="preserve"> (Ringrose, 2018). These latter developments are entangled </w:t>
      </w:r>
      <w:r w:rsidR="00603D19" w:rsidRPr="005D6ABB">
        <w:rPr>
          <w:rFonts w:ascii="Times New Roman" w:hAnsi="Times New Roman" w:cs="Times New Roman"/>
          <w:sz w:val="24"/>
          <w:szCs w:val="24"/>
        </w:rPr>
        <w:t xml:space="preserve">with </w:t>
      </w:r>
      <w:r w:rsidRPr="005D6ABB">
        <w:rPr>
          <w:rFonts w:ascii="Times New Roman" w:hAnsi="Times New Roman" w:cs="Times New Roman"/>
          <w:sz w:val="24"/>
          <w:szCs w:val="24"/>
        </w:rPr>
        <w:t xml:space="preserve">more organized </w:t>
      </w:r>
      <w:proofErr w:type="gramStart"/>
      <w:r w:rsidRPr="005D6ABB">
        <w:rPr>
          <w:rFonts w:ascii="Times New Roman" w:hAnsi="Times New Roman" w:cs="Times New Roman"/>
          <w:sz w:val="24"/>
          <w:szCs w:val="24"/>
        </w:rPr>
        <w:t>forms of racism</w:t>
      </w:r>
      <w:r w:rsidR="00603D19" w:rsidRPr="005D6ABB">
        <w:rPr>
          <w:rFonts w:ascii="Times New Roman" w:hAnsi="Times New Roman" w:cs="Times New Roman"/>
          <w:sz w:val="24"/>
          <w:szCs w:val="24"/>
        </w:rPr>
        <w:t>,</w:t>
      </w:r>
      <w:r w:rsidRPr="005D6ABB">
        <w:rPr>
          <w:rFonts w:ascii="Times New Roman" w:hAnsi="Times New Roman" w:cs="Times New Roman"/>
          <w:sz w:val="24"/>
          <w:szCs w:val="24"/>
        </w:rPr>
        <w:t xml:space="preserve"> associated with what Wa</w:t>
      </w:r>
      <w:r w:rsidR="001B7EDC" w:rsidRPr="005D6ABB">
        <w:rPr>
          <w:rFonts w:ascii="Times New Roman" w:hAnsi="Times New Roman" w:cs="Times New Roman"/>
          <w:sz w:val="24"/>
          <w:szCs w:val="24"/>
        </w:rPr>
        <w:t>hl-Jorgense</w:t>
      </w:r>
      <w:r w:rsidRPr="005D6ABB">
        <w:rPr>
          <w:rFonts w:ascii="Times New Roman" w:hAnsi="Times New Roman" w:cs="Times New Roman"/>
          <w:sz w:val="24"/>
          <w:szCs w:val="24"/>
        </w:rPr>
        <w:t>n (2019) describes</w:t>
      </w:r>
      <w:proofErr w:type="gramEnd"/>
      <w:r w:rsidRPr="005D6ABB">
        <w:rPr>
          <w:rFonts w:ascii="Times New Roman" w:hAnsi="Times New Roman" w:cs="Times New Roman"/>
          <w:sz w:val="24"/>
          <w:szCs w:val="24"/>
        </w:rPr>
        <w:t xml:space="preserve"> as ‘angry populism’: an ‘emotional regime’ that creates ‘exclusionary solidarities’ by portraying minority groups as shared enemies (110). While Twitter itself is arg</w:t>
      </w:r>
      <w:r w:rsidR="00D86771" w:rsidRPr="005D6ABB">
        <w:rPr>
          <w:rFonts w:ascii="Times New Roman" w:hAnsi="Times New Roman" w:cs="Times New Roman"/>
          <w:sz w:val="24"/>
          <w:szCs w:val="24"/>
        </w:rPr>
        <w:t>ued to provide a space for ‘collective affect’ (</w:t>
      </w:r>
      <w:r w:rsidRPr="005D6ABB">
        <w:rPr>
          <w:rFonts w:ascii="Times New Roman" w:hAnsi="Times New Roman" w:cs="Times New Roman"/>
          <w:sz w:val="24"/>
          <w:szCs w:val="24"/>
        </w:rPr>
        <w:t>Abdel-</w:t>
      </w:r>
      <w:proofErr w:type="spellStart"/>
      <w:r w:rsidRPr="005D6ABB">
        <w:rPr>
          <w:rFonts w:ascii="Times New Roman" w:hAnsi="Times New Roman" w:cs="Times New Roman"/>
          <w:sz w:val="24"/>
          <w:szCs w:val="24"/>
        </w:rPr>
        <w:t>Fadil</w:t>
      </w:r>
      <w:proofErr w:type="spellEnd"/>
      <w:r w:rsidRPr="005D6ABB">
        <w:rPr>
          <w:rFonts w:ascii="Times New Roman" w:hAnsi="Times New Roman" w:cs="Times New Roman"/>
          <w:sz w:val="24"/>
          <w:szCs w:val="24"/>
        </w:rPr>
        <w:t xml:space="preserve">, 2019) where exclusionary solidarities are </w:t>
      </w:r>
      <w:proofErr w:type="spellStart"/>
      <w:r w:rsidRPr="005D6ABB">
        <w:rPr>
          <w:rFonts w:ascii="Times New Roman" w:hAnsi="Times New Roman" w:cs="Times New Roman"/>
          <w:sz w:val="24"/>
          <w:szCs w:val="24"/>
        </w:rPr>
        <w:t>reinscribed</w:t>
      </w:r>
      <w:proofErr w:type="spellEnd"/>
      <w:r w:rsidRPr="005D6ABB">
        <w:rPr>
          <w:rFonts w:ascii="Times New Roman" w:hAnsi="Times New Roman" w:cs="Times New Roman"/>
          <w:sz w:val="24"/>
          <w:szCs w:val="24"/>
        </w:rPr>
        <w:t xml:space="preserve">, this consolidation of identity often occurs through the relationship </w:t>
      </w:r>
      <w:r w:rsidRPr="005D6ABB">
        <w:rPr>
          <w:rFonts w:ascii="Times New Roman" w:hAnsi="Times New Roman" w:cs="Times New Roman"/>
          <w:i/>
          <w:sz w:val="24"/>
          <w:szCs w:val="24"/>
        </w:rPr>
        <w:t>between</w:t>
      </w:r>
      <w:r w:rsidRPr="005D6ABB">
        <w:rPr>
          <w:rFonts w:ascii="Times New Roman" w:hAnsi="Times New Roman" w:cs="Times New Roman"/>
          <w:sz w:val="24"/>
          <w:szCs w:val="24"/>
        </w:rPr>
        <w:t xml:space="preserve"> Twitter and other media. A growing body of research indicates the platform’s role in disseminating discriminatory rhetoric that originated in the echo chambers of right-wing web fora (</w:t>
      </w:r>
      <w:proofErr w:type="spellStart"/>
      <w:r w:rsidRPr="005D6ABB">
        <w:rPr>
          <w:rFonts w:ascii="Times New Roman" w:hAnsi="Times New Roman" w:cs="Times New Roman"/>
          <w:sz w:val="24"/>
          <w:szCs w:val="24"/>
        </w:rPr>
        <w:t>Siapera</w:t>
      </w:r>
      <w:proofErr w:type="spellEnd"/>
      <w:r w:rsidRPr="005D6ABB">
        <w:rPr>
          <w:rFonts w:ascii="Times New Roman" w:hAnsi="Times New Roman" w:cs="Times New Roman"/>
          <w:sz w:val="24"/>
          <w:szCs w:val="24"/>
        </w:rPr>
        <w:t xml:space="preserve">, 2019), with groups tactically using </w:t>
      </w:r>
      <w:r w:rsidR="0052144C" w:rsidRPr="005D6ABB">
        <w:rPr>
          <w:rFonts w:ascii="Times New Roman" w:hAnsi="Times New Roman" w:cs="Times New Roman"/>
          <w:sz w:val="24"/>
          <w:szCs w:val="24"/>
        </w:rPr>
        <w:t>‘</w:t>
      </w:r>
      <w:r w:rsidRPr="005D6ABB">
        <w:rPr>
          <w:rFonts w:ascii="Times New Roman" w:hAnsi="Times New Roman" w:cs="Times New Roman"/>
          <w:sz w:val="24"/>
          <w:szCs w:val="24"/>
        </w:rPr>
        <w:t xml:space="preserve">trigger events’ </w:t>
      </w:r>
      <w:r w:rsidR="00902FF3" w:rsidRPr="005D6ABB">
        <w:rPr>
          <w:rFonts w:ascii="Times New Roman" w:hAnsi="Times New Roman" w:cs="Times New Roman"/>
          <w:sz w:val="24"/>
          <w:szCs w:val="24"/>
        </w:rPr>
        <w:t>(</w:t>
      </w:r>
      <w:proofErr w:type="spellStart"/>
      <w:r w:rsidR="00902FF3" w:rsidRPr="005D6ABB">
        <w:rPr>
          <w:rFonts w:ascii="Times New Roman" w:hAnsi="Times New Roman" w:cs="Times New Roman"/>
          <w:sz w:val="24"/>
          <w:szCs w:val="24"/>
        </w:rPr>
        <w:t>Copsey</w:t>
      </w:r>
      <w:proofErr w:type="spellEnd"/>
      <w:r w:rsidR="00902FF3" w:rsidRPr="005D6ABB">
        <w:rPr>
          <w:rFonts w:ascii="Times New Roman" w:hAnsi="Times New Roman" w:cs="Times New Roman"/>
          <w:sz w:val="24"/>
          <w:szCs w:val="24"/>
        </w:rPr>
        <w:t xml:space="preserve"> et al, 2013; Awan, 2014) </w:t>
      </w:r>
      <w:r w:rsidRPr="005D6ABB">
        <w:rPr>
          <w:rFonts w:ascii="Times New Roman" w:hAnsi="Times New Roman" w:cs="Times New Roman"/>
          <w:sz w:val="24"/>
          <w:szCs w:val="24"/>
        </w:rPr>
        <w:t xml:space="preserve">such as the Brussels attacks – and the hashtags associated with these events – to gain wider visibility to their views. These dynamics mean that despite </w:t>
      </w:r>
      <w:r w:rsidR="00603D19" w:rsidRPr="005D6ABB">
        <w:rPr>
          <w:rFonts w:ascii="Times New Roman" w:hAnsi="Times New Roman" w:cs="Times New Roman"/>
          <w:sz w:val="24"/>
          <w:szCs w:val="24"/>
        </w:rPr>
        <w:t>features such as hashtags</w:t>
      </w:r>
      <w:r w:rsidR="0052144C" w:rsidRPr="005D6ABB">
        <w:rPr>
          <w:rFonts w:ascii="Times New Roman" w:hAnsi="Times New Roman" w:cs="Times New Roman"/>
          <w:sz w:val="24"/>
          <w:szCs w:val="24"/>
        </w:rPr>
        <w:t xml:space="preserve"> </w:t>
      </w:r>
      <w:r w:rsidRPr="005D6ABB">
        <w:rPr>
          <w:rFonts w:ascii="Times New Roman" w:hAnsi="Times New Roman" w:cs="Times New Roman"/>
          <w:sz w:val="24"/>
          <w:szCs w:val="24"/>
        </w:rPr>
        <w:t>bringing those with different ideological commitments together</w:t>
      </w:r>
      <w:r w:rsidR="00603D19" w:rsidRPr="005D6ABB">
        <w:rPr>
          <w:rFonts w:ascii="Times New Roman" w:hAnsi="Times New Roman" w:cs="Times New Roman"/>
          <w:sz w:val="24"/>
          <w:szCs w:val="24"/>
        </w:rPr>
        <w:t>,</w:t>
      </w:r>
      <w:r w:rsidRPr="005D6ABB">
        <w:rPr>
          <w:rFonts w:ascii="Times New Roman" w:hAnsi="Times New Roman" w:cs="Times New Roman"/>
          <w:sz w:val="24"/>
          <w:szCs w:val="24"/>
        </w:rPr>
        <w:t xml:space="preserve"> interactions on Twitter have not been found to serve a </w:t>
      </w:r>
      <w:proofErr w:type="spellStart"/>
      <w:r w:rsidRPr="005D6ABB">
        <w:rPr>
          <w:rFonts w:ascii="Times New Roman" w:hAnsi="Times New Roman" w:cs="Times New Roman"/>
          <w:sz w:val="24"/>
          <w:szCs w:val="24"/>
        </w:rPr>
        <w:t>Habermasian</w:t>
      </w:r>
      <w:proofErr w:type="spellEnd"/>
      <w:r w:rsidRPr="005D6ABB">
        <w:rPr>
          <w:rFonts w:ascii="Times New Roman" w:hAnsi="Times New Roman" w:cs="Times New Roman"/>
          <w:sz w:val="24"/>
          <w:szCs w:val="24"/>
        </w:rPr>
        <w:t xml:space="preserve"> public sphere ideal of debate but result in antagonistic encounters (</w:t>
      </w:r>
      <w:proofErr w:type="spellStart"/>
      <w:r w:rsidRPr="005D6ABB">
        <w:rPr>
          <w:rFonts w:ascii="Times New Roman" w:hAnsi="Times New Roman" w:cs="Times New Roman"/>
          <w:sz w:val="24"/>
          <w:szCs w:val="24"/>
        </w:rPr>
        <w:t>Evolvi</w:t>
      </w:r>
      <w:proofErr w:type="spellEnd"/>
      <w:r w:rsidRPr="005D6ABB">
        <w:rPr>
          <w:rFonts w:ascii="Times New Roman" w:hAnsi="Times New Roman" w:cs="Times New Roman"/>
          <w:sz w:val="24"/>
          <w:szCs w:val="24"/>
        </w:rPr>
        <w:t>, 2018) that serve to</w:t>
      </w:r>
      <w:r w:rsidR="00603D19" w:rsidRPr="005D6ABB">
        <w:rPr>
          <w:rFonts w:ascii="Times New Roman" w:hAnsi="Times New Roman" w:cs="Times New Roman"/>
          <w:sz w:val="24"/>
          <w:szCs w:val="24"/>
        </w:rPr>
        <w:t xml:space="preserve"> entrench reactionary views</w:t>
      </w:r>
      <w:r w:rsidRPr="005D6ABB">
        <w:rPr>
          <w:rFonts w:ascii="Times New Roman" w:hAnsi="Times New Roman" w:cs="Times New Roman"/>
          <w:sz w:val="24"/>
          <w:szCs w:val="24"/>
        </w:rPr>
        <w:t xml:space="preserve"> (</w:t>
      </w:r>
      <w:proofErr w:type="spellStart"/>
      <w:r w:rsidRPr="005D6ABB">
        <w:rPr>
          <w:rFonts w:ascii="Times New Roman" w:hAnsi="Times New Roman" w:cs="Times New Roman"/>
          <w:sz w:val="24"/>
          <w:szCs w:val="24"/>
        </w:rPr>
        <w:t>Karlsen</w:t>
      </w:r>
      <w:proofErr w:type="spellEnd"/>
      <w:r w:rsidRPr="005D6ABB">
        <w:rPr>
          <w:rFonts w:ascii="Times New Roman" w:hAnsi="Times New Roman" w:cs="Times New Roman"/>
          <w:sz w:val="24"/>
          <w:szCs w:val="24"/>
        </w:rPr>
        <w:t xml:space="preserve"> et al, 2017).</w:t>
      </w:r>
    </w:p>
    <w:p w14:paraId="7E8DDC7E" w14:textId="77777777" w:rsidR="000355FF" w:rsidRPr="005D6ABB" w:rsidRDefault="000355FF" w:rsidP="003546B1">
      <w:pPr>
        <w:rPr>
          <w:b/>
        </w:rPr>
      </w:pPr>
      <w:r w:rsidRPr="005D6ABB">
        <w:rPr>
          <w:b/>
        </w:rPr>
        <w:t>Methods</w:t>
      </w:r>
      <w:r w:rsidR="001433DB" w:rsidRPr="005D6ABB">
        <w:rPr>
          <w:b/>
        </w:rPr>
        <w:t xml:space="preserve"> and sample</w:t>
      </w:r>
    </w:p>
    <w:p w14:paraId="2350BE18" w14:textId="24BED024" w:rsidR="000355FF" w:rsidRPr="005D6ABB" w:rsidRDefault="00603D19">
      <w:pPr>
        <w:rPr>
          <w:rFonts w:ascii="Times New Roman" w:hAnsi="Times New Roman" w:cs="Times New Roman"/>
          <w:sz w:val="24"/>
          <w:szCs w:val="24"/>
        </w:rPr>
      </w:pPr>
      <w:r w:rsidRPr="005D6ABB">
        <w:rPr>
          <w:rFonts w:ascii="Times New Roman" w:hAnsi="Times New Roman" w:cs="Times New Roman"/>
          <w:sz w:val="24"/>
          <w:szCs w:val="24"/>
        </w:rPr>
        <w:t>Building on these debates, i</w:t>
      </w:r>
      <w:r w:rsidR="00DC6994" w:rsidRPr="005D6ABB">
        <w:rPr>
          <w:rFonts w:ascii="Times New Roman" w:hAnsi="Times New Roman" w:cs="Times New Roman"/>
          <w:sz w:val="24"/>
          <w:szCs w:val="24"/>
        </w:rPr>
        <w:t xml:space="preserve">n order to analyse </w:t>
      </w:r>
      <w:r w:rsidR="00D86771" w:rsidRPr="005D6ABB">
        <w:rPr>
          <w:rFonts w:ascii="Times New Roman" w:hAnsi="Times New Roman" w:cs="Times New Roman"/>
          <w:sz w:val="24"/>
          <w:szCs w:val="24"/>
        </w:rPr>
        <w:t xml:space="preserve">the framing and dynamics of </w:t>
      </w:r>
      <w:r w:rsidR="00E04FED" w:rsidRPr="005D6ABB">
        <w:rPr>
          <w:rFonts w:ascii="Times New Roman" w:hAnsi="Times New Roman" w:cs="Times New Roman"/>
          <w:sz w:val="24"/>
          <w:szCs w:val="24"/>
        </w:rPr>
        <w:t>#</w:t>
      </w:r>
      <w:proofErr w:type="spellStart"/>
      <w:r w:rsidR="00E04FED" w:rsidRPr="005D6ABB">
        <w:rPr>
          <w:rFonts w:ascii="Times New Roman" w:hAnsi="Times New Roman" w:cs="Times New Roman"/>
          <w:sz w:val="24"/>
          <w:szCs w:val="24"/>
        </w:rPr>
        <w:t>s</w:t>
      </w:r>
      <w:r w:rsidR="00DC6994" w:rsidRPr="005D6ABB">
        <w:rPr>
          <w:rFonts w:ascii="Times New Roman" w:hAnsi="Times New Roman" w:cs="Times New Roman"/>
          <w:sz w:val="24"/>
          <w:szCs w:val="24"/>
        </w:rPr>
        <w:t>topIslam</w:t>
      </w:r>
      <w:proofErr w:type="spellEnd"/>
      <w:r w:rsidR="00D86771" w:rsidRPr="005D6ABB">
        <w:rPr>
          <w:rFonts w:ascii="Times New Roman" w:hAnsi="Times New Roman" w:cs="Times New Roman"/>
          <w:sz w:val="24"/>
          <w:szCs w:val="24"/>
        </w:rPr>
        <w:t>,</w:t>
      </w:r>
      <w:r w:rsidR="00DC6994" w:rsidRPr="005D6ABB">
        <w:rPr>
          <w:rFonts w:ascii="Times New Roman" w:hAnsi="Times New Roman" w:cs="Times New Roman"/>
          <w:sz w:val="24"/>
          <w:szCs w:val="24"/>
        </w:rPr>
        <w:t xml:space="preserve"> we adopted a multi-method approach incorporating computational analysis</w:t>
      </w:r>
      <w:r w:rsidR="0052144C" w:rsidRPr="005D6ABB">
        <w:rPr>
          <w:rFonts w:ascii="Times New Roman" w:hAnsi="Times New Roman" w:cs="Times New Roman"/>
          <w:sz w:val="24"/>
          <w:szCs w:val="24"/>
        </w:rPr>
        <w:t xml:space="preserve"> with</w:t>
      </w:r>
      <w:r w:rsidR="00DC6994" w:rsidRPr="005D6ABB">
        <w:rPr>
          <w:rFonts w:ascii="Times New Roman" w:hAnsi="Times New Roman" w:cs="Times New Roman"/>
          <w:sz w:val="24"/>
          <w:szCs w:val="24"/>
        </w:rPr>
        <w:t xml:space="preserve"> manual quantitative</w:t>
      </w:r>
      <w:r w:rsidR="0052144C" w:rsidRPr="005D6ABB">
        <w:rPr>
          <w:rFonts w:ascii="Times New Roman" w:hAnsi="Times New Roman" w:cs="Times New Roman"/>
          <w:sz w:val="24"/>
          <w:szCs w:val="24"/>
        </w:rPr>
        <w:t xml:space="preserve"> and qualitative</w:t>
      </w:r>
      <w:r w:rsidR="00DC6994" w:rsidRPr="005D6ABB">
        <w:rPr>
          <w:rFonts w:ascii="Times New Roman" w:hAnsi="Times New Roman" w:cs="Times New Roman"/>
          <w:sz w:val="24"/>
          <w:szCs w:val="24"/>
        </w:rPr>
        <w:t xml:space="preserve"> content analysis (</w:t>
      </w:r>
      <w:proofErr w:type="spellStart"/>
      <w:r w:rsidR="00DC6994" w:rsidRPr="005D6ABB">
        <w:rPr>
          <w:rFonts w:ascii="Times New Roman" w:hAnsi="Times New Roman" w:cs="Times New Roman"/>
          <w:sz w:val="24"/>
          <w:szCs w:val="24"/>
        </w:rPr>
        <w:t>Cresswell</w:t>
      </w:r>
      <w:proofErr w:type="spellEnd"/>
      <w:r w:rsidR="00DC6994" w:rsidRPr="005D6ABB">
        <w:rPr>
          <w:rFonts w:ascii="Times New Roman" w:hAnsi="Times New Roman" w:cs="Times New Roman"/>
          <w:sz w:val="24"/>
          <w:szCs w:val="24"/>
        </w:rPr>
        <w:t xml:space="preserve"> and Clark, 2007). The first approach</w:t>
      </w:r>
      <w:r w:rsidR="00FA22D8" w:rsidRPr="005D6ABB">
        <w:rPr>
          <w:rFonts w:ascii="Times New Roman" w:hAnsi="Times New Roman" w:cs="Times New Roman"/>
          <w:sz w:val="24"/>
          <w:szCs w:val="24"/>
        </w:rPr>
        <w:t>,</w:t>
      </w:r>
      <w:r w:rsidR="00DC6994" w:rsidRPr="005D6ABB">
        <w:rPr>
          <w:rFonts w:ascii="Times New Roman" w:hAnsi="Times New Roman" w:cs="Times New Roman"/>
          <w:sz w:val="24"/>
          <w:szCs w:val="24"/>
        </w:rPr>
        <w:t xml:space="preserve"> </w:t>
      </w:r>
      <w:r w:rsidR="00FA22D8" w:rsidRPr="005D6ABB">
        <w:rPr>
          <w:rFonts w:ascii="Times New Roman" w:hAnsi="Times New Roman" w:cs="Times New Roman"/>
          <w:sz w:val="24"/>
          <w:szCs w:val="24"/>
        </w:rPr>
        <w:t>often</w:t>
      </w:r>
      <w:r w:rsidR="00DC6994" w:rsidRPr="005D6ABB">
        <w:rPr>
          <w:rFonts w:ascii="Times New Roman" w:hAnsi="Times New Roman" w:cs="Times New Roman"/>
          <w:sz w:val="24"/>
          <w:szCs w:val="24"/>
        </w:rPr>
        <w:t xml:space="preserve"> known as the study of ‘big data’</w:t>
      </w:r>
      <w:r w:rsidR="00FA22D8" w:rsidRPr="005D6ABB">
        <w:rPr>
          <w:rFonts w:ascii="Times New Roman" w:hAnsi="Times New Roman" w:cs="Times New Roman"/>
          <w:sz w:val="24"/>
          <w:szCs w:val="24"/>
        </w:rPr>
        <w:t>,</w:t>
      </w:r>
      <w:r w:rsidR="00DC6994" w:rsidRPr="005D6ABB">
        <w:rPr>
          <w:rFonts w:ascii="Times New Roman" w:hAnsi="Times New Roman" w:cs="Times New Roman"/>
          <w:sz w:val="24"/>
          <w:szCs w:val="24"/>
        </w:rPr>
        <w:t xml:space="preserve"> has </w:t>
      </w:r>
      <w:r w:rsidR="00EA06BA" w:rsidRPr="005D6ABB">
        <w:rPr>
          <w:rFonts w:ascii="Times New Roman" w:hAnsi="Times New Roman" w:cs="Times New Roman"/>
          <w:sz w:val="24"/>
          <w:szCs w:val="24"/>
        </w:rPr>
        <w:t xml:space="preserve">been adopted for many critical data studies </w:t>
      </w:r>
      <w:r w:rsidR="00FA22D8" w:rsidRPr="005D6ABB">
        <w:rPr>
          <w:rFonts w:ascii="Times New Roman" w:hAnsi="Times New Roman" w:cs="Times New Roman"/>
          <w:sz w:val="24"/>
          <w:szCs w:val="24"/>
        </w:rPr>
        <w:t xml:space="preserve">that </w:t>
      </w:r>
      <w:r w:rsidR="00EA06BA" w:rsidRPr="005D6ABB">
        <w:rPr>
          <w:rFonts w:ascii="Times New Roman" w:hAnsi="Times New Roman" w:cs="Times New Roman"/>
          <w:sz w:val="24"/>
          <w:szCs w:val="24"/>
        </w:rPr>
        <w:t>examin</w:t>
      </w:r>
      <w:r w:rsidR="00FA22D8" w:rsidRPr="005D6ABB">
        <w:rPr>
          <w:rFonts w:ascii="Times New Roman" w:hAnsi="Times New Roman" w:cs="Times New Roman"/>
          <w:sz w:val="24"/>
          <w:szCs w:val="24"/>
        </w:rPr>
        <w:t>e</w:t>
      </w:r>
      <w:r w:rsidR="00EA06BA" w:rsidRPr="005D6ABB">
        <w:rPr>
          <w:rFonts w:ascii="Times New Roman" w:hAnsi="Times New Roman" w:cs="Times New Roman"/>
          <w:sz w:val="24"/>
          <w:szCs w:val="24"/>
        </w:rPr>
        <w:t xml:space="preserve"> the representation and use by marginal groups to highlight issues around </w:t>
      </w:r>
      <w:r w:rsidR="00781175" w:rsidRPr="005D6ABB">
        <w:rPr>
          <w:rFonts w:ascii="Times New Roman" w:hAnsi="Times New Roman" w:cs="Times New Roman"/>
          <w:sz w:val="24"/>
          <w:szCs w:val="24"/>
        </w:rPr>
        <w:t>iden</w:t>
      </w:r>
      <w:r w:rsidR="00902FF3" w:rsidRPr="005D6ABB">
        <w:rPr>
          <w:rFonts w:ascii="Times New Roman" w:hAnsi="Times New Roman" w:cs="Times New Roman"/>
          <w:sz w:val="24"/>
          <w:szCs w:val="24"/>
        </w:rPr>
        <w:t xml:space="preserve">tity politics </w:t>
      </w:r>
      <w:r w:rsidR="00EA06BA" w:rsidRPr="005D6ABB">
        <w:rPr>
          <w:rFonts w:ascii="Times New Roman" w:hAnsi="Times New Roman" w:cs="Times New Roman"/>
          <w:sz w:val="24"/>
          <w:szCs w:val="24"/>
        </w:rPr>
        <w:t>(</w:t>
      </w:r>
      <w:r w:rsidR="00902FF3" w:rsidRPr="005D6ABB">
        <w:rPr>
          <w:rFonts w:ascii="Times New Roman" w:hAnsi="Times New Roman" w:cs="Times New Roman"/>
          <w:sz w:val="24"/>
          <w:szCs w:val="24"/>
        </w:rPr>
        <w:t>including B</w:t>
      </w:r>
      <w:r w:rsidR="006D755A" w:rsidRPr="005D6ABB">
        <w:rPr>
          <w:rFonts w:ascii="Times New Roman" w:hAnsi="Times New Roman" w:cs="Times New Roman"/>
          <w:sz w:val="24"/>
          <w:szCs w:val="24"/>
        </w:rPr>
        <w:t>lack identity politics in the US,</w:t>
      </w:r>
      <w:r w:rsidR="00FA22D8" w:rsidRPr="005D6ABB">
        <w:rPr>
          <w:rFonts w:ascii="Times New Roman" w:hAnsi="Times New Roman" w:cs="Times New Roman"/>
          <w:sz w:val="24"/>
          <w:szCs w:val="24"/>
        </w:rPr>
        <w:t xml:space="preserve"> </w:t>
      </w:r>
      <w:r w:rsidR="00EA06BA" w:rsidRPr="005D6ABB">
        <w:rPr>
          <w:rFonts w:ascii="Times New Roman" w:hAnsi="Times New Roman" w:cs="Times New Roman"/>
          <w:sz w:val="24"/>
          <w:szCs w:val="24"/>
        </w:rPr>
        <w:t>Jackson and Foucault Welles</w:t>
      </w:r>
      <w:r w:rsidR="00D03282" w:rsidRPr="005D6ABB">
        <w:rPr>
          <w:rFonts w:ascii="Times New Roman" w:hAnsi="Times New Roman" w:cs="Times New Roman"/>
          <w:sz w:val="24"/>
          <w:szCs w:val="24"/>
        </w:rPr>
        <w:t xml:space="preserve"> 2015, 2016</w:t>
      </w:r>
      <w:r w:rsidR="0008485D" w:rsidRPr="005D6ABB">
        <w:rPr>
          <w:rFonts w:ascii="Times New Roman" w:hAnsi="Times New Roman" w:cs="Times New Roman"/>
          <w:sz w:val="24"/>
          <w:szCs w:val="24"/>
        </w:rPr>
        <w:t xml:space="preserve">; </w:t>
      </w:r>
      <w:r w:rsidR="006D755A" w:rsidRPr="005D6ABB">
        <w:rPr>
          <w:rFonts w:ascii="Times New Roman" w:hAnsi="Times New Roman" w:cs="Times New Roman"/>
          <w:sz w:val="24"/>
          <w:szCs w:val="24"/>
        </w:rPr>
        <w:t xml:space="preserve">work on refugee-related hashtags, </w:t>
      </w:r>
      <w:proofErr w:type="spellStart"/>
      <w:r w:rsidR="006D755A" w:rsidRPr="005D6ABB">
        <w:rPr>
          <w:rFonts w:ascii="Times New Roman" w:hAnsi="Times New Roman" w:cs="Times New Roman"/>
          <w:sz w:val="24"/>
          <w:szCs w:val="24"/>
        </w:rPr>
        <w:t>Siapera</w:t>
      </w:r>
      <w:proofErr w:type="spellEnd"/>
      <w:r w:rsidR="006D755A" w:rsidRPr="005D6ABB">
        <w:rPr>
          <w:rFonts w:ascii="Times New Roman" w:hAnsi="Times New Roman" w:cs="Times New Roman"/>
          <w:sz w:val="24"/>
          <w:szCs w:val="24"/>
        </w:rPr>
        <w:t xml:space="preserve"> et al, 201</w:t>
      </w:r>
      <w:r w:rsidR="008506DC" w:rsidRPr="005D6ABB">
        <w:rPr>
          <w:rFonts w:ascii="Times New Roman" w:hAnsi="Times New Roman" w:cs="Times New Roman"/>
          <w:sz w:val="24"/>
          <w:szCs w:val="24"/>
        </w:rPr>
        <w:t>8</w:t>
      </w:r>
      <w:r w:rsidR="006D755A" w:rsidRPr="005D6ABB">
        <w:rPr>
          <w:rFonts w:ascii="Times New Roman" w:hAnsi="Times New Roman" w:cs="Times New Roman"/>
          <w:sz w:val="24"/>
          <w:szCs w:val="24"/>
        </w:rPr>
        <w:t>; and the #</w:t>
      </w:r>
      <w:proofErr w:type="spellStart"/>
      <w:r w:rsidR="006D755A" w:rsidRPr="005D6ABB">
        <w:rPr>
          <w:rFonts w:ascii="Times New Roman" w:hAnsi="Times New Roman" w:cs="Times New Roman"/>
          <w:sz w:val="24"/>
          <w:szCs w:val="24"/>
        </w:rPr>
        <w:t>metoo</w:t>
      </w:r>
      <w:proofErr w:type="spellEnd"/>
      <w:r w:rsidR="006D755A" w:rsidRPr="005D6ABB">
        <w:rPr>
          <w:rFonts w:ascii="Times New Roman" w:hAnsi="Times New Roman" w:cs="Times New Roman"/>
          <w:sz w:val="24"/>
          <w:szCs w:val="24"/>
        </w:rPr>
        <w:t xml:space="preserve"> movement, Clark-Parsons, 2019; </w:t>
      </w:r>
      <w:r w:rsidR="000377E2" w:rsidRPr="005D6ABB">
        <w:rPr>
          <w:rFonts w:ascii="Times New Roman" w:hAnsi="Times New Roman" w:cs="Times New Roman"/>
          <w:sz w:val="24"/>
          <w:szCs w:val="24"/>
        </w:rPr>
        <w:t>Mendes et al, 201</w:t>
      </w:r>
      <w:r w:rsidR="00B424EB" w:rsidRPr="005D6ABB">
        <w:rPr>
          <w:rFonts w:ascii="Times New Roman" w:hAnsi="Times New Roman" w:cs="Times New Roman"/>
          <w:sz w:val="24"/>
          <w:szCs w:val="24"/>
        </w:rPr>
        <w:t>8</w:t>
      </w:r>
      <w:r w:rsidR="00781175" w:rsidRPr="005D6ABB">
        <w:rPr>
          <w:rFonts w:ascii="Times New Roman" w:hAnsi="Times New Roman" w:cs="Times New Roman"/>
          <w:sz w:val="24"/>
          <w:szCs w:val="24"/>
        </w:rPr>
        <w:t>)</w:t>
      </w:r>
      <w:r w:rsidR="00EA06BA" w:rsidRPr="005D6ABB">
        <w:rPr>
          <w:rFonts w:ascii="Times New Roman" w:hAnsi="Times New Roman" w:cs="Times New Roman"/>
          <w:sz w:val="24"/>
          <w:szCs w:val="24"/>
        </w:rPr>
        <w:t>. These</w:t>
      </w:r>
      <w:r w:rsidR="00F3662D" w:rsidRPr="005D6ABB">
        <w:rPr>
          <w:rFonts w:ascii="Times New Roman" w:hAnsi="Times New Roman" w:cs="Times New Roman"/>
          <w:sz w:val="24"/>
          <w:szCs w:val="24"/>
        </w:rPr>
        <w:t xml:space="preserve"> methods are</w:t>
      </w:r>
      <w:r w:rsidR="00EA06BA" w:rsidRPr="005D6ABB">
        <w:rPr>
          <w:rFonts w:ascii="Times New Roman" w:hAnsi="Times New Roman" w:cs="Times New Roman"/>
          <w:sz w:val="24"/>
          <w:szCs w:val="24"/>
        </w:rPr>
        <w:t xml:space="preserve"> extremely beneficial for analysing big data sets; they can reveal </w:t>
      </w:r>
      <w:r w:rsidR="00332C6D" w:rsidRPr="005D6ABB">
        <w:rPr>
          <w:rFonts w:ascii="Times New Roman" w:hAnsi="Times New Roman" w:cs="Times New Roman"/>
          <w:sz w:val="24"/>
          <w:szCs w:val="24"/>
        </w:rPr>
        <w:t>the longitudinal patterns in the development of</w:t>
      </w:r>
      <w:r w:rsidR="00EA06BA" w:rsidRPr="005D6ABB">
        <w:rPr>
          <w:rFonts w:ascii="Times New Roman" w:hAnsi="Times New Roman" w:cs="Times New Roman"/>
          <w:sz w:val="24"/>
          <w:szCs w:val="24"/>
        </w:rPr>
        <w:t xml:space="preserve"> networks and the framing of a particular issue</w:t>
      </w:r>
      <w:r w:rsidR="00332C6D" w:rsidRPr="005D6ABB">
        <w:rPr>
          <w:rFonts w:ascii="Times New Roman" w:hAnsi="Times New Roman" w:cs="Times New Roman"/>
          <w:sz w:val="24"/>
          <w:szCs w:val="24"/>
        </w:rPr>
        <w:t>, allowing</w:t>
      </w:r>
      <w:r w:rsidR="00D03282" w:rsidRPr="005D6ABB">
        <w:rPr>
          <w:rFonts w:ascii="Times New Roman" w:hAnsi="Times New Roman" w:cs="Times New Roman"/>
          <w:sz w:val="24"/>
          <w:szCs w:val="24"/>
        </w:rPr>
        <w:t xml:space="preserve"> for the categorization of data</w:t>
      </w:r>
      <w:r w:rsidR="00EA06BA" w:rsidRPr="005D6ABB">
        <w:rPr>
          <w:rFonts w:ascii="Times New Roman" w:hAnsi="Times New Roman" w:cs="Times New Roman"/>
          <w:sz w:val="24"/>
          <w:szCs w:val="24"/>
        </w:rPr>
        <w:t xml:space="preserve"> and </w:t>
      </w:r>
      <w:r w:rsidR="00332C6D" w:rsidRPr="005D6ABB">
        <w:rPr>
          <w:rFonts w:ascii="Times New Roman" w:hAnsi="Times New Roman" w:cs="Times New Roman"/>
          <w:sz w:val="24"/>
          <w:szCs w:val="24"/>
        </w:rPr>
        <w:t>thus reduce time manually coding</w:t>
      </w:r>
      <w:r w:rsidR="00EA06BA" w:rsidRPr="005D6ABB">
        <w:rPr>
          <w:rFonts w:ascii="Times New Roman" w:hAnsi="Times New Roman" w:cs="Times New Roman"/>
          <w:sz w:val="24"/>
          <w:szCs w:val="24"/>
        </w:rPr>
        <w:t>. However, they have their limitations</w:t>
      </w:r>
      <w:r w:rsidR="00332C6D" w:rsidRPr="005D6ABB">
        <w:rPr>
          <w:rFonts w:ascii="Times New Roman" w:hAnsi="Times New Roman" w:cs="Times New Roman"/>
          <w:sz w:val="24"/>
          <w:szCs w:val="24"/>
        </w:rPr>
        <w:t>,</w:t>
      </w:r>
      <w:r w:rsidR="00FA22D8" w:rsidRPr="005D6ABB">
        <w:rPr>
          <w:rFonts w:ascii="Times New Roman" w:hAnsi="Times New Roman" w:cs="Times New Roman"/>
          <w:sz w:val="24"/>
          <w:szCs w:val="24"/>
        </w:rPr>
        <w:t xml:space="preserve"> </w:t>
      </w:r>
      <w:r w:rsidR="00332C6D" w:rsidRPr="005D6ABB">
        <w:rPr>
          <w:rFonts w:ascii="Times New Roman" w:hAnsi="Times New Roman" w:cs="Times New Roman"/>
          <w:sz w:val="24"/>
          <w:szCs w:val="24"/>
        </w:rPr>
        <w:t>with</w:t>
      </w:r>
      <w:r w:rsidR="00FA22D8" w:rsidRPr="005D6ABB">
        <w:rPr>
          <w:rFonts w:ascii="Times New Roman" w:hAnsi="Times New Roman" w:cs="Times New Roman"/>
          <w:sz w:val="24"/>
          <w:szCs w:val="24"/>
        </w:rPr>
        <w:t xml:space="preserve"> </w:t>
      </w:r>
      <w:r w:rsidR="00332C6D" w:rsidRPr="005D6ABB">
        <w:rPr>
          <w:rFonts w:ascii="Times New Roman" w:hAnsi="Times New Roman" w:cs="Times New Roman"/>
          <w:sz w:val="24"/>
          <w:szCs w:val="24"/>
        </w:rPr>
        <w:t>the main criticisms relating to the assumed accuracy, transparency and objectivity in the way the results are gathered and presented (</w:t>
      </w:r>
      <w:proofErr w:type="spellStart"/>
      <w:proofErr w:type="gramStart"/>
      <w:r w:rsidR="00B04D6D" w:rsidRPr="005D6ABB">
        <w:rPr>
          <w:rFonts w:ascii="Times New Roman" w:hAnsi="Times New Roman" w:cs="Times New Roman"/>
          <w:sz w:val="24"/>
          <w:szCs w:val="24"/>
        </w:rPr>
        <w:t>boyd</w:t>
      </w:r>
      <w:proofErr w:type="spellEnd"/>
      <w:proofErr w:type="gramEnd"/>
      <w:r w:rsidR="00B04D6D" w:rsidRPr="005D6ABB">
        <w:rPr>
          <w:rFonts w:ascii="Times New Roman" w:hAnsi="Times New Roman" w:cs="Times New Roman"/>
          <w:sz w:val="24"/>
          <w:szCs w:val="24"/>
        </w:rPr>
        <w:t xml:space="preserve"> and Crawford</w:t>
      </w:r>
      <w:r w:rsidR="00332C6D" w:rsidRPr="005D6ABB">
        <w:rPr>
          <w:rFonts w:ascii="Times New Roman" w:hAnsi="Times New Roman" w:cs="Times New Roman"/>
          <w:sz w:val="24"/>
          <w:szCs w:val="24"/>
        </w:rPr>
        <w:t xml:space="preserve">, 2012). </w:t>
      </w:r>
      <w:r w:rsidR="00332C6D" w:rsidRPr="005D6ABB">
        <w:rPr>
          <w:rFonts w:ascii="Times New Roman" w:hAnsi="Times New Roman" w:cs="Times New Roman"/>
          <w:sz w:val="24"/>
          <w:szCs w:val="24"/>
        </w:rPr>
        <w:lastRenderedPageBreak/>
        <w:t>Similar criticisms have been level</w:t>
      </w:r>
      <w:r w:rsidR="00902FF3" w:rsidRPr="005D6ABB">
        <w:rPr>
          <w:rFonts w:ascii="Times New Roman" w:hAnsi="Times New Roman" w:cs="Times New Roman"/>
          <w:sz w:val="24"/>
          <w:szCs w:val="24"/>
        </w:rPr>
        <w:t>l</w:t>
      </w:r>
      <w:r w:rsidR="00332C6D" w:rsidRPr="005D6ABB">
        <w:rPr>
          <w:rFonts w:ascii="Times New Roman" w:hAnsi="Times New Roman" w:cs="Times New Roman"/>
          <w:sz w:val="24"/>
          <w:szCs w:val="24"/>
        </w:rPr>
        <w:t>ed at quantitative content analysis so triangulation is the best approach to address the limitations in any methods used</w:t>
      </w:r>
      <w:r w:rsidR="00ED7CFD" w:rsidRPr="005D6ABB">
        <w:rPr>
          <w:rFonts w:ascii="Times New Roman" w:hAnsi="Times New Roman" w:cs="Times New Roman"/>
          <w:sz w:val="24"/>
          <w:szCs w:val="24"/>
        </w:rPr>
        <w:t>,</w:t>
      </w:r>
      <w:r w:rsidR="00332C6D" w:rsidRPr="005D6ABB">
        <w:rPr>
          <w:rFonts w:ascii="Times New Roman" w:hAnsi="Times New Roman" w:cs="Times New Roman"/>
          <w:sz w:val="24"/>
          <w:szCs w:val="24"/>
        </w:rPr>
        <w:t xml:space="preserve"> with a critical eye on research design and reflexivity when analysing and presenting </w:t>
      </w:r>
      <w:r w:rsidR="00ED7CFD" w:rsidRPr="005D6ABB">
        <w:rPr>
          <w:rFonts w:ascii="Times New Roman" w:hAnsi="Times New Roman" w:cs="Times New Roman"/>
          <w:sz w:val="24"/>
          <w:szCs w:val="24"/>
        </w:rPr>
        <w:t xml:space="preserve">the </w:t>
      </w:r>
      <w:r w:rsidR="00332C6D" w:rsidRPr="005D6ABB">
        <w:rPr>
          <w:rFonts w:ascii="Times New Roman" w:hAnsi="Times New Roman" w:cs="Times New Roman"/>
          <w:sz w:val="24"/>
          <w:szCs w:val="24"/>
        </w:rPr>
        <w:t>results.</w:t>
      </w:r>
    </w:p>
    <w:p w14:paraId="6B995CFB" w14:textId="3BA451A9" w:rsidR="00006A39" w:rsidRPr="005D6ABB" w:rsidRDefault="00006A39">
      <w:pPr>
        <w:rPr>
          <w:rFonts w:ascii="Times New Roman" w:hAnsi="Times New Roman" w:cs="Times New Roman"/>
          <w:sz w:val="24"/>
          <w:szCs w:val="24"/>
        </w:rPr>
      </w:pPr>
      <w:r w:rsidRPr="005D6ABB">
        <w:rPr>
          <w:rFonts w:ascii="Times New Roman" w:hAnsi="Times New Roman" w:cs="Times New Roman"/>
          <w:sz w:val="24"/>
          <w:szCs w:val="24"/>
        </w:rPr>
        <w:t>We used Twitter’s enterprise API (Application Programme Interface) platform GNIP</w:t>
      </w:r>
      <w:r w:rsidRPr="005D6ABB">
        <w:rPr>
          <w:rStyle w:val="EndnoteReference"/>
          <w:rFonts w:ascii="Times New Roman" w:hAnsi="Times New Roman" w:cs="Times New Roman"/>
          <w:sz w:val="24"/>
          <w:szCs w:val="24"/>
        </w:rPr>
        <w:endnoteReference w:id="1"/>
      </w:r>
      <w:r w:rsidRPr="005D6ABB">
        <w:rPr>
          <w:rFonts w:ascii="Times New Roman" w:hAnsi="Times New Roman" w:cs="Times New Roman"/>
          <w:sz w:val="24"/>
          <w:szCs w:val="24"/>
        </w:rPr>
        <w:t xml:space="preserve"> to ensure the full</w:t>
      </w:r>
      <w:r w:rsidR="00D03282" w:rsidRPr="005D6ABB">
        <w:rPr>
          <w:rFonts w:ascii="Times New Roman" w:hAnsi="Times New Roman" w:cs="Times New Roman"/>
          <w:sz w:val="24"/>
          <w:szCs w:val="24"/>
        </w:rPr>
        <w:t xml:space="preserve"> data set was collected, including</w:t>
      </w:r>
      <w:r w:rsidRPr="005D6ABB">
        <w:rPr>
          <w:rFonts w:ascii="Times New Roman" w:hAnsi="Times New Roman" w:cs="Times New Roman"/>
          <w:sz w:val="24"/>
          <w:szCs w:val="24"/>
        </w:rPr>
        <w:t xml:space="preserve"> all tweet</w:t>
      </w:r>
      <w:r w:rsidR="00E04FED" w:rsidRPr="005D6ABB">
        <w:rPr>
          <w:rFonts w:ascii="Times New Roman" w:hAnsi="Times New Roman" w:cs="Times New Roman"/>
          <w:sz w:val="24"/>
          <w:szCs w:val="24"/>
        </w:rPr>
        <w:t>s using the hashtag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from just before the attacks (on 22 March 2016) an</w:t>
      </w:r>
      <w:r w:rsidR="00D03282" w:rsidRPr="005D6ABB">
        <w:rPr>
          <w:rFonts w:ascii="Times New Roman" w:hAnsi="Times New Roman" w:cs="Times New Roman"/>
          <w:sz w:val="24"/>
          <w:szCs w:val="24"/>
        </w:rPr>
        <w:t xml:space="preserve">d for </w:t>
      </w:r>
      <w:r w:rsidRPr="005D6ABB">
        <w:rPr>
          <w:rFonts w:ascii="Times New Roman" w:hAnsi="Times New Roman" w:cs="Times New Roman"/>
          <w:sz w:val="24"/>
          <w:szCs w:val="24"/>
        </w:rPr>
        <w:t>forty days following it (20 March – 29 April 2016).</w:t>
      </w:r>
      <w:r w:rsidR="006C02EE" w:rsidRPr="005D6ABB">
        <w:rPr>
          <w:rStyle w:val="EndnoteReference"/>
          <w:rFonts w:ascii="Times New Roman" w:hAnsi="Times New Roman" w:cs="Times New Roman"/>
          <w:sz w:val="24"/>
          <w:szCs w:val="24"/>
        </w:rPr>
        <w:endnoteReference w:id="2"/>
      </w:r>
      <w:r w:rsidRPr="005D6ABB">
        <w:rPr>
          <w:rFonts w:ascii="Times New Roman" w:hAnsi="Times New Roman" w:cs="Times New Roman"/>
          <w:sz w:val="24"/>
          <w:szCs w:val="24"/>
        </w:rPr>
        <w:t xml:space="preserve"> After removing the spam </w:t>
      </w:r>
      <w:r w:rsidR="00FA22D8" w:rsidRPr="005D6ABB">
        <w:rPr>
          <w:rFonts w:ascii="Times New Roman" w:hAnsi="Times New Roman" w:cs="Times New Roman"/>
          <w:sz w:val="24"/>
          <w:szCs w:val="24"/>
        </w:rPr>
        <w:t>from the 55</w:t>
      </w:r>
      <w:r w:rsidR="00902FF3" w:rsidRPr="005D6ABB">
        <w:rPr>
          <w:rFonts w:ascii="Times New Roman" w:hAnsi="Times New Roman" w:cs="Times New Roman"/>
          <w:sz w:val="24"/>
          <w:szCs w:val="24"/>
        </w:rPr>
        <w:t>1,</w:t>
      </w:r>
      <w:r w:rsidR="00FA22D8" w:rsidRPr="005D6ABB">
        <w:rPr>
          <w:rFonts w:ascii="Times New Roman" w:hAnsi="Times New Roman" w:cs="Times New Roman"/>
          <w:sz w:val="24"/>
          <w:szCs w:val="24"/>
        </w:rPr>
        <w:t xml:space="preserve">400 </w:t>
      </w:r>
      <w:r w:rsidRPr="005D6ABB">
        <w:rPr>
          <w:rFonts w:ascii="Times New Roman" w:hAnsi="Times New Roman" w:cs="Times New Roman"/>
          <w:sz w:val="24"/>
          <w:szCs w:val="24"/>
        </w:rPr>
        <w:t xml:space="preserve">tweets we received from Twitter, we were left with 66,764 unique tweets and 235,578 retweets (shared original tweets), 302,342 in total. As well as applying content and descriptive analytics, we also undertook a network analysis of those users who had retweeted others and been retweeted. This was followed by a manual quantitative analysis of </w:t>
      </w:r>
      <w:r w:rsidR="00D03282" w:rsidRPr="005D6ABB">
        <w:rPr>
          <w:rFonts w:ascii="Times New Roman" w:hAnsi="Times New Roman" w:cs="Times New Roman"/>
          <w:sz w:val="24"/>
          <w:szCs w:val="24"/>
        </w:rPr>
        <w:t>the 5,000 most shared tweets</w:t>
      </w:r>
      <w:r w:rsidRPr="005D6ABB">
        <w:rPr>
          <w:rFonts w:ascii="Times New Roman" w:hAnsi="Times New Roman" w:cs="Times New Roman"/>
          <w:sz w:val="24"/>
          <w:szCs w:val="24"/>
        </w:rPr>
        <w:t>. After sorting for deleted accounts, this left us with 4,263 tweets</w:t>
      </w:r>
      <w:r w:rsidR="00ED7CFD" w:rsidRPr="005D6ABB">
        <w:rPr>
          <w:rFonts w:ascii="Times New Roman" w:hAnsi="Times New Roman" w:cs="Times New Roman"/>
          <w:sz w:val="24"/>
          <w:szCs w:val="24"/>
        </w:rPr>
        <w:t>.</w:t>
      </w:r>
      <w:r w:rsidRPr="005D6ABB">
        <w:rPr>
          <w:rFonts w:ascii="Times New Roman" w:hAnsi="Times New Roman" w:cs="Times New Roman"/>
          <w:sz w:val="24"/>
          <w:szCs w:val="24"/>
        </w:rPr>
        <w:t xml:space="preserve"> We used a coding schedule to measure the date and time of tweets, location, gender, religion and political and/or institutional affiliation of the tweeter, topi</w:t>
      </w:r>
      <w:r w:rsidR="00FA22D8" w:rsidRPr="005D6ABB">
        <w:rPr>
          <w:rFonts w:ascii="Times New Roman" w:hAnsi="Times New Roman" w:cs="Times New Roman"/>
          <w:sz w:val="24"/>
          <w:szCs w:val="24"/>
        </w:rPr>
        <w:t>c of the tweet, and to establish whether they were</w:t>
      </w:r>
      <w:r w:rsidRPr="005D6ABB">
        <w:rPr>
          <w:rFonts w:ascii="Times New Roman" w:hAnsi="Times New Roman" w:cs="Times New Roman"/>
          <w:sz w:val="24"/>
          <w:szCs w:val="24"/>
        </w:rPr>
        <w:t xml:space="preserve"> part of the dominant narrative (against Muslims) or counter-narrative (that contested the original negative narrative). This enabled us to verify the results of the computational analysis</w:t>
      </w:r>
      <w:r w:rsidR="00902FF3" w:rsidRPr="005D6ABB">
        <w:rPr>
          <w:rFonts w:ascii="Times New Roman" w:hAnsi="Times New Roman" w:cs="Times New Roman"/>
          <w:sz w:val="24"/>
          <w:szCs w:val="24"/>
        </w:rPr>
        <w:t>;</w:t>
      </w:r>
      <w:r w:rsidR="00ED7CFD" w:rsidRPr="005D6ABB">
        <w:rPr>
          <w:rFonts w:ascii="Times New Roman" w:hAnsi="Times New Roman" w:cs="Times New Roman"/>
          <w:sz w:val="24"/>
          <w:szCs w:val="24"/>
        </w:rPr>
        <w:t xml:space="preserve"> </w:t>
      </w:r>
      <w:r w:rsidR="00E25975" w:rsidRPr="005D6ABB">
        <w:rPr>
          <w:rFonts w:ascii="Times New Roman" w:hAnsi="Times New Roman" w:cs="Times New Roman"/>
          <w:sz w:val="24"/>
          <w:szCs w:val="24"/>
        </w:rPr>
        <w:t>we were particularly careful about not making assumptions about identity (religion, for example) and location and coded these as unknown</w:t>
      </w:r>
      <w:r w:rsidR="001442EC" w:rsidRPr="005D6ABB">
        <w:rPr>
          <w:rFonts w:ascii="Times New Roman" w:hAnsi="Times New Roman" w:cs="Times New Roman"/>
          <w:sz w:val="24"/>
          <w:szCs w:val="24"/>
        </w:rPr>
        <w:t>,</w:t>
      </w:r>
      <w:r w:rsidR="00E25975" w:rsidRPr="005D6ABB">
        <w:rPr>
          <w:rFonts w:ascii="Times New Roman" w:hAnsi="Times New Roman" w:cs="Times New Roman"/>
          <w:sz w:val="24"/>
          <w:szCs w:val="24"/>
        </w:rPr>
        <w:t xml:space="preserve"> </w:t>
      </w:r>
      <w:r w:rsidR="00E25975" w:rsidRPr="005D6ABB">
        <w:rPr>
          <w:rFonts w:ascii="Times New Roman" w:hAnsi="Times New Roman" w:cs="Times New Roman"/>
          <w:iCs/>
          <w:sz w:val="24"/>
          <w:szCs w:val="24"/>
        </w:rPr>
        <w:t>unless they were specifically identified by the account users</w:t>
      </w:r>
      <w:r w:rsidR="00902FF3" w:rsidRPr="005D6ABB">
        <w:rPr>
          <w:rFonts w:ascii="Times New Roman" w:hAnsi="Times New Roman" w:cs="Times New Roman"/>
          <w:iCs/>
          <w:sz w:val="24"/>
          <w:szCs w:val="24"/>
        </w:rPr>
        <w:t xml:space="preserve"> (</w:t>
      </w:r>
      <w:r w:rsidR="001442EC" w:rsidRPr="005D6ABB">
        <w:rPr>
          <w:rFonts w:ascii="Times New Roman" w:hAnsi="Times New Roman" w:cs="Times New Roman"/>
          <w:iCs/>
          <w:sz w:val="24"/>
          <w:szCs w:val="24"/>
        </w:rPr>
        <w:t>using</w:t>
      </w:r>
      <w:r w:rsidR="00E25975" w:rsidRPr="005D6ABB">
        <w:rPr>
          <w:rFonts w:ascii="Times New Roman" w:hAnsi="Times New Roman" w:cs="Times New Roman"/>
          <w:sz w:val="24"/>
          <w:szCs w:val="24"/>
        </w:rPr>
        <w:t xml:space="preserve"> the biographies of account holders to verify</w:t>
      </w:r>
      <w:r w:rsidR="001442EC" w:rsidRPr="005D6ABB">
        <w:rPr>
          <w:rFonts w:ascii="Times New Roman" w:hAnsi="Times New Roman" w:cs="Times New Roman"/>
          <w:sz w:val="24"/>
          <w:szCs w:val="24"/>
        </w:rPr>
        <w:t xml:space="preserve"> these details</w:t>
      </w:r>
      <w:r w:rsidR="00902FF3" w:rsidRPr="005D6ABB">
        <w:rPr>
          <w:rFonts w:ascii="Times New Roman" w:hAnsi="Times New Roman" w:cs="Times New Roman"/>
          <w:sz w:val="24"/>
          <w:szCs w:val="24"/>
        </w:rPr>
        <w:t>)</w:t>
      </w:r>
      <w:r w:rsidR="00E25975" w:rsidRPr="005D6ABB">
        <w:rPr>
          <w:rFonts w:ascii="Times New Roman" w:hAnsi="Times New Roman" w:cs="Times New Roman"/>
          <w:sz w:val="24"/>
          <w:szCs w:val="24"/>
        </w:rPr>
        <w:t>.</w:t>
      </w:r>
      <w:r w:rsidRPr="005D6ABB">
        <w:rPr>
          <w:rFonts w:ascii="Times New Roman" w:hAnsi="Times New Roman" w:cs="Times New Roman"/>
          <w:sz w:val="24"/>
          <w:szCs w:val="24"/>
        </w:rPr>
        <w:t xml:space="preserve"> For a longer discussion of methods, particularly relating to the quantitative stages, </w:t>
      </w:r>
      <w:r w:rsidR="001E25FA" w:rsidRPr="005D6ABB">
        <w:rPr>
          <w:rFonts w:ascii="Times New Roman" w:hAnsi="Times New Roman" w:cs="Times New Roman"/>
          <w:sz w:val="24"/>
          <w:szCs w:val="24"/>
        </w:rPr>
        <w:t xml:space="preserve">please refer to </w:t>
      </w:r>
      <w:r w:rsidR="005D6ABB">
        <w:rPr>
          <w:rFonts w:ascii="Times New Roman" w:hAnsi="Times New Roman" w:cs="Times New Roman"/>
          <w:sz w:val="24"/>
          <w:szCs w:val="24"/>
        </w:rPr>
        <w:t>Poole et al, 2019</w:t>
      </w:r>
      <w:r w:rsidRPr="005D6ABB">
        <w:rPr>
          <w:rFonts w:ascii="Times New Roman" w:hAnsi="Times New Roman" w:cs="Times New Roman"/>
          <w:sz w:val="24"/>
          <w:szCs w:val="24"/>
        </w:rPr>
        <w:t>.</w:t>
      </w:r>
    </w:p>
    <w:p w14:paraId="75910736" w14:textId="0495759A" w:rsidR="0010100B" w:rsidRPr="005D6ABB" w:rsidRDefault="001E25FA" w:rsidP="0010100B">
      <w:pPr>
        <w:rPr>
          <w:rFonts w:ascii="Times New Roman" w:hAnsi="Times New Roman" w:cs="Times New Roman"/>
          <w:sz w:val="24"/>
          <w:szCs w:val="24"/>
        </w:rPr>
      </w:pPr>
      <w:r w:rsidRPr="005D6ABB">
        <w:rPr>
          <w:rFonts w:ascii="Times New Roman" w:hAnsi="Times New Roman" w:cs="Times New Roman"/>
          <w:sz w:val="24"/>
          <w:szCs w:val="24"/>
        </w:rPr>
        <w:t xml:space="preserve">Qualitative content analysis allows for a richer analysis of </w:t>
      </w:r>
      <w:r w:rsidR="0010100B" w:rsidRPr="005D6ABB">
        <w:rPr>
          <w:rFonts w:ascii="Times New Roman" w:hAnsi="Times New Roman" w:cs="Times New Roman"/>
          <w:sz w:val="24"/>
          <w:szCs w:val="24"/>
        </w:rPr>
        <w:t xml:space="preserve">the </w:t>
      </w:r>
      <w:r w:rsidRPr="005D6ABB">
        <w:rPr>
          <w:rFonts w:ascii="Times New Roman" w:hAnsi="Times New Roman" w:cs="Times New Roman"/>
          <w:sz w:val="24"/>
          <w:szCs w:val="24"/>
        </w:rPr>
        <w:t xml:space="preserve">structure, language, imagery and interactions </w:t>
      </w:r>
      <w:r w:rsidR="0010100B" w:rsidRPr="005D6ABB">
        <w:rPr>
          <w:rFonts w:ascii="Times New Roman" w:hAnsi="Times New Roman" w:cs="Times New Roman"/>
          <w:sz w:val="24"/>
          <w:szCs w:val="24"/>
        </w:rPr>
        <w:t>of participants</w:t>
      </w:r>
      <w:r w:rsidRPr="005D6ABB">
        <w:rPr>
          <w:rFonts w:ascii="Times New Roman" w:hAnsi="Times New Roman" w:cs="Times New Roman"/>
          <w:sz w:val="24"/>
          <w:szCs w:val="24"/>
        </w:rPr>
        <w:t>, an approach that (in line with Deacon et al, 2007) can be valuable in establishing the construction of activist narratives and identity.</w:t>
      </w:r>
      <w:r w:rsidR="0010100B" w:rsidRPr="005D6ABB">
        <w:rPr>
          <w:rFonts w:ascii="Times New Roman" w:hAnsi="Times New Roman" w:cs="Times New Roman"/>
          <w:sz w:val="24"/>
          <w:szCs w:val="24"/>
        </w:rPr>
        <w:t xml:space="preserve"> We analysed the 150 most shared tweets</w:t>
      </w:r>
      <w:r w:rsidR="00CA7431" w:rsidRPr="005D6ABB">
        <w:rPr>
          <w:rFonts w:ascii="Times New Roman" w:hAnsi="Times New Roman" w:cs="Times New Roman"/>
          <w:sz w:val="24"/>
          <w:szCs w:val="24"/>
        </w:rPr>
        <w:t xml:space="preserve"> </w:t>
      </w:r>
      <w:r w:rsidR="0010100B" w:rsidRPr="005D6ABB">
        <w:rPr>
          <w:rFonts w:ascii="Times New Roman" w:hAnsi="Times New Roman" w:cs="Times New Roman"/>
          <w:sz w:val="24"/>
          <w:szCs w:val="24"/>
        </w:rPr>
        <w:t xml:space="preserve">with three coders </w:t>
      </w:r>
      <w:proofErr w:type="spellStart"/>
      <w:r w:rsidR="0010100B" w:rsidRPr="005D6ABB">
        <w:rPr>
          <w:rFonts w:ascii="Times New Roman" w:hAnsi="Times New Roman" w:cs="Times New Roman"/>
          <w:sz w:val="24"/>
          <w:szCs w:val="24"/>
        </w:rPr>
        <w:t>analyzing</w:t>
      </w:r>
      <w:proofErr w:type="spellEnd"/>
      <w:r w:rsidR="00FA22D8" w:rsidRPr="005D6ABB">
        <w:rPr>
          <w:rFonts w:ascii="Times New Roman" w:hAnsi="Times New Roman" w:cs="Times New Roman"/>
          <w:sz w:val="24"/>
          <w:szCs w:val="24"/>
        </w:rPr>
        <w:t xml:space="preserve"> </w:t>
      </w:r>
      <w:r w:rsidR="00791281" w:rsidRPr="005D6ABB">
        <w:rPr>
          <w:rFonts w:ascii="Times New Roman" w:hAnsi="Times New Roman" w:cs="Times New Roman"/>
          <w:sz w:val="24"/>
          <w:szCs w:val="24"/>
        </w:rPr>
        <w:t>fifty</w:t>
      </w:r>
      <w:r w:rsidR="0010100B" w:rsidRPr="005D6ABB">
        <w:rPr>
          <w:rFonts w:ascii="Times New Roman" w:hAnsi="Times New Roman" w:cs="Times New Roman"/>
          <w:sz w:val="24"/>
          <w:szCs w:val="24"/>
        </w:rPr>
        <w:t xml:space="preserve"> each (two of these being the authors who had a strong insight into the data from previous stages</w:t>
      </w:r>
      <w:r w:rsidR="00902FF3" w:rsidRPr="005D6ABB">
        <w:rPr>
          <w:rFonts w:ascii="Times New Roman" w:hAnsi="Times New Roman" w:cs="Times New Roman"/>
          <w:sz w:val="24"/>
          <w:szCs w:val="24"/>
        </w:rPr>
        <w:t xml:space="preserve"> of the project</w:t>
      </w:r>
      <w:r w:rsidR="0010100B" w:rsidRPr="005D6ABB">
        <w:rPr>
          <w:rFonts w:ascii="Times New Roman" w:hAnsi="Times New Roman" w:cs="Times New Roman"/>
          <w:sz w:val="24"/>
          <w:szCs w:val="24"/>
        </w:rPr>
        <w:t>). To ensure inter</w:t>
      </w:r>
      <w:r w:rsidR="00902FF3" w:rsidRPr="005D6ABB">
        <w:rPr>
          <w:rFonts w:ascii="Times New Roman" w:hAnsi="Times New Roman" w:cs="Times New Roman"/>
          <w:sz w:val="24"/>
          <w:szCs w:val="24"/>
        </w:rPr>
        <w:t>-</w:t>
      </w:r>
      <w:r w:rsidR="0010100B" w:rsidRPr="005D6ABB">
        <w:rPr>
          <w:rFonts w:ascii="Times New Roman" w:hAnsi="Times New Roman" w:cs="Times New Roman"/>
          <w:sz w:val="24"/>
          <w:szCs w:val="24"/>
        </w:rPr>
        <w:t>coder reliability there were</w:t>
      </w:r>
      <w:r w:rsidR="000C3914" w:rsidRPr="005D6ABB">
        <w:rPr>
          <w:rFonts w:ascii="Times New Roman" w:hAnsi="Times New Roman" w:cs="Times New Roman"/>
          <w:sz w:val="24"/>
          <w:szCs w:val="24"/>
        </w:rPr>
        <w:t xml:space="preserve"> three</w:t>
      </w:r>
      <w:r w:rsidR="0010100B" w:rsidRPr="005D6ABB">
        <w:rPr>
          <w:rFonts w:ascii="Times New Roman" w:hAnsi="Times New Roman" w:cs="Times New Roman"/>
          <w:sz w:val="24"/>
          <w:szCs w:val="24"/>
        </w:rPr>
        <w:t xml:space="preserve"> meetings at key moments throughout the analysis, before, during and after the process. </w:t>
      </w:r>
      <w:r w:rsidR="000C3914" w:rsidRPr="005D6ABB">
        <w:rPr>
          <w:rFonts w:ascii="Times New Roman" w:hAnsi="Times New Roman" w:cs="Times New Roman"/>
          <w:sz w:val="24"/>
          <w:szCs w:val="24"/>
        </w:rPr>
        <w:t xml:space="preserve">At each meeting </w:t>
      </w:r>
      <w:proofErr w:type="gramStart"/>
      <w:r w:rsidR="000C3914" w:rsidRPr="005D6ABB">
        <w:rPr>
          <w:rFonts w:ascii="Times New Roman" w:hAnsi="Times New Roman" w:cs="Times New Roman"/>
          <w:sz w:val="24"/>
          <w:szCs w:val="24"/>
        </w:rPr>
        <w:t>a sample of tweets (ten) were</w:t>
      </w:r>
      <w:proofErr w:type="gramEnd"/>
      <w:r w:rsidR="000C3914" w:rsidRPr="005D6ABB">
        <w:rPr>
          <w:rFonts w:ascii="Times New Roman" w:hAnsi="Times New Roman" w:cs="Times New Roman"/>
          <w:sz w:val="24"/>
          <w:szCs w:val="24"/>
        </w:rPr>
        <w:t xml:space="preserve"> co-analysed to resolve any discrepancies and ensure </w:t>
      </w:r>
      <w:r w:rsidR="00E94113" w:rsidRPr="005D6ABB">
        <w:rPr>
          <w:rFonts w:ascii="Times New Roman" w:hAnsi="Times New Roman" w:cs="Times New Roman"/>
          <w:sz w:val="24"/>
          <w:szCs w:val="24"/>
        </w:rPr>
        <w:t xml:space="preserve">a </w:t>
      </w:r>
      <w:r w:rsidR="000C3914" w:rsidRPr="005D6ABB">
        <w:rPr>
          <w:rFonts w:ascii="Times New Roman" w:hAnsi="Times New Roman" w:cs="Times New Roman"/>
          <w:sz w:val="24"/>
          <w:szCs w:val="24"/>
        </w:rPr>
        <w:t>consistency</w:t>
      </w:r>
      <w:r w:rsidR="00E37251" w:rsidRPr="005D6ABB">
        <w:rPr>
          <w:rFonts w:ascii="Times New Roman" w:hAnsi="Times New Roman" w:cs="Times New Roman"/>
          <w:sz w:val="24"/>
          <w:szCs w:val="24"/>
        </w:rPr>
        <w:t xml:space="preserve"> of interpretation</w:t>
      </w:r>
      <w:r w:rsidR="000C3914" w:rsidRPr="005D6ABB">
        <w:rPr>
          <w:rFonts w:ascii="Times New Roman" w:hAnsi="Times New Roman" w:cs="Times New Roman"/>
          <w:sz w:val="24"/>
          <w:szCs w:val="24"/>
        </w:rPr>
        <w:t xml:space="preserve">. </w:t>
      </w:r>
      <w:r w:rsidR="00084E01" w:rsidRPr="005D6ABB">
        <w:rPr>
          <w:rFonts w:ascii="Times New Roman" w:hAnsi="Times New Roman" w:cs="Times New Roman"/>
          <w:sz w:val="24"/>
          <w:szCs w:val="24"/>
        </w:rPr>
        <w:t>Written guidelines were also issued prior to these meetings</w:t>
      </w:r>
      <w:r w:rsidR="001442EC" w:rsidRPr="005D6ABB">
        <w:rPr>
          <w:rFonts w:ascii="Times New Roman" w:hAnsi="Times New Roman" w:cs="Times New Roman"/>
          <w:sz w:val="24"/>
          <w:szCs w:val="24"/>
        </w:rPr>
        <w:t xml:space="preserve"> and refined if required in subsequent discussions</w:t>
      </w:r>
      <w:r w:rsidR="00084E01" w:rsidRPr="005D6ABB">
        <w:rPr>
          <w:rFonts w:ascii="Times New Roman" w:hAnsi="Times New Roman" w:cs="Times New Roman"/>
          <w:sz w:val="24"/>
          <w:szCs w:val="24"/>
        </w:rPr>
        <w:t xml:space="preserve">. </w:t>
      </w:r>
      <w:r w:rsidR="0010100B" w:rsidRPr="005D6ABB">
        <w:rPr>
          <w:rFonts w:ascii="Times New Roman" w:hAnsi="Times New Roman" w:cs="Times New Roman"/>
          <w:sz w:val="24"/>
          <w:szCs w:val="24"/>
        </w:rPr>
        <w:t xml:space="preserve">Two </w:t>
      </w:r>
      <w:r w:rsidR="001510B3" w:rsidRPr="005D6ABB">
        <w:rPr>
          <w:rFonts w:ascii="Times New Roman" w:hAnsi="Times New Roman" w:cs="Times New Roman"/>
          <w:sz w:val="24"/>
          <w:szCs w:val="24"/>
        </w:rPr>
        <w:t xml:space="preserve">of the </w:t>
      </w:r>
      <w:r w:rsidR="0010100B" w:rsidRPr="005D6ABB">
        <w:rPr>
          <w:rFonts w:ascii="Times New Roman" w:hAnsi="Times New Roman" w:cs="Times New Roman"/>
          <w:sz w:val="24"/>
          <w:szCs w:val="24"/>
        </w:rPr>
        <w:t>authors then analysed the findings across the dataset</w:t>
      </w:r>
      <w:r w:rsidR="00791281" w:rsidRPr="005D6ABB">
        <w:rPr>
          <w:rFonts w:ascii="Times New Roman" w:hAnsi="Times New Roman" w:cs="Times New Roman"/>
          <w:sz w:val="24"/>
          <w:szCs w:val="24"/>
        </w:rPr>
        <w:t>, rather than focusing on their own fifty tweets, which provided another level of verification.</w:t>
      </w:r>
    </w:p>
    <w:p w14:paraId="793360F5" w14:textId="7E3A6BF4" w:rsidR="004C03A1" w:rsidRPr="005D6ABB" w:rsidRDefault="00790EF9" w:rsidP="004C03A1">
      <w:pPr>
        <w:rPr>
          <w:rFonts w:ascii="Times New Roman" w:hAnsi="Times New Roman" w:cs="Times New Roman"/>
          <w:sz w:val="24"/>
          <w:szCs w:val="24"/>
        </w:rPr>
      </w:pPr>
      <w:r w:rsidRPr="005D6ABB">
        <w:rPr>
          <w:rFonts w:ascii="Times New Roman" w:hAnsi="Times New Roman" w:cs="Times New Roman"/>
          <w:sz w:val="24"/>
          <w:szCs w:val="24"/>
        </w:rPr>
        <w:t xml:space="preserve">The comments we examined </w:t>
      </w:r>
      <w:r w:rsidR="00902FF3" w:rsidRPr="005D6ABB">
        <w:rPr>
          <w:rFonts w:ascii="Times New Roman" w:hAnsi="Times New Roman" w:cs="Times New Roman"/>
          <w:sz w:val="24"/>
          <w:szCs w:val="24"/>
        </w:rPr>
        <w:t>were</w:t>
      </w:r>
      <w:r w:rsidRPr="005D6ABB">
        <w:rPr>
          <w:rFonts w:ascii="Times New Roman" w:hAnsi="Times New Roman" w:cs="Times New Roman"/>
          <w:sz w:val="24"/>
          <w:szCs w:val="24"/>
        </w:rPr>
        <w:t xml:space="preserve"> highly polari</w:t>
      </w:r>
      <w:r w:rsidR="00A138D5" w:rsidRPr="005D6ABB">
        <w:rPr>
          <w:rFonts w:ascii="Times New Roman" w:hAnsi="Times New Roman" w:cs="Times New Roman"/>
          <w:sz w:val="24"/>
          <w:szCs w:val="24"/>
        </w:rPr>
        <w:t>z</w:t>
      </w:r>
      <w:r w:rsidRPr="005D6ABB">
        <w:rPr>
          <w:rFonts w:ascii="Times New Roman" w:hAnsi="Times New Roman" w:cs="Times New Roman"/>
          <w:sz w:val="24"/>
          <w:szCs w:val="24"/>
        </w:rPr>
        <w:t>ed; posts tended to either directly challenge rhetoric in the tweets they were responding to or overtly praise it, which made them relatively straight-forward to categori</w:t>
      </w:r>
      <w:r w:rsidR="00A138D5" w:rsidRPr="005D6ABB">
        <w:rPr>
          <w:rFonts w:ascii="Times New Roman" w:hAnsi="Times New Roman" w:cs="Times New Roman"/>
          <w:sz w:val="24"/>
          <w:szCs w:val="24"/>
        </w:rPr>
        <w:t>z</w:t>
      </w:r>
      <w:r w:rsidRPr="005D6ABB">
        <w:rPr>
          <w:rFonts w:ascii="Times New Roman" w:hAnsi="Times New Roman" w:cs="Times New Roman"/>
          <w:sz w:val="24"/>
          <w:szCs w:val="24"/>
        </w:rPr>
        <w:t xml:space="preserve">e consistently between coders. A popular </w:t>
      </w:r>
      <w:r w:rsidR="0087791E" w:rsidRPr="005D6ABB">
        <w:rPr>
          <w:rFonts w:ascii="Times New Roman" w:hAnsi="Times New Roman" w:cs="Times New Roman"/>
          <w:sz w:val="24"/>
          <w:szCs w:val="24"/>
        </w:rPr>
        <w:t xml:space="preserve">counter-narrative </w:t>
      </w:r>
      <w:r w:rsidRPr="005D6ABB">
        <w:rPr>
          <w:rFonts w:ascii="Times New Roman" w:hAnsi="Times New Roman" w:cs="Times New Roman"/>
          <w:sz w:val="24"/>
          <w:szCs w:val="24"/>
        </w:rPr>
        <w:t>tweet in our sample, for instance, was a meme depicting the K</w:t>
      </w:r>
      <w:r w:rsidR="005D1C9B" w:rsidRPr="005D6ABB">
        <w:rPr>
          <w:rFonts w:ascii="Times New Roman" w:hAnsi="Times New Roman" w:cs="Times New Roman"/>
          <w:sz w:val="24"/>
          <w:szCs w:val="24"/>
        </w:rPr>
        <w:t xml:space="preserve">u </w:t>
      </w:r>
      <w:r w:rsidRPr="005D6ABB">
        <w:rPr>
          <w:rFonts w:ascii="Times New Roman" w:hAnsi="Times New Roman" w:cs="Times New Roman"/>
          <w:sz w:val="24"/>
          <w:szCs w:val="24"/>
        </w:rPr>
        <w:t>K</w:t>
      </w:r>
      <w:r w:rsidR="005D1C9B" w:rsidRPr="005D6ABB">
        <w:rPr>
          <w:rFonts w:ascii="Times New Roman" w:hAnsi="Times New Roman" w:cs="Times New Roman"/>
          <w:sz w:val="24"/>
          <w:szCs w:val="24"/>
        </w:rPr>
        <w:t xml:space="preserve">lux </w:t>
      </w:r>
      <w:r w:rsidRPr="005D6ABB">
        <w:rPr>
          <w:rFonts w:ascii="Times New Roman" w:hAnsi="Times New Roman" w:cs="Times New Roman"/>
          <w:sz w:val="24"/>
          <w:szCs w:val="24"/>
        </w:rPr>
        <w:t>K</w:t>
      </w:r>
      <w:r w:rsidR="005D1C9B" w:rsidRPr="005D6ABB">
        <w:rPr>
          <w:rFonts w:ascii="Times New Roman" w:hAnsi="Times New Roman" w:cs="Times New Roman"/>
          <w:sz w:val="24"/>
          <w:szCs w:val="24"/>
        </w:rPr>
        <w:t>lan (KKK)</w:t>
      </w:r>
      <w:r w:rsidRPr="005D6ABB">
        <w:rPr>
          <w:rFonts w:ascii="Times New Roman" w:hAnsi="Times New Roman" w:cs="Times New Roman"/>
          <w:sz w:val="24"/>
          <w:szCs w:val="24"/>
        </w:rPr>
        <w:t>, which pointed to the hypocrisy of people focusing on Islam</w:t>
      </w:r>
      <w:r w:rsidR="0087791E" w:rsidRPr="005D6ABB">
        <w:rPr>
          <w:rFonts w:ascii="Times New Roman" w:hAnsi="Times New Roman" w:cs="Times New Roman"/>
          <w:sz w:val="24"/>
          <w:szCs w:val="24"/>
        </w:rPr>
        <w:t>ic terrorism</w:t>
      </w:r>
      <w:r w:rsidRPr="005D6ABB">
        <w:rPr>
          <w:rFonts w:ascii="Times New Roman" w:hAnsi="Times New Roman" w:cs="Times New Roman"/>
          <w:sz w:val="24"/>
          <w:szCs w:val="24"/>
        </w:rPr>
        <w:t xml:space="preserve"> and neglecting white supremacism. </w:t>
      </w:r>
      <w:r w:rsidR="00902FF3" w:rsidRPr="005D6ABB">
        <w:rPr>
          <w:rFonts w:ascii="Times New Roman" w:hAnsi="Times New Roman" w:cs="Times New Roman"/>
          <w:sz w:val="24"/>
          <w:szCs w:val="24"/>
        </w:rPr>
        <w:t>W</w:t>
      </w:r>
      <w:r w:rsidRPr="005D6ABB">
        <w:rPr>
          <w:rFonts w:ascii="Times New Roman" w:hAnsi="Times New Roman" w:cs="Times New Roman"/>
          <w:sz w:val="24"/>
          <w:szCs w:val="24"/>
        </w:rPr>
        <w:t>e labelled messages that disputed the factual content of the tweet as ‘disagreeing’ (e.g. tweets that argue the KKK ‘hasn’t done anything recently’, ‘don’t have a state’, ‘</w:t>
      </w:r>
      <w:proofErr w:type="gramStart"/>
      <w:r w:rsidRPr="005D6ABB">
        <w:rPr>
          <w:rFonts w:ascii="Times New Roman" w:hAnsi="Times New Roman" w:cs="Times New Roman"/>
          <w:sz w:val="24"/>
          <w:szCs w:val="24"/>
        </w:rPr>
        <w:t>are less of a global</w:t>
      </w:r>
      <w:proofErr w:type="gramEnd"/>
      <w:r w:rsidRPr="005D6ABB">
        <w:rPr>
          <w:rFonts w:ascii="Times New Roman" w:hAnsi="Times New Roman" w:cs="Times New Roman"/>
          <w:sz w:val="24"/>
          <w:szCs w:val="24"/>
        </w:rPr>
        <w:t xml:space="preserve"> threat’, or posted links to </w:t>
      </w:r>
      <w:r w:rsidR="004C03A1" w:rsidRPr="005D6ABB">
        <w:rPr>
          <w:rFonts w:ascii="Times New Roman" w:hAnsi="Times New Roman" w:cs="Times New Roman"/>
          <w:sz w:val="24"/>
          <w:szCs w:val="24"/>
        </w:rPr>
        <w:t>articles</w:t>
      </w:r>
      <w:r w:rsidRPr="005D6ABB">
        <w:rPr>
          <w:rFonts w:ascii="Times New Roman" w:hAnsi="Times New Roman" w:cs="Times New Roman"/>
          <w:sz w:val="24"/>
          <w:szCs w:val="24"/>
        </w:rPr>
        <w:t xml:space="preserve"> about Islamic extremism as a counter-point). In contrast, we </w:t>
      </w:r>
      <w:r w:rsidRPr="005D6ABB">
        <w:rPr>
          <w:rFonts w:ascii="Times New Roman" w:hAnsi="Times New Roman" w:cs="Times New Roman"/>
          <w:sz w:val="24"/>
          <w:szCs w:val="24"/>
        </w:rPr>
        <w:lastRenderedPageBreak/>
        <w:t>categori</w:t>
      </w:r>
      <w:r w:rsidR="00A138D5" w:rsidRPr="005D6ABB">
        <w:rPr>
          <w:rFonts w:ascii="Times New Roman" w:hAnsi="Times New Roman" w:cs="Times New Roman"/>
          <w:sz w:val="24"/>
          <w:szCs w:val="24"/>
        </w:rPr>
        <w:t>z</w:t>
      </w:r>
      <w:r w:rsidRPr="005D6ABB">
        <w:rPr>
          <w:rFonts w:ascii="Times New Roman" w:hAnsi="Times New Roman" w:cs="Times New Roman"/>
          <w:sz w:val="24"/>
          <w:szCs w:val="24"/>
        </w:rPr>
        <w:t xml:space="preserve">ed comments as ‘agreeing’ if they praised the content of the tweet (e.g. by stating it showed the hashtag was trending </w:t>
      </w:r>
      <w:r w:rsidR="004C03A1" w:rsidRPr="005D6ABB">
        <w:rPr>
          <w:rFonts w:ascii="Times New Roman" w:hAnsi="Times New Roman" w:cs="Times New Roman"/>
          <w:sz w:val="24"/>
          <w:szCs w:val="24"/>
        </w:rPr>
        <w:t>for the ‘right reasons’ or linked</w:t>
      </w:r>
      <w:r w:rsidR="00357415" w:rsidRPr="005D6ABB">
        <w:rPr>
          <w:rFonts w:ascii="Times New Roman" w:hAnsi="Times New Roman" w:cs="Times New Roman"/>
          <w:sz w:val="24"/>
          <w:szCs w:val="24"/>
        </w:rPr>
        <w:t xml:space="preserve"> to articles about right-</w:t>
      </w:r>
      <w:r w:rsidRPr="005D6ABB">
        <w:rPr>
          <w:rFonts w:ascii="Times New Roman" w:hAnsi="Times New Roman" w:cs="Times New Roman"/>
          <w:sz w:val="24"/>
          <w:szCs w:val="24"/>
        </w:rPr>
        <w:t>wing extremism</w:t>
      </w:r>
      <w:r w:rsidR="004C03A1" w:rsidRPr="005D6ABB">
        <w:rPr>
          <w:rFonts w:ascii="Times New Roman" w:hAnsi="Times New Roman" w:cs="Times New Roman"/>
          <w:sz w:val="24"/>
          <w:szCs w:val="24"/>
        </w:rPr>
        <w:t xml:space="preserve"> that backed up its sentiment</w:t>
      </w:r>
      <w:r w:rsidRPr="005D6ABB">
        <w:rPr>
          <w:rFonts w:ascii="Times New Roman" w:hAnsi="Times New Roman" w:cs="Times New Roman"/>
          <w:sz w:val="24"/>
          <w:szCs w:val="24"/>
        </w:rPr>
        <w:t xml:space="preserve">). </w:t>
      </w:r>
      <w:r w:rsidR="004C03A1" w:rsidRPr="005D6ABB">
        <w:rPr>
          <w:rFonts w:ascii="Times New Roman" w:hAnsi="Times New Roman" w:cs="Times New Roman"/>
          <w:sz w:val="24"/>
          <w:szCs w:val="24"/>
        </w:rPr>
        <w:t>More nuanced messages, which did not adopt an overt, polari</w:t>
      </w:r>
      <w:r w:rsidR="00A138D5" w:rsidRPr="005D6ABB">
        <w:rPr>
          <w:rFonts w:ascii="Times New Roman" w:hAnsi="Times New Roman" w:cs="Times New Roman"/>
          <w:sz w:val="24"/>
          <w:szCs w:val="24"/>
        </w:rPr>
        <w:t>z</w:t>
      </w:r>
      <w:r w:rsidR="004C03A1" w:rsidRPr="005D6ABB">
        <w:rPr>
          <w:rFonts w:ascii="Times New Roman" w:hAnsi="Times New Roman" w:cs="Times New Roman"/>
          <w:sz w:val="24"/>
          <w:szCs w:val="24"/>
        </w:rPr>
        <w:t>ed, stance, were sparse. A small number of exceptions to this rule came from Muslims themselves, who made critical comments</w:t>
      </w:r>
      <w:r w:rsidR="00EE4863" w:rsidRPr="005D6ABB">
        <w:rPr>
          <w:rFonts w:ascii="Times New Roman" w:hAnsi="Times New Roman" w:cs="Times New Roman"/>
          <w:sz w:val="24"/>
          <w:szCs w:val="24"/>
        </w:rPr>
        <w:t xml:space="preserve"> about terrorism</w:t>
      </w:r>
      <w:r w:rsidR="004C03A1" w:rsidRPr="005D6ABB">
        <w:rPr>
          <w:rFonts w:ascii="Times New Roman" w:hAnsi="Times New Roman" w:cs="Times New Roman"/>
          <w:sz w:val="24"/>
          <w:szCs w:val="24"/>
        </w:rPr>
        <w:t xml:space="preserve"> (using terminology such as ‘extremism’ and ‘radicali</w:t>
      </w:r>
      <w:r w:rsidR="00A138D5" w:rsidRPr="005D6ABB">
        <w:rPr>
          <w:rFonts w:ascii="Times New Roman" w:hAnsi="Times New Roman" w:cs="Times New Roman"/>
          <w:sz w:val="24"/>
          <w:szCs w:val="24"/>
        </w:rPr>
        <w:t>z</w:t>
      </w:r>
      <w:r w:rsidR="004C03A1" w:rsidRPr="005D6ABB">
        <w:rPr>
          <w:rFonts w:ascii="Times New Roman" w:hAnsi="Times New Roman" w:cs="Times New Roman"/>
          <w:sz w:val="24"/>
          <w:szCs w:val="24"/>
        </w:rPr>
        <w:t xml:space="preserve">ation’) but situated these comments as part of a broader </w:t>
      </w:r>
      <w:r w:rsidR="00624C1E" w:rsidRPr="005D6ABB">
        <w:rPr>
          <w:rFonts w:ascii="Times New Roman" w:hAnsi="Times New Roman" w:cs="Times New Roman"/>
          <w:sz w:val="24"/>
          <w:szCs w:val="24"/>
        </w:rPr>
        <w:t>defence of ‘ordinary Muslims’ and condemned</w:t>
      </w:r>
      <w:r w:rsidR="0087791E" w:rsidRPr="005D6ABB">
        <w:rPr>
          <w:rFonts w:ascii="Times New Roman" w:hAnsi="Times New Roman" w:cs="Times New Roman"/>
          <w:sz w:val="24"/>
          <w:szCs w:val="24"/>
        </w:rPr>
        <w:t xml:space="preserve"> the</w:t>
      </w:r>
      <w:r w:rsidR="004C03A1" w:rsidRPr="005D6ABB">
        <w:rPr>
          <w:rFonts w:ascii="Times New Roman" w:hAnsi="Times New Roman" w:cs="Times New Roman"/>
          <w:sz w:val="24"/>
          <w:szCs w:val="24"/>
        </w:rPr>
        <w:t xml:space="preserve"> overall sentiment of #</w:t>
      </w:r>
      <w:proofErr w:type="spellStart"/>
      <w:r w:rsidR="004C03A1" w:rsidRPr="005D6ABB">
        <w:rPr>
          <w:rFonts w:ascii="Times New Roman" w:hAnsi="Times New Roman" w:cs="Times New Roman"/>
          <w:sz w:val="24"/>
          <w:szCs w:val="24"/>
        </w:rPr>
        <w:t>stopIslam</w:t>
      </w:r>
      <w:proofErr w:type="spellEnd"/>
      <w:r w:rsidR="004C03A1" w:rsidRPr="005D6ABB">
        <w:rPr>
          <w:rFonts w:ascii="Times New Roman" w:hAnsi="Times New Roman" w:cs="Times New Roman"/>
          <w:sz w:val="24"/>
          <w:szCs w:val="24"/>
        </w:rPr>
        <w:t>, which led to us categori</w:t>
      </w:r>
      <w:r w:rsidR="00A138D5" w:rsidRPr="005D6ABB">
        <w:rPr>
          <w:rFonts w:ascii="Times New Roman" w:hAnsi="Times New Roman" w:cs="Times New Roman"/>
          <w:sz w:val="24"/>
          <w:szCs w:val="24"/>
        </w:rPr>
        <w:t>z</w:t>
      </w:r>
      <w:r w:rsidR="004C03A1" w:rsidRPr="005D6ABB">
        <w:rPr>
          <w:rFonts w:ascii="Times New Roman" w:hAnsi="Times New Roman" w:cs="Times New Roman"/>
          <w:sz w:val="24"/>
          <w:szCs w:val="24"/>
        </w:rPr>
        <w:t>ing such comments as ‘disagreeing’ with tweets propagating the original narrative and ‘agreein</w:t>
      </w:r>
      <w:r w:rsidR="00624C1E" w:rsidRPr="005D6ABB">
        <w:rPr>
          <w:rFonts w:ascii="Times New Roman" w:hAnsi="Times New Roman" w:cs="Times New Roman"/>
          <w:sz w:val="24"/>
          <w:szCs w:val="24"/>
        </w:rPr>
        <w:t>g’ with counter-narrative sentiment</w:t>
      </w:r>
      <w:r w:rsidR="00415C2D" w:rsidRPr="005D6ABB">
        <w:rPr>
          <w:rFonts w:ascii="Times New Roman" w:hAnsi="Times New Roman" w:cs="Times New Roman"/>
          <w:sz w:val="24"/>
          <w:szCs w:val="24"/>
        </w:rPr>
        <w:t xml:space="preserve"> (see</w:t>
      </w:r>
      <w:r w:rsidR="0087791E" w:rsidRPr="005D6ABB">
        <w:rPr>
          <w:rFonts w:ascii="Times New Roman" w:hAnsi="Times New Roman" w:cs="Times New Roman"/>
          <w:sz w:val="24"/>
          <w:szCs w:val="24"/>
        </w:rPr>
        <w:t xml:space="preserve"> the section</w:t>
      </w:r>
      <w:r w:rsidR="00415C2D" w:rsidRPr="005D6ABB">
        <w:rPr>
          <w:rFonts w:ascii="Times New Roman" w:hAnsi="Times New Roman" w:cs="Times New Roman"/>
          <w:sz w:val="24"/>
          <w:szCs w:val="24"/>
        </w:rPr>
        <w:t xml:space="preserve"> ‘tactics engaged in by Muslim users’, below</w:t>
      </w:r>
      <w:r w:rsidR="004C03A1" w:rsidRPr="005D6ABB">
        <w:rPr>
          <w:rFonts w:ascii="Times New Roman" w:hAnsi="Times New Roman" w:cs="Times New Roman"/>
          <w:sz w:val="24"/>
          <w:szCs w:val="24"/>
        </w:rPr>
        <w:t xml:space="preserve">).     </w:t>
      </w:r>
    </w:p>
    <w:p w14:paraId="02FE5028" w14:textId="0FA0B12C" w:rsidR="004C03A1" w:rsidRPr="005D6ABB" w:rsidRDefault="00624C1E" w:rsidP="00790EF9">
      <w:pPr>
        <w:rPr>
          <w:rFonts w:ascii="Times New Roman" w:hAnsi="Times New Roman" w:cs="Times New Roman"/>
          <w:sz w:val="24"/>
          <w:szCs w:val="24"/>
        </w:rPr>
      </w:pPr>
      <w:r w:rsidRPr="005D6ABB">
        <w:rPr>
          <w:rFonts w:ascii="Times New Roman" w:hAnsi="Times New Roman" w:cs="Times New Roman"/>
          <w:sz w:val="24"/>
          <w:szCs w:val="24"/>
        </w:rPr>
        <w:t>Tweets</w:t>
      </w:r>
      <w:r w:rsidR="00790EF9" w:rsidRPr="005D6ABB">
        <w:rPr>
          <w:rFonts w:ascii="Times New Roman" w:hAnsi="Times New Roman" w:cs="Times New Roman"/>
          <w:sz w:val="24"/>
          <w:szCs w:val="24"/>
        </w:rPr>
        <w:t xml:space="preserve"> that were more difficult to categori</w:t>
      </w:r>
      <w:r w:rsidR="00A138D5" w:rsidRPr="005D6ABB">
        <w:rPr>
          <w:rFonts w:ascii="Times New Roman" w:hAnsi="Times New Roman" w:cs="Times New Roman"/>
          <w:sz w:val="24"/>
          <w:szCs w:val="24"/>
        </w:rPr>
        <w:t>z</w:t>
      </w:r>
      <w:r w:rsidR="00790EF9" w:rsidRPr="005D6ABB">
        <w:rPr>
          <w:rFonts w:ascii="Times New Roman" w:hAnsi="Times New Roman" w:cs="Times New Roman"/>
          <w:sz w:val="24"/>
          <w:szCs w:val="24"/>
        </w:rPr>
        <w:t xml:space="preserve">e, such as potentially sarcastic messages, were </w:t>
      </w:r>
      <w:r w:rsidRPr="005D6ABB">
        <w:rPr>
          <w:rFonts w:ascii="Times New Roman" w:hAnsi="Times New Roman" w:cs="Times New Roman"/>
          <w:sz w:val="24"/>
          <w:szCs w:val="24"/>
        </w:rPr>
        <w:t xml:space="preserve">also </w:t>
      </w:r>
      <w:r w:rsidR="00790EF9" w:rsidRPr="005D6ABB">
        <w:rPr>
          <w:rFonts w:ascii="Times New Roman" w:hAnsi="Times New Roman" w:cs="Times New Roman"/>
          <w:sz w:val="24"/>
          <w:szCs w:val="24"/>
        </w:rPr>
        <w:t>discussed in coding meetings</w:t>
      </w:r>
      <w:r w:rsidR="004C03A1" w:rsidRPr="005D6ABB">
        <w:rPr>
          <w:rFonts w:ascii="Times New Roman" w:hAnsi="Times New Roman" w:cs="Times New Roman"/>
          <w:sz w:val="24"/>
          <w:szCs w:val="24"/>
        </w:rPr>
        <w:t xml:space="preserve">. Sarcasm can be difficult to detect online – </w:t>
      </w:r>
      <w:r w:rsidR="0087791E" w:rsidRPr="005D6ABB">
        <w:rPr>
          <w:rFonts w:ascii="Times New Roman" w:hAnsi="Times New Roman" w:cs="Times New Roman"/>
          <w:sz w:val="24"/>
          <w:szCs w:val="24"/>
        </w:rPr>
        <w:t>indeed it</w:t>
      </w:r>
      <w:r w:rsidR="004C03A1" w:rsidRPr="005D6ABB">
        <w:rPr>
          <w:rFonts w:ascii="Times New Roman" w:hAnsi="Times New Roman" w:cs="Times New Roman"/>
          <w:sz w:val="24"/>
          <w:szCs w:val="24"/>
        </w:rPr>
        <w:t xml:space="preserve"> is often exploited to deny that particular statements are</w:t>
      </w:r>
      <w:r w:rsidRPr="005D6ABB">
        <w:rPr>
          <w:rFonts w:ascii="Times New Roman" w:hAnsi="Times New Roman" w:cs="Times New Roman"/>
          <w:sz w:val="24"/>
          <w:szCs w:val="24"/>
        </w:rPr>
        <w:t xml:space="preserve"> hate speech</w:t>
      </w:r>
      <w:r w:rsidR="009A6C94" w:rsidRPr="005D6ABB">
        <w:rPr>
          <w:rFonts w:ascii="Times New Roman" w:hAnsi="Times New Roman" w:cs="Times New Roman"/>
          <w:sz w:val="24"/>
          <w:szCs w:val="24"/>
        </w:rPr>
        <w:t xml:space="preserve"> (</w:t>
      </w:r>
      <w:proofErr w:type="spellStart"/>
      <w:r w:rsidR="009A6C94" w:rsidRPr="005D6ABB">
        <w:rPr>
          <w:rFonts w:ascii="Times New Roman" w:hAnsi="Times New Roman" w:cs="Times New Roman"/>
          <w:sz w:val="24"/>
          <w:szCs w:val="24"/>
        </w:rPr>
        <w:t>Frenda</w:t>
      </w:r>
      <w:proofErr w:type="spellEnd"/>
      <w:r w:rsidR="009A6C94" w:rsidRPr="005D6ABB">
        <w:rPr>
          <w:rFonts w:ascii="Times New Roman" w:hAnsi="Times New Roman" w:cs="Times New Roman"/>
          <w:sz w:val="24"/>
          <w:szCs w:val="24"/>
        </w:rPr>
        <w:t>, 2018)</w:t>
      </w:r>
      <w:r w:rsidR="004C03A1" w:rsidRPr="005D6ABB">
        <w:rPr>
          <w:rFonts w:ascii="Times New Roman" w:hAnsi="Times New Roman" w:cs="Times New Roman"/>
          <w:sz w:val="24"/>
          <w:szCs w:val="24"/>
        </w:rPr>
        <w:t xml:space="preserve"> – so for the pur</w:t>
      </w:r>
      <w:r w:rsidRPr="005D6ABB">
        <w:rPr>
          <w:rFonts w:ascii="Times New Roman" w:hAnsi="Times New Roman" w:cs="Times New Roman"/>
          <w:sz w:val="24"/>
          <w:szCs w:val="24"/>
        </w:rPr>
        <w:t>pose of our sample we defined sarcasm</w:t>
      </w:r>
      <w:r w:rsidR="004C03A1" w:rsidRPr="005D6ABB">
        <w:rPr>
          <w:rFonts w:ascii="Times New Roman" w:hAnsi="Times New Roman" w:cs="Times New Roman"/>
          <w:sz w:val="24"/>
          <w:szCs w:val="24"/>
        </w:rPr>
        <w:t xml:space="preserve"> as </w:t>
      </w:r>
      <w:r w:rsidRPr="005D6ABB">
        <w:rPr>
          <w:rFonts w:ascii="Times New Roman" w:hAnsi="Times New Roman" w:cs="Times New Roman"/>
          <w:sz w:val="24"/>
          <w:szCs w:val="24"/>
        </w:rPr>
        <w:t>tweets that seemed to infer one thing but used explicit signifiers to show they meant the opposite</w:t>
      </w:r>
      <w:r w:rsidR="004C03A1" w:rsidRPr="005D6ABB">
        <w:rPr>
          <w:rFonts w:ascii="Times New Roman" w:hAnsi="Times New Roman" w:cs="Times New Roman"/>
          <w:sz w:val="24"/>
          <w:szCs w:val="24"/>
        </w:rPr>
        <w:t>. For instance, one of the most widely circulated tweets in our sample appeared to be a positive statement about Islam being a peaceful religion, but this was directly undermined by a meme underneath the tweet that associated Islam with violence. Due to tweets like this having clear signifiers of their political stance, we found that they had been categori</w:t>
      </w:r>
      <w:r w:rsidR="00A138D5" w:rsidRPr="005D6ABB">
        <w:rPr>
          <w:rFonts w:ascii="Times New Roman" w:hAnsi="Times New Roman" w:cs="Times New Roman"/>
          <w:sz w:val="24"/>
          <w:szCs w:val="24"/>
        </w:rPr>
        <w:t>z</w:t>
      </w:r>
      <w:r w:rsidR="004C03A1" w:rsidRPr="005D6ABB">
        <w:rPr>
          <w:rFonts w:ascii="Times New Roman" w:hAnsi="Times New Roman" w:cs="Times New Roman"/>
          <w:sz w:val="24"/>
          <w:szCs w:val="24"/>
        </w:rPr>
        <w:t>ed consistently</w:t>
      </w:r>
      <w:r w:rsidRPr="005D6ABB">
        <w:rPr>
          <w:rFonts w:ascii="Times New Roman" w:hAnsi="Times New Roman" w:cs="Times New Roman"/>
          <w:sz w:val="24"/>
          <w:szCs w:val="24"/>
        </w:rPr>
        <w:t xml:space="preserve"> between coders. The prominence of such tweets, moreover, elucidates the value of the </w:t>
      </w:r>
      <w:r w:rsidR="004C03A1" w:rsidRPr="005D6ABB">
        <w:rPr>
          <w:rFonts w:ascii="Times New Roman" w:hAnsi="Times New Roman" w:cs="Times New Roman"/>
          <w:sz w:val="24"/>
          <w:szCs w:val="24"/>
        </w:rPr>
        <w:t xml:space="preserve">qualitative approach </w:t>
      </w:r>
      <w:r w:rsidRPr="005D6ABB">
        <w:rPr>
          <w:rFonts w:ascii="Times New Roman" w:hAnsi="Times New Roman" w:cs="Times New Roman"/>
          <w:sz w:val="24"/>
          <w:szCs w:val="24"/>
        </w:rPr>
        <w:t xml:space="preserve">used for </w:t>
      </w:r>
      <w:r w:rsidR="004C03A1" w:rsidRPr="005D6ABB">
        <w:rPr>
          <w:rFonts w:ascii="Times New Roman" w:hAnsi="Times New Roman" w:cs="Times New Roman"/>
          <w:sz w:val="24"/>
          <w:szCs w:val="24"/>
        </w:rPr>
        <w:t>this study</w:t>
      </w:r>
      <w:r w:rsidRPr="005D6ABB">
        <w:rPr>
          <w:rFonts w:ascii="Times New Roman" w:hAnsi="Times New Roman" w:cs="Times New Roman"/>
          <w:sz w:val="24"/>
          <w:szCs w:val="24"/>
        </w:rPr>
        <w:t xml:space="preserve">, </w:t>
      </w:r>
      <w:r w:rsidR="0087791E" w:rsidRPr="005D6ABB">
        <w:rPr>
          <w:rFonts w:ascii="Times New Roman" w:hAnsi="Times New Roman" w:cs="Times New Roman"/>
          <w:sz w:val="24"/>
          <w:szCs w:val="24"/>
        </w:rPr>
        <w:t>as it provided</w:t>
      </w:r>
      <w:r w:rsidRPr="005D6ABB">
        <w:rPr>
          <w:rFonts w:ascii="Times New Roman" w:hAnsi="Times New Roman" w:cs="Times New Roman"/>
          <w:sz w:val="24"/>
          <w:szCs w:val="24"/>
        </w:rPr>
        <w:t xml:space="preserve"> the necessary contextual detail to interpret the meaning of tweets in ways that could not be captured by </w:t>
      </w:r>
      <w:r w:rsidR="004C03A1" w:rsidRPr="005D6ABB">
        <w:rPr>
          <w:rFonts w:ascii="Times New Roman" w:hAnsi="Times New Roman" w:cs="Times New Roman"/>
          <w:sz w:val="24"/>
          <w:szCs w:val="24"/>
        </w:rPr>
        <w:t xml:space="preserve">quantitative data. </w:t>
      </w:r>
    </w:p>
    <w:p w14:paraId="587ECED6" w14:textId="77777777" w:rsidR="00624C1E" w:rsidRPr="005D6ABB" w:rsidRDefault="001E25FA">
      <w:pPr>
        <w:rPr>
          <w:rFonts w:ascii="Times New Roman" w:hAnsi="Times New Roman" w:cs="Times New Roman"/>
          <w:sz w:val="24"/>
          <w:szCs w:val="24"/>
        </w:rPr>
      </w:pPr>
      <w:r w:rsidRPr="005D6ABB">
        <w:rPr>
          <w:rFonts w:ascii="Times New Roman" w:hAnsi="Times New Roman" w:cs="Times New Roman"/>
          <w:sz w:val="24"/>
          <w:szCs w:val="24"/>
        </w:rPr>
        <w:t xml:space="preserve">In </w:t>
      </w:r>
      <w:r w:rsidR="003A05A3" w:rsidRPr="005D6ABB">
        <w:rPr>
          <w:rFonts w:ascii="Times New Roman" w:hAnsi="Times New Roman" w:cs="Times New Roman"/>
          <w:sz w:val="24"/>
          <w:szCs w:val="24"/>
        </w:rPr>
        <w:t xml:space="preserve">order to adhere with recent ethical guidance on the handling of </w:t>
      </w:r>
      <w:r w:rsidR="00466294" w:rsidRPr="005D6ABB">
        <w:rPr>
          <w:rFonts w:ascii="Times New Roman" w:hAnsi="Times New Roman" w:cs="Times New Roman"/>
          <w:sz w:val="24"/>
          <w:szCs w:val="24"/>
        </w:rPr>
        <w:t>social media data</w:t>
      </w:r>
      <w:r w:rsidR="003A05A3" w:rsidRPr="005D6ABB">
        <w:rPr>
          <w:rFonts w:ascii="Times New Roman" w:hAnsi="Times New Roman" w:cs="Times New Roman"/>
          <w:sz w:val="24"/>
          <w:szCs w:val="24"/>
        </w:rPr>
        <w:t xml:space="preserve"> (e.g. Townsend and Wallace,</w:t>
      </w:r>
      <w:r w:rsidR="00DF77A1" w:rsidRPr="005D6ABB">
        <w:rPr>
          <w:rFonts w:ascii="Times New Roman" w:hAnsi="Times New Roman" w:cs="Times New Roman"/>
          <w:sz w:val="24"/>
          <w:szCs w:val="24"/>
        </w:rPr>
        <w:t xml:space="preserve"> 2016)</w:t>
      </w:r>
      <w:r w:rsidRPr="005D6ABB">
        <w:rPr>
          <w:rFonts w:ascii="Times New Roman" w:hAnsi="Times New Roman" w:cs="Times New Roman"/>
          <w:sz w:val="24"/>
          <w:szCs w:val="24"/>
        </w:rPr>
        <w:t>, we only include data that has been processed in ways that do not id</w:t>
      </w:r>
      <w:r w:rsidR="0010100B" w:rsidRPr="005D6ABB">
        <w:rPr>
          <w:rFonts w:ascii="Times New Roman" w:hAnsi="Times New Roman" w:cs="Times New Roman"/>
          <w:sz w:val="24"/>
          <w:szCs w:val="24"/>
        </w:rPr>
        <w:t>entify individual users, mostly by describing the content of tweets</w:t>
      </w:r>
      <w:r w:rsidR="00DF77A1" w:rsidRPr="005D6ABB">
        <w:rPr>
          <w:rFonts w:ascii="Times New Roman" w:hAnsi="Times New Roman" w:cs="Times New Roman"/>
          <w:sz w:val="24"/>
          <w:szCs w:val="24"/>
        </w:rPr>
        <w:t xml:space="preserve"> or citing fragments that have generic wording (instead of quoting verbatim)</w:t>
      </w:r>
      <w:r w:rsidR="00466294" w:rsidRPr="005D6ABB">
        <w:rPr>
          <w:rFonts w:ascii="Times New Roman" w:hAnsi="Times New Roman" w:cs="Times New Roman"/>
          <w:sz w:val="24"/>
          <w:szCs w:val="24"/>
        </w:rPr>
        <w:t xml:space="preserve"> </w:t>
      </w:r>
      <w:r w:rsidR="00DF77A1" w:rsidRPr="005D6ABB">
        <w:rPr>
          <w:rFonts w:ascii="Times New Roman" w:hAnsi="Times New Roman" w:cs="Times New Roman"/>
          <w:sz w:val="24"/>
          <w:szCs w:val="24"/>
        </w:rPr>
        <w:t>and</w:t>
      </w:r>
      <w:r w:rsidR="0010100B" w:rsidRPr="005D6ABB">
        <w:rPr>
          <w:rFonts w:ascii="Times New Roman" w:hAnsi="Times New Roman" w:cs="Times New Roman"/>
          <w:sz w:val="24"/>
          <w:szCs w:val="24"/>
        </w:rPr>
        <w:t xml:space="preserve"> reproducing </w:t>
      </w:r>
      <w:r w:rsidRPr="005D6ABB">
        <w:rPr>
          <w:rFonts w:ascii="Times New Roman" w:hAnsi="Times New Roman" w:cs="Times New Roman"/>
          <w:sz w:val="24"/>
          <w:szCs w:val="24"/>
        </w:rPr>
        <w:t xml:space="preserve">memes </w:t>
      </w:r>
      <w:r w:rsidR="0010100B" w:rsidRPr="005D6ABB">
        <w:rPr>
          <w:rFonts w:ascii="Times New Roman" w:hAnsi="Times New Roman" w:cs="Times New Roman"/>
          <w:sz w:val="24"/>
          <w:szCs w:val="24"/>
        </w:rPr>
        <w:t>that were shared by multiple users</w:t>
      </w:r>
      <w:r w:rsidRPr="005D6ABB">
        <w:rPr>
          <w:rFonts w:ascii="Times New Roman" w:hAnsi="Times New Roman" w:cs="Times New Roman"/>
          <w:sz w:val="24"/>
          <w:szCs w:val="24"/>
        </w:rPr>
        <w:t xml:space="preserve">. </w:t>
      </w:r>
    </w:p>
    <w:p w14:paraId="57CE9089" w14:textId="1159E689" w:rsidR="001E25FA" w:rsidRPr="005D6ABB" w:rsidRDefault="00624C1E">
      <w:pPr>
        <w:rPr>
          <w:rFonts w:ascii="Times New Roman" w:hAnsi="Times New Roman" w:cs="Times New Roman"/>
          <w:sz w:val="24"/>
          <w:szCs w:val="24"/>
        </w:rPr>
      </w:pPr>
      <w:r w:rsidRPr="005D6ABB">
        <w:rPr>
          <w:rFonts w:ascii="Times New Roman" w:hAnsi="Times New Roman" w:cs="Times New Roman"/>
          <w:sz w:val="24"/>
          <w:szCs w:val="24"/>
        </w:rPr>
        <w:t>Overall, u</w:t>
      </w:r>
      <w:r w:rsidR="001E25FA" w:rsidRPr="005D6ABB">
        <w:rPr>
          <w:rFonts w:ascii="Times New Roman" w:hAnsi="Times New Roman" w:cs="Times New Roman"/>
          <w:sz w:val="24"/>
          <w:szCs w:val="24"/>
        </w:rPr>
        <w:t>sing this triangulated approach ensured that we could capture a comprehensive and robust picture of the dynamics within</w:t>
      </w:r>
      <w:r w:rsidR="0010100B" w:rsidRPr="005D6ABB">
        <w:rPr>
          <w:rFonts w:ascii="Times New Roman" w:hAnsi="Times New Roman" w:cs="Times New Roman"/>
          <w:sz w:val="24"/>
          <w:szCs w:val="24"/>
        </w:rPr>
        <w:t xml:space="preserve"> this hashtag; in this article focusing on the tactics of participants in their interactions with each other</w:t>
      </w:r>
      <w:r w:rsidR="00B275F7" w:rsidRPr="005D6ABB">
        <w:rPr>
          <w:rFonts w:ascii="Times New Roman" w:hAnsi="Times New Roman" w:cs="Times New Roman"/>
          <w:sz w:val="24"/>
          <w:szCs w:val="24"/>
        </w:rPr>
        <w:t>,</w:t>
      </w:r>
      <w:r w:rsidR="00791281" w:rsidRPr="005D6ABB">
        <w:rPr>
          <w:rFonts w:ascii="Times New Roman" w:hAnsi="Times New Roman" w:cs="Times New Roman"/>
          <w:sz w:val="24"/>
          <w:szCs w:val="24"/>
        </w:rPr>
        <w:t xml:space="preserve"> which resulted in the framing of the hashtag in a particular way.</w:t>
      </w:r>
    </w:p>
    <w:p w14:paraId="2A8BC398" w14:textId="77777777" w:rsidR="00696CBE" w:rsidRPr="005D6ABB" w:rsidRDefault="00696CBE" w:rsidP="003546B1">
      <w:pPr>
        <w:rPr>
          <w:b/>
        </w:rPr>
      </w:pPr>
      <w:r w:rsidRPr="005D6ABB">
        <w:rPr>
          <w:b/>
        </w:rPr>
        <w:t xml:space="preserve">The dynamics of a racist </w:t>
      </w:r>
      <w:r w:rsidR="00603D19" w:rsidRPr="005D6ABB">
        <w:rPr>
          <w:b/>
        </w:rPr>
        <w:t>hashtag</w:t>
      </w:r>
      <w:r w:rsidRPr="005D6ABB">
        <w:rPr>
          <w:b/>
        </w:rPr>
        <w:t>: Quantitative data</w:t>
      </w:r>
    </w:p>
    <w:p w14:paraId="4EDB604E" w14:textId="6D6D62C5" w:rsidR="00DF77A1" w:rsidRPr="005D6ABB" w:rsidRDefault="00B04D6D" w:rsidP="003546B1">
      <w:pPr>
        <w:rPr>
          <w:rFonts w:ascii="Times New Roman" w:hAnsi="Times New Roman" w:cs="Times New Roman"/>
          <w:sz w:val="24"/>
          <w:szCs w:val="24"/>
        </w:rPr>
      </w:pPr>
      <w:r w:rsidRPr="005D6ABB">
        <w:rPr>
          <w:rFonts w:ascii="Times New Roman" w:hAnsi="Times New Roman" w:cs="Times New Roman"/>
          <w:sz w:val="24"/>
          <w:szCs w:val="24"/>
        </w:rPr>
        <w:t>The big data analysis suggested the negativity of the hashtag with a higher proportion of keywords having a negative slant such as ‘stop’, ‘ignorant’, ‘terrorism’, ‘hate’ or</w:t>
      </w:r>
      <w:r w:rsidR="00466294" w:rsidRPr="005D6ABB">
        <w:rPr>
          <w:rFonts w:ascii="Times New Roman" w:hAnsi="Times New Roman" w:cs="Times New Roman"/>
          <w:sz w:val="24"/>
          <w:szCs w:val="24"/>
        </w:rPr>
        <w:t xml:space="preserve"> </w:t>
      </w:r>
      <w:r w:rsidRPr="005D6ABB">
        <w:rPr>
          <w:rFonts w:ascii="Times New Roman" w:hAnsi="Times New Roman" w:cs="Times New Roman"/>
          <w:sz w:val="24"/>
          <w:szCs w:val="24"/>
        </w:rPr>
        <w:t>‘stupid’</w:t>
      </w:r>
      <w:r w:rsidR="00466294"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(see </w:t>
      </w:r>
      <w:r w:rsidR="005D6ABB">
        <w:rPr>
          <w:rFonts w:ascii="Times New Roman" w:hAnsi="Times New Roman" w:cs="Times New Roman"/>
          <w:sz w:val="24"/>
          <w:szCs w:val="24"/>
        </w:rPr>
        <w:t>Poole et al, 2019</w:t>
      </w:r>
      <w:r w:rsidRPr="005D6ABB">
        <w:rPr>
          <w:rFonts w:ascii="Times New Roman" w:hAnsi="Times New Roman" w:cs="Times New Roman"/>
          <w:sz w:val="24"/>
          <w:szCs w:val="24"/>
        </w:rPr>
        <w:t xml:space="preserve"> for a more extended discussion of the quantitative findings). A search of top related hashtags consolidated this finding and revealed the politics of those circulating the hashtag,</w:t>
      </w:r>
      <w:r w:rsidR="00466294" w:rsidRPr="005D6ABB">
        <w:rPr>
          <w:rFonts w:ascii="Times New Roman" w:hAnsi="Times New Roman" w:cs="Times New Roman"/>
          <w:sz w:val="24"/>
          <w:szCs w:val="24"/>
        </w:rPr>
        <w:t xml:space="preserve"> </w:t>
      </w:r>
      <w:r w:rsidRPr="005D6ABB">
        <w:rPr>
          <w:rFonts w:ascii="Times New Roman" w:hAnsi="Times New Roman" w:cs="Times New Roman"/>
          <w:sz w:val="24"/>
          <w:szCs w:val="24"/>
        </w:rPr>
        <w:t>linking its ongoing circulation to US conservative groups on Twitter (#</w:t>
      </w:r>
      <w:proofErr w:type="spellStart"/>
      <w:r w:rsidRPr="005D6ABB">
        <w:rPr>
          <w:rFonts w:ascii="Times New Roman" w:hAnsi="Times New Roman" w:cs="Times New Roman"/>
          <w:sz w:val="24"/>
          <w:szCs w:val="24"/>
        </w:rPr>
        <w:t>tcot</w:t>
      </w:r>
      <w:proofErr w:type="spellEnd"/>
      <w:r w:rsidRPr="005D6ABB">
        <w:rPr>
          <w:rFonts w:ascii="Times New Roman" w:hAnsi="Times New Roman" w:cs="Times New Roman"/>
          <w:sz w:val="24"/>
          <w:szCs w:val="24"/>
        </w:rPr>
        <w:t>) and right-</w:t>
      </w:r>
      <w:r w:rsidRPr="005D6ABB">
        <w:rPr>
          <w:rFonts w:ascii="Times New Roman" w:hAnsi="Times New Roman" w:cs="Times New Roman"/>
          <w:sz w:val="24"/>
          <w:szCs w:val="24"/>
        </w:rPr>
        <w:lastRenderedPageBreak/>
        <w:t>wing political discourse (#</w:t>
      </w:r>
      <w:proofErr w:type="spellStart"/>
      <w:r w:rsidRPr="005D6ABB">
        <w:rPr>
          <w:rFonts w:ascii="Times New Roman" w:hAnsi="Times New Roman" w:cs="Times New Roman"/>
          <w:sz w:val="24"/>
          <w:szCs w:val="24"/>
        </w:rPr>
        <w:t>wakeupamerica</w:t>
      </w:r>
      <w:proofErr w:type="spellEnd"/>
      <w:r w:rsidRPr="005D6ABB">
        <w:rPr>
          <w:rFonts w:ascii="Times New Roman" w:hAnsi="Times New Roman" w:cs="Times New Roman"/>
          <w:sz w:val="24"/>
          <w:szCs w:val="24"/>
        </w:rPr>
        <w:t>) in the build up to the election of Donald</w:t>
      </w:r>
      <w:r w:rsidR="00466294" w:rsidRPr="005D6ABB">
        <w:rPr>
          <w:rFonts w:ascii="Times New Roman" w:hAnsi="Times New Roman" w:cs="Times New Roman"/>
          <w:sz w:val="24"/>
          <w:szCs w:val="24"/>
        </w:rPr>
        <w:t xml:space="preserve"> </w:t>
      </w:r>
      <w:r w:rsidRPr="005D6ABB">
        <w:rPr>
          <w:rFonts w:ascii="Times New Roman" w:hAnsi="Times New Roman" w:cs="Times New Roman"/>
          <w:sz w:val="24"/>
          <w:szCs w:val="24"/>
        </w:rPr>
        <w:t>Trump (#Tru</w:t>
      </w:r>
      <w:r w:rsidR="00FE5A33" w:rsidRPr="005D6ABB">
        <w:rPr>
          <w:rFonts w:ascii="Times New Roman" w:hAnsi="Times New Roman" w:cs="Times New Roman"/>
          <w:sz w:val="24"/>
          <w:szCs w:val="24"/>
        </w:rPr>
        <w:t>mp2016). User bios and location data</w:t>
      </w:r>
      <w:r w:rsidRPr="005D6ABB">
        <w:rPr>
          <w:rFonts w:ascii="Times New Roman" w:hAnsi="Times New Roman" w:cs="Times New Roman"/>
          <w:sz w:val="24"/>
          <w:szCs w:val="24"/>
        </w:rPr>
        <w:t xml:space="preserve"> confirmed </w:t>
      </w:r>
      <w:r w:rsidR="00FE5A33" w:rsidRPr="005D6ABB">
        <w:rPr>
          <w:rFonts w:ascii="Times New Roman" w:hAnsi="Times New Roman" w:cs="Times New Roman"/>
          <w:sz w:val="24"/>
          <w:szCs w:val="24"/>
        </w:rPr>
        <w:t xml:space="preserve">that </w:t>
      </w:r>
      <w:r w:rsidRPr="005D6ABB">
        <w:rPr>
          <w:rFonts w:ascii="Times New Roman" w:hAnsi="Times New Roman" w:cs="Times New Roman"/>
          <w:sz w:val="24"/>
          <w:szCs w:val="24"/>
        </w:rPr>
        <w:t>many of those circulating the hashtag</w:t>
      </w:r>
      <w:r w:rsidR="00FE5A33" w:rsidRPr="005D6ABB">
        <w:rPr>
          <w:rFonts w:ascii="Times New Roman" w:hAnsi="Times New Roman" w:cs="Times New Roman"/>
          <w:sz w:val="24"/>
          <w:szCs w:val="24"/>
        </w:rPr>
        <w:t xml:space="preserve"> were US based</w:t>
      </w:r>
      <w:r w:rsidRPr="005D6ABB">
        <w:rPr>
          <w:rFonts w:ascii="Times New Roman" w:hAnsi="Times New Roman" w:cs="Times New Roman"/>
          <w:sz w:val="24"/>
          <w:szCs w:val="24"/>
        </w:rPr>
        <w:t xml:space="preserve">. </w:t>
      </w:r>
      <w:r w:rsidR="007C2728" w:rsidRPr="005D6ABB">
        <w:rPr>
          <w:rFonts w:ascii="Times New Roman" w:hAnsi="Times New Roman" w:cs="Times New Roman"/>
          <w:sz w:val="24"/>
          <w:szCs w:val="24"/>
        </w:rPr>
        <w:t>The dominance of users from the US reflects a media landscape where political events on social media are increasingly being used opportunistically by political groups. In this instance, though the event was in Europe it was being utilized by right-wing individuals and communities in the US to leverage support for Donald Trump's 2016 electoral campaign</w:t>
      </w:r>
      <w:r w:rsidR="00B12C43" w:rsidRPr="005D6ABB">
        <w:rPr>
          <w:rFonts w:ascii="Times New Roman" w:hAnsi="Times New Roman" w:cs="Times New Roman"/>
          <w:sz w:val="24"/>
          <w:szCs w:val="24"/>
        </w:rPr>
        <w:t xml:space="preserve">. According to </w:t>
      </w:r>
      <w:proofErr w:type="spellStart"/>
      <w:r w:rsidR="00B12C43" w:rsidRPr="005D6ABB">
        <w:rPr>
          <w:rFonts w:ascii="Times New Roman" w:hAnsi="Times New Roman" w:cs="Times New Roman"/>
          <w:sz w:val="24"/>
          <w:szCs w:val="24"/>
        </w:rPr>
        <w:t>Modood</w:t>
      </w:r>
      <w:proofErr w:type="spellEnd"/>
      <w:r w:rsidR="00B12C43" w:rsidRPr="005D6ABB">
        <w:rPr>
          <w:rFonts w:ascii="Times New Roman" w:hAnsi="Times New Roman" w:cs="Times New Roman"/>
          <w:sz w:val="24"/>
          <w:szCs w:val="24"/>
        </w:rPr>
        <w:t xml:space="preserve"> (2018) Islamophobia has been central to the rhetoric of </w:t>
      </w:r>
      <w:proofErr w:type="spellStart"/>
      <w:r w:rsidR="003675AA" w:rsidRPr="005D6ABB">
        <w:rPr>
          <w:rFonts w:ascii="Times New Roman" w:hAnsi="Times New Roman" w:cs="Times New Roman"/>
          <w:sz w:val="24"/>
          <w:szCs w:val="24"/>
        </w:rPr>
        <w:t>Trumpism</w:t>
      </w:r>
      <w:proofErr w:type="spellEnd"/>
      <w:r w:rsidR="003675AA" w:rsidRPr="005D6ABB">
        <w:rPr>
          <w:rFonts w:ascii="Times New Roman" w:hAnsi="Times New Roman" w:cs="Times New Roman"/>
          <w:sz w:val="24"/>
          <w:szCs w:val="24"/>
        </w:rPr>
        <w:t xml:space="preserve"> as a</w:t>
      </w:r>
      <w:r w:rsidR="00B12C43" w:rsidRPr="005D6ABB">
        <w:rPr>
          <w:rFonts w:ascii="Times New Roman" w:hAnsi="Times New Roman" w:cs="Times New Roman"/>
          <w:sz w:val="24"/>
          <w:szCs w:val="24"/>
        </w:rPr>
        <w:t xml:space="preserve"> ‘nationalist-populist’ movement </w:t>
      </w:r>
      <w:r w:rsidR="003675AA" w:rsidRPr="005D6ABB">
        <w:rPr>
          <w:rFonts w:ascii="Times New Roman" w:hAnsi="Times New Roman" w:cs="Times New Roman"/>
          <w:sz w:val="24"/>
          <w:szCs w:val="24"/>
        </w:rPr>
        <w:t>which requires the identification of</w:t>
      </w:r>
      <w:r w:rsidR="00B12C43" w:rsidRPr="005D6ABB">
        <w:rPr>
          <w:rFonts w:ascii="Times New Roman" w:hAnsi="Times New Roman" w:cs="Times New Roman"/>
          <w:sz w:val="24"/>
          <w:szCs w:val="24"/>
        </w:rPr>
        <w:t xml:space="preserve"> ‘insiders and outsiders’ </w:t>
      </w:r>
      <w:r w:rsidR="003675AA" w:rsidRPr="005D6ABB">
        <w:rPr>
          <w:rFonts w:ascii="Times New Roman" w:hAnsi="Times New Roman" w:cs="Times New Roman"/>
          <w:sz w:val="24"/>
          <w:szCs w:val="24"/>
        </w:rPr>
        <w:t>to</w:t>
      </w:r>
      <w:r w:rsidR="00B12C43" w:rsidRPr="005D6ABB">
        <w:rPr>
          <w:rFonts w:ascii="Times New Roman" w:hAnsi="Times New Roman" w:cs="Times New Roman"/>
          <w:sz w:val="24"/>
          <w:szCs w:val="24"/>
        </w:rPr>
        <w:t xml:space="preserve"> </w:t>
      </w:r>
      <w:r w:rsidR="003675AA" w:rsidRPr="005D6ABB">
        <w:rPr>
          <w:rFonts w:ascii="Times New Roman" w:hAnsi="Times New Roman" w:cs="Times New Roman"/>
          <w:sz w:val="24"/>
          <w:szCs w:val="24"/>
        </w:rPr>
        <w:t>garner</w:t>
      </w:r>
      <w:r w:rsidR="00B12C43" w:rsidRPr="005D6ABB">
        <w:rPr>
          <w:rFonts w:ascii="Times New Roman" w:hAnsi="Times New Roman" w:cs="Times New Roman"/>
          <w:sz w:val="24"/>
          <w:szCs w:val="24"/>
        </w:rPr>
        <w:t xml:space="preserve"> support </w:t>
      </w:r>
      <w:r w:rsidR="007C2728" w:rsidRPr="005D6ABB">
        <w:rPr>
          <w:rFonts w:ascii="Times New Roman" w:hAnsi="Times New Roman" w:cs="Times New Roman"/>
          <w:sz w:val="24"/>
          <w:szCs w:val="24"/>
        </w:rPr>
        <w:t>(for more discussion of the connection between this hashtag, post</w:t>
      </w:r>
      <w:r w:rsidR="00F01DAD" w:rsidRPr="005D6ABB">
        <w:rPr>
          <w:rFonts w:ascii="Times New Roman" w:hAnsi="Times New Roman" w:cs="Times New Roman"/>
          <w:sz w:val="24"/>
          <w:szCs w:val="24"/>
        </w:rPr>
        <w:t>-truth, and right</w:t>
      </w:r>
      <w:r w:rsidR="00357415" w:rsidRPr="005D6ABB">
        <w:rPr>
          <w:rFonts w:ascii="Times New Roman" w:hAnsi="Times New Roman" w:cs="Times New Roman"/>
          <w:sz w:val="24"/>
          <w:szCs w:val="24"/>
        </w:rPr>
        <w:t>-</w:t>
      </w:r>
      <w:r w:rsidR="00F01DAD" w:rsidRPr="005D6ABB">
        <w:rPr>
          <w:rFonts w:ascii="Times New Roman" w:hAnsi="Times New Roman" w:cs="Times New Roman"/>
          <w:sz w:val="24"/>
          <w:szCs w:val="24"/>
        </w:rPr>
        <w:t>wing populism and for further elucidation of these dynamics,</w:t>
      </w:r>
      <w:r w:rsidR="007C2728" w:rsidRPr="005D6ABB">
        <w:rPr>
          <w:rFonts w:ascii="Times New Roman" w:hAnsi="Times New Roman" w:cs="Times New Roman"/>
          <w:sz w:val="24"/>
          <w:szCs w:val="24"/>
        </w:rPr>
        <w:t xml:space="preserve"> see </w:t>
      </w:r>
      <w:r w:rsidR="005D6ABB">
        <w:rPr>
          <w:rFonts w:ascii="Times New Roman" w:hAnsi="Times New Roman" w:cs="Times New Roman"/>
          <w:sz w:val="24"/>
          <w:szCs w:val="24"/>
        </w:rPr>
        <w:t>Poole et al, 2019</w:t>
      </w:r>
      <w:r w:rsidR="007C2728" w:rsidRPr="005D6ABB">
        <w:rPr>
          <w:rFonts w:ascii="Times New Roman" w:hAnsi="Times New Roman" w:cs="Times New Roman"/>
          <w:sz w:val="24"/>
          <w:szCs w:val="24"/>
        </w:rPr>
        <w:t xml:space="preserve">). </w:t>
      </w:r>
      <w:r w:rsidRPr="005D6ABB">
        <w:rPr>
          <w:rFonts w:ascii="Times New Roman" w:hAnsi="Times New Roman" w:cs="Times New Roman"/>
          <w:sz w:val="24"/>
          <w:szCs w:val="24"/>
        </w:rPr>
        <w:t>Furtherm</w:t>
      </w:r>
      <w:r w:rsidR="00FE5A33" w:rsidRPr="005D6ABB">
        <w:rPr>
          <w:rFonts w:ascii="Times New Roman" w:hAnsi="Times New Roman" w:cs="Times New Roman"/>
          <w:sz w:val="24"/>
          <w:szCs w:val="24"/>
        </w:rPr>
        <w:t>ore, a network analysis of users</w:t>
      </w:r>
      <w:r w:rsidRPr="005D6ABB">
        <w:rPr>
          <w:rFonts w:ascii="Times New Roman" w:hAnsi="Times New Roman" w:cs="Times New Roman"/>
          <w:sz w:val="24"/>
          <w:szCs w:val="24"/>
        </w:rPr>
        <w:t xml:space="preserve"> </w:t>
      </w:r>
      <w:proofErr w:type="gramStart"/>
      <w:r w:rsidRPr="005D6ABB">
        <w:rPr>
          <w:rFonts w:ascii="Times New Roman" w:hAnsi="Times New Roman" w:cs="Times New Roman"/>
          <w:sz w:val="24"/>
          <w:szCs w:val="24"/>
        </w:rPr>
        <w:t>retweeting</w:t>
      </w:r>
      <w:proofErr w:type="gramEnd"/>
      <w:r w:rsidRPr="005D6ABB">
        <w:rPr>
          <w:rFonts w:ascii="Times New Roman" w:hAnsi="Times New Roman" w:cs="Times New Roman"/>
          <w:sz w:val="24"/>
          <w:szCs w:val="24"/>
        </w:rPr>
        <w:t xml:space="preserve"> each other revealed the close ties of the right with particular accounts serving as nodes who anchored these networks.  </w:t>
      </w:r>
    </w:p>
    <w:p w14:paraId="510A721E" w14:textId="07ECCBD6" w:rsidR="005A4BAE" w:rsidRPr="005D6ABB" w:rsidRDefault="00B04D6D" w:rsidP="003546B1">
      <w:pPr>
        <w:rPr>
          <w:rFonts w:ascii="Times New Roman" w:hAnsi="Times New Roman" w:cs="Times New Roman"/>
          <w:sz w:val="24"/>
          <w:szCs w:val="24"/>
        </w:rPr>
      </w:pPr>
      <w:r w:rsidRPr="005D6ABB">
        <w:rPr>
          <w:rFonts w:ascii="Times New Roman" w:hAnsi="Times New Roman" w:cs="Times New Roman"/>
          <w:sz w:val="24"/>
          <w:szCs w:val="24"/>
        </w:rPr>
        <w:t xml:space="preserve">When we examined the most </w:t>
      </w:r>
      <w:r w:rsidRPr="005D6ABB">
        <w:rPr>
          <w:rFonts w:ascii="Times New Roman" w:hAnsi="Times New Roman" w:cs="Times New Roman"/>
          <w:i/>
          <w:sz w:val="24"/>
          <w:szCs w:val="24"/>
        </w:rPr>
        <w:t>shared</w:t>
      </w:r>
      <w:r w:rsidRPr="005D6ABB">
        <w:rPr>
          <w:rFonts w:ascii="Times New Roman" w:hAnsi="Times New Roman" w:cs="Times New Roman"/>
          <w:sz w:val="24"/>
          <w:szCs w:val="24"/>
        </w:rPr>
        <w:t xml:space="preserve"> tweets, however, these were predominantly counter-narratives supporting Muslims, including </w:t>
      </w:r>
      <w:r w:rsidR="004145A6" w:rsidRPr="005D6ABB">
        <w:rPr>
          <w:rFonts w:ascii="Times New Roman" w:hAnsi="Times New Roman" w:cs="Times New Roman"/>
          <w:sz w:val="24"/>
          <w:szCs w:val="24"/>
        </w:rPr>
        <w:t>nine</w:t>
      </w:r>
      <w:r w:rsidRPr="005D6ABB">
        <w:rPr>
          <w:rFonts w:ascii="Times New Roman" w:hAnsi="Times New Roman" w:cs="Times New Roman"/>
          <w:sz w:val="24"/>
          <w:szCs w:val="24"/>
        </w:rPr>
        <w:t xml:space="preserve"> out of </w:t>
      </w:r>
      <w:r w:rsidR="00466294" w:rsidRPr="005D6ABB">
        <w:rPr>
          <w:rFonts w:ascii="Times New Roman" w:hAnsi="Times New Roman" w:cs="Times New Roman"/>
          <w:sz w:val="24"/>
          <w:szCs w:val="24"/>
        </w:rPr>
        <w:t xml:space="preserve">the top </w:t>
      </w:r>
      <w:r w:rsidR="004145A6" w:rsidRPr="005D6ABB">
        <w:rPr>
          <w:rFonts w:ascii="Times New Roman" w:hAnsi="Times New Roman" w:cs="Times New Roman"/>
          <w:sz w:val="24"/>
          <w:szCs w:val="24"/>
        </w:rPr>
        <w:t>ten</w:t>
      </w:r>
      <w:r w:rsidRPr="005D6ABB">
        <w:rPr>
          <w:rFonts w:ascii="Times New Roman" w:hAnsi="Times New Roman" w:cs="Times New Roman"/>
          <w:sz w:val="24"/>
          <w:szCs w:val="24"/>
        </w:rPr>
        <w:t xml:space="preserve"> retweets. It was then evident that many of the negative words being used in the tweets were attacking the hashtag rather than Muslims as in ‘why is this hateful hashtag trendin</w:t>
      </w:r>
      <w:r w:rsidR="009053E8" w:rsidRPr="005D6ABB">
        <w:rPr>
          <w:rFonts w:ascii="Times New Roman" w:hAnsi="Times New Roman" w:cs="Times New Roman"/>
          <w:sz w:val="24"/>
          <w:szCs w:val="24"/>
        </w:rPr>
        <w:t xml:space="preserve">g?’ However, despite the largest proportion of tweets </w:t>
      </w:r>
      <w:r w:rsidR="000744BB" w:rsidRPr="005D6ABB">
        <w:rPr>
          <w:rFonts w:ascii="Times New Roman" w:hAnsi="Times New Roman" w:cs="Times New Roman"/>
          <w:sz w:val="24"/>
          <w:szCs w:val="24"/>
        </w:rPr>
        <w:t xml:space="preserve">in our sample </w:t>
      </w:r>
      <w:r w:rsidR="009053E8" w:rsidRPr="005D6ABB">
        <w:rPr>
          <w:rFonts w:ascii="Times New Roman" w:hAnsi="Times New Roman" w:cs="Times New Roman"/>
          <w:sz w:val="24"/>
          <w:szCs w:val="24"/>
        </w:rPr>
        <w:t>supporting the counter-narrative</w:t>
      </w:r>
      <w:r w:rsidR="000744BB" w:rsidRPr="005D6ABB">
        <w:rPr>
          <w:rFonts w:ascii="Times New Roman" w:hAnsi="Times New Roman" w:cs="Times New Roman"/>
          <w:sz w:val="24"/>
          <w:szCs w:val="24"/>
        </w:rPr>
        <w:t>, this was relatively short-lived. E</w:t>
      </w:r>
      <w:r w:rsidRPr="005D6ABB">
        <w:rPr>
          <w:rFonts w:ascii="Times New Roman" w:hAnsi="Times New Roman" w:cs="Times New Roman"/>
          <w:sz w:val="24"/>
          <w:szCs w:val="24"/>
        </w:rPr>
        <w:t>xamining t</w:t>
      </w:r>
      <w:r w:rsidR="000744BB" w:rsidRPr="005D6ABB">
        <w:rPr>
          <w:rFonts w:ascii="Times New Roman" w:hAnsi="Times New Roman" w:cs="Times New Roman"/>
          <w:sz w:val="24"/>
          <w:szCs w:val="24"/>
        </w:rPr>
        <w:t>he timeline of the hashtag</w:t>
      </w:r>
      <w:r w:rsidRPr="005D6ABB">
        <w:rPr>
          <w:rFonts w:ascii="Times New Roman" w:hAnsi="Times New Roman" w:cs="Times New Roman"/>
          <w:sz w:val="24"/>
          <w:szCs w:val="24"/>
        </w:rPr>
        <w:t xml:space="preserve"> showed that counter-narratives were more likely to be posted within 24 hours of the event</w:t>
      </w:r>
      <w:r w:rsidR="00542F01" w:rsidRPr="005D6ABB">
        <w:rPr>
          <w:rFonts w:ascii="Times New Roman" w:hAnsi="Times New Roman" w:cs="Times New Roman"/>
          <w:sz w:val="24"/>
          <w:szCs w:val="24"/>
        </w:rPr>
        <w:t xml:space="preserve"> while those attacking Muslims </w:t>
      </w:r>
      <w:r w:rsidRPr="005D6ABB">
        <w:rPr>
          <w:rFonts w:ascii="Times New Roman" w:hAnsi="Times New Roman" w:cs="Times New Roman"/>
          <w:sz w:val="24"/>
          <w:szCs w:val="24"/>
        </w:rPr>
        <w:t>were more persistent over</w:t>
      </w:r>
      <w:r w:rsidR="000744BB" w:rsidRPr="005D6ABB">
        <w:rPr>
          <w:rFonts w:ascii="Times New Roman" w:hAnsi="Times New Roman" w:cs="Times New Roman"/>
          <w:sz w:val="24"/>
          <w:szCs w:val="24"/>
        </w:rPr>
        <w:t xml:space="preserve"> </w:t>
      </w:r>
      <w:r w:rsidRPr="005D6ABB">
        <w:rPr>
          <w:rFonts w:ascii="Times New Roman" w:hAnsi="Times New Roman" w:cs="Times New Roman"/>
          <w:sz w:val="24"/>
          <w:szCs w:val="24"/>
        </w:rPr>
        <w:t>time (Figure 1). The longevity of the anti-Muslim discourse was also evident in subsequent occurrences of the hashtag. After the Manchester and London terrorist attacks, 2017, it had reverted back to being wholly negative and anti-Muslim. Also of significance was the number of media outlets reporting on the hashtag trending</w:t>
      </w:r>
      <w:r w:rsidR="000744BB" w:rsidRPr="005D6ABB">
        <w:rPr>
          <w:rFonts w:ascii="Times New Roman" w:hAnsi="Times New Roman" w:cs="Times New Roman"/>
          <w:sz w:val="24"/>
          <w:szCs w:val="24"/>
        </w:rPr>
        <w:t xml:space="preserve"> </w:t>
      </w:r>
      <w:r w:rsidRPr="005D6ABB">
        <w:rPr>
          <w:rFonts w:ascii="Times New Roman" w:hAnsi="Times New Roman" w:cs="Times New Roman"/>
          <w:sz w:val="24"/>
          <w:szCs w:val="24"/>
        </w:rPr>
        <w:t>that overwhelmingly focused on the counter-narrative</w:t>
      </w:r>
      <w:r w:rsidR="000744BB" w:rsidRPr="005D6ABB">
        <w:rPr>
          <w:rFonts w:ascii="Times New Roman" w:hAnsi="Times New Roman" w:cs="Times New Roman"/>
          <w:sz w:val="24"/>
          <w:szCs w:val="24"/>
        </w:rPr>
        <w:t xml:space="preserve"> (discussed in more depth below)</w:t>
      </w:r>
      <w:r w:rsidRPr="005D6ABB">
        <w:rPr>
          <w:rFonts w:ascii="Times New Roman" w:hAnsi="Times New Roman" w:cs="Times New Roman"/>
          <w:sz w:val="24"/>
          <w:szCs w:val="24"/>
        </w:rPr>
        <w:t xml:space="preserve">. In </w:t>
      </w:r>
      <w:proofErr w:type="gramStart"/>
      <w:r w:rsidRPr="005D6ABB">
        <w:rPr>
          <w:rFonts w:ascii="Times New Roman" w:hAnsi="Times New Roman" w:cs="Times New Roman"/>
          <w:sz w:val="24"/>
          <w:szCs w:val="24"/>
        </w:rPr>
        <w:t>this way counter-narratives</w:t>
      </w:r>
      <w:proofErr w:type="gramEnd"/>
      <w:r w:rsidRPr="005D6ABB">
        <w:rPr>
          <w:rFonts w:ascii="Times New Roman" w:hAnsi="Times New Roman" w:cs="Times New Roman"/>
          <w:sz w:val="24"/>
          <w:szCs w:val="24"/>
        </w:rPr>
        <w:t xml:space="preserve"> about Muslims were momentarily able to subvert dominant (negative) news about Muslims </w:t>
      </w:r>
      <w:r w:rsidR="009020C3" w:rsidRPr="005D6ABB">
        <w:rPr>
          <w:rFonts w:ascii="Times New Roman" w:hAnsi="Times New Roman" w:cs="Times New Roman"/>
          <w:sz w:val="24"/>
          <w:szCs w:val="24"/>
        </w:rPr>
        <w:t xml:space="preserve">(a framing </w:t>
      </w:r>
      <w:r w:rsidRPr="005D6ABB">
        <w:rPr>
          <w:rFonts w:ascii="Times New Roman" w:hAnsi="Times New Roman" w:cs="Times New Roman"/>
          <w:sz w:val="24"/>
          <w:szCs w:val="24"/>
        </w:rPr>
        <w:t>that is</w:t>
      </w:r>
      <w:r w:rsidR="004145A6"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becoming more common </w:t>
      </w:r>
      <w:r w:rsidR="000744BB" w:rsidRPr="005D6ABB">
        <w:rPr>
          <w:rFonts w:ascii="Times New Roman" w:hAnsi="Times New Roman" w:cs="Times New Roman"/>
          <w:sz w:val="24"/>
          <w:szCs w:val="24"/>
        </w:rPr>
        <w:t>in light of the growing prominence of right-wing extremism</w:t>
      </w:r>
      <w:r w:rsidR="009020C3" w:rsidRPr="005D6ABB">
        <w:rPr>
          <w:rFonts w:ascii="Times New Roman" w:hAnsi="Times New Roman" w:cs="Times New Roman"/>
          <w:sz w:val="24"/>
          <w:szCs w:val="24"/>
        </w:rPr>
        <w:t>)</w:t>
      </w:r>
      <w:r w:rsidR="000744BB" w:rsidRPr="005D6ABB">
        <w:rPr>
          <w:rFonts w:ascii="Times New Roman" w:hAnsi="Times New Roman" w:cs="Times New Roman"/>
          <w:sz w:val="24"/>
          <w:szCs w:val="24"/>
        </w:rPr>
        <w:t xml:space="preserve">. </w:t>
      </w:r>
      <w:r w:rsidR="00542F01" w:rsidRPr="005D6ABB">
        <w:rPr>
          <w:rFonts w:ascii="Times New Roman" w:hAnsi="Times New Roman" w:cs="Times New Roman"/>
          <w:sz w:val="24"/>
          <w:szCs w:val="24"/>
        </w:rPr>
        <w:t>T</w:t>
      </w:r>
      <w:r w:rsidRPr="005D6ABB">
        <w:rPr>
          <w:rFonts w:ascii="Times New Roman" w:hAnsi="Times New Roman" w:cs="Times New Roman"/>
          <w:sz w:val="24"/>
          <w:szCs w:val="24"/>
        </w:rPr>
        <w:t xml:space="preserve">hese patterns </w:t>
      </w:r>
      <w:r w:rsidR="00542F01" w:rsidRPr="005D6ABB">
        <w:rPr>
          <w:rFonts w:ascii="Times New Roman" w:hAnsi="Times New Roman" w:cs="Times New Roman"/>
          <w:sz w:val="24"/>
          <w:szCs w:val="24"/>
        </w:rPr>
        <w:t xml:space="preserve">will now be </w:t>
      </w:r>
      <w:r w:rsidRPr="005D6ABB">
        <w:rPr>
          <w:rFonts w:ascii="Times New Roman" w:hAnsi="Times New Roman" w:cs="Times New Roman"/>
          <w:sz w:val="24"/>
          <w:szCs w:val="24"/>
        </w:rPr>
        <w:t xml:space="preserve">further </w:t>
      </w:r>
      <w:r w:rsidR="00542F01" w:rsidRPr="005D6ABB">
        <w:rPr>
          <w:rFonts w:ascii="Times New Roman" w:hAnsi="Times New Roman" w:cs="Times New Roman"/>
          <w:sz w:val="24"/>
          <w:szCs w:val="24"/>
        </w:rPr>
        <w:t>explored through a</w:t>
      </w:r>
      <w:r w:rsidRPr="005D6ABB">
        <w:rPr>
          <w:rFonts w:ascii="Times New Roman" w:hAnsi="Times New Roman" w:cs="Times New Roman"/>
          <w:sz w:val="24"/>
          <w:szCs w:val="24"/>
        </w:rPr>
        <w:t xml:space="preserve"> discussion of the findings of </w:t>
      </w:r>
      <w:r w:rsidR="00542F01" w:rsidRPr="005D6ABB">
        <w:rPr>
          <w:rFonts w:ascii="Times New Roman" w:hAnsi="Times New Roman" w:cs="Times New Roman"/>
          <w:sz w:val="24"/>
          <w:szCs w:val="24"/>
        </w:rPr>
        <w:t xml:space="preserve">the </w:t>
      </w:r>
      <w:r w:rsidR="009020C3" w:rsidRPr="005D6ABB">
        <w:rPr>
          <w:rFonts w:ascii="Times New Roman" w:hAnsi="Times New Roman" w:cs="Times New Roman"/>
          <w:sz w:val="24"/>
          <w:szCs w:val="24"/>
        </w:rPr>
        <w:t xml:space="preserve">qualitative analysis of the </w:t>
      </w:r>
      <w:r w:rsidRPr="005D6ABB">
        <w:rPr>
          <w:rFonts w:ascii="Times New Roman" w:hAnsi="Times New Roman" w:cs="Times New Roman"/>
          <w:sz w:val="24"/>
          <w:szCs w:val="24"/>
        </w:rPr>
        <w:t>most shared tweets.</w:t>
      </w:r>
    </w:p>
    <w:p w14:paraId="0B9C2843" w14:textId="77777777" w:rsidR="008B5D6B" w:rsidRDefault="0009444E" w:rsidP="008B5D6B">
      <w:pPr>
        <w:keepNext/>
      </w:pPr>
      <w:r>
        <w:rPr>
          <w:b/>
          <w:noProof/>
        </w:rPr>
        <w:lastRenderedPageBreak/>
        <w:drawing>
          <wp:inline distT="0" distB="0" distL="0" distR="0" wp14:anchorId="1ACD8320" wp14:editId="1CBBCBE7">
            <wp:extent cx="5766731" cy="322883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Information Flow Stop Islam.png"/>
                    <pic:cNvPicPr/>
                  </pic:nvPicPr>
                  <pic:blipFill>
                    <a:blip r:embed="rId9">
                      <a:extLst>
                        <a:ext uri="{28A0092B-C50C-407E-A947-70E740481C1C}">
                          <a14:useLocalDpi xmlns:a14="http://schemas.microsoft.com/office/drawing/2010/main" val="0"/>
                        </a:ext>
                      </a:extLst>
                    </a:blip>
                    <a:stretch>
                      <a:fillRect/>
                    </a:stretch>
                  </pic:blipFill>
                  <pic:spPr>
                    <a:xfrm>
                      <a:off x="0" y="0"/>
                      <a:ext cx="5769203" cy="3230222"/>
                    </a:xfrm>
                    <a:prstGeom prst="rect">
                      <a:avLst/>
                    </a:prstGeom>
                  </pic:spPr>
                </pic:pic>
              </a:graphicData>
            </a:graphic>
          </wp:inline>
        </w:drawing>
      </w:r>
    </w:p>
    <w:p w14:paraId="45EF5F5C" w14:textId="5D89022F" w:rsidR="0009444E" w:rsidRDefault="008B5D6B" w:rsidP="008B5D6B">
      <w:pPr>
        <w:pStyle w:val="Caption"/>
        <w:rPr>
          <w:b w:val="0"/>
        </w:rPr>
      </w:pPr>
      <w:r>
        <w:t xml:space="preserve">Figure </w:t>
      </w:r>
      <w:r>
        <w:fldChar w:fldCharType="begin"/>
      </w:r>
      <w:r>
        <w:instrText xml:space="preserve"> SEQ Figure \* ARABIC </w:instrText>
      </w:r>
      <w:r>
        <w:fldChar w:fldCharType="separate"/>
      </w:r>
      <w:r w:rsidR="00757AA1">
        <w:rPr>
          <w:noProof/>
        </w:rPr>
        <w:t>1</w:t>
      </w:r>
      <w:r>
        <w:fldChar w:fldCharType="end"/>
      </w:r>
    </w:p>
    <w:p w14:paraId="691FFB9D" w14:textId="0B2A395F" w:rsidR="00F41DCA" w:rsidRPr="005D6ABB" w:rsidRDefault="009020C3" w:rsidP="003546B1">
      <w:pPr>
        <w:rPr>
          <w:b/>
        </w:rPr>
      </w:pPr>
      <w:r w:rsidRPr="005D6ABB">
        <w:rPr>
          <w:b/>
        </w:rPr>
        <w:t>Overview of tactical engagements with #</w:t>
      </w:r>
      <w:proofErr w:type="spellStart"/>
      <w:r w:rsidRPr="005D6ABB">
        <w:rPr>
          <w:b/>
        </w:rPr>
        <w:t>stopIslam</w:t>
      </w:r>
      <w:proofErr w:type="spellEnd"/>
    </w:p>
    <w:p w14:paraId="0B04ABFA" w14:textId="70641D83" w:rsidR="00F41DCA" w:rsidRPr="005D6ABB" w:rsidRDefault="00F41DCA">
      <w:pPr>
        <w:rPr>
          <w:rFonts w:ascii="Times New Roman" w:hAnsi="Times New Roman" w:cs="Times New Roman"/>
          <w:sz w:val="24"/>
          <w:szCs w:val="24"/>
        </w:rPr>
      </w:pPr>
      <w:r w:rsidRPr="005D6ABB">
        <w:rPr>
          <w:rFonts w:ascii="Times New Roman" w:hAnsi="Times New Roman" w:cs="Times New Roman"/>
          <w:sz w:val="24"/>
          <w:szCs w:val="24"/>
        </w:rPr>
        <w:t xml:space="preserve">Out of the 150 most shared tweets, most </w:t>
      </w:r>
      <w:r w:rsidR="00477F15" w:rsidRPr="005D6ABB">
        <w:rPr>
          <w:rFonts w:ascii="Times New Roman" w:hAnsi="Times New Roman" w:cs="Times New Roman"/>
          <w:sz w:val="24"/>
          <w:szCs w:val="24"/>
        </w:rPr>
        <w:t xml:space="preserve">constructed </w:t>
      </w:r>
      <w:r w:rsidR="00696CBE" w:rsidRPr="005D6ABB">
        <w:rPr>
          <w:rFonts w:ascii="Times New Roman" w:hAnsi="Times New Roman" w:cs="Times New Roman"/>
          <w:sz w:val="24"/>
          <w:szCs w:val="24"/>
        </w:rPr>
        <w:t xml:space="preserve">a counter-narrative </w:t>
      </w:r>
      <w:r w:rsidR="00477F15" w:rsidRPr="005D6ABB">
        <w:rPr>
          <w:rFonts w:ascii="Times New Roman" w:hAnsi="Times New Roman" w:cs="Times New Roman"/>
          <w:sz w:val="24"/>
          <w:szCs w:val="24"/>
        </w:rPr>
        <w:t>against</w:t>
      </w:r>
      <w:r w:rsidR="00AB7868" w:rsidRPr="005D6ABB">
        <w:rPr>
          <w:rFonts w:ascii="Times New Roman" w:hAnsi="Times New Roman" w:cs="Times New Roman"/>
          <w:sz w:val="24"/>
          <w:szCs w:val="24"/>
        </w:rPr>
        <w:t xml:space="preserve"> #</w:t>
      </w:r>
      <w:proofErr w:type="spellStart"/>
      <w:r w:rsidR="00AB7868" w:rsidRPr="005D6ABB">
        <w:rPr>
          <w:rFonts w:ascii="Times New Roman" w:hAnsi="Times New Roman" w:cs="Times New Roman"/>
          <w:sz w:val="24"/>
          <w:szCs w:val="24"/>
        </w:rPr>
        <w:t>stopIslam</w:t>
      </w:r>
      <w:proofErr w:type="spellEnd"/>
      <w:r w:rsidR="00AB7868" w:rsidRPr="005D6ABB">
        <w:rPr>
          <w:rFonts w:ascii="Times New Roman" w:hAnsi="Times New Roman" w:cs="Times New Roman"/>
          <w:sz w:val="24"/>
          <w:szCs w:val="24"/>
        </w:rPr>
        <w:t xml:space="preserve"> (Figure 2</w:t>
      </w:r>
      <w:r w:rsidRPr="005D6ABB">
        <w:rPr>
          <w:rFonts w:ascii="Times New Roman" w:hAnsi="Times New Roman" w:cs="Times New Roman"/>
          <w:sz w:val="24"/>
          <w:szCs w:val="24"/>
        </w:rPr>
        <w:t>)</w:t>
      </w:r>
      <w:r w:rsidR="00987F95" w:rsidRPr="005D6ABB">
        <w:rPr>
          <w:rFonts w:ascii="Times New Roman" w:hAnsi="Times New Roman" w:cs="Times New Roman"/>
          <w:sz w:val="24"/>
          <w:szCs w:val="24"/>
        </w:rPr>
        <w:t>, 29 of these 91 tweets were posted by</w:t>
      </w:r>
      <w:r w:rsidR="00477F15" w:rsidRPr="005D6ABB">
        <w:rPr>
          <w:rFonts w:ascii="Times New Roman" w:hAnsi="Times New Roman" w:cs="Times New Roman"/>
          <w:sz w:val="24"/>
          <w:szCs w:val="24"/>
        </w:rPr>
        <w:t xml:space="preserve"> accounts identifying as</w:t>
      </w:r>
      <w:r w:rsidR="00987F95" w:rsidRPr="005D6ABB">
        <w:rPr>
          <w:rFonts w:ascii="Times New Roman" w:hAnsi="Times New Roman" w:cs="Times New Roman"/>
          <w:sz w:val="24"/>
          <w:szCs w:val="24"/>
        </w:rPr>
        <w:t xml:space="preserve"> Muslim (19%).</w:t>
      </w:r>
      <w:r w:rsidR="007B6E3B" w:rsidRPr="005D6ABB">
        <w:rPr>
          <w:rFonts w:ascii="Times New Roman" w:hAnsi="Times New Roman" w:cs="Times New Roman"/>
          <w:sz w:val="24"/>
          <w:szCs w:val="24"/>
        </w:rPr>
        <w:t xml:space="preserve"> Yet, when we examine the comments, it is clear </w:t>
      </w:r>
      <w:r w:rsidR="00455E33" w:rsidRPr="005D6ABB">
        <w:rPr>
          <w:rFonts w:ascii="Times New Roman" w:hAnsi="Times New Roman" w:cs="Times New Roman"/>
          <w:sz w:val="24"/>
          <w:szCs w:val="24"/>
        </w:rPr>
        <w:t xml:space="preserve">that </w:t>
      </w:r>
      <w:r w:rsidR="005224D0" w:rsidRPr="005D6ABB">
        <w:rPr>
          <w:rFonts w:ascii="Times New Roman" w:hAnsi="Times New Roman" w:cs="Times New Roman"/>
          <w:i/>
          <w:sz w:val="24"/>
          <w:szCs w:val="24"/>
        </w:rPr>
        <w:t>responses</w:t>
      </w:r>
      <w:r w:rsidR="007B6E3B" w:rsidRPr="005D6ABB">
        <w:rPr>
          <w:rFonts w:ascii="Times New Roman" w:hAnsi="Times New Roman" w:cs="Times New Roman"/>
          <w:sz w:val="24"/>
          <w:szCs w:val="24"/>
        </w:rPr>
        <w:t xml:space="preserve"> to these </w:t>
      </w:r>
      <w:r w:rsidR="00477F15" w:rsidRPr="005D6ABB">
        <w:rPr>
          <w:rFonts w:ascii="Times New Roman" w:hAnsi="Times New Roman" w:cs="Times New Roman"/>
          <w:sz w:val="24"/>
          <w:szCs w:val="24"/>
        </w:rPr>
        <w:t xml:space="preserve">tweets </w:t>
      </w:r>
      <w:r w:rsidR="007B6E3B" w:rsidRPr="005D6ABB">
        <w:rPr>
          <w:rFonts w:ascii="Times New Roman" w:hAnsi="Times New Roman" w:cs="Times New Roman"/>
          <w:sz w:val="24"/>
          <w:szCs w:val="24"/>
        </w:rPr>
        <w:t xml:space="preserve">were </w:t>
      </w:r>
      <w:r w:rsidR="00477F15" w:rsidRPr="005D6ABB">
        <w:rPr>
          <w:rFonts w:ascii="Times New Roman" w:hAnsi="Times New Roman" w:cs="Times New Roman"/>
          <w:sz w:val="24"/>
          <w:szCs w:val="24"/>
        </w:rPr>
        <w:t xml:space="preserve">predominantly </w:t>
      </w:r>
      <w:r w:rsidR="007B6E3B" w:rsidRPr="005D6ABB">
        <w:rPr>
          <w:rFonts w:ascii="Times New Roman" w:hAnsi="Times New Roman" w:cs="Times New Roman"/>
          <w:sz w:val="24"/>
          <w:szCs w:val="24"/>
        </w:rPr>
        <w:t>in line with the sentiment of the original has</w:t>
      </w:r>
      <w:r w:rsidR="00FE19C8" w:rsidRPr="005D6ABB">
        <w:rPr>
          <w:rFonts w:ascii="Times New Roman" w:hAnsi="Times New Roman" w:cs="Times New Roman"/>
          <w:sz w:val="24"/>
          <w:szCs w:val="24"/>
        </w:rPr>
        <w:t>h</w:t>
      </w:r>
      <w:r w:rsidR="00AB7868" w:rsidRPr="005D6ABB">
        <w:rPr>
          <w:rFonts w:ascii="Times New Roman" w:hAnsi="Times New Roman" w:cs="Times New Roman"/>
          <w:sz w:val="24"/>
          <w:szCs w:val="24"/>
        </w:rPr>
        <w:t>tag (Figure 3</w:t>
      </w:r>
      <w:r w:rsidR="007B6E3B" w:rsidRPr="005D6ABB">
        <w:rPr>
          <w:rFonts w:ascii="Times New Roman" w:hAnsi="Times New Roman" w:cs="Times New Roman"/>
          <w:sz w:val="24"/>
          <w:szCs w:val="24"/>
        </w:rPr>
        <w:t>).</w:t>
      </w:r>
      <w:r w:rsidR="008951CD" w:rsidRPr="005D6ABB">
        <w:rPr>
          <w:rFonts w:ascii="Times New Roman" w:hAnsi="Times New Roman" w:cs="Times New Roman"/>
          <w:sz w:val="24"/>
          <w:szCs w:val="24"/>
        </w:rPr>
        <w:t xml:space="preserve"> This</w:t>
      </w:r>
      <w:r w:rsidR="005E21A0" w:rsidRPr="005D6ABB">
        <w:rPr>
          <w:rFonts w:ascii="Times New Roman" w:hAnsi="Times New Roman" w:cs="Times New Roman"/>
          <w:sz w:val="24"/>
          <w:szCs w:val="24"/>
        </w:rPr>
        <w:t xml:space="preserve"> </w:t>
      </w:r>
      <w:r w:rsidR="00477F15" w:rsidRPr="005D6ABB">
        <w:rPr>
          <w:rFonts w:ascii="Times New Roman" w:hAnsi="Times New Roman" w:cs="Times New Roman"/>
          <w:sz w:val="24"/>
          <w:szCs w:val="24"/>
        </w:rPr>
        <w:t>dynamic – of the majority of tweets contesting anti-Islamic sentiment, while the majority of comments propagated it –</w:t>
      </w:r>
      <w:r w:rsidR="008951CD" w:rsidRPr="005D6ABB">
        <w:rPr>
          <w:rFonts w:ascii="Times New Roman" w:hAnsi="Times New Roman" w:cs="Times New Roman"/>
          <w:sz w:val="24"/>
          <w:szCs w:val="24"/>
        </w:rPr>
        <w:t xml:space="preserve"> was </w:t>
      </w:r>
      <w:r w:rsidR="00477F15" w:rsidRPr="005D6ABB">
        <w:rPr>
          <w:rFonts w:ascii="Times New Roman" w:hAnsi="Times New Roman" w:cs="Times New Roman"/>
          <w:sz w:val="24"/>
          <w:szCs w:val="24"/>
        </w:rPr>
        <w:t xml:space="preserve">the </w:t>
      </w:r>
      <w:r w:rsidR="008951CD" w:rsidRPr="005D6ABB">
        <w:rPr>
          <w:rFonts w:ascii="Times New Roman" w:hAnsi="Times New Roman" w:cs="Times New Roman"/>
          <w:sz w:val="24"/>
          <w:szCs w:val="24"/>
        </w:rPr>
        <w:t>most common pattern of how the hashtag initially played out. Th</w:t>
      </w:r>
      <w:r w:rsidR="00477F15" w:rsidRPr="005D6ABB">
        <w:rPr>
          <w:rFonts w:ascii="Times New Roman" w:hAnsi="Times New Roman" w:cs="Times New Roman"/>
          <w:sz w:val="24"/>
          <w:szCs w:val="24"/>
        </w:rPr>
        <w:t xml:space="preserve">e ‘trench warfare’ dynamic described by </w:t>
      </w:r>
      <w:proofErr w:type="spellStart"/>
      <w:r w:rsidR="00477F15" w:rsidRPr="005D6ABB">
        <w:rPr>
          <w:rFonts w:ascii="Times New Roman" w:hAnsi="Times New Roman" w:cs="Times New Roman"/>
          <w:sz w:val="24"/>
          <w:szCs w:val="24"/>
        </w:rPr>
        <w:t>Karlsen</w:t>
      </w:r>
      <w:proofErr w:type="spellEnd"/>
      <w:r w:rsidR="00477F15" w:rsidRPr="005D6ABB">
        <w:rPr>
          <w:rFonts w:ascii="Times New Roman" w:hAnsi="Times New Roman" w:cs="Times New Roman"/>
          <w:sz w:val="24"/>
          <w:szCs w:val="24"/>
        </w:rPr>
        <w:t xml:space="preserve"> et al </w:t>
      </w:r>
      <w:r w:rsidR="00455E33" w:rsidRPr="005D6ABB">
        <w:rPr>
          <w:rFonts w:ascii="Times New Roman" w:hAnsi="Times New Roman" w:cs="Times New Roman"/>
          <w:sz w:val="24"/>
          <w:szCs w:val="24"/>
        </w:rPr>
        <w:t xml:space="preserve">(2017) </w:t>
      </w:r>
      <w:r w:rsidR="00477F15" w:rsidRPr="005D6ABB">
        <w:rPr>
          <w:rFonts w:ascii="Times New Roman" w:hAnsi="Times New Roman" w:cs="Times New Roman"/>
          <w:sz w:val="24"/>
          <w:szCs w:val="24"/>
        </w:rPr>
        <w:t xml:space="preserve">was reflected in the </w:t>
      </w:r>
      <w:r w:rsidR="008951CD" w:rsidRPr="005D6ABB">
        <w:rPr>
          <w:rFonts w:ascii="Times New Roman" w:hAnsi="Times New Roman" w:cs="Times New Roman"/>
          <w:sz w:val="24"/>
          <w:szCs w:val="24"/>
        </w:rPr>
        <w:t>minimal interactions</w:t>
      </w:r>
      <w:r w:rsidR="00477F15" w:rsidRPr="005D6ABB">
        <w:rPr>
          <w:rFonts w:ascii="Times New Roman" w:hAnsi="Times New Roman" w:cs="Times New Roman"/>
          <w:sz w:val="24"/>
          <w:szCs w:val="24"/>
        </w:rPr>
        <w:t xml:space="preserve"> that arose</w:t>
      </w:r>
      <w:r w:rsidR="008951CD" w:rsidRPr="005D6ABB">
        <w:rPr>
          <w:rFonts w:ascii="Times New Roman" w:hAnsi="Times New Roman" w:cs="Times New Roman"/>
          <w:sz w:val="24"/>
          <w:szCs w:val="24"/>
        </w:rPr>
        <w:t xml:space="preserve"> between participants in the comments</w:t>
      </w:r>
      <w:r w:rsidR="00477F15" w:rsidRPr="005D6ABB">
        <w:rPr>
          <w:rFonts w:ascii="Times New Roman" w:hAnsi="Times New Roman" w:cs="Times New Roman"/>
          <w:sz w:val="24"/>
          <w:szCs w:val="24"/>
        </w:rPr>
        <w:t>,</w:t>
      </w:r>
      <w:r w:rsidR="005E21A0" w:rsidRPr="005D6ABB">
        <w:rPr>
          <w:rFonts w:ascii="Times New Roman" w:hAnsi="Times New Roman" w:cs="Times New Roman"/>
          <w:sz w:val="24"/>
          <w:szCs w:val="24"/>
        </w:rPr>
        <w:t xml:space="preserve"> </w:t>
      </w:r>
      <w:r w:rsidR="00477F15" w:rsidRPr="005D6ABB">
        <w:rPr>
          <w:rFonts w:ascii="Times New Roman" w:hAnsi="Times New Roman" w:cs="Times New Roman"/>
          <w:sz w:val="24"/>
          <w:szCs w:val="24"/>
        </w:rPr>
        <w:t>with</w:t>
      </w:r>
      <w:r w:rsidR="008951CD" w:rsidRPr="005D6ABB">
        <w:rPr>
          <w:rFonts w:ascii="Times New Roman" w:hAnsi="Times New Roman" w:cs="Times New Roman"/>
          <w:sz w:val="24"/>
          <w:szCs w:val="24"/>
        </w:rPr>
        <w:t xml:space="preserve"> almost no interaction b</w:t>
      </w:r>
      <w:r w:rsidR="00477F15" w:rsidRPr="005D6ABB">
        <w:rPr>
          <w:rFonts w:ascii="Times New Roman" w:hAnsi="Times New Roman" w:cs="Times New Roman"/>
          <w:sz w:val="24"/>
          <w:szCs w:val="24"/>
        </w:rPr>
        <w:t>etween</w:t>
      </w:r>
      <w:r w:rsidR="008951CD" w:rsidRPr="005D6ABB">
        <w:rPr>
          <w:rFonts w:ascii="Times New Roman" w:hAnsi="Times New Roman" w:cs="Times New Roman"/>
          <w:sz w:val="24"/>
          <w:szCs w:val="24"/>
        </w:rPr>
        <w:t xml:space="preserve"> the original tweeters </w:t>
      </w:r>
      <w:r w:rsidR="00477F15" w:rsidRPr="005D6ABB">
        <w:rPr>
          <w:rFonts w:ascii="Times New Roman" w:hAnsi="Times New Roman" w:cs="Times New Roman"/>
          <w:sz w:val="24"/>
          <w:szCs w:val="24"/>
        </w:rPr>
        <w:t>and</w:t>
      </w:r>
      <w:r w:rsidR="008951CD" w:rsidRPr="005D6ABB">
        <w:rPr>
          <w:rFonts w:ascii="Times New Roman" w:hAnsi="Times New Roman" w:cs="Times New Roman"/>
          <w:sz w:val="24"/>
          <w:szCs w:val="24"/>
        </w:rPr>
        <w:t xml:space="preserve"> the respondents to their tweet</w:t>
      </w:r>
      <w:r w:rsidR="00477F15" w:rsidRPr="005D6ABB">
        <w:rPr>
          <w:rFonts w:ascii="Times New Roman" w:hAnsi="Times New Roman" w:cs="Times New Roman"/>
          <w:sz w:val="24"/>
          <w:szCs w:val="24"/>
        </w:rPr>
        <w:t>s</w:t>
      </w:r>
      <w:r w:rsidR="008951CD" w:rsidRPr="005D6AB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15"/>
        <w:gridCol w:w="1915"/>
        <w:gridCol w:w="1915"/>
        <w:gridCol w:w="1915"/>
        <w:gridCol w:w="1916"/>
      </w:tblGrid>
      <w:tr w:rsidR="008B5D6B" w:rsidRPr="008B5D6B" w14:paraId="324B2080" w14:textId="77777777" w:rsidTr="001C2BFB">
        <w:tc>
          <w:tcPr>
            <w:tcW w:w="1915" w:type="dxa"/>
          </w:tcPr>
          <w:p w14:paraId="07434691" w14:textId="77777777" w:rsidR="008B5D6B" w:rsidRPr="008B5D6B" w:rsidRDefault="008B5D6B" w:rsidP="008B5D6B">
            <w:pPr>
              <w:keepNext/>
              <w:spacing w:after="200" w:line="276" w:lineRule="auto"/>
            </w:pPr>
            <w:r w:rsidRPr="008B5D6B">
              <w:t>Dominant</w:t>
            </w:r>
          </w:p>
        </w:tc>
        <w:tc>
          <w:tcPr>
            <w:tcW w:w="1915" w:type="dxa"/>
          </w:tcPr>
          <w:p w14:paraId="3AF6D02A" w14:textId="77777777" w:rsidR="008B5D6B" w:rsidRPr="008B5D6B" w:rsidRDefault="008B5D6B" w:rsidP="008B5D6B">
            <w:pPr>
              <w:keepNext/>
              <w:spacing w:after="200" w:line="276" w:lineRule="auto"/>
            </w:pPr>
            <w:r w:rsidRPr="008B5D6B">
              <w:t>Counter-narrative</w:t>
            </w:r>
          </w:p>
        </w:tc>
        <w:tc>
          <w:tcPr>
            <w:tcW w:w="1915" w:type="dxa"/>
          </w:tcPr>
          <w:p w14:paraId="299CAA89" w14:textId="77777777" w:rsidR="008B5D6B" w:rsidRPr="008B5D6B" w:rsidRDefault="008B5D6B" w:rsidP="008B5D6B">
            <w:pPr>
              <w:keepNext/>
              <w:spacing w:after="200" w:line="276" w:lineRule="auto"/>
            </w:pPr>
            <w:r w:rsidRPr="008B5D6B">
              <w:t>Mixed</w:t>
            </w:r>
          </w:p>
        </w:tc>
        <w:tc>
          <w:tcPr>
            <w:tcW w:w="1915" w:type="dxa"/>
          </w:tcPr>
          <w:p w14:paraId="7A4703FC" w14:textId="77777777" w:rsidR="008B5D6B" w:rsidRPr="008B5D6B" w:rsidRDefault="008B5D6B" w:rsidP="008B5D6B">
            <w:pPr>
              <w:keepNext/>
              <w:spacing w:after="200" w:line="276" w:lineRule="auto"/>
            </w:pPr>
            <w:r w:rsidRPr="008B5D6B">
              <w:t>Missing</w:t>
            </w:r>
          </w:p>
        </w:tc>
        <w:tc>
          <w:tcPr>
            <w:tcW w:w="1916" w:type="dxa"/>
          </w:tcPr>
          <w:p w14:paraId="1170DFEC" w14:textId="77777777" w:rsidR="008B5D6B" w:rsidRPr="008B5D6B" w:rsidRDefault="008B5D6B" w:rsidP="008B5D6B">
            <w:pPr>
              <w:keepNext/>
              <w:spacing w:after="200" w:line="276" w:lineRule="auto"/>
            </w:pPr>
            <w:r w:rsidRPr="008B5D6B">
              <w:t>Total</w:t>
            </w:r>
          </w:p>
        </w:tc>
      </w:tr>
      <w:tr w:rsidR="008B5D6B" w:rsidRPr="008B5D6B" w14:paraId="76ECFAD9" w14:textId="77777777" w:rsidTr="001C2BFB">
        <w:tc>
          <w:tcPr>
            <w:tcW w:w="1915" w:type="dxa"/>
          </w:tcPr>
          <w:p w14:paraId="072A9815" w14:textId="77777777" w:rsidR="008B5D6B" w:rsidRPr="008B5D6B" w:rsidRDefault="008B5D6B" w:rsidP="008B5D6B">
            <w:pPr>
              <w:keepNext/>
              <w:spacing w:after="200" w:line="276" w:lineRule="auto"/>
            </w:pPr>
            <w:r w:rsidRPr="008B5D6B">
              <w:t>41 (27%)</w:t>
            </w:r>
          </w:p>
        </w:tc>
        <w:tc>
          <w:tcPr>
            <w:tcW w:w="1915" w:type="dxa"/>
          </w:tcPr>
          <w:p w14:paraId="08191F58" w14:textId="77777777" w:rsidR="008B5D6B" w:rsidRPr="008B5D6B" w:rsidRDefault="008B5D6B" w:rsidP="008B5D6B">
            <w:pPr>
              <w:keepNext/>
              <w:spacing w:after="200" w:line="276" w:lineRule="auto"/>
            </w:pPr>
            <w:r w:rsidRPr="008B5D6B">
              <w:t>91 (61%)</w:t>
            </w:r>
          </w:p>
        </w:tc>
        <w:tc>
          <w:tcPr>
            <w:tcW w:w="1915" w:type="dxa"/>
          </w:tcPr>
          <w:p w14:paraId="46D431E9" w14:textId="77777777" w:rsidR="008B5D6B" w:rsidRPr="008B5D6B" w:rsidRDefault="008B5D6B" w:rsidP="008B5D6B">
            <w:pPr>
              <w:keepNext/>
              <w:spacing w:after="200" w:line="276" w:lineRule="auto"/>
            </w:pPr>
            <w:r w:rsidRPr="008B5D6B">
              <w:t>3 (2%)</w:t>
            </w:r>
          </w:p>
        </w:tc>
        <w:tc>
          <w:tcPr>
            <w:tcW w:w="1915" w:type="dxa"/>
          </w:tcPr>
          <w:p w14:paraId="558B814C" w14:textId="77777777" w:rsidR="008B5D6B" w:rsidRPr="008B5D6B" w:rsidRDefault="008B5D6B" w:rsidP="008B5D6B">
            <w:pPr>
              <w:keepNext/>
              <w:spacing w:after="200" w:line="276" w:lineRule="auto"/>
            </w:pPr>
            <w:r w:rsidRPr="008B5D6B">
              <w:t>15 (10%)</w:t>
            </w:r>
          </w:p>
        </w:tc>
        <w:tc>
          <w:tcPr>
            <w:tcW w:w="1916" w:type="dxa"/>
          </w:tcPr>
          <w:p w14:paraId="63EC2FA7" w14:textId="77777777" w:rsidR="008B5D6B" w:rsidRPr="008B5D6B" w:rsidRDefault="008B5D6B" w:rsidP="008B5D6B">
            <w:pPr>
              <w:keepNext/>
              <w:spacing w:after="200" w:line="276" w:lineRule="auto"/>
            </w:pPr>
            <w:r w:rsidRPr="008B5D6B">
              <w:t>150 (100%)</w:t>
            </w:r>
          </w:p>
        </w:tc>
      </w:tr>
    </w:tbl>
    <w:p w14:paraId="7C604739" w14:textId="2FE5F9DD" w:rsidR="008B5D6B" w:rsidRPr="008B5D6B" w:rsidRDefault="008B5D6B" w:rsidP="008B5D6B">
      <w:pPr>
        <w:pStyle w:val="Caption"/>
      </w:pPr>
      <w:r>
        <w:t xml:space="preserve">Figure </w:t>
      </w:r>
      <w:r>
        <w:fldChar w:fldCharType="begin"/>
      </w:r>
      <w:r>
        <w:instrText xml:space="preserve"> SEQ Figure \* ARABIC </w:instrText>
      </w:r>
      <w:r>
        <w:fldChar w:fldCharType="separate"/>
      </w:r>
      <w:r w:rsidR="00757AA1">
        <w:rPr>
          <w:noProof/>
        </w:rPr>
        <w:t>2</w:t>
      </w:r>
      <w:r>
        <w:fldChar w:fldCharType="end"/>
      </w:r>
      <w:r>
        <w:t>: position taken in the 150 most shared tweets</w:t>
      </w:r>
    </w:p>
    <w:tbl>
      <w:tblPr>
        <w:tblStyle w:val="TableGrid"/>
        <w:tblW w:w="0" w:type="auto"/>
        <w:tblLook w:val="04A0" w:firstRow="1" w:lastRow="0" w:firstColumn="1" w:lastColumn="0" w:noHBand="0" w:noVBand="1"/>
      </w:tblPr>
      <w:tblGrid>
        <w:gridCol w:w="1915"/>
        <w:gridCol w:w="1915"/>
        <w:gridCol w:w="1915"/>
        <w:gridCol w:w="1915"/>
        <w:gridCol w:w="1916"/>
      </w:tblGrid>
      <w:tr w:rsidR="008B5D6B" w:rsidRPr="008B5D6B" w14:paraId="4DEEAE0E" w14:textId="77777777" w:rsidTr="001C2BFB">
        <w:tc>
          <w:tcPr>
            <w:tcW w:w="1915" w:type="dxa"/>
          </w:tcPr>
          <w:p w14:paraId="76B84769" w14:textId="77777777" w:rsidR="008B5D6B" w:rsidRPr="008B5D6B" w:rsidRDefault="008B5D6B" w:rsidP="008B5D6B">
            <w:pPr>
              <w:keepNext/>
              <w:spacing w:after="200" w:line="276" w:lineRule="auto"/>
            </w:pPr>
            <w:r w:rsidRPr="008B5D6B">
              <w:t>Dominant</w:t>
            </w:r>
          </w:p>
        </w:tc>
        <w:tc>
          <w:tcPr>
            <w:tcW w:w="1915" w:type="dxa"/>
          </w:tcPr>
          <w:p w14:paraId="16988FD1" w14:textId="77777777" w:rsidR="008B5D6B" w:rsidRPr="008B5D6B" w:rsidRDefault="008B5D6B" w:rsidP="008B5D6B">
            <w:pPr>
              <w:keepNext/>
              <w:spacing w:after="200" w:line="276" w:lineRule="auto"/>
            </w:pPr>
            <w:r w:rsidRPr="008B5D6B">
              <w:t>Counter-narrative</w:t>
            </w:r>
          </w:p>
        </w:tc>
        <w:tc>
          <w:tcPr>
            <w:tcW w:w="1915" w:type="dxa"/>
          </w:tcPr>
          <w:p w14:paraId="75D20463" w14:textId="77777777" w:rsidR="008B5D6B" w:rsidRPr="008B5D6B" w:rsidRDefault="008B5D6B" w:rsidP="008B5D6B">
            <w:pPr>
              <w:keepNext/>
              <w:spacing w:after="200" w:line="276" w:lineRule="auto"/>
            </w:pPr>
            <w:r w:rsidRPr="008B5D6B">
              <w:t>Mixed</w:t>
            </w:r>
          </w:p>
        </w:tc>
        <w:tc>
          <w:tcPr>
            <w:tcW w:w="1915" w:type="dxa"/>
          </w:tcPr>
          <w:p w14:paraId="14FF4467" w14:textId="77777777" w:rsidR="008B5D6B" w:rsidRPr="008B5D6B" w:rsidRDefault="008B5D6B" w:rsidP="008B5D6B">
            <w:pPr>
              <w:keepNext/>
              <w:spacing w:after="200" w:line="276" w:lineRule="auto"/>
            </w:pPr>
            <w:r w:rsidRPr="008B5D6B">
              <w:t>Missing/Unknown</w:t>
            </w:r>
          </w:p>
        </w:tc>
        <w:tc>
          <w:tcPr>
            <w:tcW w:w="1916" w:type="dxa"/>
          </w:tcPr>
          <w:p w14:paraId="1FEFCF41" w14:textId="77777777" w:rsidR="008B5D6B" w:rsidRPr="008B5D6B" w:rsidRDefault="008B5D6B" w:rsidP="008B5D6B">
            <w:pPr>
              <w:keepNext/>
              <w:spacing w:after="200" w:line="276" w:lineRule="auto"/>
            </w:pPr>
            <w:r w:rsidRPr="008B5D6B">
              <w:t>Total</w:t>
            </w:r>
          </w:p>
        </w:tc>
      </w:tr>
      <w:tr w:rsidR="008B5D6B" w:rsidRPr="008B5D6B" w14:paraId="332E931C" w14:textId="77777777" w:rsidTr="001C2BFB">
        <w:tc>
          <w:tcPr>
            <w:tcW w:w="1915" w:type="dxa"/>
          </w:tcPr>
          <w:p w14:paraId="589826D3" w14:textId="77777777" w:rsidR="008B5D6B" w:rsidRPr="008B5D6B" w:rsidRDefault="008B5D6B" w:rsidP="008B5D6B">
            <w:pPr>
              <w:keepNext/>
              <w:spacing w:after="200" w:line="276" w:lineRule="auto"/>
            </w:pPr>
            <w:r w:rsidRPr="008B5D6B">
              <w:t>97 (65%)</w:t>
            </w:r>
          </w:p>
        </w:tc>
        <w:tc>
          <w:tcPr>
            <w:tcW w:w="1915" w:type="dxa"/>
          </w:tcPr>
          <w:p w14:paraId="60166164" w14:textId="77777777" w:rsidR="008B5D6B" w:rsidRPr="008B5D6B" w:rsidRDefault="008B5D6B" w:rsidP="008B5D6B">
            <w:pPr>
              <w:keepNext/>
              <w:spacing w:after="200" w:line="276" w:lineRule="auto"/>
            </w:pPr>
            <w:r w:rsidRPr="008B5D6B">
              <w:t>18 (12%)</w:t>
            </w:r>
          </w:p>
        </w:tc>
        <w:tc>
          <w:tcPr>
            <w:tcW w:w="1915" w:type="dxa"/>
          </w:tcPr>
          <w:p w14:paraId="55A31304" w14:textId="77777777" w:rsidR="008B5D6B" w:rsidRPr="008B5D6B" w:rsidRDefault="008B5D6B" w:rsidP="008B5D6B">
            <w:pPr>
              <w:keepNext/>
              <w:spacing w:after="200" w:line="276" w:lineRule="auto"/>
            </w:pPr>
            <w:r w:rsidRPr="008B5D6B">
              <w:t>13 (9%)</w:t>
            </w:r>
          </w:p>
        </w:tc>
        <w:tc>
          <w:tcPr>
            <w:tcW w:w="1915" w:type="dxa"/>
          </w:tcPr>
          <w:p w14:paraId="6C1D6A8D" w14:textId="77777777" w:rsidR="008B5D6B" w:rsidRPr="008B5D6B" w:rsidRDefault="008B5D6B" w:rsidP="008B5D6B">
            <w:pPr>
              <w:keepNext/>
              <w:spacing w:after="200" w:line="276" w:lineRule="auto"/>
            </w:pPr>
            <w:r w:rsidRPr="008B5D6B">
              <w:t>22 (15%)</w:t>
            </w:r>
          </w:p>
        </w:tc>
        <w:tc>
          <w:tcPr>
            <w:tcW w:w="1916" w:type="dxa"/>
          </w:tcPr>
          <w:p w14:paraId="3F8D84DB" w14:textId="77777777" w:rsidR="008B5D6B" w:rsidRPr="008B5D6B" w:rsidRDefault="008B5D6B" w:rsidP="008B5D6B">
            <w:pPr>
              <w:keepNext/>
              <w:spacing w:after="200" w:line="276" w:lineRule="auto"/>
            </w:pPr>
            <w:r w:rsidRPr="008B5D6B">
              <w:t>150 (100%)</w:t>
            </w:r>
          </w:p>
        </w:tc>
      </w:tr>
    </w:tbl>
    <w:p w14:paraId="04580089" w14:textId="440CEF6F" w:rsidR="008B5D6B" w:rsidRDefault="008B5D6B" w:rsidP="008B5D6B">
      <w:pPr>
        <w:pStyle w:val="Caption"/>
      </w:pPr>
      <w:r>
        <w:t xml:space="preserve">Figure </w:t>
      </w:r>
      <w:r>
        <w:fldChar w:fldCharType="begin"/>
      </w:r>
      <w:r>
        <w:instrText xml:space="preserve"> SEQ Figure \* ARABIC </w:instrText>
      </w:r>
      <w:r>
        <w:fldChar w:fldCharType="separate"/>
      </w:r>
      <w:r w:rsidR="00757AA1">
        <w:rPr>
          <w:noProof/>
        </w:rPr>
        <w:t>3</w:t>
      </w:r>
      <w:r>
        <w:fldChar w:fldCharType="end"/>
      </w:r>
      <w:r>
        <w:t>: Position taken in the comments to the most shared tweets</w:t>
      </w:r>
    </w:p>
    <w:p w14:paraId="1C382611" w14:textId="735C666B" w:rsidR="002A49CA" w:rsidRPr="005D6ABB" w:rsidRDefault="00FE19C8" w:rsidP="00D20240">
      <w:pPr>
        <w:rPr>
          <w:rFonts w:ascii="Times New Roman" w:hAnsi="Times New Roman" w:cs="Times New Roman"/>
          <w:sz w:val="24"/>
          <w:szCs w:val="24"/>
        </w:rPr>
      </w:pPr>
      <w:r w:rsidRPr="005D6ABB">
        <w:rPr>
          <w:rFonts w:ascii="Times New Roman" w:hAnsi="Times New Roman" w:cs="Times New Roman"/>
          <w:sz w:val="24"/>
          <w:szCs w:val="24"/>
        </w:rPr>
        <w:t xml:space="preserve">The most shared tweets </w:t>
      </w:r>
      <w:r w:rsidR="00D37029" w:rsidRPr="005D6ABB">
        <w:rPr>
          <w:rFonts w:ascii="Times New Roman" w:hAnsi="Times New Roman" w:cs="Times New Roman"/>
          <w:sz w:val="24"/>
          <w:szCs w:val="24"/>
        </w:rPr>
        <w:t xml:space="preserve">(perhaps inevitably) </w:t>
      </w:r>
      <w:r w:rsidRPr="005D6ABB">
        <w:rPr>
          <w:rFonts w:ascii="Times New Roman" w:hAnsi="Times New Roman" w:cs="Times New Roman"/>
          <w:sz w:val="24"/>
          <w:szCs w:val="24"/>
        </w:rPr>
        <w:t>tended to be those that</w:t>
      </w:r>
      <w:r w:rsidR="003D6EC9" w:rsidRPr="005D6ABB">
        <w:rPr>
          <w:rFonts w:ascii="Times New Roman" w:hAnsi="Times New Roman" w:cs="Times New Roman"/>
          <w:sz w:val="24"/>
          <w:szCs w:val="24"/>
        </w:rPr>
        <w:t xml:space="preserve"> had the most followers:</w:t>
      </w:r>
      <w:r w:rsidRPr="005D6ABB">
        <w:rPr>
          <w:rFonts w:ascii="Times New Roman" w:hAnsi="Times New Roman" w:cs="Times New Roman"/>
          <w:sz w:val="24"/>
          <w:szCs w:val="24"/>
        </w:rPr>
        <w:t xml:space="preserve"> opinion leaders, activists, celebrities</w:t>
      </w:r>
      <w:r w:rsidR="002A49CA" w:rsidRPr="005D6ABB">
        <w:rPr>
          <w:rFonts w:ascii="Times New Roman" w:hAnsi="Times New Roman" w:cs="Times New Roman"/>
          <w:sz w:val="24"/>
          <w:szCs w:val="24"/>
        </w:rPr>
        <w:t xml:space="preserve"> (who we defined as those whose fame derived from a </w:t>
      </w:r>
      <w:proofErr w:type="gramStart"/>
      <w:r w:rsidR="002A49CA" w:rsidRPr="005D6ABB">
        <w:rPr>
          <w:rFonts w:ascii="Times New Roman" w:hAnsi="Times New Roman" w:cs="Times New Roman"/>
          <w:sz w:val="24"/>
          <w:szCs w:val="24"/>
        </w:rPr>
        <w:lastRenderedPageBreak/>
        <w:t>context</w:t>
      </w:r>
      <w:proofErr w:type="gramEnd"/>
      <w:r w:rsidR="002A49CA" w:rsidRPr="005D6ABB">
        <w:rPr>
          <w:rFonts w:ascii="Times New Roman" w:hAnsi="Times New Roman" w:cs="Times New Roman"/>
          <w:sz w:val="24"/>
          <w:szCs w:val="24"/>
        </w:rPr>
        <w:t xml:space="preserve"> other than their social media use)</w:t>
      </w:r>
      <w:r w:rsidRPr="005D6ABB">
        <w:rPr>
          <w:rFonts w:ascii="Times New Roman" w:hAnsi="Times New Roman" w:cs="Times New Roman"/>
          <w:sz w:val="24"/>
          <w:szCs w:val="24"/>
        </w:rPr>
        <w:t xml:space="preserve">, </w:t>
      </w:r>
      <w:r w:rsidR="003D6EC9" w:rsidRPr="005D6ABB">
        <w:rPr>
          <w:rFonts w:ascii="Times New Roman" w:hAnsi="Times New Roman" w:cs="Times New Roman"/>
          <w:sz w:val="24"/>
          <w:szCs w:val="24"/>
        </w:rPr>
        <w:t xml:space="preserve">and </w:t>
      </w:r>
      <w:r w:rsidRPr="005D6ABB">
        <w:rPr>
          <w:rFonts w:ascii="Times New Roman" w:hAnsi="Times New Roman" w:cs="Times New Roman"/>
          <w:sz w:val="24"/>
          <w:szCs w:val="24"/>
        </w:rPr>
        <w:t>influencers</w:t>
      </w:r>
      <w:r w:rsidR="002A49CA" w:rsidRPr="005D6ABB">
        <w:rPr>
          <w:rFonts w:ascii="Times New Roman" w:hAnsi="Times New Roman" w:cs="Times New Roman"/>
          <w:sz w:val="24"/>
          <w:szCs w:val="24"/>
        </w:rPr>
        <w:t xml:space="preserve"> (whose fame originated due to their social media prominence)</w:t>
      </w:r>
      <w:r w:rsidRPr="005D6ABB">
        <w:rPr>
          <w:rFonts w:ascii="Times New Roman" w:hAnsi="Times New Roman" w:cs="Times New Roman"/>
          <w:sz w:val="24"/>
          <w:szCs w:val="24"/>
        </w:rPr>
        <w:t>. Interestingly, in the time from when we initially collected the da</w:t>
      </w:r>
      <w:r w:rsidR="003546B1" w:rsidRPr="005D6ABB">
        <w:rPr>
          <w:rFonts w:ascii="Times New Roman" w:hAnsi="Times New Roman" w:cs="Times New Roman"/>
          <w:sz w:val="24"/>
          <w:szCs w:val="24"/>
        </w:rPr>
        <w:t>ta to writing up our analysis, T</w:t>
      </w:r>
      <w:r w:rsidRPr="005D6ABB">
        <w:rPr>
          <w:rFonts w:ascii="Times New Roman" w:hAnsi="Times New Roman" w:cs="Times New Roman"/>
          <w:sz w:val="24"/>
          <w:szCs w:val="24"/>
        </w:rPr>
        <w:t>witter had removed a large proportion of ‘offensive’ content so for example, where initially the most shared celebrity tweet was retweeted 3904 times, had 6254 likes and 362 comments, at the time of writing, it had 3676 RT, 5883 likes and 337 comments. This was common across the tweets and</w:t>
      </w:r>
      <w:r w:rsidR="009020C3" w:rsidRPr="005D6ABB">
        <w:rPr>
          <w:rFonts w:ascii="Times New Roman" w:hAnsi="Times New Roman" w:cs="Times New Roman"/>
          <w:sz w:val="24"/>
          <w:szCs w:val="24"/>
        </w:rPr>
        <w:t xml:space="preserve"> demonstrates Twitter’s role as an </w:t>
      </w:r>
      <w:r w:rsidR="00EC737A" w:rsidRPr="005D6ABB">
        <w:rPr>
          <w:rFonts w:ascii="Times New Roman" w:hAnsi="Times New Roman" w:cs="Times New Roman"/>
          <w:sz w:val="24"/>
          <w:szCs w:val="24"/>
        </w:rPr>
        <w:t>‘</w:t>
      </w:r>
      <w:r w:rsidR="009020C3" w:rsidRPr="005D6ABB">
        <w:rPr>
          <w:rFonts w:ascii="Times New Roman" w:hAnsi="Times New Roman" w:cs="Times New Roman"/>
          <w:sz w:val="24"/>
          <w:szCs w:val="24"/>
        </w:rPr>
        <w:t>active agent</w:t>
      </w:r>
      <w:r w:rsidR="00EC737A" w:rsidRPr="005D6ABB">
        <w:rPr>
          <w:rFonts w:ascii="Times New Roman" w:hAnsi="Times New Roman" w:cs="Times New Roman"/>
          <w:sz w:val="24"/>
          <w:szCs w:val="24"/>
        </w:rPr>
        <w:t>’</w:t>
      </w:r>
      <w:r w:rsidR="009020C3" w:rsidRPr="005D6ABB">
        <w:rPr>
          <w:rFonts w:ascii="Times New Roman" w:hAnsi="Times New Roman" w:cs="Times New Roman"/>
          <w:sz w:val="24"/>
          <w:szCs w:val="24"/>
        </w:rPr>
        <w:t xml:space="preserve"> </w:t>
      </w:r>
      <w:r w:rsidR="00EC737A" w:rsidRPr="005D6ABB">
        <w:rPr>
          <w:rFonts w:ascii="Times New Roman" w:hAnsi="Times New Roman" w:cs="Times New Roman"/>
          <w:sz w:val="24"/>
          <w:szCs w:val="24"/>
        </w:rPr>
        <w:t>(</w:t>
      </w:r>
      <w:proofErr w:type="spellStart"/>
      <w:r w:rsidR="00EC737A" w:rsidRPr="005D6ABB">
        <w:rPr>
          <w:rFonts w:ascii="Times New Roman" w:hAnsi="Times New Roman" w:cs="Times New Roman"/>
          <w:sz w:val="24"/>
          <w:szCs w:val="24"/>
        </w:rPr>
        <w:t>Kriess</w:t>
      </w:r>
      <w:proofErr w:type="spellEnd"/>
      <w:r w:rsidR="00EC737A" w:rsidRPr="005D6ABB">
        <w:rPr>
          <w:rFonts w:ascii="Times New Roman" w:hAnsi="Times New Roman" w:cs="Times New Roman"/>
          <w:sz w:val="24"/>
          <w:szCs w:val="24"/>
        </w:rPr>
        <w:t xml:space="preserve"> and McGregor 2017) </w:t>
      </w:r>
      <w:r w:rsidR="009020C3" w:rsidRPr="005D6ABB">
        <w:rPr>
          <w:rFonts w:ascii="Times New Roman" w:hAnsi="Times New Roman" w:cs="Times New Roman"/>
          <w:sz w:val="24"/>
          <w:szCs w:val="24"/>
        </w:rPr>
        <w:t xml:space="preserve">in the direction </w:t>
      </w:r>
      <w:r w:rsidR="00154A92" w:rsidRPr="005D6ABB">
        <w:rPr>
          <w:rFonts w:ascii="Times New Roman" w:hAnsi="Times New Roman" w:cs="Times New Roman"/>
          <w:sz w:val="24"/>
          <w:szCs w:val="24"/>
        </w:rPr>
        <w:t xml:space="preserve">and legacy </w:t>
      </w:r>
      <w:r w:rsidR="00EC737A" w:rsidRPr="005D6ABB">
        <w:rPr>
          <w:rFonts w:ascii="Times New Roman" w:hAnsi="Times New Roman" w:cs="Times New Roman"/>
          <w:sz w:val="24"/>
          <w:szCs w:val="24"/>
        </w:rPr>
        <w:t>of the narrative</w:t>
      </w:r>
      <w:r w:rsidRPr="005D6ABB">
        <w:rPr>
          <w:rFonts w:ascii="Times New Roman" w:hAnsi="Times New Roman" w:cs="Times New Roman"/>
          <w:sz w:val="24"/>
          <w:szCs w:val="24"/>
        </w:rPr>
        <w:t xml:space="preserve">. Not surprisingly, the number of comments </w:t>
      </w:r>
      <w:r w:rsidR="003D6EC9" w:rsidRPr="005D6ABB">
        <w:rPr>
          <w:rFonts w:ascii="Times New Roman" w:hAnsi="Times New Roman" w:cs="Times New Roman"/>
          <w:sz w:val="24"/>
          <w:szCs w:val="24"/>
        </w:rPr>
        <w:t>correlated with the number of times tweets were shared</w:t>
      </w:r>
      <w:r w:rsidR="00EC737A" w:rsidRPr="005D6ABB">
        <w:rPr>
          <w:rFonts w:ascii="Times New Roman" w:hAnsi="Times New Roman" w:cs="Times New Roman"/>
          <w:sz w:val="24"/>
          <w:szCs w:val="24"/>
        </w:rPr>
        <w:t xml:space="preserve"> (Figure</w:t>
      </w:r>
      <w:r w:rsidR="00DF16EB" w:rsidRPr="005D6ABB">
        <w:rPr>
          <w:rFonts w:ascii="Times New Roman" w:hAnsi="Times New Roman" w:cs="Times New Roman"/>
          <w:sz w:val="24"/>
          <w:szCs w:val="24"/>
        </w:rPr>
        <w:t xml:space="preserve"> </w:t>
      </w:r>
      <w:r w:rsidR="00EE4863" w:rsidRPr="005D6ABB">
        <w:rPr>
          <w:rFonts w:ascii="Times New Roman" w:hAnsi="Times New Roman" w:cs="Times New Roman"/>
          <w:sz w:val="24"/>
          <w:szCs w:val="24"/>
        </w:rPr>
        <w:t>4</w:t>
      </w:r>
      <w:r w:rsidR="00DF16EB" w:rsidRPr="005D6ABB">
        <w:rPr>
          <w:rFonts w:ascii="Times New Roman" w:hAnsi="Times New Roman" w:cs="Times New Roman"/>
          <w:sz w:val="24"/>
          <w:szCs w:val="24"/>
        </w:rPr>
        <w:t>)</w:t>
      </w:r>
      <w:r w:rsidRPr="005D6ABB">
        <w:rPr>
          <w:rFonts w:ascii="Times New Roman" w:hAnsi="Times New Roman" w:cs="Times New Roman"/>
          <w:sz w:val="24"/>
          <w:szCs w:val="24"/>
        </w:rPr>
        <w:t>.</w:t>
      </w:r>
      <w:r w:rsidR="00D20240" w:rsidRPr="005D6AB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92"/>
        <w:gridCol w:w="3192"/>
        <w:gridCol w:w="3192"/>
      </w:tblGrid>
      <w:tr w:rsidR="008B5D6B" w:rsidRPr="00057513" w14:paraId="2FD09E8F" w14:textId="77777777" w:rsidTr="001C2BFB">
        <w:tc>
          <w:tcPr>
            <w:tcW w:w="3192" w:type="dxa"/>
          </w:tcPr>
          <w:p w14:paraId="5B8BB431" w14:textId="77777777" w:rsidR="008B5D6B" w:rsidRPr="00057513" w:rsidRDefault="008B5D6B" w:rsidP="001C2BFB">
            <w:pPr>
              <w:spacing w:after="200" w:line="276" w:lineRule="auto"/>
            </w:pPr>
            <w:r w:rsidRPr="00057513">
              <w:t>Tweets</w:t>
            </w:r>
          </w:p>
        </w:tc>
        <w:tc>
          <w:tcPr>
            <w:tcW w:w="3192" w:type="dxa"/>
          </w:tcPr>
          <w:p w14:paraId="198CAE5E" w14:textId="77777777" w:rsidR="008B5D6B" w:rsidRPr="00057513" w:rsidRDefault="008B5D6B" w:rsidP="001C2BFB">
            <w:pPr>
              <w:spacing w:after="200" w:line="276" w:lineRule="auto"/>
            </w:pPr>
            <w:r w:rsidRPr="00057513">
              <w:t>No of Retweets</w:t>
            </w:r>
          </w:p>
        </w:tc>
        <w:tc>
          <w:tcPr>
            <w:tcW w:w="3192" w:type="dxa"/>
          </w:tcPr>
          <w:p w14:paraId="450A1B93" w14:textId="77777777" w:rsidR="008B5D6B" w:rsidRPr="00057513" w:rsidRDefault="008B5D6B" w:rsidP="001C2BFB">
            <w:pPr>
              <w:spacing w:after="200" w:line="276" w:lineRule="auto"/>
            </w:pPr>
            <w:r w:rsidRPr="00057513">
              <w:t>No of comments</w:t>
            </w:r>
          </w:p>
        </w:tc>
      </w:tr>
      <w:tr w:rsidR="008B5D6B" w:rsidRPr="00057513" w14:paraId="7B19782D" w14:textId="77777777" w:rsidTr="001C2BFB">
        <w:tc>
          <w:tcPr>
            <w:tcW w:w="3192" w:type="dxa"/>
          </w:tcPr>
          <w:p w14:paraId="715FAAB7" w14:textId="77777777" w:rsidR="008B5D6B" w:rsidRPr="00057513" w:rsidRDefault="008B5D6B" w:rsidP="001C2BFB">
            <w:pPr>
              <w:spacing w:after="200" w:line="276" w:lineRule="auto"/>
            </w:pPr>
            <w:r w:rsidRPr="00057513">
              <w:t>1-50</w:t>
            </w:r>
          </w:p>
        </w:tc>
        <w:tc>
          <w:tcPr>
            <w:tcW w:w="3192" w:type="dxa"/>
          </w:tcPr>
          <w:p w14:paraId="7E25155B" w14:textId="77777777" w:rsidR="008B5D6B" w:rsidRPr="00057513" w:rsidRDefault="008B5D6B" w:rsidP="001C2BFB">
            <w:pPr>
              <w:spacing w:after="200" w:line="276" w:lineRule="auto"/>
            </w:pPr>
            <w:r w:rsidRPr="00057513">
              <w:t>1000-2000</w:t>
            </w:r>
          </w:p>
        </w:tc>
        <w:tc>
          <w:tcPr>
            <w:tcW w:w="3192" w:type="dxa"/>
          </w:tcPr>
          <w:p w14:paraId="6FB12D08" w14:textId="77777777" w:rsidR="008B5D6B" w:rsidRPr="00057513" w:rsidRDefault="008B5D6B" w:rsidP="001C2BFB">
            <w:pPr>
              <w:spacing w:after="200" w:line="276" w:lineRule="auto"/>
            </w:pPr>
            <w:r w:rsidRPr="00057513">
              <w:t>Up to 400</w:t>
            </w:r>
          </w:p>
        </w:tc>
      </w:tr>
      <w:tr w:rsidR="008B5D6B" w:rsidRPr="00057513" w14:paraId="2781E780" w14:textId="77777777" w:rsidTr="001C2BFB">
        <w:tc>
          <w:tcPr>
            <w:tcW w:w="3192" w:type="dxa"/>
          </w:tcPr>
          <w:p w14:paraId="1B244252" w14:textId="77777777" w:rsidR="008B5D6B" w:rsidRPr="00057513" w:rsidRDefault="008B5D6B" w:rsidP="001C2BFB">
            <w:pPr>
              <w:spacing w:after="200" w:line="276" w:lineRule="auto"/>
            </w:pPr>
            <w:r w:rsidRPr="00057513">
              <w:t>51-100</w:t>
            </w:r>
          </w:p>
        </w:tc>
        <w:tc>
          <w:tcPr>
            <w:tcW w:w="3192" w:type="dxa"/>
          </w:tcPr>
          <w:p w14:paraId="591113E3" w14:textId="77777777" w:rsidR="008B5D6B" w:rsidRPr="00057513" w:rsidRDefault="008B5D6B" w:rsidP="001C2BFB">
            <w:pPr>
              <w:spacing w:after="200" w:line="276" w:lineRule="auto"/>
            </w:pPr>
            <w:r w:rsidRPr="00057513">
              <w:t>400-600</w:t>
            </w:r>
          </w:p>
        </w:tc>
        <w:tc>
          <w:tcPr>
            <w:tcW w:w="3192" w:type="dxa"/>
          </w:tcPr>
          <w:p w14:paraId="7F34CBF8" w14:textId="77777777" w:rsidR="008B5D6B" w:rsidRPr="00057513" w:rsidRDefault="008B5D6B" w:rsidP="001C2BFB">
            <w:pPr>
              <w:spacing w:after="200" w:line="276" w:lineRule="auto"/>
            </w:pPr>
            <w:r w:rsidRPr="00057513">
              <w:t>40-100</w:t>
            </w:r>
          </w:p>
        </w:tc>
      </w:tr>
      <w:tr w:rsidR="008B5D6B" w:rsidRPr="00057513" w14:paraId="79F9792A" w14:textId="77777777" w:rsidTr="001C2BFB">
        <w:tc>
          <w:tcPr>
            <w:tcW w:w="3192" w:type="dxa"/>
          </w:tcPr>
          <w:p w14:paraId="3D9ADD76" w14:textId="77777777" w:rsidR="008B5D6B" w:rsidRPr="00057513" w:rsidRDefault="008B5D6B" w:rsidP="001C2BFB">
            <w:pPr>
              <w:spacing w:after="200" w:line="276" w:lineRule="auto"/>
            </w:pPr>
            <w:r w:rsidRPr="00057513">
              <w:t>101-150</w:t>
            </w:r>
          </w:p>
        </w:tc>
        <w:tc>
          <w:tcPr>
            <w:tcW w:w="3192" w:type="dxa"/>
          </w:tcPr>
          <w:p w14:paraId="792EC80A" w14:textId="77777777" w:rsidR="008B5D6B" w:rsidRPr="00057513" w:rsidRDefault="008B5D6B" w:rsidP="001C2BFB">
            <w:pPr>
              <w:spacing w:after="200" w:line="276" w:lineRule="auto"/>
            </w:pPr>
            <w:r w:rsidRPr="00057513">
              <w:t>200-300</w:t>
            </w:r>
          </w:p>
        </w:tc>
        <w:tc>
          <w:tcPr>
            <w:tcW w:w="3192" w:type="dxa"/>
          </w:tcPr>
          <w:p w14:paraId="12BD0F1D" w14:textId="77777777" w:rsidR="008B5D6B" w:rsidRPr="00057513" w:rsidRDefault="008B5D6B" w:rsidP="008B5D6B">
            <w:pPr>
              <w:keepNext/>
              <w:spacing w:after="200" w:line="276" w:lineRule="auto"/>
            </w:pPr>
            <w:r w:rsidRPr="00057513">
              <w:t>10-40</w:t>
            </w:r>
          </w:p>
        </w:tc>
      </w:tr>
    </w:tbl>
    <w:p w14:paraId="6C268B16" w14:textId="50D89436" w:rsidR="008B5D6B" w:rsidRDefault="008B5D6B" w:rsidP="008B5D6B">
      <w:pPr>
        <w:pStyle w:val="Caption"/>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4</w:t>
      </w:r>
      <w:r>
        <w:fldChar w:fldCharType="end"/>
      </w:r>
      <w:r>
        <w:t>: Average number of re-tweets and comments: most shared tweets</w:t>
      </w:r>
    </w:p>
    <w:p w14:paraId="661081EC" w14:textId="4F2110DC" w:rsidR="00D20240" w:rsidRPr="005D6ABB" w:rsidRDefault="00D20240" w:rsidP="00D20240">
      <w:pPr>
        <w:rPr>
          <w:rFonts w:ascii="Times New Roman" w:hAnsi="Times New Roman" w:cs="Times New Roman"/>
          <w:sz w:val="24"/>
          <w:szCs w:val="24"/>
        </w:rPr>
      </w:pPr>
      <w:r w:rsidRPr="005D6ABB">
        <w:rPr>
          <w:rFonts w:ascii="Times New Roman" w:hAnsi="Times New Roman" w:cs="Times New Roman"/>
          <w:sz w:val="24"/>
          <w:szCs w:val="24"/>
        </w:rPr>
        <w:t>Also of note was that the 150 most shared tweets were only generated by 110 users; this meant that although the majority of tweets derived from unique accounts, a small number were from individuals posting multiple times</w:t>
      </w:r>
      <w:r w:rsidR="002A49CA" w:rsidRPr="005D6ABB">
        <w:rPr>
          <w:rFonts w:ascii="Times New Roman" w:hAnsi="Times New Roman" w:cs="Times New Roman"/>
          <w:sz w:val="24"/>
          <w:szCs w:val="24"/>
        </w:rPr>
        <w:t>, with fourteen</w:t>
      </w:r>
      <w:r w:rsidRPr="005D6ABB">
        <w:rPr>
          <w:rFonts w:ascii="Times New Roman" w:hAnsi="Times New Roman" w:cs="Times New Roman"/>
          <w:sz w:val="24"/>
          <w:szCs w:val="24"/>
        </w:rPr>
        <w:t xml:space="preserve"> users appearing more than twice. One user’s tweets, however, appeared 21 times in the sample, suggesting that even though the overall </w:t>
      </w:r>
      <w:r w:rsidRPr="005D6ABB">
        <w:rPr>
          <w:rFonts w:ascii="Times New Roman" w:hAnsi="Times New Roman" w:cs="Times New Roman"/>
          <w:i/>
          <w:sz w:val="24"/>
          <w:szCs w:val="24"/>
        </w:rPr>
        <w:t>proportion</w:t>
      </w:r>
      <w:r w:rsidRPr="005D6ABB">
        <w:rPr>
          <w:rFonts w:ascii="Times New Roman" w:hAnsi="Times New Roman" w:cs="Times New Roman"/>
          <w:sz w:val="24"/>
          <w:szCs w:val="24"/>
        </w:rPr>
        <w:t xml:space="preserve"> of users whose tweets appeared multiple times was small, these users could play a significant role in propagating particular narratives (indeed, as discussed in more depth below, this particular user was significant in anchoring key right-wing user networks that surrounded the hashtag). </w:t>
      </w:r>
    </w:p>
    <w:p w14:paraId="0FB1135D" w14:textId="77777777" w:rsidR="00987F95" w:rsidRPr="005D6ABB" w:rsidRDefault="00B04D6D" w:rsidP="00D37029">
      <w:pPr>
        <w:rPr>
          <w:i/>
        </w:rPr>
      </w:pPr>
      <w:r w:rsidRPr="005D6ABB">
        <w:rPr>
          <w:i/>
        </w:rPr>
        <w:t>Discursive frames</w:t>
      </w:r>
    </w:p>
    <w:p w14:paraId="174091E8" w14:textId="215F8446" w:rsidR="001B5994" w:rsidRPr="005D6ABB" w:rsidRDefault="00690969">
      <w:pPr>
        <w:rPr>
          <w:rFonts w:ascii="Times New Roman" w:hAnsi="Times New Roman" w:cs="Times New Roman"/>
          <w:sz w:val="24"/>
          <w:szCs w:val="24"/>
        </w:rPr>
      </w:pPr>
      <w:r w:rsidRPr="005D6ABB">
        <w:rPr>
          <w:rFonts w:ascii="Times New Roman" w:hAnsi="Times New Roman" w:cs="Times New Roman"/>
          <w:sz w:val="24"/>
          <w:szCs w:val="24"/>
        </w:rPr>
        <w:t>Figure 5</w:t>
      </w:r>
      <w:r w:rsidR="001B5994" w:rsidRPr="005D6ABB">
        <w:rPr>
          <w:rFonts w:ascii="Times New Roman" w:hAnsi="Times New Roman" w:cs="Times New Roman"/>
          <w:sz w:val="24"/>
          <w:szCs w:val="24"/>
        </w:rPr>
        <w:t xml:space="preserve"> shows the dominant themes of coverage we identified through our quantitative content analysis of 4263 tweets. While the most prominent single topic of tweets appears to be those that negate the relationship between Islam and terrorism, when topics are combined there is a fairly even split between positive (46.4%) and negative (44.1%) discourses about Islam. At the time, we speculated that this could be because there was less diversity in the counter-narratives being shared. However, the </w:t>
      </w:r>
      <w:r w:rsidR="004626EA" w:rsidRPr="005D6ABB">
        <w:rPr>
          <w:rFonts w:ascii="Times New Roman" w:hAnsi="Times New Roman" w:cs="Times New Roman"/>
          <w:sz w:val="24"/>
          <w:szCs w:val="24"/>
        </w:rPr>
        <w:t xml:space="preserve">qualitative </w:t>
      </w:r>
      <w:r w:rsidR="00573353" w:rsidRPr="005D6ABB">
        <w:rPr>
          <w:rFonts w:ascii="Times New Roman" w:hAnsi="Times New Roman" w:cs="Times New Roman"/>
          <w:sz w:val="24"/>
          <w:szCs w:val="24"/>
        </w:rPr>
        <w:t xml:space="preserve">data </w:t>
      </w:r>
      <w:r w:rsidR="004626EA" w:rsidRPr="005D6ABB">
        <w:rPr>
          <w:rFonts w:ascii="Times New Roman" w:hAnsi="Times New Roman" w:cs="Times New Roman"/>
          <w:sz w:val="24"/>
          <w:szCs w:val="24"/>
        </w:rPr>
        <w:t>demonstrated that there was a greater range in the content of counter-narrative tweets and comments than amongst the dominant narratives.</w:t>
      </w:r>
    </w:p>
    <w:tbl>
      <w:tblPr>
        <w:tblStyle w:val="PlainTable21"/>
        <w:tblW w:w="9440" w:type="dxa"/>
        <w:tblLook w:val="04A0" w:firstRow="1" w:lastRow="0" w:firstColumn="1" w:lastColumn="0" w:noHBand="0" w:noVBand="1"/>
      </w:tblPr>
      <w:tblGrid>
        <w:gridCol w:w="6380"/>
        <w:gridCol w:w="1578"/>
        <w:gridCol w:w="1482"/>
      </w:tblGrid>
      <w:tr w:rsidR="008B5D6B" w:rsidRPr="00F03EE5" w14:paraId="133E17E7" w14:textId="77777777" w:rsidTr="001C2BFB">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347A0362"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color w:val="000000"/>
                <w:sz w:val="24"/>
                <w:szCs w:val="24"/>
              </w:rPr>
              <w:t>Topic</w:t>
            </w:r>
          </w:p>
        </w:tc>
        <w:tc>
          <w:tcPr>
            <w:tcW w:w="1578" w:type="dxa"/>
            <w:hideMark/>
          </w:tcPr>
          <w:p w14:paraId="47E08C5C" w14:textId="77777777" w:rsidR="008B5D6B" w:rsidRPr="00F03EE5" w:rsidRDefault="008B5D6B" w:rsidP="001C2B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Number</w:t>
            </w:r>
          </w:p>
        </w:tc>
        <w:tc>
          <w:tcPr>
            <w:tcW w:w="1482" w:type="dxa"/>
            <w:hideMark/>
          </w:tcPr>
          <w:p w14:paraId="0C758363" w14:textId="77777777" w:rsidR="008B5D6B" w:rsidRPr="00F03EE5" w:rsidRDefault="008B5D6B" w:rsidP="001C2B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w:t>
            </w:r>
          </w:p>
        </w:tc>
      </w:tr>
      <w:tr w:rsidR="008B5D6B" w:rsidRPr="00F03EE5" w14:paraId="401A59E3"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5027AF77"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Negates the relationship between Islam and Terrorism</w:t>
            </w:r>
          </w:p>
        </w:tc>
        <w:tc>
          <w:tcPr>
            <w:tcW w:w="1578" w:type="dxa"/>
            <w:hideMark/>
          </w:tcPr>
          <w:p w14:paraId="1D834B10"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1,419</w:t>
            </w:r>
          </w:p>
        </w:tc>
        <w:tc>
          <w:tcPr>
            <w:tcW w:w="1482" w:type="dxa"/>
            <w:hideMark/>
          </w:tcPr>
          <w:p w14:paraId="50E36EB1"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33.3</w:t>
            </w:r>
          </w:p>
        </w:tc>
      </w:tr>
      <w:tr w:rsidR="008B5D6B" w:rsidRPr="00F03EE5" w14:paraId="10672E8B"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4DF72E48" w14:textId="77777777" w:rsidR="008B5D6B" w:rsidRPr="00F03EE5" w:rsidRDefault="008B5D6B" w:rsidP="001C2BFB">
            <w:pPr>
              <w:rPr>
                <w:rFonts w:ascii="Times New Roman" w:hAnsi="Times New Roman" w:cs="Times New Roman"/>
                <w:sz w:val="24"/>
                <w:szCs w:val="24"/>
              </w:rPr>
            </w:pPr>
            <w:proofErr w:type="spellStart"/>
            <w:r w:rsidRPr="00F03EE5">
              <w:rPr>
                <w:rFonts w:ascii="Times New Roman" w:eastAsia="Calibri" w:hAnsi="Times New Roman" w:cs="Times New Roman"/>
                <w:sz w:val="24"/>
                <w:szCs w:val="24"/>
              </w:rPr>
              <w:t>Islamification</w:t>
            </w:r>
            <w:proofErr w:type="spellEnd"/>
            <w:r w:rsidRPr="00F03EE5">
              <w:rPr>
                <w:rFonts w:ascii="Times New Roman" w:eastAsia="Calibri" w:hAnsi="Times New Roman" w:cs="Times New Roman"/>
                <w:sz w:val="24"/>
                <w:szCs w:val="24"/>
              </w:rPr>
              <w:t>/spread of Islam</w:t>
            </w:r>
          </w:p>
        </w:tc>
        <w:tc>
          <w:tcPr>
            <w:tcW w:w="1578" w:type="dxa"/>
            <w:hideMark/>
          </w:tcPr>
          <w:p w14:paraId="1EB771AD"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967</w:t>
            </w:r>
          </w:p>
        </w:tc>
        <w:tc>
          <w:tcPr>
            <w:tcW w:w="1482" w:type="dxa"/>
            <w:hideMark/>
          </w:tcPr>
          <w:p w14:paraId="7E90B470"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22.7</w:t>
            </w:r>
          </w:p>
        </w:tc>
      </w:tr>
      <w:tr w:rsidR="008B5D6B" w:rsidRPr="00F03EE5" w14:paraId="0B3E832A"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617135BA"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lastRenderedPageBreak/>
              <w:t>Islam as a negative force</w:t>
            </w:r>
          </w:p>
        </w:tc>
        <w:tc>
          <w:tcPr>
            <w:tcW w:w="1578" w:type="dxa"/>
            <w:hideMark/>
          </w:tcPr>
          <w:p w14:paraId="4F27195B"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704</w:t>
            </w:r>
          </w:p>
        </w:tc>
        <w:tc>
          <w:tcPr>
            <w:tcW w:w="1482" w:type="dxa"/>
            <w:hideMark/>
          </w:tcPr>
          <w:p w14:paraId="2A048A68"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16.5</w:t>
            </w:r>
          </w:p>
        </w:tc>
      </w:tr>
      <w:tr w:rsidR="008B5D6B" w:rsidRPr="00F03EE5" w14:paraId="671DCC5D"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783A8B64"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Islam as a positive force</w:t>
            </w:r>
          </w:p>
        </w:tc>
        <w:tc>
          <w:tcPr>
            <w:tcW w:w="1578" w:type="dxa"/>
            <w:hideMark/>
          </w:tcPr>
          <w:p w14:paraId="790270D0"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397</w:t>
            </w:r>
          </w:p>
        </w:tc>
        <w:tc>
          <w:tcPr>
            <w:tcW w:w="1482" w:type="dxa"/>
            <w:hideMark/>
          </w:tcPr>
          <w:p w14:paraId="6DAED492"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9.3</w:t>
            </w:r>
          </w:p>
        </w:tc>
      </w:tr>
      <w:tr w:rsidR="008B5D6B" w:rsidRPr="00F03EE5" w14:paraId="586D6A03"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7D35F834"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 xml:space="preserve">Anti-left agendas </w:t>
            </w:r>
          </w:p>
        </w:tc>
        <w:tc>
          <w:tcPr>
            <w:tcW w:w="1578" w:type="dxa"/>
            <w:hideMark/>
          </w:tcPr>
          <w:p w14:paraId="1A7FDCBA"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209</w:t>
            </w:r>
          </w:p>
        </w:tc>
        <w:tc>
          <w:tcPr>
            <w:tcW w:w="1482" w:type="dxa"/>
            <w:hideMark/>
          </w:tcPr>
          <w:p w14:paraId="36438C62"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4.9</w:t>
            </w:r>
          </w:p>
        </w:tc>
      </w:tr>
      <w:tr w:rsidR="008B5D6B" w:rsidRPr="00F03EE5" w14:paraId="6867E875"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7888C9D5"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Muslims as victims/discrimination/Islamophobia</w:t>
            </w:r>
          </w:p>
        </w:tc>
        <w:tc>
          <w:tcPr>
            <w:tcW w:w="1578" w:type="dxa"/>
            <w:hideMark/>
          </w:tcPr>
          <w:p w14:paraId="32B3DAEE"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141</w:t>
            </w:r>
          </w:p>
        </w:tc>
        <w:tc>
          <w:tcPr>
            <w:tcW w:w="1482" w:type="dxa"/>
            <w:hideMark/>
          </w:tcPr>
          <w:p w14:paraId="38E29B2D"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3.3</w:t>
            </w:r>
          </w:p>
        </w:tc>
      </w:tr>
      <w:tr w:rsidR="008B5D6B" w:rsidRPr="00F03EE5" w14:paraId="19DAAA29"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754DCBE8"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Reflecting on the # trending</w:t>
            </w:r>
          </w:p>
        </w:tc>
        <w:tc>
          <w:tcPr>
            <w:tcW w:w="1578" w:type="dxa"/>
            <w:hideMark/>
          </w:tcPr>
          <w:p w14:paraId="449489B4"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127</w:t>
            </w:r>
          </w:p>
        </w:tc>
        <w:tc>
          <w:tcPr>
            <w:tcW w:w="1482" w:type="dxa"/>
            <w:hideMark/>
          </w:tcPr>
          <w:p w14:paraId="117392FD"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3.0</w:t>
            </w:r>
          </w:p>
        </w:tc>
      </w:tr>
      <w:tr w:rsidR="008B5D6B" w:rsidRPr="00F03EE5" w14:paraId="104EEC2E"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74BEADD9"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Anti-far right discourse</w:t>
            </w:r>
          </w:p>
        </w:tc>
        <w:tc>
          <w:tcPr>
            <w:tcW w:w="1578" w:type="dxa"/>
            <w:hideMark/>
          </w:tcPr>
          <w:p w14:paraId="52205E8F"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22</w:t>
            </w:r>
          </w:p>
        </w:tc>
        <w:tc>
          <w:tcPr>
            <w:tcW w:w="1482" w:type="dxa"/>
            <w:hideMark/>
          </w:tcPr>
          <w:p w14:paraId="3ED87009"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0.5</w:t>
            </w:r>
          </w:p>
        </w:tc>
      </w:tr>
      <w:tr w:rsidR="008B5D6B" w:rsidRPr="00F03EE5" w14:paraId="61A1C847"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3EC74B32"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color w:val="000000"/>
                <w:sz w:val="24"/>
                <w:szCs w:val="24"/>
              </w:rPr>
              <w:t xml:space="preserve">Other </w:t>
            </w:r>
          </w:p>
        </w:tc>
        <w:tc>
          <w:tcPr>
            <w:tcW w:w="1578" w:type="dxa"/>
            <w:hideMark/>
          </w:tcPr>
          <w:p w14:paraId="7E9C96A0"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55</w:t>
            </w:r>
          </w:p>
        </w:tc>
        <w:tc>
          <w:tcPr>
            <w:tcW w:w="1482" w:type="dxa"/>
            <w:hideMark/>
          </w:tcPr>
          <w:p w14:paraId="584B73AE"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1.3</w:t>
            </w:r>
          </w:p>
        </w:tc>
      </w:tr>
      <w:tr w:rsidR="008B5D6B" w:rsidRPr="00F03EE5" w14:paraId="228CADF1"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168D457B"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sz w:val="24"/>
                <w:szCs w:val="24"/>
              </w:rPr>
              <w:t>Total</w:t>
            </w:r>
          </w:p>
        </w:tc>
        <w:tc>
          <w:tcPr>
            <w:tcW w:w="1578" w:type="dxa"/>
            <w:hideMark/>
          </w:tcPr>
          <w:p w14:paraId="44AF328F"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b/>
                <w:bCs/>
                <w:color w:val="000000"/>
                <w:sz w:val="24"/>
                <w:szCs w:val="24"/>
              </w:rPr>
              <w:t>4,041</w:t>
            </w:r>
          </w:p>
        </w:tc>
        <w:tc>
          <w:tcPr>
            <w:tcW w:w="1482" w:type="dxa"/>
            <w:hideMark/>
          </w:tcPr>
          <w:p w14:paraId="10337E9B"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b/>
                <w:bCs/>
                <w:color w:val="000000"/>
                <w:sz w:val="24"/>
                <w:szCs w:val="24"/>
              </w:rPr>
              <w:t>94.8</w:t>
            </w:r>
          </w:p>
        </w:tc>
      </w:tr>
      <w:tr w:rsidR="008B5D6B" w:rsidRPr="00F03EE5" w14:paraId="70BE5AD3" w14:textId="77777777" w:rsidTr="001C2BF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380" w:type="dxa"/>
            <w:hideMark/>
          </w:tcPr>
          <w:p w14:paraId="09F9C1C8" w14:textId="77777777" w:rsidR="008B5D6B" w:rsidRPr="00F03EE5" w:rsidRDefault="008B5D6B" w:rsidP="001C2BFB">
            <w:pPr>
              <w:rPr>
                <w:rFonts w:ascii="Times New Roman" w:hAnsi="Times New Roman" w:cs="Times New Roman"/>
                <w:sz w:val="24"/>
                <w:szCs w:val="24"/>
              </w:rPr>
            </w:pPr>
            <w:r w:rsidRPr="00F03EE5">
              <w:rPr>
                <w:rFonts w:ascii="Times New Roman" w:eastAsia="Calibri" w:hAnsi="Times New Roman" w:cs="Times New Roman"/>
                <w:color w:val="000000"/>
                <w:sz w:val="24"/>
                <w:szCs w:val="24"/>
              </w:rPr>
              <w:t>Other identified themes</w:t>
            </w:r>
          </w:p>
          <w:p w14:paraId="4D8BD738" w14:textId="77777777" w:rsidR="008B5D6B" w:rsidRPr="00F03EE5" w:rsidRDefault="008B5D6B" w:rsidP="001C2BFB">
            <w:pPr>
              <w:rPr>
                <w:rFonts w:ascii="Times New Roman" w:hAnsi="Times New Roman" w:cs="Times New Roman"/>
                <w:sz w:val="24"/>
                <w:szCs w:val="24"/>
              </w:rPr>
            </w:pPr>
          </w:p>
        </w:tc>
        <w:tc>
          <w:tcPr>
            <w:tcW w:w="1578" w:type="dxa"/>
            <w:hideMark/>
          </w:tcPr>
          <w:p w14:paraId="08CC56B7"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eastAsia="Calibri" w:hAnsi="Times New Roman" w:cs="Times New Roman"/>
                <w:color w:val="000000"/>
                <w:sz w:val="24"/>
                <w:szCs w:val="24"/>
              </w:rPr>
              <w:t>222</w:t>
            </w:r>
          </w:p>
          <w:p w14:paraId="22275604"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82" w:type="dxa"/>
            <w:hideMark/>
          </w:tcPr>
          <w:p w14:paraId="5A1B9F62" w14:textId="77777777" w:rsidR="008B5D6B" w:rsidRPr="00F03EE5" w:rsidRDefault="008B5D6B" w:rsidP="001C2B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3EE5">
              <w:rPr>
                <w:rFonts w:ascii="Times New Roman" w:hAnsi="Times New Roman" w:cs="Times New Roman"/>
                <w:sz w:val="24"/>
                <w:szCs w:val="24"/>
              </w:rPr>
              <w:t>5.2</w:t>
            </w:r>
          </w:p>
        </w:tc>
      </w:tr>
      <w:tr w:rsidR="008B5D6B" w:rsidRPr="00F03EE5" w14:paraId="13B3B4CD" w14:textId="77777777" w:rsidTr="001C2BFB">
        <w:trPr>
          <w:trHeight w:val="638"/>
        </w:trPr>
        <w:tc>
          <w:tcPr>
            <w:cnfStyle w:val="001000000000" w:firstRow="0" w:lastRow="0" w:firstColumn="1" w:lastColumn="0" w:oddVBand="0" w:evenVBand="0" w:oddHBand="0" w:evenHBand="0" w:firstRowFirstColumn="0" w:firstRowLastColumn="0" w:lastRowFirstColumn="0" w:lastRowLastColumn="0"/>
            <w:tcW w:w="6380" w:type="dxa"/>
          </w:tcPr>
          <w:p w14:paraId="51AF43E4" w14:textId="77777777" w:rsidR="008B5D6B" w:rsidRPr="00F03EE5" w:rsidRDefault="008B5D6B" w:rsidP="001C2BFB">
            <w:pPr>
              <w:rPr>
                <w:rFonts w:ascii="Times New Roman" w:eastAsia="Calibri" w:hAnsi="Times New Roman" w:cs="Times New Roman"/>
                <w:color w:val="000000"/>
                <w:sz w:val="24"/>
                <w:szCs w:val="24"/>
              </w:rPr>
            </w:pPr>
            <w:r w:rsidRPr="00F03EE5">
              <w:rPr>
                <w:rFonts w:ascii="Times New Roman" w:eastAsia="Calibri" w:hAnsi="Times New Roman" w:cs="Times New Roman"/>
                <w:color w:val="000000"/>
                <w:sz w:val="24"/>
                <w:szCs w:val="24"/>
              </w:rPr>
              <w:t>Total Sample</w:t>
            </w:r>
          </w:p>
        </w:tc>
        <w:tc>
          <w:tcPr>
            <w:tcW w:w="1578" w:type="dxa"/>
          </w:tcPr>
          <w:p w14:paraId="4BCC699A" w14:textId="77777777" w:rsidR="008B5D6B" w:rsidRPr="00F03EE5" w:rsidRDefault="008B5D6B" w:rsidP="001C2BF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03EE5">
              <w:rPr>
                <w:rFonts w:ascii="Times New Roman" w:eastAsia="Calibri" w:hAnsi="Times New Roman" w:cs="Times New Roman"/>
                <w:color w:val="000000"/>
                <w:sz w:val="24"/>
                <w:szCs w:val="24"/>
              </w:rPr>
              <w:t>4,263</w:t>
            </w:r>
          </w:p>
        </w:tc>
        <w:tc>
          <w:tcPr>
            <w:tcW w:w="1482" w:type="dxa"/>
          </w:tcPr>
          <w:p w14:paraId="7BFC28BC" w14:textId="77777777" w:rsidR="008B5D6B" w:rsidRPr="00F03EE5" w:rsidRDefault="008B5D6B" w:rsidP="008B5D6B">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3EE5">
              <w:rPr>
                <w:rFonts w:ascii="Times New Roman" w:hAnsi="Times New Roman" w:cs="Times New Roman"/>
                <w:sz w:val="24"/>
                <w:szCs w:val="24"/>
              </w:rPr>
              <w:t>100</w:t>
            </w:r>
          </w:p>
        </w:tc>
      </w:tr>
    </w:tbl>
    <w:p w14:paraId="5EAB6CCD" w14:textId="78F7DB34" w:rsidR="008B5D6B" w:rsidRDefault="008B5D6B">
      <w:pPr>
        <w:pStyle w:val="Caption"/>
      </w:pPr>
      <w:r>
        <w:t xml:space="preserve">Figure </w:t>
      </w:r>
      <w:r>
        <w:fldChar w:fldCharType="begin"/>
      </w:r>
      <w:r>
        <w:instrText xml:space="preserve"> SEQ Figure \* ARABIC </w:instrText>
      </w:r>
      <w:r>
        <w:fldChar w:fldCharType="separate"/>
      </w:r>
      <w:r w:rsidR="00757AA1">
        <w:rPr>
          <w:noProof/>
        </w:rPr>
        <w:t>5</w:t>
      </w:r>
      <w:r>
        <w:fldChar w:fldCharType="end"/>
      </w:r>
      <w:r>
        <w:t>: Themes of tweets and re-tweets</w:t>
      </w:r>
    </w:p>
    <w:p w14:paraId="2EC413A3" w14:textId="4CB534E3" w:rsidR="00046D0C" w:rsidRPr="005D6ABB" w:rsidRDefault="004626EA" w:rsidP="001B5994">
      <w:pPr>
        <w:rPr>
          <w:rFonts w:ascii="Times New Roman" w:hAnsi="Times New Roman" w:cs="Times New Roman"/>
          <w:sz w:val="24"/>
          <w:szCs w:val="24"/>
        </w:rPr>
      </w:pPr>
      <w:r w:rsidRPr="005D6ABB">
        <w:rPr>
          <w:rFonts w:ascii="Times New Roman" w:hAnsi="Times New Roman" w:cs="Times New Roman"/>
          <w:sz w:val="24"/>
          <w:szCs w:val="24"/>
        </w:rPr>
        <w:t xml:space="preserve">Dominant narratives tended </w:t>
      </w:r>
      <w:r w:rsidR="00573353" w:rsidRPr="005D6ABB">
        <w:rPr>
          <w:rFonts w:ascii="Times New Roman" w:hAnsi="Times New Roman" w:cs="Times New Roman"/>
          <w:sz w:val="24"/>
          <w:szCs w:val="24"/>
        </w:rPr>
        <w:t xml:space="preserve">to </w:t>
      </w:r>
      <w:r w:rsidRPr="005D6ABB">
        <w:rPr>
          <w:rFonts w:ascii="Times New Roman" w:hAnsi="Times New Roman" w:cs="Times New Roman"/>
          <w:sz w:val="24"/>
          <w:szCs w:val="24"/>
        </w:rPr>
        <w:t xml:space="preserve">focus quite singularly on equating Islam with terrorism and ‘evil’, using </w:t>
      </w:r>
      <w:r w:rsidR="00455E33" w:rsidRPr="005D6ABB">
        <w:rPr>
          <w:rFonts w:ascii="Times New Roman" w:hAnsi="Times New Roman" w:cs="Times New Roman"/>
          <w:sz w:val="24"/>
          <w:szCs w:val="24"/>
        </w:rPr>
        <w:t xml:space="preserve">decontextualized extracts from </w:t>
      </w:r>
      <w:r w:rsidRPr="005D6ABB">
        <w:rPr>
          <w:rFonts w:ascii="Times New Roman" w:hAnsi="Times New Roman" w:cs="Times New Roman"/>
          <w:sz w:val="24"/>
          <w:szCs w:val="24"/>
        </w:rPr>
        <w:t xml:space="preserve">the Quran to support these arguments, and </w:t>
      </w:r>
      <w:r w:rsidR="003D6EC9" w:rsidRPr="005D6ABB">
        <w:rPr>
          <w:rFonts w:ascii="Times New Roman" w:hAnsi="Times New Roman" w:cs="Times New Roman"/>
          <w:sz w:val="24"/>
          <w:szCs w:val="24"/>
        </w:rPr>
        <w:t>linking the hashtag with</w:t>
      </w:r>
      <w:r w:rsidRPr="005D6ABB">
        <w:rPr>
          <w:rFonts w:ascii="Times New Roman" w:hAnsi="Times New Roman" w:cs="Times New Roman"/>
          <w:sz w:val="24"/>
          <w:szCs w:val="24"/>
        </w:rPr>
        <w:t xml:space="preserve"> anti-Democrat agendas.</w:t>
      </w:r>
      <w:r w:rsidR="001A439E" w:rsidRPr="005D6ABB">
        <w:rPr>
          <w:rFonts w:ascii="Times New Roman" w:hAnsi="Times New Roman" w:cs="Times New Roman"/>
          <w:sz w:val="24"/>
          <w:szCs w:val="24"/>
        </w:rPr>
        <w:t xml:space="preserve"> Other topics paralleled that of mainstream media discourse </w:t>
      </w:r>
      <w:r w:rsidR="00E20387" w:rsidRPr="005D6ABB">
        <w:rPr>
          <w:rFonts w:ascii="Times New Roman" w:hAnsi="Times New Roman" w:cs="Times New Roman"/>
          <w:sz w:val="24"/>
          <w:szCs w:val="24"/>
        </w:rPr>
        <w:t>(in</w:t>
      </w:r>
      <w:r w:rsidR="00183CE4" w:rsidRPr="005D6ABB">
        <w:rPr>
          <w:rFonts w:ascii="Times New Roman" w:hAnsi="Times New Roman" w:cs="Times New Roman"/>
          <w:sz w:val="24"/>
          <w:szCs w:val="24"/>
        </w:rPr>
        <w:t xml:space="preserve"> an</w:t>
      </w:r>
      <w:r w:rsidR="00E20387" w:rsidRPr="005D6ABB">
        <w:rPr>
          <w:rFonts w:ascii="Times New Roman" w:hAnsi="Times New Roman" w:cs="Times New Roman"/>
          <w:sz w:val="24"/>
          <w:szCs w:val="24"/>
        </w:rPr>
        <w:t xml:space="preserve"> exaggerated form) relating refugees and immigrants to radicalization, and </w:t>
      </w:r>
      <w:r w:rsidR="003D6EC9" w:rsidRPr="005D6ABB">
        <w:rPr>
          <w:rFonts w:ascii="Times New Roman" w:hAnsi="Times New Roman" w:cs="Times New Roman"/>
          <w:sz w:val="24"/>
          <w:szCs w:val="24"/>
        </w:rPr>
        <w:t xml:space="preserve">constructing narratives of </w:t>
      </w:r>
      <w:proofErr w:type="spellStart"/>
      <w:r w:rsidR="00E20387" w:rsidRPr="005D6ABB">
        <w:rPr>
          <w:rFonts w:ascii="Times New Roman" w:hAnsi="Times New Roman" w:cs="Times New Roman"/>
          <w:sz w:val="24"/>
          <w:szCs w:val="24"/>
        </w:rPr>
        <w:t>Islam</w:t>
      </w:r>
      <w:r w:rsidR="00183CE4" w:rsidRPr="005D6ABB">
        <w:rPr>
          <w:rFonts w:ascii="Times New Roman" w:hAnsi="Times New Roman" w:cs="Times New Roman"/>
          <w:sz w:val="24"/>
          <w:szCs w:val="24"/>
        </w:rPr>
        <w:t>i</w:t>
      </w:r>
      <w:r w:rsidR="00E20387" w:rsidRPr="005D6ABB">
        <w:rPr>
          <w:rFonts w:ascii="Times New Roman" w:hAnsi="Times New Roman" w:cs="Times New Roman"/>
          <w:sz w:val="24"/>
          <w:szCs w:val="24"/>
        </w:rPr>
        <w:t>fication</w:t>
      </w:r>
      <w:proofErr w:type="spellEnd"/>
      <w:r w:rsidR="008506DC" w:rsidRPr="005D6ABB">
        <w:rPr>
          <w:rFonts w:ascii="Times New Roman" w:hAnsi="Times New Roman" w:cs="Times New Roman"/>
          <w:sz w:val="24"/>
          <w:szCs w:val="24"/>
        </w:rPr>
        <w:t xml:space="preserve"> and thus providing a coherent and </w:t>
      </w:r>
      <w:r w:rsidR="00154A92" w:rsidRPr="005D6ABB">
        <w:rPr>
          <w:rFonts w:ascii="Times New Roman" w:hAnsi="Times New Roman" w:cs="Times New Roman"/>
          <w:sz w:val="24"/>
          <w:szCs w:val="24"/>
        </w:rPr>
        <w:t>predominantly</w:t>
      </w:r>
      <w:r w:rsidR="008506DC" w:rsidRPr="005D6ABB">
        <w:rPr>
          <w:rFonts w:ascii="Times New Roman" w:hAnsi="Times New Roman" w:cs="Times New Roman"/>
          <w:sz w:val="24"/>
          <w:szCs w:val="24"/>
        </w:rPr>
        <w:t xml:space="preserve"> negative story about Islam</w:t>
      </w:r>
      <w:r w:rsidR="00154A92" w:rsidRPr="005D6ABB">
        <w:rPr>
          <w:rFonts w:ascii="Times New Roman" w:hAnsi="Times New Roman" w:cs="Times New Roman"/>
          <w:sz w:val="24"/>
          <w:szCs w:val="24"/>
        </w:rPr>
        <w:t xml:space="preserve"> (</w:t>
      </w:r>
      <w:proofErr w:type="spellStart"/>
      <w:r w:rsidR="00154A92" w:rsidRPr="005D6ABB">
        <w:rPr>
          <w:rFonts w:ascii="Times New Roman" w:hAnsi="Times New Roman" w:cs="Times New Roman"/>
          <w:sz w:val="24"/>
          <w:szCs w:val="24"/>
        </w:rPr>
        <w:t>cf</w:t>
      </w:r>
      <w:proofErr w:type="spellEnd"/>
      <w:r w:rsidR="00154A92" w:rsidRPr="005D6ABB">
        <w:rPr>
          <w:rFonts w:ascii="Times New Roman" w:hAnsi="Times New Roman" w:cs="Times New Roman"/>
          <w:sz w:val="24"/>
          <w:szCs w:val="24"/>
        </w:rPr>
        <w:t xml:space="preserve"> </w:t>
      </w:r>
      <w:proofErr w:type="spellStart"/>
      <w:r w:rsidR="00154A92" w:rsidRPr="005D6ABB">
        <w:rPr>
          <w:rFonts w:ascii="Times New Roman" w:hAnsi="Times New Roman" w:cs="Times New Roman"/>
          <w:sz w:val="24"/>
          <w:szCs w:val="24"/>
        </w:rPr>
        <w:t>Siapera</w:t>
      </w:r>
      <w:proofErr w:type="spellEnd"/>
      <w:r w:rsidR="00154A92" w:rsidRPr="005D6ABB">
        <w:rPr>
          <w:rFonts w:ascii="Times New Roman" w:hAnsi="Times New Roman" w:cs="Times New Roman"/>
          <w:sz w:val="24"/>
          <w:szCs w:val="24"/>
        </w:rPr>
        <w:t xml:space="preserve"> et al, 2015).</w:t>
      </w:r>
    </w:p>
    <w:p w14:paraId="333230FA" w14:textId="6EC91FD3" w:rsidR="008951CD" w:rsidRPr="005D6ABB" w:rsidRDefault="007776CC">
      <w:pPr>
        <w:rPr>
          <w:rFonts w:ascii="Times New Roman" w:hAnsi="Times New Roman" w:cs="Times New Roman"/>
          <w:sz w:val="24"/>
          <w:szCs w:val="24"/>
        </w:rPr>
      </w:pPr>
      <w:r w:rsidRPr="005D6ABB">
        <w:rPr>
          <w:rFonts w:ascii="Times New Roman" w:hAnsi="Times New Roman" w:cs="Times New Roman"/>
          <w:sz w:val="24"/>
          <w:szCs w:val="24"/>
        </w:rPr>
        <w:t xml:space="preserve">Echoing other work that has foregrounded how frames established by </w:t>
      </w:r>
      <w:r w:rsidR="00053DFA" w:rsidRPr="005D6ABB">
        <w:rPr>
          <w:rFonts w:ascii="Times New Roman" w:hAnsi="Times New Roman" w:cs="Times New Roman"/>
          <w:sz w:val="24"/>
          <w:szCs w:val="24"/>
        </w:rPr>
        <w:t>negative</w:t>
      </w:r>
      <w:r w:rsidRPr="005D6ABB">
        <w:rPr>
          <w:rFonts w:ascii="Times New Roman" w:hAnsi="Times New Roman" w:cs="Times New Roman"/>
          <w:sz w:val="24"/>
          <w:szCs w:val="24"/>
        </w:rPr>
        <w:t xml:space="preserve"> narratives</w:t>
      </w:r>
      <w:r w:rsidR="00B6332D" w:rsidRPr="005D6ABB">
        <w:rPr>
          <w:rFonts w:ascii="Times New Roman" w:hAnsi="Times New Roman" w:cs="Times New Roman"/>
          <w:sz w:val="24"/>
          <w:szCs w:val="24"/>
        </w:rPr>
        <w:t xml:space="preserve"> </w:t>
      </w:r>
      <w:r w:rsidR="00053DFA" w:rsidRPr="005D6ABB">
        <w:rPr>
          <w:rFonts w:ascii="Times New Roman" w:hAnsi="Times New Roman" w:cs="Times New Roman"/>
          <w:sz w:val="24"/>
          <w:szCs w:val="24"/>
        </w:rPr>
        <w:t>constrain</w:t>
      </w:r>
      <w:r w:rsidRPr="005D6ABB">
        <w:rPr>
          <w:rFonts w:ascii="Times New Roman" w:hAnsi="Times New Roman" w:cs="Times New Roman"/>
          <w:sz w:val="24"/>
          <w:szCs w:val="24"/>
        </w:rPr>
        <w:t xml:space="preserve"> attempts at contestation (</w:t>
      </w:r>
      <w:proofErr w:type="spellStart"/>
      <w:r w:rsidRPr="005D6ABB">
        <w:rPr>
          <w:rFonts w:ascii="Times New Roman" w:hAnsi="Times New Roman" w:cs="Times New Roman"/>
          <w:sz w:val="24"/>
          <w:szCs w:val="24"/>
        </w:rPr>
        <w:t>Meraz</w:t>
      </w:r>
      <w:proofErr w:type="spellEnd"/>
      <w:r w:rsidRPr="005D6ABB">
        <w:rPr>
          <w:rFonts w:ascii="Times New Roman" w:hAnsi="Times New Roman" w:cs="Times New Roman"/>
          <w:sz w:val="24"/>
          <w:szCs w:val="24"/>
        </w:rPr>
        <w:t>, 2017)</w:t>
      </w:r>
      <w:r w:rsidR="00053DFA" w:rsidRPr="005D6ABB">
        <w:rPr>
          <w:rFonts w:ascii="Times New Roman" w:hAnsi="Times New Roman" w:cs="Times New Roman"/>
          <w:sz w:val="24"/>
          <w:szCs w:val="24"/>
        </w:rPr>
        <w:t>,</w:t>
      </w:r>
      <w:r w:rsidR="00B6332D" w:rsidRPr="005D6ABB">
        <w:rPr>
          <w:rFonts w:ascii="Times New Roman" w:hAnsi="Times New Roman" w:cs="Times New Roman"/>
          <w:sz w:val="24"/>
          <w:szCs w:val="24"/>
        </w:rPr>
        <w:t xml:space="preserve"> </w:t>
      </w:r>
      <w:r w:rsidR="00053DFA" w:rsidRPr="005D6ABB">
        <w:rPr>
          <w:rFonts w:ascii="Times New Roman" w:hAnsi="Times New Roman" w:cs="Times New Roman"/>
          <w:sz w:val="24"/>
          <w:szCs w:val="24"/>
        </w:rPr>
        <w:t xml:space="preserve">sentiments contained in the </w:t>
      </w:r>
      <w:r w:rsidR="00AE20ED" w:rsidRPr="005D6ABB">
        <w:rPr>
          <w:rFonts w:ascii="Times New Roman" w:hAnsi="Times New Roman" w:cs="Times New Roman"/>
          <w:sz w:val="24"/>
          <w:szCs w:val="24"/>
        </w:rPr>
        <w:t xml:space="preserve">original </w:t>
      </w:r>
      <w:r w:rsidR="003D6EC9" w:rsidRPr="005D6ABB">
        <w:rPr>
          <w:rFonts w:ascii="Times New Roman" w:hAnsi="Times New Roman" w:cs="Times New Roman"/>
          <w:sz w:val="24"/>
          <w:szCs w:val="24"/>
        </w:rPr>
        <w:t>hashtag</w:t>
      </w:r>
      <w:r w:rsidR="00B6332D" w:rsidRPr="005D6ABB">
        <w:rPr>
          <w:rFonts w:ascii="Times New Roman" w:hAnsi="Times New Roman" w:cs="Times New Roman"/>
          <w:sz w:val="24"/>
          <w:szCs w:val="24"/>
        </w:rPr>
        <w:t xml:space="preserve"> </w:t>
      </w:r>
      <w:r w:rsidR="00053DFA" w:rsidRPr="005D6ABB">
        <w:rPr>
          <w:rFonts w:ascii="Times New Roman" w:hAnsi="Times New Roman" w:cs="Times New Roman"/>
          <w:sz w:val="24"/>
          <w:szCs w:val="24"/>
        </w:rPr>
        <w:t xml:space="preserve">also </w:t>
      </w:r>
      <w:r w:rsidR="00AE20ED" w:rsidRPr="005D6ABB">
        <w:rPr>
          <w:rFonts w:ascii="Times New Roman" w:hAnsi="Times New Roman" w:cs="Times New Roman"/>
          <w:sz w:val="24"/>
          <w:szCs w:val="24"/>
        </w:rPr>
        <w:t>structured</w:t>
      </w:r>
      <w:r w:rsidR="00B6332D" w:rsidRPr="005D6ABB">
        <w:rPr>
          <w:rFonts w:ascii="Times New Roman" w:hAnsi="Times New Roman" w:cs="Times New Roman"/>
          <w:sz w:val="24"/>
          <w:szCs w:val="24"/>
        </w:rPr>
        <w:t xml:space="preserve"> </w:t>
      </w:r>
      <w:r w:rsidR="00AE20ED" w:rsidRPr="005D6ABB">
        <w:rPr>
          <w:rFonts w:ascii="Times New Roman" w:hAnsi="Times New Roman" w:cs="Times New Roman"/>
          <w:sz w:val="24"/>
          <w:szCs w:val="24"/>
        </w:rPr>
        <w:t>the counter-narrative content</w:t>
      </w:r>
      <w:r w:rsidR="00053DFA" w:rsidRPr="005D6ABB">
        <w:rPr>
          <w:rFonts w:ascii="Times New Roman" w:hAnsi="Times New Roman" w:cs="Times New Roman"/>
          <w:sz w:val="24"/>
          <w:szCs w:val="24"/>
        </w:rPr>
        <w:t>. For example, as depicted</w:t>
      </w:r>
      <w:r w:rsidR="00690969" w:rsidRPr="005D6ABB">
        <w:rPr>
          <w:rFonts w:ascii="Times New Roman" w:hAnsi="Times New Roman" w:cs="Times New Roman"/>
          <w:sz w:val="24"/>
          <w:szCs w:val="24"/>
        </w:rPr>
        <w:t xml:space="preserve"> in Figure 5</w:t>
      </w:r>
      <w:r w:rsidR="00053DFA" w:rsidRPr="005D6ABB">
        <w:rPr>
          <w:rFonts w:ascii="Times New Roman" w:hAnsi="Times New Roman" w:cs="Times New Roman"/>
          <w:sz w:val="24"/>
          <w:szCs w:val="24"/>
        </w:rPr>
        <w:t>, many of the tweets reacted defensively toward the original narrative’s attack on Islam and Muslims, and were</w:t>
      </w:r>
      <w:r w:rsidR="00690969" w:rsidRPr="005D6ABB">
        <w:rPr>
          <w:rFonts w:ascii="Times New Roman" w:hAnsi="Times New Roman" w:cs="Times New Roman"/>
          <w:sz w:val="24"/>
          <w:szCs w:val="24"/>
        </w:rPr>
        <w:t xml:space="preserve"> </w:t>
      </w:r>
      <w:r w:rsidR="00053DFA" w:rsidRPr="005D6ABB">
        <w:rPr>
          <w:rFonts w:ascii="Times New Roman" w:hAnsi="Times New Roman" w:cs="Times New Roman"/>
          <w:sz w:val="24"/>
          <w:szCs w:val="24"/>
        </w:rPr>
        <w:t xml:space="preserve">critical of the hashtag as ignorant or </w:t>
      </w:r>
      <w:proofErr w:type="spellStart"/>
      <w:r w:rsidR="00053DFA" w:rsidRPr="005D6ABB">
        <w:rPr>
          <w:rFonts w:ascii="Times New Roman" w:hAnsi="Times New Roman" w:cs="Times New Roman"/>
          <w:sz w:val="24"/>
          <w:szCs w:val="24"/>
        </w:rPr>
        <w:t>Islamophobic</w:t>
      </w:r>
      <w:proofErr w:type="spellEnd"/>
      <w:r w:rsidR="00053DFA" w:rsidRPr="005D6ABB">
        <w:rPr>
          <w:rFonts w:ascii="Times New Roman" w:hAnsi="Times New Roman" w:cs="Times New Roman"/>
          <w:sz w:val="24"/>
          <w:szCs w:val="24"/>
        </w:rPr>
        <w:t>: an approach that was ea</w:t>
      </w:r>
      <w:r w:rsidR="00A75436" w:rsidRPr="005D6ABB">
        <w:rPr>
          <w:rFonts w:ascii="Times New Roman" w:hAnsi="Times New Roman" w:cs="Times New Roman"/>
          <w:sz w:val="24"/>
          <w:szCs w:val="24"/>
        </w:rPr>
        <w:t xml:space="preserve">sily undermined by apparently </w:t>
      </w:r>
      <w:r w:rsidR="00F61A06" w:rsidRPr="005D6ABB">
        <w:rPr>
          <w:rFonts w:ascii="Times New Roman" w:hAnsi="Times New Roman" w:cs="Times New Roman"/>
          <w:sz w:val="24"/>
          <w:szCs w:val="24"/>
        </w:rPr>
        <w:t>‘</w:t>
      </w:r>
      <w:r w:rsidR="00A75436" w:rsidRPr="005D6ABB">
        <w:rPr>
          <w:rFonts w:ascii="Times New Roman" w:hAnsi="Times New Roman" w:cs="Times New Roman"/>
          <w:sz w:val="24"/>
          <w:szCs w:val="24"/>
        </w:rPr>
        <w:t>factual</w:t>
      </w:r>
      <w:r w:rsidR="00F61A06" w:rsidRPr="005D6ABB">
        <w:rPr>
          <w:rFonts w:ascii="Times New Roman" w:hAnsi="Times New Roman" w:cs="Times New Roman"/>
          <w:sz w:val="24"/>
          <w:szCs w:val="24"/>
        </w:rPr>
        <w:t>’</w:t>
      </w:r>
      <w:r w:rsidR="00053DFA" w:rsidRPr="005D6ABB">
        <w:rPr>
          <w:rFonts w:ascii="Times New Roman" w:hAnsi="Times New Roman" w:cs="Times New Roman"/>
          <w:sz w:val="24"/>
          <w:szCs w:val="24"/>
        </w:rPr>
        <w:t xml:space="preserve"> information offered by right-wing users (</w:t>
      </w:r>
      <w:r w:rsidR="00C15743" w:rsidRPr="005D6ABB">
        <w:rPr>
          <w:rFonts w:ascii="Times New Roman" w:hAnsi="Times New Roman" w:cs="Times New Roman"/>
          <w:sz w:val="24"/>
          <w:szCs w:val="24"/>
        </w:rPr>
        <w:t xml:space="preserve">such as </w:t>
      </w:r>
      <w:r w:rsidR="00053DFA" w:rsidRPr="005D6ABB">
        <w:rPr>
          <w:rFonts w:ascii="Times New Roman" w:hAnsi="Times New Roman" w:cs="Times New Roman"/>
          <w:sz w:val="24"/>
          <w:szCs w:val="24"/>
        </w:rPr>
        <w:t>statistics</w:t>
      </w:r>
      <w:r w:rsidR="00C15743" w:rsidRPr="005D6ABB">
        <w:rPr>
          <w:rFonts w:ascii="Times New Roman" w:hAnsi="Times New Roman" w:cs="Times New Roman"/>
          <w:sz w:val="24"/>
          <w:szCs w:val="24"/>
        </w:rPr>
        <w:t>,</w:t>
      </w:r>
      <w:r w:rsidR="00053DFA" w:rsidRPr="005D6ABB">
        <w:rPr>
          <w:rFonts w:ascii="Times New Roman" w:hAnsi="Times New Roman" w:cs="Times New Roman"/>
          <w:sz w:val="24"/>
          <w:szCs w:val="24"/>
        </w:rPr>
        <w:t xml:space="preserve"> links to news stories, </w:t>
      </w:r>
      <w:r w:rsidR="00C15743" w:rsidRPr="005D6ABB">
        <w:rPr>
          <w:rFonts w:ascii="Times New Roman" w:hAnsi="Times New Roman" w:cs="Times New Roman"/>
          <w:sz w:val="24"/>
          <w:szCs w:val="24"/>
        </w:rPr>
        <w:t xml:space="preserve">and </w:t>
      </w:r>
      <w:r w:rsidR="00053DFA" w:rsidRPr="005D6ABB">
        <w:rPr>
          <w:rFonts w:ascii="Times New Roman" w:hAnsi="Times New Roman" w:cs="Times New Roman"/>
          <w:sz w:val="24"/>
          <w:szCs w:val="24"/>
        </w:rPr>
        <w:t xml:space="preserve">memes mocking </w:t>
      </w:r>
      <w:r w:rsidR="00C15743" w:rsidRPr="005D6ABB">
        <w:rPr>
          <w:rFonts w:ascii="Times New Roman" w:hAnsi="Times New Roman" w:cs="Times New Roman"/>
          <w:sz w:val="24"/>
          <w:szCs w:val="24"/>
        </w:rPr>
        <w:t>positive</w:t>
      </w:r>
      <w:r w:rsidR="00053DFA" w:rsidRPr="005D6ABB">
        <w:rPr>
          <w:rFonts w:ascii="Times New Roman" w:hAnsi="Times New Roman" w:cs="Times New Roman"/>
          <w:sz w:val="24"/>
          <w:szCs w:val="24"/>
        </w:rPr>
        <w:t xml:space="preserve"> sentiment).</w:t>
      </w:r>
      <w:r w:rsidR="002A49CA" w:rsidRPr="005D6ABB">
        <w:rPr>
          <w:rFonts w:ascii="Times New Roman" w:hAnsi="Times New Roman" w:cs="Times New Roman"/>
          <w:sz w:val="24"/>
          <w:szCs w:val="24"/>
        </w:rPr>
        <w:t xml:space="preserve"> </w:t>
      </w:r>
      <w:r w:rsidR="008951CD" w:rsidRPr="005D6ABB">
        <w:rPr>
          <w:rFonts w:ascii="Times New Roman" w:hAnsi="Times New Roman" w:cs="Times New Roman"/>
          <w:sz w:val="24"/>
          <w:szCs w:val="24"/>
        </w:rPr>
        <w:t xml:space="preserve">In the following sections we discuss the </w:t>
      </w:r>
      <w:r w:rsidR="00DC5946" w:rsidRPr="005D6ABB">
        <w:rPr>
          <w:rFonts w:ascii="Times New Roman" w:hAnsi="Times New Roman" w:cs="Times New Roman"/>
          <w:sz w:val="24"/>
          <w:szCs w:val="24"/>
        </w:rPr>
        <w:t xml:space="preserve">tactics demonstrated within the </w:t>
      </w:r>
      <w:r w:rsidR="008951CD" w:rsidRPr="005D6ABB">
        <w:rPr>
          <w:rFonts w:ascii="Times New Roman" w:hAnsi="Times New Roman" w:cs="Times New Roman"/>
          <w:sz w:val="24"/>
          <w:szCs w:val="24"/>
        </w:rPr>
        <w:t>most common categories of tweet including</w:t>
      </w:r>
      <w:r w:rsidR="00FF2AC5" w:rsidRPr="005D6ABB">
        <w:rPr>
          <w:rFonts w:ascii="Times New Roman" w:hAnsi="Times New Roman" w:cs="Times New Roman"/>
          <w:sz w:val="24"/>
          <w:szCs w:val="24"/>
        </w:rPr>
        <w:t xml:space="preserve"> anti-Islam tweets, counter-narrative tweets, tweets by Muslim participants, and tweets shared by celebrities and media organisations.</w:t>
      </w:r>
    </w:p>
    <w:p w14:paraId="278DBBB7" w14:textId="4DA0E559" w:rsidR="00455E33" w:rsidRPr="005D6ABB" w:rsidRDefault="00455E33" w:rsidP="00455E33">
      <w:pPr>
        <w:rPr>
          <w:i/>
        </w:rPr>
      </w:pPr>
      <w:r w:rsidRPr="005D6ABB">
        <w:rPr>
          <w:i/>
        </w:rPr>
        <w:t>Tactic</w:t>
      </w:r>
      <w:r w:rsidR="0092079A" w:rsidRPr="005D6ABB">
        <w:rPr>
          <w:i/>
        </w:rPr>
        <w:t>s of the Right: Appropriation, affirmation, and h</w:t>
      </w:r>
      <w:r w:rsidRPr="005D6ABB">
        <w:rPr>
          <w:i/>
        </w:rPr>
        <w:t>umour</w:t>
      </w:r>
    </w:p>
    <w:p w14:paraId="03672D9B" w14:textId="53532AE7" w:rsidR="00C15743" w:rsidRPr="005D6ABB" w:rsidRDefault="00A212D2">
      <w:pPr>
        <w:rPr>
          <w:rFonts w:ascii="Times New Roman" w:hAnsi="Times New Roman" w:cs="Times New Roman"/>
          <w:sz w:val="24"/>
          <w:szCs w:val="24"/>
        </w:rPr>
      </w:pPr>
      <w:r w:rsidRPr="005D6ABB">
        <w:rPr>
          <w:rFonts w:ascii="Times New Roman" w:hAnsi="Times New Roman" w:cs="Times New Roman"/>
          <w:sz w:val="24"/>
          <w:szCs w:val="24"/>
        </w:rPr>
        <w:lastRenderedPageBreak/>
        <w:t>The</w:t>
      </w:r>
      <w:r w:rsidR="00A50764" w:rsidRPr="005D6ABB">
        <w:rPr>
          <w:rFonts w:ascii="Times New Roman" w:hAnsi="Times New Roman" w:cs="Times New Roman"/>
          <w:sz w:val="24"/>
          <w:szCs w:val="24"/>
        </w:rPr>
        <w:t xml:space="preserve"> </w:t>
      </w:r>
      <w:r w:rsidR="00357415" w:rsidRPr="005D6ABB">
        <w:rPr>
          <w:rFonts w:ascii="Times New Roman" w:hAnsi="Times New Roman" w:cs="Times New Roman"/>
          <w:sz w:val="24"/>
          <w:szCs w:val="24"/>
        </w:rPr>
        <w:t xml:space="preserve">populist </w:t>
      </w:r>
      <w:r w:rsidR="00A50764" w:rsidRPr="005D6ABB">
        <w:rPr>
          <w:rFonts w:ascii="Times New Roman" w:hAnsi="Times New Roman" w:cs="Times New Roman"/>
          <w:sz w:val="24"/>
          <w:szCs w:val="24"/>
        </w:rPr>
        <w:t>political right</w:t>
      </w:r>
      <w:r w:rsidR="004B3FB5" w:rsidRPr="005D6ABB">
        <w:rPr>
          <w:rFonts w:ascii="Times New Roman" w:hAnsi="Times New Roman" w:cs="Times New Roman"/>
          <w:sz w:val="24"/>
          <w:szCs w:val="24"/>
        </w:rPr>
        <w:t>,</w:t>
      </w:r>
      <w:r w:rsidR="00A50764" w:rsidRPr="005D6ABB">
        <w:rPr>
          <w:rFonts w:ascii="Times New Roman" w:hAnsi="Times New Roman" w:cs="Times New Roman"/>
          <w:sz w:val="24"/>
          <w:szCs w:val="24"/>
        </w:rPr>
        <w:t xml:space="preserve"> as represented</w:t>
      </w:r>
      <w:r w:rsidR="00047F4B" w:rsidRPr="005D6ABB">
        <w:rPr>
          <w:rFonts w:ascii="Times New Roman" w:hAnsi="Times New Roman" w:cs="Times New Roman"/>
          <w:sz w:val="24"/>
          <w:szCs w:val="24"/>
        </w:rPr>
        <w:t xml:space="preserve"> in our sample</w:t>
      </w:r>
      <w:r w:rsidR="004B3FB5" w:rsidRPr="005D6ABB">
        <w:rPr>
          <w:rFonts w:ascii="Times New Roman" w:hAnsi="Times New Roman" w:cs="Times New Roman"/>
          <w:sz w:val="24"/>
          <w:szCs w:val="24"/>
        </w:rPr>
        <w:t>,</w:t>
      </w:r>
      <w:r w:rsidR="00A50764" w:rsidRPr="005D6ABB">
        <w:rPr>
          <w:rFonts w:ascii="Times New Roman" w:hAnsi="Times New Roman" w:cs="Times New Roman"/>
          <w:sz w:val="24"/>
          <w:szCs w:val="24"/>
        </w:rPr>
        <w:t xml:space="preserve"> are</w:t>
      </w:r>
      <w:r w:rsidR="00E15A48" w:rsidRPr="005D6ABB">
        <w:rPr>
          <w:rFonts w:ascii="Times New Roman" w:hAnsi="Times New Roman" w:cs="Times New Roman"/>
          <w:sz w:val="24"/>
          <w:szCs w:val="24"/>
        </w:rPr>
        <w:t xml:space="preserve"> a diversity of participants</w:t>
      </w:r>
      <w:r w:rsidRPr="005D6ABB">
        <w:rPr>
          <w:rFonts w:ascii="Times New Roman" w:hAnsi="Times New Roman" w:cs="Times New Roman"/>
          <w:sz w:val="24"/>
          <w:szCs w:val="24"/>
        </w:rPr>
        <w:t xml:space="preserve"> ranging from self-identifying conservatives (many also as Christians) to nationalists and white supremacists</w:t>
      </w:r>
      <w:r w:rsidR="00282606" w:rsidRPr="005D6ABB">
        <w:rPr>
          <w:rFonts w:ascii="Times New Roman" w:hAnsi="Times New Roman" w:cs="Times New Roman"/>
          <w:sz w:val="24"/>
          <w:szCs w:val="24"/>
        </w:rPr>
        <w:t>, some identifying as the ‘new</w:t>
      </w:r>
      <w:r w:rsidR="00C37F08" w:rsidRPr="005D6ABB">
        <w:rPr>
          <w:rFonts w:ascii="Times New Roman" w:hAnsi="Times New Roman" w:cs="Times New Roman"/>
          <w:sz w:val="24"/>
          <w:szCs w:val="24"/>
        </w:rPr>
        <w:t>’</w:t>
      </w:r>
      <w:r w:rsidR="008506DC" w:rsidRPr="005D6ABB">
        <w:rPr>
          <w:rFonts w:ascii="Times New Roman" w:hAnsi="Times New Roman" w:cs="Times New Roman"/>
          <w:sz w:val="24"/>
          <w:szCs w:val="24"/>
        </w:rPr>
        <w:t xml:space="preserve"> </w:t>
      </w:r>
      <w:r w:rsidR="00C37F08" w:rsidRPr="005D6ABB">
        <w:rPr>
          <w:rFonts w:ascii="Times New Roman" w:hAnsi="Times New Roman" w:cs="Times New Roman"/>
          <w:sz w:val="24"/>
          <w:szCs w:val="24"/>
        </w:rPr>
        <w:t>or ‘alt-</w:t>
      </w:r>
      <w:r w:rsidR="00282606" w:rsidRPr="005D6ABB">
        <w:rPr>
          <w:rFonts w:ascii="Times New Roman" w:hAnsi="Times New Roman" w:cs="Times New Roman"/>
          <w:sz w:val="24"/>
          <w:szCs w:val="24"/>
        </w:rPr>
        <w:t>right’</w:t>
      </w:r>
      <w:r w:rsidRPr="005D6ABB">
        <w:rPr>
          <w:rFonts w:ascii="Times New Roman" w:hAnsi="Times New Roman" w:cs="Times New Roman"/>
          <w:sz w:val="24"/>
          <w:szCs w:val="24"/>
        </w:rPr>
        <w:t xml:space="preserve">. </w:t>
      </w:r>
      <w:r w:rsidR="00C15743" w:rsidRPr="005D6ABB">
        <w:rPr>
          <w:rFonts w:ascii="Times New Roman" w:hAnsi="Times New Roman" w:cs="Times New Roman"/>
          <w:sz w:val="24"/>
          <w:szCs w:val="24"/>
        </w:rPr>
        <w:t>C</w:t>
      </w:r>
      <w:r w:rsidRPr="005D6ABB">
        <w:rPr>
          <w:rFonts w:ascii="Times New Roman" w:hAnsi="Times New Roman" w:cs="Times New Roman"/>
          <w:sz w:val="24"/>
          <w:szCs w:val="24"/>
        </w:rPr>
        <w:t>ombination</w:t>
      </w:r>
      <w:r w:rsidR="00C15743" w:rsidRPr="005D6ABB">
        <w:rPr>
          <w:rFonts w:ascii="Times New Roman" w:hAnsi="Times New Roman" w:cs="Times New Roman"/>
          <w:sz w:val="24"/>
          <w:szCs w:val="24"/>
        </w:rPr>
        <w:t>s</w:t>
      </w:r>
      <w:r w:rsidRPr="005D6ABB">
        <w:rPr>
          <w:rFonts w:ascii="Times New Roman" w:hAnsi="Times New Roman" w:cs="Times New Roman"/>
          <w:sz w:val="24"/>
          <w:szCs w:val="24"/>
        </w:rPr>
        <w:t xml:space="preserve"> of patriotic and Christian symbols </w:t>
      </w:r>
      <w:r w:rsidR="00C15743" w:rsidRPr="005D6ABB">
        <w:rPr>
          <w:rFonts w:ascii="Times New Roman" w:hAnsi="Times New Roman" w:cs="Times New Roman"/>
          <w:sz w:val="24"/>
          <w:szCs w:val="24"/>
        </w:rPr>
        <w:t>were</w:t>
      </w:r>
      <w:r w:rsidRPr="005D6ABB">
        <w:rPr>
          <w:rFonts w:ascii="Times New Roman" w:hAnsi="Times New Roman" w:cs="Times New Roman"/>
          <w:sz w:val="24"/>
          <w:szCs w:val="24"/>
        </w:rPr>
        <w:t xml:space="preserve"> used to signify these </w:t>
      </w:r>
      <w:r w:rsidR="00594D1E" w:rsidRPr="005D6ABB">
        <w:rPr>
          <w:rFonts w:ascii="Times New Roman" w:hAnsi="Times New Roman" w:cs="Times New Roman"/>
          <w:sz w:val="24"/>
          <w:szCs w:val="24"/>
        </w:rPr>
        <w:t>intersecting</w:t>
      </w:r>
      <w:r w:rsidRPr="005D6ABB">
        <w:rPr>
          <w:rFonts w:ascii="Times New Roman" w:hAnsi="Times New Roman" w:cs="Times New Roman"/>
          <w:sz w:val="24"/>
          <w:szCs w:val="24"/>
        </w:rPr>
        <w:t xml:space="preserve"> identities</w:t>
      </w:r>
      <w:r w:rsidR="002A49CA" w:rsidRPr="005D6ABB">
        <w:rPr>
          <w:rFonts w:ascii="Times New Roman" w:hAnsi="Times New Roman" w:cs="Times New Roman"/>
          <w:sz w:val="24"/>
          <w:szCs w:val="24"/>
        </w:rPr>
        <w:t xml:space="preserve">, suggesting that </w:t>
      </w:r>
      <w:r w:rsidR="00221CB0" w:rsidRPr="005D6ABB">
        <w:rPr>
          <w:rFonts w:ascii="Times New Roman" w:hAnsi="Times New Roman" w:cs="Times New Roman"/>
          <w:sz w:val="24"/>
          <w:szCs w:val="24"/>
        </w:rPr>
        <w:t>religious iconography</w:t>
      </w:r>
      <w:r w:rsidR="002A49CA" w:rsidRPr="005D6ABB">
        <w:rPr>
          <w:rFonts w:ascii="Times New Roman" w:hAnsi="Times New Roman" w:cs="Times New Roman"/>
          <w:sz w:val="24"/>
          <w:szCs w:val="24"/>
        </w:rPr>
        <w:t xml:space="preserve"> was being used less to signify </w:t>
      </w:r>
      <w:r w:rsidR="00221CB0" w:rsidRPr="005D6ABB">
        <w:rPr>
          <w:rFonts w:ascii="Times New Roman" w:hAnsi="Times New Roman" w:cs="Times New Roman"/>
          <w:sz w:val="24"/>
          <w:szCs w:val="24"/>
        </w:rPr>
        <w:t>spiritual</w:t>
      </w:r>
      <w:r w:rsidR="002A49CA" w:rsidRPr="005D6ABB">
        <w:rPr>
          <w:rFonts w:ascii="Times New Roman" w:hAnsi="Times New Roman" w:cs="Times New Roman"/>
          <w:sz w:val="24"/>
          <w:szCs w:val="24"/>
        </w:rPr>
        <w:t xml:space="preserve"> identity and instead to denote </w:t>
      </w:r>
      <w:r w:rsidR="002A49CA" w:rsidRPr="005D6ABB">
        <w:rPr>
          <w:rFonts w:ascii="Times New Roman" w:hAnsi="Times New Roman" w:cs="Times New Roman"/>
          <w:i/>
          <w:sz w:val="24"/>
          <w:szCs w:val="24"/>
        </w:rPr>
        <w:t>political</w:t>
      </w:r>
      <w:r w:rsidR="002A49CA" w:rsidRPr="005D6ABB">
        <w:rPr>
          <w:rFonts w:ascii="Times New Roman" w:hAnsi="Times New Roman" w:cs="Times New Roman"/>
          <w:sz w:val="24"/>
          <w:szCs w:val="24"/>
        </w:rPr>
        <w:t xml:space="preserve"> affiliation</w:t>
      </w:r>
      <w:r w:rsidR="00A138D5" w:rsidRPr="005D6ABB">
        <w:rPr>
          <w:rFonts w:ascii="Times New Roman" w:hAnsi="Times New Roman" w:cs="Times New Roman"/>
          <w:sz w:val="24"/>
          <w:szCs w:val="24"/>
        </w:rPr>
        <w:t xml:space="preserve"> (</w:t>
      </w:r>
      <w:proofErr w:type="spellStart"/>
      <w:r w:rsidR="00A138D5" w:rsidRPr="005D6ABB">
        <w:rPr>
          <w:rFonts w:ascii="Times New Roman" w:hAnsi="Times New Roman" w:cs="Times New Roman"/>
          <w:sz w:val="24"/>
          <w:szCs w:val="24"/>
        </w:rPr>
        <w:t>Modood</w:t>
      </w:r>
      <w:proofErr w:type="spellEnd"/>
      <w:r w:rsidR="00A138D5" w:rsidRPr="005D6ABB">
        <w:rPr>
          <w:rFonts w:ascii="Times New Roman" w:hAnsi="Times New Roman" w:cs="Times New Roman"/>
          <w:sz w:val="24"/>
          <w:szCs w:val="24"/>
        </w:rPr>
        <w:t>, 2017)</w:t>
      </w:r>
      <w:r w:rsidRPr="005D6ABB">
        <w:rPr>
          <w:rFonts w:ascii="Times New Roman" w:hAnsi="Times New Roman" w:cs="Times New Roman"/>
          <w:sz w:val="24"/>
          <w:szCs w:val="24"/>
        </w:rPr>
        <w:t xml:space="preserve">. </w:t>
      </w:r>
      <w:r w:rsidR="00C37F08" w:rsidRPr="005D6ABB">
        <w:rPr>
          <w:rFonts w:ascii="Times New Roman" w:hAnsi="Times New Roman" w:cs="Times New Roman"/>
          <w:sz w:val="24"/>
          <w:szCs w:val="24"/>
        </w:rPr>
        <w:t>While</w:t>
      </w:r>
      <w:r w:rsidRPr="005D6ABB">
        <w:rPr>
          <w:rFonts w:ascii="Times New Roman" w:hAnsi="Times New Roman" w:cs="Times New Roman"/>
          <w:sz w:val="24"/>
          <w:szCs w:val="24"/>
        </w:rPr>
        <w:t xml:space="preserve"> the </w:t>
      </w:r>
      <w:r w:rsidR="004B3FB5" w:rsidRPr="005D6ABB">
        <w:rPr>
          <w:rFonts w:ascii="Times New Roman" w:hAnsi="Times New Roman" w:cs="Times New Roman"/>
          <w:sz w:val="24"/>
          <w:szCs w:val="24"/>
        </w:rPr>
        <w:t xml:space="preserve">participants </w:t>
      </w:r>
      <w:r w:rsidR="00C37F08" w:rsidRPr="005D6ABB">
        <w:rPr>
          <w:rFonts w:ascii="Times New Roman" w:hAnsi="Times New Roman" w:cs="Times New Roman"/>
          <w:sz w:val="24"/>
          <w:szCs w:val="24"/>
        </w:rPr>
        <w:t>d</w:t>
      </w:r>
      <w:r w:rsidR="00047F4B" w:rsidRPr="005D6ABB">
        <w:rPr>
          <w:rFonts w:ascii="Times New Roman" w:hAnsi="Times New Roman" w:cs="Times New Roman"/>
          <w:sz w:val="24"/>
          <w:szCs w:val="24"/>
        </w:rPr>
        <w:t>id not tend to belong to organiz</w:t>
      </w:r>
      <w:r w:rsidR="00C37F08" w:rsidRPr="005D6ABB">
        <w:rPr>
          <w:rFonts w:ascii="Times New Roman" w:hAnsi="Times New Roman" w:cs="Times New Roman"/>
          <w:sz w:val="24"/>
          <w:szCs w:val="24"/>
        </w:rPr>
        <w:t>ed groups, and predominantly</w:t>
      </w:r>
      <w:r w:rsidR="00B6332D" w:rsidRPr="005D6ABB">
        <w:rPr>
          <w:rFonts w:ascii="Times New Roman" w:hAnsi="Times New Roman" w:cs="Times New Roman"/>
          <w:sz w:val="24"/>
          <w:szCs w:val="24"/>
        </w:rPr>
        <w:t xml:space="preserve"> </w:t>
      </w:r>
      <w:r w:rsidR="004B3FB5" w:rsidRPr="005D6ABB">
        <w:rPr>
          <w:rFonts w:ascii="Times New Roman" w:hAnsi="Times New Roman" w:cs="Times New Roman"/>
          <w:sz w:val="24"/>
          <w:szCs w:val="24"/>
        </w:rPr>
        <w:t>engage</w:t>
      </w:r>
      <w:r w:rsidR="00C37F08" w:rsidRPr="005D6ABB">
        <w:rPr>
          <w:rFonts w:ascii="Times New Roman" w:hAnsi="Times New Roman" w:cs="Times New Roman"/>
          <w:sz w:val="24"/>
          <w:szCs w:val="24"/>
        </w:rPr>
        <w:t>d</w:t>
      </w:r>
      <w:r w:rsidR="00B6332D" w:rsidRPr="005D6ABB">
        <w:rPr>
          <w:rFonts w:ascii="Times New Roman" w:hAnsi="Times New Roman" w:cs="Times New Roman"/>
          <w:sz w:val="24"/>
          <w:szCs w:val="24"/>
        </w:rPr>
        <w:t xml:space="preserve"> </w:t>
      </w:r>
      <w:r w:rsidR="00C37F08" w:rsidRPr="005D6ABB">
        <w:rPr>
          <w:rFonts w:ascii="Times New Roman" w:hAnsi="Times New Roman" w:cs="Times New Roman"/>
          <w:sz w:val="24"/>
          <w:szCs w:val="24"/>
        </w:rPr>
        <w:t xml:space="preserve">with the hashtag </w:t>
      </w:r>
      <w:r w:rsidR="004B3FB5" w:rsidRPr="005D6ABB">
        <w:rPr>
          <w:rFonts w:ascii="Times New Roman" w:hAnsi="Times New Roman" w:cs="Times New Roman"/>
          <w:sz w:val="24"/>
          <w:szCs w:val="24"/>
        </w:rPr>
        <w:t xml:space="preserve">as </w:t>
      </w:r>
      <w:r w:rsidRPr="005D6ABB">
        <w:rPr>
          <w:rFonts w:ascii="Times New Roman" w:hAnsi="Times New Roman" w:cs="Times New Roman"/>
          <w:sz w:val="24"/>
          <w:szCs w:val="24"/>
        </w:rPr>
        <w:t>indi</w:t>
      </w:r>
      <w:r w:rsidR="004B3FB5" w:rsidRPr="005D6ABB">
        <w:rPr>
          <w:rFonts w:ascii="Times New Roman" w:hAnsi="Times New Roman" w:cs="Times New Roman"/>
          <w:sz w:val="24"/>
          <w:szCs w:val="24"/>
        </w:rPr>
        <w:t>viduals</w:t>
      </w:r>
      <w:r w:rsidR="00C37F08" w:rsidRPr="005D6ABB">
        <w:rPr>
          <w:rFonts w:ascii="Times New Roman" w:hAnsi="Times New Roman" w:cs="Times New Roman"/>
          <w:sz w:val="24"/>
          <w:szCs w:val="24"/>
        </w:rPr>
        <w:t>, their activities on Twitter – such as liking and retweeting – created a tightly-bound network of like-minded individuals</w:t>
      </w:r>
      <w:r w:rsidR="00154A92" w:rsidRPr="005D6ABB">
        <w:rPr>
          <w:rFonts w:ascii="Times New Roman" w:hAnsi="Times New Roman" w:cs="Times New Roman"/>
          <w:sz w:val="24"/>
          <w:szCs w:val="24"/>
        </w:rPr>
        <w:t>.</w:t>
      </w:r>
      <w:r w:rsidR="00F01DAD" w:rsidRPr="005D6ABB">
        <w:rPr>
          <w:rFonts w:ascii="Times New Roman" w:hAnsi="Times New Roman" w:cs="Times New Roman"/>
          <w:sz w:val="24"/>
          <w:szCs w:val="24"/>
        </w:rPr>
        <w:t xml:space="preserve"> These connections were made especially visible on conducting a network analysis that depicted which users </w:t>
      </w:r>
      <w:proofErr w:type="gramStart"/>
      <w:r w:rsidR="00F01DAD" w:rsidRPr="005D6ABB">
        <w:rPr>
          <w:rFonts w:ascii="Times New Roman" w:hAnsi="Times New Roman" w:cs="Times New Roman"/>
          <w:sz w:val="24"/>
          <w:szCs w:val="24"/>
        </w:rPr>
        <w:t>retweeted</w:t>
      </w:r>
      <w:proofErr w:type="gramEnd"/>
      <w:r w:rsidR="00F01DAD" w:rsidRPr="005D6ABB">
        <w:rPr>
          <w:rFonts w:ascii="Times New Roman" w:hAnsi="Times New Roman" w:cs="Times New Roman"/>
          <w:sz w:val="24"/>
          <w:szCs w:val="24"/>
        </w:rPr>
        <w:t xml:space="preserve"> one another most frequently. As illustrated by figure 6, those circulating tweets that conformed to the narrative</w:t>
      </w:r>
      <w:r w:rsidR="00074194" w:rsidRPr="005D6ABB">
        <w:rPr>
          <w:rFonts w:ascii="Times New Roman" w:hAnsi="Times New Roman" w:cs="Times New Roman"/>
          <w:sz w:val="24"/>
          <w:szCs w:val="24"/>
        </w:rPr>
        <w:t>’</w:t>
      </w:r>
      <w:r w:rsidR="00F01DAD" w:rsidRPr="005D6ABB">
        <w:rPr>
          <w:rFonts w:ascii="Times New Roman" w:hAnsi="Times New Roman" w:cs="Times New Roman"/>
          <w:sz w:val="24"/>
          <w:szCs w:val="24"/>
        </w:rPr>
        <w:t>s original, anti-Islamic sentiment (clustered here on the left hand side of the image</w:t>
      </w:r>
      <w:r w:rsidR="00074194" w:rsidRPr="005D6ABB">
        <w:rPr>
          <w:rFonts w:ascii="Times New Roman" w:hAnsi="Times New Roman" w:cs="Times New Roman"/>
          <w:sz w:val="24"/>
          <w:szCs w:val="24"/>
        </w:rPr>
        <w:t>, oriented around some particularly prominent accounts</w:t>
      </w:r>
      <w:r w:rsidR="00487565" w:rsidRPr="005D6ABB">
        <w:rPr>
          <w:rFonts w:ascii="Times New Roman" w:hAnsi="Times New Roman" w:cs="Times New Roman"/>
          <w:sz w:val="24"/>
          <w:szCs w:val="24"/>
        </w:rPr>
        <w:t xml:space="preserve"> signalled by the large nodes</w:t>
      </w:r>
      <w:r w:rsidR="00F01DAD" w:rsidRPr="005D6ABB">
        <w:rPr>
          <w:rFonts w:ascii="Times New Roman" w:hAnsi="Times New Roman" w:cs="Times New Roman"/>
          <w:sz w:val="24"/>
          <w:szCs w:val="24"/>
        </w:rPr>
        <w:t>)</w:t>
      </w:r>
      <w:r w:rsidR="00074194" w:rsidRPr="005D6ABB">
        <w:rPr>
          <w:rFonts w:ascii="Times New Roman" w:hAnsi="Times New Roman" w:cs="Times New Roman"/>
          <w:sz w:val="24"/>
          <w:szCs w:val="24"/>
        </w:rPr>
        <w:t>,</w:t>
      </w:r>
      <w:r w:rsidR="00F01DAD" w:rsidRPr="005D6ABB">
        <w:rPr>
          <w:rFonts w:ascii="Times New Roman" w:hAnsi="Times New Roman" w:cs="Times New Roman"/>
          <w:sz w:val="24"/>
          <w:szCs w:val="24"/>
        </w:rPr>
        <w:t xml:space="preserve"> consisted of </w:t>
      </w:r>
      <w:r w:rsidR="00074194" w:rsidRPr="005D6ABB">
        <w:rPr>
          <w:rFonts w:ascii="Times New Roman" w:hAnsi="Times New Roman" w:cs="Times New Roman"/>
          <w:sz w:val="24"/>
          <w:szCs w:val="24"/>
        </w:rPr>
        <w:t>users</w:t>
      </w:r>
      <w:r w:rsidR="00F01DAD" w:rsidRPr="005D6ABB">
        <w:rPr>
          <w:rFonts w:ascii="Times New Roman" w:hAnsi="Times New Roman" w:cs="Times New Roman"/>
          <w:sz w:val="24"/>
          <w:szCs w:val="24"/>
        </w:rPr>
        <w:t xml:space="preserve"> who re</w:t>
      </w:r>
      <w:r w:rsidR="00074194" w:rsidRPr="005D6ABB">
        <w:rPr>
          <w:rFonts w:ascii="Times New Roman" w:hAnsi="Times New Roman" w:cs="Times New Roman"/>
          <w:sz w:val="24"/>
          <w:szCs w:val="24"/>
        </w:rPr>
        <w:t>-</w:t>
      </w:r>
      <w:r w:rsidR="00F01DAD" w:rsidRPr="005D6ABB">
        <w:rPr>
          <w:rFonts w:ascii="Times New Roman" w:hAnsi="Times New Roman" w:cs="Times New Roman"/>
          <w:sz w:val="24"/>
          <w:szCs w:val="24"/>
        </w:rPr>
        <w:t>tweeted one another multiple times.</w:t>
      </w:r>
      <w:r w:rsidR="00074194" w:rsidRPr="005D6ABB">
        <w:rPr>
          <w:rFonts w:ascii="Times New Roman" w:hAnsi="Times New Roman" w:cs="Times New Roman"/>
          <w:sz w:val="24"/>
          <w:szCs w:val="24"/>
        </w:rPr>
        <w:t xml:space="preserve"> In contrast, users engaged with the counter-narrative formed a much more dispersed network. </w:t>
      </w:r>
    </w:p>
    <w:p w14:paraId="586CC0EE" w14:textId="77777777" w:rsidR="008B5D6B" w:rsidRDefault="008B5D6B" w:rsidP="008B5D6B">
      <w:pPr>
        <w:keepNext/>
      </w:pPr>
      <w:r>
        <w:rPr>
          <w:rFonts w:ascii="Times New Roman" w:hAnsi="Times New Roman" w:cs="Times New Roman"/>
          <w:noProof/>
          <w:sz w:val="24"/>
          <w:szCs w:val="24"/>
        </w:rPr>
        <w:drawing>
          <wp:inline distT="0" distB="0" distL="0" distR="0" wp14:anchorId="5DA6DDB1" wp14:editId="77EB7507">
            <wp:extent cx="5943600" cy="3360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 Retweet netwo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60420"/>
                    </a:xfrm>
                    <a:prstGeom prst="rect">
                      <a:avLst/>
                    </a:prstGeom>
                  </pic:spPr>
                </pic:pic>
              </a:graphicData>
            </a:graphic>
          </wp:inline>
        </w:drawing>
      </w:r>
    </w:p>
    <w:p w14:paraId="5F324C04" w14:textId="5AF21DCD" w:rsidR="008B5D6B" w:rsidRDefault="008B5D6B" w:rsidP="008B5D6B">
      <w:pPr>
        <w:pStyle w:val="Caption"/>
      </w:pPr>
      <w:r>
        <w:t xml:space="preserve">Figure </w:t>
      </w:r>
      <w:r>
        <w:fldChar w:fldCharType="begin"/>
      </w:r>
      <w:r>
        <w:instrText xml:space="preserve"> SEQ Figure \* ARABIC </w:instrText>
      </w:r>
      <w:r>
        <w:fldChar w:fldCharType="separate"/>
      </w:r>
      <w:r w:rsidR="00757AA1">
        <w:rPr>
          <w:noProof/>
        </w:rPr>
        <w:t>6</w:t>
      </w:r>
      <w:r>
        <w:fldChar w:fldCharType="end"/>
      </w:r>
      <w:r>
        <w:t>: Retweet network</w:t>
      </w:r>
    </w:p>
    <w:p w14:paraId="284D49C9" w14:textId="5798D836" w:rsidR="00313B93" w:rsidRPr="005D6ABB" w:rsidRDefault="00C37F08">
      <w:pPr>
        <w:rPr>
          <w:rFonts w:ascii="Times New Roman" w:hAnsi="Times New Roman" w:cs="Times New Roman"/>
          <w:sz w:val="24"/>
          <w:szCs w:val="24"/>
        </w:rPr>
      </w:pPr>
      <w:r w:rsidRPr="005D6ABB">
        <w:rPr>
          <w:rFonts w:ascii="Times New Roman" w:hAnsi="Times New Roman" w:cs="Times New Roman"/>
          <w:sz w:val="24"/>
          <w:szCs w:val="24"/>
        </w:rPr>
        <w:t>The</w:t>
      </w:r>
      <w:r w:rsidR="00B63199" w:rsidRPr="005D6ABB">
        <w:rPr>
          <w:rFonts w:ascii="Times New Roman" w:hAnsi="Times New Roman" w:cs="Times New Roman"/>
          <w:sz w:val="24"/>
          <w:szCs w:val="24"/>
        </w:rPr>
        <w:t>se</w:t>
      </w:r>
      <w:r w:rsidRPr="005D6ABB">
        <w:rPr>
          <w:rFonts w:ascii="Times New Roman" w:hAnsi="Times New Roman" w:cs="Times New Roman"/>
          <w:sz w:val="24"/>
          <w:szCs w:val="24"/>
        </w:rPr>
        <w:t xml:space="preserve"> close-knit connections between right-wing us</w:t>
      </w:r>
      <w:r w:rsidR="00047F4B" w:rsidRPr="005D6ABB">
        <w:rPr>
          <w:rFonts w:ascii="Times New Roman" w:hAnsi="Times New Roman" w:cs="Times New Roman"/>
          <w:sz w:val="24"/>
          <w:szCs w:val="24"/>
        </w:rPr>
        <w:t>ers enabled the rapid spread of</w:t>
      </w:r>
      <w:r w:rsidR="00A212D2" w:rsidRPr="005D6ABB">
        <w:rPr>
          <w:rFonts w:ascii="Times New Roman" w:hAnsi="Times New Roman" w:cs="Times New Roman"/>
          <w:sz w:val="24"/>
          <w:szCs w:val="24"/>
        </w:rPr>
        <w:t xml:space="preserve"> memes </w:t>
      </w:r>
      <w:r w:rsidRPr="005D6ABB">
        <w:rPr>
          <w:rFonts w:ascii="Times New Roman" w:hAnsi="Times New Roman" w:cs="Times New Roman"/>
          <w:sz w:val="24"/>
          <w:szCs w:val="24"/>
        </w:rPr>
        <w:t xml:space="preserve">that parodied the counter-narrative and enabled these actors to </w:t>
      </w:r>
      <w:r w:rsidR="00A212D2" w:rsidRPr="005D6ABB">
        <w:rPr>
          <w:rFonts w:ascii="Times New Roman" w:hAnsi="Times New Roman" w:cs="Times New Roman"/>
          <w:sz w:val="24"/>
          <w:szCs w:val="24"/>
        </w:rPr>
        <w:t>work together to close down c</w:t>
      </w:r>
      <w:r w:rsidR="004B3FB5" w:rsidRPr="005D6ABB">
        <w:rPr>
          <w:rFonts w:ascii="Times New Roman" w:hAnsi="Times New Roman" w:cs="Times New Roman"/>
          <w:sz w:val="24"/>
          <w:szCs w:val="24"/>
        </w:rPr>
        <w:t xml:space="preserve">ounter-narrative intervention, </w:t>
      </w:r>
      <w:r w:rsidR="00A212D2" w:rsidRPr="005D6ABB">
        <w:rPr>
          <w:rFonts w:ascii="Times New Roman" w:hAnsi="Times New Roman" w:cs="Times New Roman"/>
          <w:sz w:val="24"/>
          <w:szCs w:val="24"/>
        </w:rPr>
        <w:t xml:space="preserve">by tagging more </w:t>
      </w:r>
      <w:r w:rsidR="004B3FB5" w:rsidRPr="005D6ABB">
        <w:rPr>
          <w:rFonts w:ascii="Times New Roman" w:hAnsi="Times New Roman" w:cs="Times New Roman"/>
          <w:sz w:val="24"/>
          <w:szCs w:val="24"/>
        </w:rPr>
        <w:t>high profile users, for example</w:t>
      </w:r>
      <w:r w:rsidR="00A212D2" w:rsidRPr="005D6ABB">
        <w:rPr>
          <w:rFonts w:ascii="Times New Roman" w:hAnsi="Times New Roman" w:cs="Times New Roman"/>
          <w:sz w:val="24"/>
          <w:szCs w:val="24"/>
        </w:rPr>
        <w:t>.</w:t>
      </w:r>
      <w:r w:rsidR="00B63199" w:rsidRPr="005D6ABB">
        <w:rPr>
          <w:rFonts w:ascii="Times New Roman" w:hAnsi="Times New Roman" w:cs="Times New Roman"/>
          <w:sz w:val="24"/>
          <w:szCs w:val="24"/>
        </w:rPr>
        <w:t xml:space="preserve"> It wa</w:t>
      </w:r>
      <w:r w:rsidR="004B3FB5" w:rsidRPr="005D6ABB">
        <w:rPr>
          <w:rFonts w:ascii="Times New Roman" w:hAnsi="Times New Roman" w:cs="Times New Roman"/>
          <w:sz w:val="24"/>
          <w:szCs w:val="24"/>
        </w:rPr>
        <w:t xml:space="preserve">s these </w:t>
      </w:r>
      <w:r w:rsidR="00282606" w:rsidRPr="005D6ABB">
        <w:rPr>
          <w:rFonts w:ascii="Times New Roman" w:hAnsi="Times New Roman" w:cs="Times New Roman"/>
          <w:sz w:val="24"/>
          <w:szCs w:val="24"/>
        </w:rPr>
        <w:t>‘opinion leaders’ or ‘influencers’, journalist</w:t>
      </w:r>
      <w:r w:rsidR="00047F4B" w:rsidRPr="005D6ABB">
        <w:rPr>
          <w:rFonts w:ascii="Times New Roman" w:hAnsi="Times New Roman" w:cs="Times New Roman"/>
          <w:sz w:val="24"/>
          <w:szCs w:val="24"/>
        </w:rPr>
        <w:t>s</w:t>
      </w:r>
      <w:r w:rsidR="00282606" w:rsidRPr="005D6ABB">
        <w:rPr>
          <w:rFonts w:ascii="Times New Roman" w:hAnsi="Times New Roman" w:cs="Times New Roman"/>
          <w:sz w:val="24"/>
          <w:szCs w:val="24"/>
        </w:rPr>
        <w:t xml:space="preserve"> or vloggers of right-wing content</w:t>
      </w:r>
      <w:r w:rsidR="00B63199" w:rsidRPr="005D6ABB">
        <w:rPr>
          <w:rFonts w:ascii="Times New Roman" w:hAnsi="Times New Roman" w:cs="Times New Roman"/>
          <w:sz w:val="24"/>
          <w:szCs w:val="24"/>
        </w:rPr>
        <w:t>, that had</w:t>
      </w:r>
      <w:r w:rsidR="004B3FB5" w:rsidRPr="005D6ABB">
        <w:rPr>
          <w:rFonts w:ascii="Times New Roman" w:hAnsi="Times New Roman" w:cs="Times New Roman"/>
          <w:sz w:val="24"/>
          <w:szCs w:val="24"/>
        </w:rPr>
        <w:t xml:space="preserve"> the most shared tweets</w:t>
      </w:r>
      <w:r w:rsidR="00282606" w:rsidRPr="005D6ABB">
        <w:rPr>
          <w:rFonts w:ascii="Times New Roman" w:hAnsi="Times New Roman" w:cs="Times New Roman"/>
          <w:sz w:val="24"/>
          <w:szCs w:val="24"/>
        </w:rPr>
        <w:t xml:space="preserve">. The most prolific of these </w:t>
      </w:r>
      <w:r w:rsidR="00C15743" w:rsidRPr="005D6ABB">
        <w:rPr>
          <w:rFonts w:ascii="Times New Roman" w:hAnsi="Times New Roman" w:cs="Times New Roman"/>
          <w:sz w:val="24"/>
          <w:szCs w:val="24"/>
        </w:rPr>
        <w:t>was</w:t>
      </w:r>
      <w:r w:rsidR="00B63199" w:rsidRPr="005D6ABB">
        <w:rPr>
          <w:rFonts w:ascii="Times New Roman" w:hAnsi="Times New Roman" w:cs="Times New Roman"/>
          <w:sz w:val="24"/>
          <w:szCs w:val="24"/>
        </w:rPr>
        <w:t xml:space="preserve"> the</w:t>
      </w:r>
      <w:r w:rsidR="00C15743" w:rsidRPr="005D6ABB">
        <w:rPr>
          <w:rFonts w:ascii="Times New Roman" w:hAnsi="Times New Roman" w:cs="Times New Roman"/>
          <w:sz w:val="24"/>
          <w:szCs w:val="24"/>
        </w:rPr>
        <w:t xml:space="preserve"> account of a prominent right-wing blogger, who</w:t>
      </w:r>
      <w:r w:rsidR="00B63199" w:rsidRPr="005D6ABB">
        <w:rPr>
          <w:rFonts w:ascii="Times New Roman" w:hAnsi="Times New Roman" w:cs="Times New Roman"/>
          <w:sz w:val="24"/>
          <w:szCs w:val="24"/>
        </w:rPr>
        <w:t xml:space="preserve"> described</w:t>
      </w:r>
      <w:r w:rsidR="00C15743" w:rsidRPr="005D6ABB">
        <w:rPr>
          <w:rFonts w:ascii="Times New Roman" w:hAnsi="Times New Roman" w:cs="Times New Roman"/>
          <w:sz w:val="24"/>
          <w:szCs w:val="24"/>
        </w:rPr>
        <w:t xml:space="preserve"> </w:t>
      </w:r>
      <w:r w:rsidR="005C5723" w:rsidRPr="005D6ABB">
        <w:rPr>
          <w:rFonts w:ascii="Times New Roman" w:hAnsi="Times New Roman" w:cs="Times New Roman"/>
          <w:sz w:val="24"/>
          <w:szCs w:val="24"/>
        </w:rPr>
        <w:t>herself</w:t>
      </w:r>
      <w:r w:rsidR="00FA6C85" w:rsidRPr="005D6ABB">
        <w:rPr>
          <w:rFonts w:ascii="Times New Roman" w:hAnsi="Times New Roman" w:cs="Times New Roman"/>
          <w:sz w:val="24"/>
          <w:szCs w:val="24"/>
        </w:rPr>
        <w:t xml:space="preserve"> as ‘anti-Islam’</w:t>
      </w:r>
      <w:r w:rsidR="004B3FB5" w:rsidRPr="005D6ABB">
        <w:rPr>
          <w:rFonts w:ascii="Times New Roman" w:hAnsi="Times New Roman" w:cs="Times New Roman"/>
          <w:sz w:val="24"/>
          <w:szCs w:val="24"/>
        </w:rPr>
        <w:t>. She</w:t>
      </w:r>
      <w:r w:rsidR="00B63199" w:rsidRPr="005D6ABB">
        <w:rPr>
          <w:rFonts w:ascii="Times New Roman" w:hAnsi="Times New Roman" w:cs="Times New Roman"/>
          <w:sz w:val="24"/>
          <w:szCs w:val="24"/>
        </w:rPr>
        <w:t xml:space="preserve"> tweeted</w:t>
      </w:r>
      <w:r w:rsidR="00FA6C85" w:rsidRPr="005D6ABB">
        <w:rPr>
          <w:rFonts w:ascii="Times New Roman" w:hAnsi="Times New Roman" w:cs="Times New Roman"/>
          <w:sz w:val="24"/>
          <w:szCs w:val="24"/>
        </w:rPr>
        <w:t xml:space="preserve"> #</w:t>
      </w:r>
      <w:proofErr w:type="spellStart"/>
      <w:r w:rsidR="00FA6C85" w:rsidRPr="005D6ABB">
        <w:rPr>
          <w:rFonts w:ascii="Times New Roman" w:hAnsi="Times New Roman" w:cs="Times New Roman"/>
          <w:sz w:val="24"/>
          <w:szCs w:val="24"/>
        </w:rPr>
        <w:t>stopIslam</w:t>
      </w:r>
      <w:proofErr w:type="spellEnd"/>
      <w:r w:rsidR="00FA6C85" w:rsidRPr="005D6ABB">
        <w:rPr>
          <w:rFonts w:ascii="Times New Roman" w:hAnsi="Times New Roman" w:cs="Times New Roman"/>
          <w:sz w:val="24"/>
          <w:szCs w:val="24"/>
        </w:rPr>
        <w:t xml:space="preserve"> 93</w:t>
      </w:r>
      <w:r w:rsidR="00B63199" w:rsidRPr="005D6ABB">
        <w:rPr>
          <w:rFonts w:ascii="Times New Roman" w:hAnsi="Times New Roman" w:cs="Times New Roman"/>
          <w:sz w:val="24"/>
          <w:szCs w:val="24"/>
        </w:rPr>
        <w:t xml:space="preserve"> times in total</w:t>
      </w:r>
      <w:r w:rsidR="002A49CA" w:rsidRPr="005D6ABB">
        <w:rPr>
          <w:rFonts w:ascii="Times New Roman" w:hAnsi="Times New Roman" w:cs="Times New Roman"/>
          <w:sz w:val="24"/>
          <w:szCs w:val="24"/>
        </w:rPr>
        <w:t>, was responsible for 21 of the most shared tweets (as described above),</w:t>
      </w:r>
      <w:r w:rsidR="00B63199" w:rsidRPr="005D6ABB">
        <w:rPr>
          <w:rFonts w:ascii="Times New Roman" w:hAnsi="Times New Roman" w:cs="Times New Roman"/>
          <w:sz w:val="24"/>
          <w:szCs w:val="24"/>
        </w:rPr>
        <w:t xml:space="preserve"> and wa</w:t>
      </w:r>
      <w:r w:rsidR="007F6196" w:rsidRPr="005D6ABB">
        <w:rPr>
          <w:rFonts w:ascii="Times New Roman" w:hAnsi="Times New Roman" w:cs="Times New Roman"/>
          <w:sz w:val="24"/>
          <w:szCs w:val="24"/>
        </w:rPr>
        <w:t>s often strategically</w:t>
      </w:r>
      <w:r w:rsidR="002F24A5" w:rsidRPr="005D6ABB">
        <w:rPr>
          <w:rFonts w:ascii="Times New Roman" w:hAnsi="Times New Roman" w:cs="Times New Roman"/>
          <w:sz w:val="24"/>
          <w:szCs w:val="24"/>
        </w:rPr>
        <w:t xml:space="preserve"> tagged </w:t>
      </w:r>
      <w:r w:rsidR="005C5723" w:rsidRPr="005D6ABB">
        <w:rPr>
          <w:rFonts w:ascii="Times New Roman" w:hAnsi="Times New Roman" w:cs="Times New Roman"/>
          <w:sz w:val="24"/>
          <w:szCs w:val="24"/>
        </w:rPr>
        <w:t xml:space="preserve">into tweets </w:t>
      </w:r>
      <w:r w:rsidR="002F24A5" w:rsidRPr="005D6ABB">
        <w:rPr>
          <w:rFonts w:ascii="Times New Roman" w:hAnsi="Times New Roman" w:cs="Times New Roman"/>
          <w:sz w:val="24"/>
          <w:szCs w:val="24"/>
        </w:rPr>
        <w:lastRenderedPageBreak/>
        <w:t>by other users, a</w:t>
      </w:r>
      <w:r w:rsidR="00B63199" w:rsidRPr="005D6ABB">
        <w:rPr>
          <w:rFonts w:ascii="Times New Roman" w:hAnsi="Times New Roman" w:cs="Times New Roman"/>
          <w:sz w:val="24"/>
          <w:szCs w:val="24"/>
        </w:rPr>
        <w:t xml:space="preserve"> </w:t>
      </w:r>
      <w:r w:rsidR="005C5723" w:rsidRPr="005D6ABB">
        <w:rPr>
          <w:rFonts w:ascii="Times New Roman" w:hAnsi="Times New Roman" w:cs="Times New Roman"/>
          <w:sz w:val="24"/>
          <w:szCs w:val="24"/>
        </w:rPr>
        <w:t xml:space="preserve">tactic that was used repeatedly as means of </w:t>
      </w:r>
      <w:r w:rsidR="004B3FB5" w:rsidRPr="005D6ABB">
        <w:rPr>
          <w:rFonts w:ascii="Times New Roman" w:hAnsi="Times New Roman" w:cs="Times New Roman"/>
          <w:sz w:val="24"/>
          <w:szCs w:val="24"/>
        </w:rPr>
        <w:t>introduc</w:t>
      </w:r>
      <w:r w:rsidR="005C5723" w:rsidRPr="005D6ABB">
        <w:rPr>
          <w:rFonts w:ascii="Times New Roman" w:hAnsi="Times New Roman" w:cs="Times New Roman"/>
          <w:sz w:val="24"/>
          <w:szCs w:val="24"/>
        </w:rPr>
        <w:t>ing</w:t>
      </w:r>
      <w:r w:rsidR="004B3FB5" w:rsidRPr="005D6ABB">
        <w:rPr>
          <w:rFonts w:ascii="Times New Roman" w:hAnsi="Times New Roman" w:cs="Times New Roman"/>
          <w:sz w:val="24"/>
          <w:szCs w:val="24"/>
        </w:rPr>
        <w:t xml:space="preserve"> the hashtag </w:t>
      </w:r>
      <w:r w:rsidR="002F24A5" w:rsidRPr="005D6ABB">
        <w:rPr>
          <w:rFonts w:ascii="Times New Roman" w:hAnsi="Times New Roman" w:cs="Times New Roman"/>
          <w:sz w:val="24"/>
          <w:szCs w:val="24"/>
        </w:rPr>
        <w:t>to a global audience. M</w:t>
      </w:r>
      <w:r w:rsidR="00465B1D" w:rsidRPr="005D6ABB">
        <w:rPr>
          <w:rFonts w:ascii="Times New Roman" w:hAnsi="Times New Roman" w:cs="Times New Roman"/>
          <w:sz w:val="24"/>
          <w:szCs w:val="24"/>
        </w:rPr>
        <w:t>any of the high profile participants</w:t>
      </w:r>
      <w:r w:rsidR="005C5723" w:rsidRPr="005D6ABB">
        <w:rPr>
          <w:rFonts w:ascii="Times New Roman" w:hAnsi="Times New Roman" w:cs="Times New Roman"/>
          <w:sz w:val="24"/>
          <w:szCs w:val="24"/>
        </w:rPr>
        <w:t xml:space="preserve"> (such as this account), for instance,</w:t>
      </w:r>
      <w:r w:rsidR="00465B1D" w:rsidRPr="005D6ABB">
        <w:rPr>
          <w:rFonts w:ascii="Times New Roman" w:hAnsi="Times New Roman" w:cs="Times New Roman"/>
          <w:sz w:val="24"/>
          <w:szCs w:val="24"/>
        </w:rPr>
        <w:t xml:space="preserve"> only began tweeting later in the day or day after the attacks</w:t>
      </w:r>
      <w:r w:rsidR="005C5723" w:rsidRPr="005D6ABB">
        <w:rPr>
          <w:rFonts w:ascii="Times New Roman" w:hAnsi="Times New Roman" w:cs="Times New Roman"/>
          <w:sz w:val="24"/>
          <w:szCs w:val="24"/>
        </w:rPr>
        <w:t>, after being tagged by other users,</w:t>
      </w:r>
      <w:r w:rsidR="002F24A5" w:rsidRPr="005D6ABB">
        <w:rPr>
          <w:rFonts w:ascii="Times New Roman" w:hAnsi="Times New Roman" w:cs="Times New Roman"/>
          <w:sz w:val="24"/>
          <w:szCs w:val="24"/>
        </w:rPr>
        <w:t xml:space="preserve"> yet </w:t>
      </w:r>
      <w:r w:rsidR="005C5723" w:rsidRPr="005D6ABB">
        <w:rPr>
          <w:rFonts w:ascii="Times New Roman" w:hAnsi="Times New Roman" w:cs="Times New Roman"/>
          <w:sz w:val="24"/>
          <w:szCs w:val="24"/>
        </w:rPr>
        <w:t xml:space="preserve">their posts </w:t>
      </w:r>
      <w:r w:rsidR="00047F4B" w:rsidRPr="005D6ABB">
        <w:rPr>
          <w:rFonts w:ascii="Times New Roman" w:hAnsi="Times New Roman" w:cs="Times New Roman"/>
          <w:sz w:val="24"/>
          <w:szCs w:val="24"/>
        </w:rPr>
        <w:t xml:space="preserve">still had </w:t>
      </w:r>
      <w:r w:rsidR="00B63199" w:rsidRPr="005D6ABB">
        <w:rPr>
          <w:rFonts w:ascii="Times New Roman" w:hAnsi="Times New Roman" w:cs="Times New Roman"/>
          <w:sz w:val="24"/>
          <w:szCs w:val="24"/>
        </w:rPr>
        <w:t xml:space="preserve">some of the </w:t>
      </w:r>
      <w:r w:rsidR="005C5723" w:rsidRPr="005D6ABB">
        <w:rPr>
          <w:rFonts w:ascii="Times New Roman" w:hAnsi="Times New Roman" w:cs="Times New Roman"/>
          <w:sz w:val="24"/>
          <w:szCs w:val="24"/>
        </w:rPr>
        <w:t>highest</w:t>
      </w:r>
      <w:r w:rsidR="002F24A5" w:rsidRPr="005D6ABB">
        <w:rPr>
          <w:rFonts w:ascii="Times New Roman" w:hAnsi="Times New Roman" w:cs="Times New Roman"/>
          <w:sz w:val="24"/>
          <w:szCs w:val="24"/>
        </w:rPr>
        <w:t xml:space="preserve"> number</w:t>
      </w:r>
      <w:r w:rsidR="005C5723" w:rsidRPr="005D6ABB">
        <w:rPr>
          <w:rFonts w:ascii="Times New Roman" w:hAnsi="Times New Roman" w:cs="Times New Roman"/>
          <w:sz w:val="24"/>
          <w:szCs w:val="24"/>
        </w:rPr>
        <w:t>s</w:t>
      </w:r>
      <w:r w:rsidR="002F24A5" w:rsidRPr="005D6ABB">
        <w:rPr>
          <w:rFonts w:ascii="Times New Roman" w:hAnsi="Times New Roman" w:cs="Times New Roman"/>
          <w:sz w:val="24"/>
          <w:szCs w:val="24"/>
        </w:rPr>
        <w:t xml:space="preserve"> of shares</w:t>
      </w:r>
      <w:r w:rsidR="00465B1D" w:rsidRPr="005D6ABB">
        <w:rPr>
          <w:rFonts w:ascii="Times New Roman" w:hAnsi="Times New Roman" w:cs="Times New Roman"/>
          <w:sz w:val="24"/>
          <w:szCs w:val="24"/>
        </w:rPr>
        <w:t xml:space="preserve">. </w:t>
      </w:r>
      <w:r w:rsidR="00BB008C" w:rsidRPr="005D6ABB">
        <w:rPr>
          <w:rFonts w:ascii="Times New Roman" w:hAnsi="Times New Roman" w:cs="Times New Roman"/>
          <w:sz w:val="24"/>
          <w:szCs w:val="24"/>
        </w:rPr>
        <w:t>Th</w:t>
      </w:r>
      <w:r w:rsidR="005C5723" w:rsidRPr="005D6ABB">
        <w:rPr>
          <w:rFonts w:ascii="Times New Roman" w:hAnsi="Times New Roman" w:cs="Times New Roman"/>
          <w:sz w:val="24"/>
          <w:szCs w:val="24"/>
        </w:rPr>
        <w:t>ese dynamics reflect</w:t>
      </w:r>
      <w:r w:rsidR="00BB008C" w:rsidRPr="005D6ABB">
        <w:rPr>
          <w:rFonts w:ascii="Times New Roman" w:hAnsi="Times New Roman" w:cs="Times New Roman"/>
          <w:sz w:val="24"/>
          <w:szCs w:val="24"/>
        </w:rPr>
        <w:t xml:space="preserve"> how the affordanc</w:t>
      </w:r>
      <w:r w:rsidR="00726A56" w:rsidRPr="005D6ABB">
        <w:rPr>
          <w:rFonts w:ascii="Times New Roman" w:hAnsi="Times New Roman" w:cs="Times New Roman"/>
          <w:sz w:val="24"/>
          <w:szCs w:val="24"/>
        </w:rPr>
        <w:t xml:space="preserve">es of platforms </w:t>
      </w:r>
      <w:r w:rsidR="005C5723" w:rsidRPr="005D6ABB">
        <w:rPr>
          <w:rFonts w:ascii="Times New Roman" w:hAnsi="Times New Roman" w:cs="Times New Roman"/>
          <w:sz w:val="24"/>
          <w:szCs w:val="24"/>
        </w:rPr>
        <w:t xml:space="preserve">such as Twitter </w:t>
      </w:r>
      <w:r w:rsidR="00726A56" w:rsidRPr="005D6ABB">
        <w:rPr>
          <w:rFonts w:ascii="Times New Roman" w:hAnsi="Times New Roman" w:cs="Times New Roman"/>
          <w:sz w:val="24"/>
          <w:szCs w:val="24"/>
        </w:rPr>
        <w:t>reinforce</w:t>
      </w:r>
      <w:r w:rsidR="00BB008C" w:rsidRPr="005D6ABB">
        <w:rPr>
          <w:rFonts w:ascii="Times New Roman" w:hAnsi="Times New Roman" w:cs="Times New Roman"/>
          <w:sz w:val="24"/>
          <w:szCs w:val="24"/>
        </w:rPr>
        <w:t xml:space="preserve"> the dominance of ‘elites’ and</w:t>
      </w:r>
      <w:r w:rsidR="005C5723" w:rsidRPr="005D6ABB">
        <w:rPr>
          <w:rFonts w:ascii="Times New Roman" w:hAnsi="Times New Roman" w:cs="Times New Roman"/>
          <w:sz w:val="24"/>
          <w:szCs w:val="24"/>
        </w:rPr>
        <w:t xml:space="preserve"> hence the</w:t>
      </w:r>
      <w:r w:rsidR="00BB008C" w:rsidRPr="005D6ABB">
        <w:rPr>
          <w:rFonts w:ascii="Times New Roman" w:hAnsi="Times New Roman" w:cs="Times New Roman"/>
          <w:sz w:val="24"/>
          <w:szCs w:val="24"/>
        </w:rPr>
        <w:t xml:space="preserve"> power structures present in traditional media</w:t>
      </w:r>
      <w:r w:rsidR="004B3FB5" w:rsidRPr="005D6ABB">
        <w:rPr>
          <w:rFonts w:ascii="Times New Roman" w:hAnsi="Times New Roman" w:cs="Times New Roman"/>
          <w:sz w:val="24"/>
          <w:szCs w:val="24"/>
        </w:rPr>
        <w:t>.</w:t>
      </w:r>
      <w:r w:rsidR="00154A92" w:rsidRPr="005D6ABB">
        <w:rPr>
          <w:rFonts w:ascii="Times New Roman" w:hAnsi="Times New Roman" w:cs="Times New Roman"/>
          <w:sz w:val="24"/>
          <w:szCs w:val="24"/>
        </w:rPr>
        <w:t xml:space="preserve"> </w:t>
      </w:r>
      <w:r w:rsidR="004B3FB5" w:rsidRPr="005D6ABB">
        <w:rPr>
          <w:rFonts w:ascii="Times New Roman" w:hAnsi="Times New Roman" w:cs="Times New Roman"/>
          <w:sz w:val="24"/>
          <w:szCs w:val="24"/>
        </w:rPr>
        <w:t>The</w:t>
      </w:r>
      <w:r w:rsidR="00FA6C85" w:rsidRPr="005D6ABB">
        <w:rPr>
          <w:rFonts w:ascii="Times New Roman" w:hAnsi="Times New Roman" w:cs="Times New Roman"/>
          <w:sz w:val="24"/>
          <w:szCs w:val="24"/>
        </w:rPr>
        <w:t xml:space="preserve"> influence </w:t>
      </w:r>
      <w:r w:rsidR="004B3FB5" w:rsidRPr="005D6ABB">
        <w:rPr>
          <w:rFonts w:ascii="Times New Roman" w:hAnsi="Times New Roman" w:cs="Times New Roman"/>
          <w:sz w:val="24"/>
          <w:szCs w:val="24"/>
        </w:rPr>
        <w:t xml:space="preserve">of these highly visible users </w:t>
      </w:r>
      <w:r w:rsidR="00FA6C85" w:rsidRPr="005D6ABB">
        <w:rPr>
          <w:rFonts w:ascii="Times New Roman" w:hAnsi="Times New Roman" w:cs="Times New Roman"/>
          <w:sz w:val="24"/>
          <w:szCs w:val="24"/>
        </w:rPr>
        <w:t xml:space="preserve">is illustrated by the only </w:t>
      </w:r>
      <w:r w:rsidR="005C5723" w:rsidRPr="005D6ABB">
        <w:rPr>
          <w:rFonts w:ascii="Times New Roman" w:hAnsi="Times New Roman" w:cs="Times New Roman"/>
          <w:sz w:val="24"/>
          <w:szCs w:val="24"/>
        </w:rPr>
        <w:t xml:space="preserve">negative </w:t>
      </w:r>
      <w:r w:rsidR="00FA6C85" w:rsidRPr="005D6ABB">
        <w:rPr>
          <w:rFonts w:ascii="Times New Roman" w:hAnsi="Times New Roman" w:cs="Times New Roman"/>
          <w:sz w:val="24"/>
          <w:szCs w:val="24"/>
        </w:rPr>
        <w:t>tweet appearing in the top ten most shared tweets (9</w:t>
      </w:r>
      <w:r w:rsidR="00FA6C85" w:rsidRPr="005D6ABB">
        <w:rPr>
          <w:rFonts w:ascii="Times New Roman" w:hAnsi="Times New Roman" w:cs="Times New Roman"/>
          <w:sz w:val="24"/>
          <w:szCs w:val="24"/>
          <w:vertAlign w:val="superscript"/>
        </w:rPr>
        <w:t>th</w:t>
      </w:r>
      <w:r w:rsidR="00FA6C85" w:rsidRPr="005D6ABB">
        <w:rPr>
          <w:rFonts w:ascii="Times New Roman" w:hAnsi="Times New Roman" w:cs="Times New Roman"/>
          <w:sz w:val="24"/>
          <w:szCs w:val="24"/>
        </w:rPr>
        <w:t xml:space="preserve"> position) </w:t>
      </w:r>
      <w:r w:rsidR="005C5723" w:rsidRPr="005D6ABB">
        <w:rPr>
          <w:rFonts w:ascii="Times New Roman" w:hAnsi="Times New Roman" w:cs="Times New Roman"/>
          <w:sz w:val="24"/>
          <w:szCs w:val="24"/>
        </w:rPr>
        <w:t xml:space="preserve">being </w:t>
      </w:r>
      <w:r w:rsidR="00FA6C85" w:rsidRPr="005D6ABB">
        <w:rPr>
          <w:rFonts w:ascii="Times New Roman" w:hAnsi="Times New Roman" w:cs="Times New Roman"/>
          <w:sz w:val="24"/>
          <w:szCs w:val="24"/>
        </w:rPr>
        <w:t>circulate</w:t>
      </w:r>
      <w:r w:rsidR="004B3FB5" w:rsidRPr="005D6ABB">
        <w:rPr>
          <w:rFonts w:ascii="Times New Roman" w:hAnsi="Times New Roman" w:cs="Times New Roman"/>
          <w:sz w:val="24"/>
          <w:szCs w:val="24"/>
        </w:rPr>
        <w:t>d</w:t>
      </w:r>
      <w:r w:rsidR="00FA6C85" w:rsidRPr="005D6ABB">
        <w:rPr>
          <w:rFonts w:ascii="Times New Roman" w:hAnsi="Times New Roman" w:cs="Times New Roman"/>
          <w:sz w:val="24"/>
          <w:szCs w:val="24"/>
        </w:rPr>
        <w:t xml:space="preserve"> by a ‘new right’ vlogger </w:t>
      </w:r>
      <w:r w:rsidR="00476C90" w:rsidRPr="005D6ABB">
        <w:rPr>
          <w:rFonts w:ascii="Times New Roman" w:hAnsi="Times New Roman" w:cs="Times New Roman"/>
          <w:sz w:val="24"/>
          <w:szCs w:val="24"/>
        </w:rPr>
        <w:t xml:space="preserve">with 974,000 followers. The tweet initially suggests that </w:t>
      </w:r>
      <w:r w:rsidR="00594D1E" w:rsidRPr="005D6ABB">
        <w:rPr>
          <w:rFonts w:ascii="Times New Roman" w:hAnsi="Times New Roman" w:cs="Times New Roman"/>
          <w:sz w:val="24"/>
          <w:szCs w:val="24"/>
        </w:rPr>
        <w:t>#</w:t>
      </w:r>
      <w:proofErr w:type="spellStart"/>
      <w:r w:rsidR="00594D1E" w:rsidRPr="005D6ABB">
        <w:rPr>
          <w:rFonts w:ascii="Times New Roman" w:hAnsi="Times New Roman" w:cs="Times New Roman"/>
          <w:sz w:val="24"/>
          <w:szCs w:val="24"/>
        </w:rPr>
        <w:t>stopIslam</w:t>
      </w:r>
      <w:proofErr w:type="spellEnd"/>
      <w:r w:rsidR="00594D1E" w:rsidRPr="005D6ABB">
        <w:rPr>
          <w:rFonts w:ascii="Times New Roman" w:hAnsi="Times New Roman" w:cs="Times New Roman"/>
          <w:sz w:val="24"/>
          <w:szCs w:val="24"/>
        </w:rPr>
        <w:t xml:space="preserve"> is </w:t>
      </w:r>
      <w:proofErr w:type="spellStart"/>
      <w:r w:rsidR="00594D1E" w:rsidRPr="005D6ABB">
        <w:rPr>
          <w:rFonts w:ascii="Times New Roman" w:hAnsi="Times New Roman" w:cs="Times New Roman"/>
          <w:sz w:val="24"/>
          <w:szCs w:val="24"/>
        </w:rPr>
        <w:t>Islamophobic</w:t>
      </w:r>
      <w:proofErr w:type="spellEnd"/>
      <w:r w:rsidR="00594D1E" w:rsidRPr="005D6ABB">
        <w:rPr>
          <w:rFonts w:ascii="Times New Roman" w:hAnsi="Times New Roman" w:cs="Times New Roman"/>
          <w:sz w:val="24"/>
          <w:szCs w:val="24"/>
        </w:rPr>
        <w:t xml:space="preserve"> and </w:t>
      </w:r>
      <w:r w:rsidR="00476C90" w:rsidRPr="005D6ABB">
        <w:rPr>
          <w:rFonts w:ascii="Times New Roman" w:hAnsi="Times New Roman" w:cs="Times New Roman"/>
          <w:sz w:val="24"/>
          <w:szCs w:val="24"/>
        </w:rPr>
        <w:t xml:space="preserve">Islam is a religion of peace but the meme demonstrates its sarcasm, providing </w:t>
      </w:r>
      <w:r w:rsidR="00F70866" w:rsidRPr="00F70866">
        <w:rPr>
          <w:rFonts w:ascii="Times New Roman" w:hAnsi="Times New Roman" w:cs="Times New Roman"/>
          <w:sz w:val="24"/>
          <w:szCs w:val="24"/>
        </w:rPr>
        <w:t>a graph claiming to be from Wikipedia (though the image does not currently appear on the site) that positions Islamism as the most prolific architect of terrorism (Figure 7).</w:t>
      </w:r>
    </w:p>
    <w:p w14:paraId="72FFC68D" w14:textId="77777777" w:rsidR="008B5D6B" w:rsidRDefault="008B5D6B" w:rsidP="008B5D6B">
      <w:pPr>
        <w:keepNext/>
      </w:pPr>
      <w:r>
        <w:rPr>
          <w:rFonts w:ascii="Times New Roman" w:hAnsi="Times New Roman" w:cs="Times New Roman"/>
          <w:noProof/>
          <w:sz w:val="24"/>
          <w:szCs w:val="24"/>
        </w:rPr>
        <w:drawing>
          <wp:inline distT="0" distB="0" distL="0" distR="0" wp14:anchorId="7D77350C" wp14:editId="320E18DA">
            <wp:extent cx="3810000" cy="2766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 Number of terrorist attacks per ideology.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766060"/>
                    </a:xfrm>
                    <a:prstGeom prst="rect">
                      <a:avLst/>
                    </a:prstGeom>
                  </pic:spPr>
                </pic:pic>
              </a:graphicData>
            </a:graphic>
          </wp:inline>
        </w:drawing>
      </w:r>
    </w:p>
    <w:p w14:paraId="61DC3D8F" w14:textId="1B083E2B" w:rsidR="008B5D6B" w:rsidRDefault="008B5D6B" w:rsidP="008B5D6B">
      <w:pPr>
        <w:pStyle w:val="Caption"/>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7</w:t>
      </w:r>
      <w:r>
        <w:fldChar w:fldCharType="end"/>
      </w:r>
    </w:p>
    <w:p w14:paraId="7FBB1150" w14:textId="59327309" w:rsidR="00966841" w:rsidRPr="005D6ABB" w:rsidRDefault="003E2E05" w:rsidP="005C5723">
      <w:pPr>
        <w:rPr>
          <w:rFonts w:ascii="Times New Roman" w:hAnsi="Times New Roman" w:cs="Times New Roman"/>
          <w:sz w:val="24"/>
          <w:szCs w:val="24"/>
        </w:rPr>
      </w:pPr>
      <w:r w:rsidRPr="005D6ABB">
        <w:rPr>
          <w:rFonts w:ascii="Times New Roman" w:hAnsi="Times New Roman" w:cs="Times New Roman"/>
          <w:sz w:val="24"/>
          <w:szCs w:val="24"/>
        </w:rPr>
        <w:t>T</w:t>
      </w:r>
      <w:r w:rsidR="00966841" w:rsidRPr="005D6ABB">
        <w:rPr>
          <w:rFonts w:ascii="Times New Roman" w:hAnsi="Times New Roman" w:cs="Times New Roman"/>
          <w:sz w:val="24"/>
          <w:szCs w:val="24"/>
        </w:rPr>
        <w:t xml:space="preserve">he simple tactic of </w:t>
      </w:r>
      <w:r w:rsidR="00B04D6D" w:rsidRPr="005D6ABB">
        <w:rPr>
          <w:rFonts w:ascii="Times New Roman" w:hAnsi="Times New Roman" w:cs="Times New Roman"/>
          <w:sz w:val="24"/>
          <w:szCs w:val="24"/>
        </w:rPr>
        <w:t>affirmation</w:t>
      </w:r>
      <w:r w:rsidR="00966841" w:rsidRPr="005D6ABB">
        <w:rPr>
          <w:rFonts w:ascii="Times New Roman" w:hAnsi="Times New Roman" w:cs="Times New Roman"/>
          <w:sz w:val="24"/>
          <w:szCs w:val="24"/>
        </w:rPr>
        <w:t xml:space="preserve"> through volume </w:t>
      </w:r>
      <w:r w:rsidR="005C5723" w:rsidRPr="005D6ABB">
        <w:rPr>
          <w:rFonts w:ascii="Times New Roman" w:hAnsi="Times New Roman" w:cs="Times New Roman"/>
          <w:sz w:val="24"/>
          <w:szCs w:val="24"/>
        </w:rPr>
        <w:t>was a</w:t>
      </w:r>
      <w:r w:rsidR="005E6F35" w:rsidRPr="005D6ABB">
        <w:rPr>
          <w:rFonts w:ascii="Times New Roman" w:hAnsi="Times New Roman" w:cs="Times New Roman"/>
          <w:sz w:val="24"/>
          <w:szCs w:val="24"/>
        </w:rPr>
        <w:t xml:space="preserve"> </w:t>
      </w:r>
      <w:r w:rsidR="005C5723" w:rsidRPr="005D6ABB">
        <w:rPr>
          <w:rFonts w:ascii="Times New Roman" w:hAnsi="Times New Roman" w:cs="Times New Roman"/>
          <w:sz w:val="24"/>
          <w:szCs w:val="24"/>
        </w:rPr>
        <w:t xml:space="preserve">characteristic </w:t>
      </w:r>
      <w:r w:rsidR="00C32438" w:rsidRPr="005D6ABB">
        <w:rPr>
          <w:rFonts w:ascii="Times New Roman" w:hAnsi="Times New Roman" w:cs="Times New Roman"/>
          <w:sz w:val="24"/>
          <w:szCs w:val="24"/>
        </w:rPr>
        <w:t>response to</w:t>
      </w:r>
      <w:r w:rsidR="005E6F35"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tweets such </w:t>
      </w:r>
      <w:r w:rsidR="005E6F35" w:rsidRPr="005D6ABB">
        <w:rPr>
          <w:rFonts w:ascii="Times New Roman" w:hAnsi="Times New Roman" w:cs="Times New Roman"/>
          <w:sz w:val="24"/>
          <w:szCs w:val="24"/>
        </w:rPr>
        <w:t>a</w:t>
      </w:r>
      <w:r w:rsidRPr="005D6ABB">
        <w:rPr>
          <w:rFonts w:ascii="Times New Roman" w:hAnsi="Times New Roman" w:cs="Times New Roman"/>
          <w:sz w:val="24"/>
          <w:szCs w:val="24"/>
        </w:rPr>
        <w:t>s this;</w:t>
      </w:r>
      <w:r w:rsidR="00C32438" w:rsidRPr="005D6ABB">
        <w:rPr>
          <w:rFonts w:ascii="Times New Roman" w:hAnsi="Times New Roman" w:cs="Times New Roman"/>
          <w:sz w:val="24"/>
          <w:szCs w:val="24"/>
        </w:rPr>
        <w:t xml:space="preserve"> of the 116 comments</w:t>
      </w:r>
      <w:r w:rsidRPr="005D6ABB">
        <w:rPr>
          <w:rFonts w:ascii="Times New Roman" w:hAnsi="Times New Roman" w:cs="Times New Roman"/>
          <w:sz w:val="24"/>
          <w:szCs w:val="24"/>
        </w:rPr>
        <w:t>, for instance,</w:t>
      </w:r>
      <w:r w:rsidR="00C32438" w:rsidRPr="005D6ABB">
        <w:rPr>
          <w:rFonts w:ascii="Times New Roman" w:hAnsi="Times New Roman" w:cs="Times New Roman"/>
          <w:sz w:val="24"/>
          <w:szCs w:val="24"/>
        </w:rPr>
        <w:t xml:space="preserve"> 63 agreed and 19 disagreed with the content of the tweet. Those agreeing also use</w:t>
      </w:r>
      <w:r w:rsidRPr="005D6ABB">
        <w:rPr>
          <w:rFonts w:ascii="Times New Roman" w:hAnsi="Times New Roman" w:cs="Times New Roman"/>
          <w:sz w:val="24"/>
          <w:szCs w:val="24"/>
        </w:rPr>
        <w:t>d</w:t>
      </w:r>
      <w:r w:rsidR="005E6F35" w:rsidRPr="005D6ABB">
        <w:rPr>
          <w:rFonts w:ascii="Times New Roman" w:hAnsi="Times New Roman" w:cs="Times New Roman"/>
          <w:sz w:val="24"/>
          <w:szCs w:val="24"/>
        </w:rPr>
        <w:t xml:space="preserve"> </w:t>
      </w:r>
      <w:r w:rsidR="00B04D6D" w:rsidRPr="005D6ABB">
        <w:rPr>
          <w:rFonts w:ascii="Times New Roman" w:hAnsi="Times New Roman" w:cs="Times New Roman"/>
          <w:sz w:val="24"/>
          <w:szCs w:val="24"/>
        </w:rPr>
        <w:t>sarcasm</w:t>
      </w:r>
      <w:r w:rsidR="005E6F35" w:rsidRPr="005D6ABB">
        <w:rPr>
          <w:rFonts w:ascii="Times New Roman" w:hAnsi="Times New Roman" w:cs="Times New Roman"/>
          <w:sz w:val="24"/>
          <w:szCs w:val="24"/>
        </w:rPr>
        <w:t xml:space="preserve"> </w:t>
      </w:r>
      <w:r w:rsidR="00C32438" w:rsidRPr="005D6ABB">
        <w:rPr>
          <w:rFonts w:ascii="Times New Roman" w:hAnsi="Times New Roman" w:cs="Times New Roman"/>
          <w:sz w:val="24"/>
          <w:szCs w:val="24"/>
        </w:rPr>
        <w:t>and humour to make their point (</w:t>
      </w:r>
      <w:r w:rsidRPr="005D6ABB">
        <w:rPr>
          <w:rFonts w:ascii="Times New Roman" w:hAnsi="Times New Roman" w:cs="Times New Roman"/>
          <w:sz w:val="24"/>
          <w:szCs w:val="24"/>
        </w:rPr>
        <w:t>‘</w:t>
      </w:r>
      <w:r w:rsidR="00C32438" w:rsidRPr="005D6ABB">
        <w:rPr>
          <w:rFonts w:ascii="Times New Roman" w:hAnsi="Times New Roman" w:cs="Times New Roman"/>
          <w:sz w:val="24"/>
          <w:szCs w:val="24"/>
        </w:rPr>
        <w:t>that religion of peace just killed.....</w:t>
      </w:r>
      <w:r w:rsidRPr="005D6ABB">
        <w:rPr>
          <w:rFonts w:ascii="Times New Roman" w:hAnsi="Times New Roman" w:cs="Times New Roman"/>
          <w:sz w:val="24"/>
          <w:szCs w:val="24"/>
        </w:rPr>
        <w:t>’</w:t>
      </w:r>
      <w:r w:rsidR="00C32438" w:rsidRPr="005D6ABB">
        <w:rPr>
          <w:rFonts w:ascii="Times New Roman" w:hAnsi="Times New Roman" w:cs="Times New Roman"/>
          <w:sz w:val="24"/>
          <w:szCs w:val="24"/>
        </w:rPr>
        <w:t>) and share</w:t>
      </w:r>
      <w:r w:rsidRPr="005D6ABB">
        <w:rPr>
          <w:rFonts w:ascii="Times New Roman" w:hAnsi="Times New Roman" w:cs="Times New Roman"/>
          <w:sz w:val="24"/>
          <w:szCs w:val="24"/>
        </w:rPr>
        <w:t>d</w:t>
      </w:r>
      <w:r w:rsidR="00C32438" w:rsidRPr="005D6ABB">
        <w:rPr>
          <w:rFonts w:ascii="Times New Roman" w:hAnsi="Times New Roman" w:cs="Times New Roman"/>
          <w:sz w:val="24"/>
          <w:szCs w:val="24"/>
        </w:rPr>
        <w:t xml:space="preserve"> memes including multiple </w:t>
      </w:r>
      <w:r w:rsidRPr="005D6ABB">
        <w:rPr>
          <w:rFonts w:ascii="Times New Roman" w:hAnsi="Times New Roman" w:cs="Times New Roman"/>
          <w:sz w:val="24"/>
          <w:szCs w:val="24"/>
        </w:rPr>
        <w:t xml:space="preserve">decontextualized </w:t>
      </w:r>
      <w:r w:rsidR="00C32438" w:rsidRPr="005D6ABB">
        <w:rPr>
          <w:rFonts w:ascii="Times New Roman" w:hAnsi="Times New Roman" w:cs="Times New Roman"/>
          <w:sz w:val="24"/>
          <w:szCs w:val="24"/>
        </w:rPr>
        <w:t>quotes from the Quran to illustrate their point. W</w:t>
      </w:r>
      <w:r w:rsidR="005E6F35" w:rsidRPr="005D6ABB">
        <w:rPr>
          <w:rFonts w:ascii="Times New Roman" w:hAnsi="Times New Roman" w:cs="Times New Roman"/>
          <w:sz w:val="24"/>
          <w:szCs w:val="24"/>
        </w:rPr>
        <w:t>hilst the counter-narratives tried</w:t>
      </w:r>
      <w:r w:rsidR="00C32438" w:rsidRPr="005D6ABB">
        <w:rPr>
          <w:rFonts w:ascii="Times New Roman" w:hAnsi="Times New Roman" w:cs="Times New Roman"/>
          <w:sz w:val="24"/>
          <w:szCs w:val="24"/>
        </w:rPr>
        <w:t xml:space="preserve"> to offer corrections to the information presented in the chart</w:t>
      </w:r>
      <w:r w:rsidR="00047F4B" w:rsidRPr="005D6ABB">
        <w:rPr>
          <w:rFonts w:ascii="Times New Roman" w:hAnsi="Times New Roman" w:cs="Times New Roman"/>
          <w:sz w:val="24"/>
          <w:szCs w:val="24"/>
        </w:rPr>
        <w:t>, disputing the categoriz</w:t>
      </w:r>
      <w:r w:rsidR="00732BD6" w:rsidRPr="005D6ABB">
        <w:rPr>
          <w:rFonts w:ascii="Times New Roman" w:hAnsi="Times New Roman" w:cs="Times New Roman"/>
          <w:sz w:val="24"/>
          <w:szCs w:val="24"/>
        </w:rPr>
        <w:t>ations, definitions</w:t>
      </w:r>
      <w:r w:rsidR="005E6F35" w:rsidRPr="005D6ABB">
        <w:rPr>
          <w:rFonts w:ascii="Times New Roman" w:hAnsi="Times New Roman" w:cs="Times New Roman"/>
          <w:sz w:val="24"/>
          <w:szCs w:val="24"/>
        </w:rPr>
        <w:t>,</w:t>
      </w:r>
      <w:r w:rsidR="00732BD6" w:rsidRPr="005D6ABB">
        <w:rPr>
          <w:rFonts w:ascii="Times New Roman" w:hAnsi="Times New Roman" w:cs="Times New Roman"/>
          <w:sz w:val="24"/>
          <w:szCs w:val="24"/>
        </w:rPr>
        <w:t xml:space="preserve"> and providing opposing quotes from the Quran</w:t>
      </w:r>
      <w:r w:rsidR="00726A56" w:rsidRPr="005D6ABB">
        <w:rPr>
          <w:rFonts w:ascii="Times New Roman" w:hAnsi="Times New Roman" w:cs="Times New Roman"/>
          <w:sz w:val="24"/>
          <w:szCs w:val="24"/>
        </w:rPr>
        <w:t xml:space="preserve">, </w:t>
      </w:r>
      <w:r w:rsidRPr="005D6ABB">
        <w:rPr>
          <w:rFonts w:ascii="Times New Roman" w:hAnsi="Times New Roman" w:cs="Times New Roman"/>
          <w:sz w:val="24"/>
          <w:szCs w:val="24"/>
        </w:rPr>
        <w:t>as discussed in more depth below</w:t>
      </w:r>
      <w:r w:rsidR="005E6F35" w:rsidRPr="005D6ABB">
        <w:rPr>
          <w:rFonts w:ascii="Times New Roman" w:hAnsi="Times New Roman" w:cs="Times New Roman"/>
          <w:sz w:val="24"/>
          <w:szCs w:val="24"/>
        </w:rPr>
        <w:t>,</w:t>
      </w:r>
      <w:r w:rsidRPr="005D6ABB">
        <w:rPr>
          <w:rFonts w:ascii="Times New Roman" w:hAnsi="Times New Roman" w:cs="Times New Roman"/>
          <w:sz w:val="24"/>
          <w:szCs w:val="24"/>
        </w:rPr>
        <w:t xml:space="preserve"> </w:t>
      </w:r>
      <w:r w:rsidR="00726A56" w:rsidRPr="005D6ABB">
        <w:rPr>
          <w:rFonts w:ascii="Times New Roman" w:hAnsi="Times New Roman" w:cs="Times New Roman"/>
          <w:sz w:val="24"/>
          <w:szCs w:val="24"/>
        </w:rPr>
        <w:t>the volume and persistence</w:t>
      </w:r>
      <w:r w:rsidR="00732BD6" w:rsidRPr="005D6ABB">
        <w:rPr>
          <w:rFonts w:ascii="Times New Roman" w:hAnsi="Times New Roman" w:cs="Times New Roman"/>
          <w:sz w:val="24"/>
          <w:szCs w:val="24"/>
        </w:rPr>
        <w:t xml:space="preserve"> of the right-wing tweeters </w:t>
      </w:r>
      <w:r w:rsidRPr="005D6ABB">
        <w:rPr>
          <w:rFonts w:ascii="Times New Roman" w:hAnsi="Times New Roman" w:cs="Times New Roman"/>
          <w:sz w:val="24"/>
          <w:szCs w:val="24"/>
        </w:rPr>
        <w:t>proved</w:t>
      </w:r>
      <w:r w:rsidR="00732BD6" w:rsidRPr="005D6ABB">
        <w:rPr>
          <w:rFonts w:ascii="Times New Roman" w:hAnsi="Times New Roman" w:cs="Times New Roman"/>
          <w:sz w:val="24"/>
          <w:szCs w:val="24"/>
        </w:rPr>
        <w:t xml:space="preserve"> hard to contest.</w:t>
      </w:r>
    </w:p>
    <w:p w14:paraId="46942DA3" w14:textId="394F3599" w:rsidR="00CC61E1" w:rsidRDefault="00CC61E1">
      <w:pPr>
        <w:rPr>
          <w:rFonts w:ascii="Times New Roman" w:hAnsi="Times New Roman" w:cs="Times New Roman"/>
          <w:sz w:val="24"/>
          <w:szCs w:val="24"/>
        </w:rPr>
      </w:pPr>
      <w:r w:rsidRPr="005D6ABB">
        <w:rPr>
          <w:rFonts w:ascii="Times New Roman" w:hAnsi="Times New Roman" w:cs="Times New Roman"/>
          <w:sz w:val="24"/>
          <w:szCs w:val="24"/>
        </w:rPr>
        <w:t>This emotional i</w:t>
      </w:r>
      <w:r w:rsidR="00726A56" w:rsidRPr="005D6ABB">
        <w:rPr>
          <w:rFonts w:ascii="Times New Roman" w:hAnsi="Times New Roman" w:cs="Times New Roman"/>
          <w:sz w:val="24"/>
          <w:szCs w:val="24"/>
        </w:rPr>
        <w:t>nvestment by anti-Islam participants</w:t>
      </w:r>
      <w:r w:rsidR="006774BA" w:rsidRPr="005D6ABB">
        <w:rPr>
          <w:rFonts w:ascii="Times New Roman" w:hAnsi="Times New Roman" w:cs="Times New Roman"/>
          <w:sz w:val="24"/>
          <w:szCs w:val="24"/>
        </w:rPr>
        <w:t xml:space="preserve"> is further demonstrated by the response to counter-narrative tweets or comments by those defending Isla</w:t>
      </w:r>
      <w:r w:rsidR="00183E4B" w:rsidRPr="005D6ABB">
        <w:rPr>
          <w:rFonts w:ascii="Times New Roman" w:hAnsi="Times New Roman" w:cs="Times New Roman"/>
          <w:sz w:val="24"/>
          <w:szCs w:val="24"/>
        </w:rPr>
        <w:t>m</w:t>
      </w:r>
      <w:r w:rsidR="00726A56" w:rsidRPr="005D6ABB">
        <w:rPr>
          <w:rFonts w:ascii="Times New Roman" w:hAnsi="Times New Roman" w:cs="Times New Roman"/>
          <w:sz w:val="24"/>
          <w:szCs w:val="24"/>
        </w:rPr>
        <w:t>, which</w:t>
      </w:r>
      <w:r w:rsidR="006774BA" w:rsidRPr="005D6ABB">
        <w:rPr>
          <w:rFonts w:ascii="Times New Roman" w:hAnsi="Times New Roman" w:cs="Times New Roman"/>
          <w:sz w:val="24"/>
          <w:szCs w:val="24"/>
        </w:rPr>
        <w:t xml:space="preserve"> we have termed ‘</w:t>
      </w:r>
      <w:r w:rsidR="00B04D6D" w:rsidRPr="005D6ABB">
        <w:rPr>
          <w:rFonts w:ascii="Times New Roman" w:hAnsi="Times New Roman" w:cs="Times New Roman"/>
          <w:sz w:val="24"/>
          <w:szCs w:val="24"/>
        </w:rPr>
        <w:t>flak’</w:t>
      </w:r>
      <w:r w:rsidR="0092079A" w:rsidRPr="005D6ABB">
        <w:rPr>
          <w:rFonts w:ascii="Times New Roman" w:hAnsi="Times New Roman" w:cs="Times New Roman"/>
          <w:sz w:val="24"/>
          <w:szCs w:val="24"/>
        </w:rPr>
        <w:t xml:space="preserve"> (following Herman and Chomsky</w:t>
      </w:r>
      <w:r w:rsidR="00690969" w:rsidRPr="005D6ABB">
        <w:rPr>
          <w:rFonts w:ascii="Times New Roman" w:hAnsi="Times New Roman" w:cs="Times New Roman"/>
          <w:sz w:val="24"/>
          <w:szCs w:val="24"/>
        </w:rPr>
        <w:t>, 1988)</w:t>
      </w:r>
      <w:r w:rsidR="006774BA" w:rsidRPr="005D6ABB">
        <w:rPr>
          <w:rFonts w:ascii="Times New Roman" w:hAnsi="Times New Roman" w:cs="Times New Roman"/>
          <w:sz w:val="24"/>
          <w:szCs w:val="24"/>
        </w:rPr>
        <w:t xml:space="preserve">. </w:t>
      </w:r>
      <w:r w:rsidR="00183E4B" w:rsidRPr="005D6ABB">
        <w:rPr>
          <w:rFonts w:ascii="Times New Roman" w:hAnsi="Times New Roman" w:cs="Times New Roman"/>
          <w:sz w:val="24"/>
          <w:szCs w:val="24"/>
        </w:rPr>
        <w:t xml:space="preserve">As well as </w:t>
      </w:r>
      <w:r w:rsidR="003E2E05" w:rsidRPr="005D6ABB">
        <w:rPr>
          <w:rFonts w:ascii="Times New Roman" w:hAnsi="Times New Roman" w:cs="Times New Roman"/>
          <w:sz w:val="24"/>
          <w:szCs w:val="24"/>
        </w:rPr>
        <w:t xml:space="preserve">the high </w:t>
      </w:r>
      <w:r w:rsidR="00183E4B" w:rsidRPr="005D6ABB">
        <w:rPr>
          <w:rFonts w:ascii="Times New Roman" w:hAnsi="Times New Roman" w:cs="Times New Roman"/>
          <w:sz w:val="24"/>
          <w:szCs w:val="24"/>
        </w:rPr>
        <w:t>volum</w:t>
      </w:r>
      <w:r w:rsidR="00726A56" w:rsidRPr="005D6ABB">
        <w:rPr>
          <w:rFonts w:ascii="Times New Roman" w:hAnsi="Times New Roman" w:cs="Times New Roman"/>
          <w:sz w:val="24"/>
          <w:szCs w:val="24"/>
        </w:rPr>
        <w:t>e</w:t>
      </w:r>
      <w:r w:rsidR="003E2E05" w:rsidRPr="005D6ABB">
        <w:rPr>
          <w:rFonts w:ascii="Times New Roman" w:hAnsi="Times New Roman" w:cs="Times New Roman"/>
          <w:sz w:val="24"/>
          <w:szCs w:val="24"/>
        </w:rPr>
        <w:t xml:space="preserve"> of comments agreeing with </w:t>
      </w:r>
      <w:proofErr w:type="spellStart"/>
      <w:r w:rsidR="003E2E05" w:rsidRPr="005D6ABB">
        <w:rPr>
          <w:rFonts w:ascii="Times New Roman" w:hAnsi="Times New Roman" w:cs="Times New Roman"/>
          <w:sz w:val="24"/>
          <w:szCs w:val="24"/>
        </w:rPr>
        <w:t>Islamophobic</w:t>
      </w:r>
      <w:proofErr w:type="spellEnd"/>
      <w:r w:rsidR="003E2E05" w:rsidRPr="005D6ABB">
        <w:rPr>
          <w:rFonts w:ascii="Times New Roman" w:hAnsi="Times New Roman" w:cs="Times New Roman"/>
          <w:sz w:val="24"/>
          <w:szCs w:val="24"/>
        </w:rPr>
        <w:t xml:space="preserve"> tweets</w:t>
      </w:r>
      <w:r w:rsidR="00047F4B" w:rsidRPr="005D6ABB">
        <w:rPr>
          <w:rFonts w:ascii="Times New Roman" w:hAnsi="Times New Roman" w:cs="Times New Roman"/>
          <w:sz w:val="24"/>
          <w:szCs w:val="24"/>
        </w:rPr>
        <w:t>,</w:t>
      </w:r>
      <w:r w:rsidR="003E2E05" w:rsidRPr="005D6ABB">
        <w:rPr>
          <w:rFonts w:ascii="Times New Roman" w:hAnsi="Times New Roman" w:cs="Times New Roman"/>
          <w:sz w:val="24"/>
          <w:szCs w:val="24"/>
        </w:rPr>
        <w:t xml:space="preserve"> and deployment of</w:t>
      </w:r>
      <w:r w:rsidR="00726A56" w:rsidRPr="005D6ABB">
        <w:rPr>
          <w:rFonts w:ascii="Times New Roman" w:hAnsi="Times New Roman" w:cs="Times New Roman"/>
          <w:sz w:val="24"/>
          <w:szCs w:val="24"/>
        </w:rPr>
        <w:t xml:space="preserve"> memes and statistics, participants</w:t>
      </w:r>
      <w:r w:rsidR="00183E4B" w:rsidRPr="005D6ABB">
        <w:rPr>
          <w:rFonts w:ascii="Times New Roman" w:hAnsi="Times New Roman" w:cs="Times New Roman"/>
          <w:sz w:val="24"/>
          <w:szCs w:val="24"/>
        </w:rPr>
        <w:t xml:space="preserve"> use</w:t>
      </w:r>
      <w:r w:rsidR="003E2E05" w:rsidRPr="005D6ABB">
        <w:rPr>
          <w:rFonts w:ascii="Times New Roman" w:hAnsi="Times New Roman" w:cs="Times New Roman"/>
          <w:sz w:val="24"/>
          <w:szCs w:val="24"/>
        </w:rPr>
        <w:t>d</w:t>
      </w:r>
      <w:r w:rsidR="005E6F35" w:rsidRPr="005D6ABB">
        <w:rPr>
          <w:rFonts w:ascii="Times New Roman" w:hAnsi="Times New Roman" w:cs="Times New Roman"/>
          <w:sz w:val="24"/>
          <w:szCs w:val="24"/>
        </w:rPr>
        <w:t xml:space="preserve"> </w:t>
      </w:r>
      <w:r w:rsidR="003E2E05" w:rsidRPr="005D6ABB">
        <w:rPr>
          <w:rFonts w:ascii="Times New Roman" w:hAnsi="Times New Roman" w:cs="Times New Roman"/>
          <w:sz w:val="24"/>
          <w:szCs w:val="24"/>
        </w:rPr>
        <w:t>the</w:t>
      </w:r>
      <w:r w:rsidR="00183E4B" w:rsidRPr="005D6ABB">
        <w:rPr>
          <w:rFonts w:ascii="Times New Roman" w:hAnsi="Times New Roman" w:cs="Times New Roman"/>
          <w:sz w:val="24"/>
          <w:szCs w:val="24"/>
        </w:rPr>
        <w:t xml:space="preserve"> tactic of </w:t>
      </w:r>
      <w:r w:rsidR="00183E4B" w:rsidRPr="005D6ABB">
        <w:rPr>
          <w:rFonts w:ascii="Times New Roman" w:hAnsi="Times New Roman" w:cs="Times New Roman"/>
          <w:sz w:val="24"/>
          <w:szCs w:val="24"/>
        </w:rPr>
        <w:lastRenderedPageBreak/>
        <w:t xml:space="preserve">repeating statements and </w:t>
      </w:r>
      <w:r w:rsidR="003E2E05" w:rsidRPr="005D6ABB">
        <w:rPr>
          <w:rFonts w:ascii="Times New Roman" w:hAnsi="Times New Roman" w:cs="Times New Roman"/>
          <w:sz w:val="24"/>
          <w:szCs w:val="24"/>
        </w:rPr>
        <w:t xml:space="preserve">engaging in </w:t>
      </w:r>
      <w:r w:rsidR="00183E4B" w:rsidRPr="005D6ABB">
        <w:rPr>
          <w:rFonts w:ascii="Times New Roman" w:hAnsi="Times New Roman" w:cs="Times New Roman"/>
          <w:sz w:val="24"/>
          <w:szCs w:val="24"/>
        </w:rPr>
        <w:t>trolling across different users</w:t>
      </w:r>
      <w:r w:rsidR="003E2E05" w:rsidRPr="005D6ABB">
        <w:rPr>
          <w:rFonts w:ascii="Times New Roman" w:hAnsi="Times New Roman" w:cs="Times New Roman"/>
          <w:sz w:val="24"/>
          <w:szCs w:val="24"/>
        </w:rPr>
        <w:t>’</w:t>
      </w:r>
      <w:r w:rsidR="00047F4B" w:rsidRPr="005D6ABB">
        <w:rPr>
          <w:rFonts w:ascii="Times New Roman" w:hAnsi="Times New Roman" w:cs="Times New Roman"/>
          <w:sz w:val="24"/>
          <w:szCs w:val="24"/>
        </w:rPr>
        <w:t xml:space="preserve"> accounts. For example,</w:t>
      </w:r>
      <w:r w:rsidR="003E2E05" w:rsidRPr="005D6ABB">
        <w:rPr>
          <w:rFonts w:ascii="Times New Roman" w:hAnsi="Times New Roman" w:cs="Times New Roman"/>
          <w:sz w:val="24"/>
          <w:szCs w:val="24"/>
        </w:rPr>
        <w:t xml:space="preserve"> </w:t>
      </w:r>
      <w:r w:rsidR="00183E4B" w:rsidRPr="005D6ABB">
        <w:rPr>
          <w:rFonts w:ascii="Times New Roman" w:hAnsi="Times New Roman" w:cs="Times New Roman"/>
          <w:sz w:val="24"/>
          <w:szCs w:val="24"/>
        </w:rPr>
        <w:t xml:space="preserve">there </w:t>
      </w:r>
      <w:r w:rsidR="003E2E05" w:rsidRPr="005D6ABB">
        <w:rPr>
          <w:rFonts w:ascii="Times New Roman" w:hAnsi="Times New Roman" w:cs="Times New Roman"/>
          <w:sz w:val="24"/>
          <w:szCs w:val="24"/>
        </w:rPr>
        <w:t>were</w:t>
      </w:r>
      <w:r w:rsidR="00183E4B" w:rsidRPr="005D6ABB">
        <w:rPr>
          <w:rFonts w:ascii="Times New Roman" w:hAnsi="Times New Roman" w:cs="Times New Roman"/>
          <w:sz w:val="24"/>
          <w:szCs w:val="24"/>
        </w:rPr>
        <w:t xml:space="preserve"> frequent </w:t>
      </w:r>
      <w:r w:rsidR="003E2E05" w:rsidRPr="005D6ABB">
        <w:rPr>
          <w:rFonts w:ascii="Times New Roman" w:hAnsi="Times New Roman" w:cs="Times New Roman"/>
          <w:sz w:val="24"/>
          <w:szCs w:val="24"/>
        </w:rPr>
        <w:t>instances</w:t>
      </w:r>
      <w:r w:rsidR="00183E4B" w:rsidRPr="005D6ABB">
        <w:rPr>
          <w:rFonts w:ascii="Times New Roman" w:hAnsi="Times New Roman" w:cs="Times New Roman"/>
          <w:sz w:val="24"/>
          <w:szCs w:val="24"/>
        </w:rPr>
        <w:t xml:space="preserve"> of th</w:t>
      </w:r>
      <w:r w:rsidR="00047F4B" w:rsidRPr="005D6ABB">
        <w:rPr>
          <w:rFonts w:ascii="Times New Roman" w:hAnsi="Times New Roman" w:cs="Times New Roman"/>
          <w:sz w:val="24"/>
          <w:szCs w:val="24"/>
        </w:rPr>
        <w:t>e same people commenting on multiple</w:t>
      </w:r>
      <w:r w:rsidR="00C63B66" w:rsidRPr="005D6ABB">
        <w:rPr>
          <w:rFonts w:ascii="Times New Roman" w:hAnsi="Times New Roman" w:cs="Times New Roman"/>
          <w:sz w:val="24"/>
          <w:szCs w:val="24"/>
        </w:rPr>
        <w:t xml:space="preserve"> tweets, with statements such as</w:t>
      </w:r>
      <w:r w:rsidR="00183E4B" w:rsidRPr="005D6ABB">
        <w:rPr>
          <w:rFonts w:ascii="Times New Roman" w:hAnsi="Times New Roman" w:cs="Times New Roman"/>
          <w:sz w:val="24"/>
          <w:szCs w:val="24"/>
        </w:rPr>
        <w:t xml:space="preserve"> ‘Muslims </w:t>
      </w:r>
      <w:r w:rsidR="00C63B66" w:rsidRPr="005D6ABB">
        <w:rPr>
          <w:rFonts w:ascii="Times New Roman" w:hAnsi="Times New Roman" w:cs="Times New Roman"/>
          <w:sz w:val="24"/>
          <w:szCs w:val="24"/>
        </w:rPr>
        <w:t>are terrorists: fact’</w:t>
      </w:r>
      <w:r w:rsidR="00183E4B" w:rsidRPr="005D6ABB">
        <w:rPr>
          <w:rFonts w:ascii="Times New Roman" w:hAnsi="Times New Roman" w:cs="Times New Roman"/>
          <w:sz w:val="24"/>
          <w:szCs w:val="24"/>
        </w:rPr>
        <w:t>. In one example</w:t>
      </w:r>
      <w:r w:rsidR="001E5547" w:rsidRPr="005D6ABB">
        <w:rPr>
          <w:rFonts w:ascii="Times New Roman" w:hAnsi="Times New Roman" w:cs="Times New Roman"/>
          <w:sz w:val="24"/>
          <w:szCs w:val="24"/>
        </w:rPr>
        <w:t>,</w:t>
      </w:r>
      <w:r w:rsidR="00C63B66" w:rsidRPr="005D6ABB">
        <w:rPr>
          <w:rFonts w:ascii="Times New Roman" w:hAnsi="Times New Roman" w:cs="Times New Roman"/>
          <w:sz w:val="24"/>
          <w:szCs w:val="24"/>
        </w:rPr>
        <w:t xml:space="preserve"> a self-identified Muslim posted</w:t>
      </w:r>
      <w:r w:rsidR="00183E4B" w:rsidRPr="005D6ABB">
        <w:rPr>
          <w:rFonts w:ascii="Times New Roman" w:hAnsi="Times New Roman" w:cs="Times New Roman"/>
          <w:sz w:val="24"/>
          <w:szCs w:val="24"/>
        </w:rPr>
        <w:t xml:space="preserve"> a quote from the Quran</w:t>
      </w:r>
      <w:r w:rsidR="00C63B66" w:rsidRPr="005D6ABB">
        <w:rPr>
          <w:rFonts w:ascii="Times New Roman" w:hAnsi="Times New Roman" w:cs="Times New Roman"/>
          <w:sz w:val="24"/>
          <w:szCs w:val="24"/>
        </w:rPr>
        <w:t xml:space="preserve"> which suggested</w:t>
      </w:r>
      <w:r w:rsidR="00183E4B" w:rsidRPr="005D6ABB">
        <w:rPr>
          <w:rFonts w:ascii="Times New Roman" w:hAnsi="Times New Roman" w:cs="Times New Roman"/>
          <w:sz w:val="24"/>
          <w:szCs w:val="24"/>
        </w:rPr>
        <w:t xml:space="preserve"> that those circulating the hashtag should educate themselves (Figure </w:t>
      </w:r>
      <w:r w:rsidR="00074194" w:rsidRPr="005D6ABB">
        <w:rPr>
          <w:rFonts w:ascii="Times New Roman" w:hAnsi="Times New Roman" w:cs="Times New Roman"/>
          <w:sz w:val="24"/>
          <w:szCs w:val="24"/>
        </w:rPr>
        <w:t>8</w:t>
      </w:r>
      <w:r w:rsidR="00C63B66" w:rsidRPr="005D6ABB">
        <w:rPr>
          <w:rFonts w:ascii="Times New Roman" w:hAnsi="Times New Roman" w:cs="Times New Roman"/>
          <w:sz w:val="24"/>
          <w:szCs w:val="24"/>
        </w:rPr>
        <w:t>), which they followed</w:t>
      </w:r>
      <w:r w:rsidR="001C3E4F" w:rsidRPr="005D6ABB">
        <w:rPr>
          <w:rFonts w:ascii="Times New Roman" w:hAnsi="Times New Roman" w:cs="Times New Roman"/>
          <w:sz w:val="24"/>
          <w:szCs w:val="24"/>
        </w:rPr>
        <w:t>, in the comments,</w:t>
      </w:r>
      <w:r w:rsidR="00C63B66" w:rsidRPr="005D6ABB">
        <w:rPr>
          <w:rFonts w:ascii="Times New Roman" w:hAnsi="Times New Roman" w:cs="Times New Roman"/>
          <w:sz w:val="24"/>
          <w:szCs w:val="24"/>
        </w:rPr>
        <w:t xml:space="preserve"> by, </w:t>
      </w:r>
      <w:r w:rsidR="001C3E4F" w:rsidRPr="005D6ABB">
        <w:rPr>
          <w:rFonts w:ascii="Times New Roman" w:hAnsi="Times New Roman" w:cs="Times New Roman"/>
          <w:sz w:val="24"/>
          <w:szCs w:val="24"/>
        </w:rPr>
        <w:t xml:space="preserve">and </w:t>
      </w:r>
      <w:r w:rsidR="00C63B66" w:rsidRPr="005D6ABB">
        <w:rPr>
          <w:rFonts w:ascii="Times New Roman" w:hAnsi="Times New Roman" w:cs="Times New Roman"/>
          <w:sz w:val="24"/>
          <w:szCs w:val="24"/>
        </w:rPr>
        <w:t xml:space="preserve">unusually, a more lengthy engagement </w:t>
      </w:r>
      <w:r w:rsidR="001E5547" w:rsidRPr="005D6ABB">
        <w:rPr>
          <w:rFonts w:ascii="Times New Roman" w:hAnsi="Times New Roman" w:cs="Times New Roman"/>
          <w:sz w:val="24"/>
          <w:szCs w:val="24"/>
        </w:rPr>
        <w:t>to defend Islam. In a prolonged discussion</w:t>
      </w:r>
      <w:r w:rsidR="00EB6A85" w:rsidRPr="005D6ABB">
        <w:rPr>
          <w:rFonts w:ascii="Times New Roman" w:hAnsi="Times New Roman" w:cs="Times New Roman"/>
          <w:sz w:val="24"/>
          <w:szCs w:val="24"/>
        </w:rPr>
        <w:t>,</w:t>
      </w:r>
      <w:r w:rsidR="00C63B66" w:rsidRPr="005D6ABB">
        <w:rPr>
          <w:rFonts w:ascii="Times New Roman" w:hAnsi="Times New Roman" w:cs="Times New Roman"/>
          <w:sz w:val="24"/>
          <w:szCs w:val="24"/>
        </w:rPr>
        <w:t xml:space="preserve"> where the Muslim</w:t>
      </w:r>
      <w:r w:rsidR="00EB4963" w:rsidRPr="005D6ABB">
        <w:rPr>
          <w:rFonts w:ascii="Times New Roman" w:hAnsi="Times New Roman" w:cs="Times New Roman"/>
          <w:sz w:val="24"/>
          <w:szCs w:val="24"/>
        </w:rPr>
        <w:t xml:space="preserve"> user</w:t>
      </w:r>
      <w:r w:rsidR="00C63B66" w:rsidRPr="005D6ABB">
        <w:rPr>
          <w:rFonts w:ascii="Times New Roman" w:hAnsi="Times New Roman" w:cs="Times New Roman"/>
          <w:sz w:val="24"/>
          <w:szCs w:val="24"/>
        </w:rPr>
        <w:t xml:space="preserve"> attempted</w:t>
      </w:r>
      <w:r w:rsidR="001E5547" w:rsidRPr="005D6ABB">
        <w:rPr>
          <w:rFonts w:ascii="Times New Roman" w:hAnsi="Times New Roman" w:cs="Times New Roman"/>
          <w:sz w:val="24"/>
          <w:szCs w:val="24"/>
        </w:rPr>
        <w:t xml:space="preserve"> to challenge the source of the </w:t>
      </w:r>
      <w:r w:rsidR="00EB6A85" w:rsidRPr="005D6ABB">
        <w:rPr>
          <w:rFonts w:ascii="Times New Roman" w:hAnsi="Times New Roman" w:cs="Times New Roman"/>
          <w:sz w:val="24"/>
          <w:szCs w:val="24"/>
        </w:rPr>
        <w:t>anti-Islam</w:t>
      </w:r>
      <w:r w:rsidR="00C63B66" w:rsidRPr="005D6ABB">
        <w:rPr>
          <w:rFonts w:ascii="Times New Roman" w:hAnsi="Times New Roman" w:cs="Times New Roman"/>
          <w:sz w:val="24"/>
          <w:szCs w:val="24"/>
        </w:rPr>
        <w:t xml:space="preserve"> actor’s knowledge, the latter wa</w:t>
      </w:r>
      <w:r w:rsidR="00EB6A85" w:rsidRPr="005D6ABB">
        <w:rPr>
          <w:rFonts w:ascii="Times New Roman" w:hAnsi="Times New Roman" w:cs="Times New Roman"/>
          <w:sz w:val="24"/>
          <w:szCs w:val="24"/>
        </w:rPr>
        <w:t xml:space="preserve">s rescued by allies </w:t>
      </w:r>
      <w:r w:rsidR="00C63B66" w:rsidRPr="005D6ABB">
        <w:rPr>
          <w:rFonts w:ascii="Times New Roman" w:hAnsi="Times New Roman" w:cs="Times New Roman"/>
          <w:sz w:val="24"/>
          <w:szCs w:val="24"/>
        </w:rPr>
        <w:t xml:space="preserve">posting </w:t>
      </w:r>
      <w:r w:rsidR="00EB6A85" w:rsidRPr="005D6ABB">
        <w:rPr>
          <w:rFonts w:ascii="Times New Roman" w:hAnsi="Times New Roman" w:cs="Times New Roman"/>
          <w:sz w:val="24"/>
          <w:szCs w:val="24"/>
        </w:rPr>
        <w:t xml:space="preserve">memes </w:t>
      </w:r>
      <w:r w:rsidR="00EB4963" w:rsidRPr="005D6ABB">
        <w:rPr>
          <w:rFonts w:ascii="Times New Roman" w:hAnsi="Times New Roman" w:cs="Times New Roman"/>
          <w:sz w:val="24"/>
          <w:szCs w:val="24"/>
        </w:rPr>
        <w:t xml:space="preserve">of page references to the Quran that appeared to corroborate their claims </w:t>
      </w:r>
      <w:r w:rsidR="00660C47" w:rsidRPr="005D6ABB">
        <w:rPr>
          <w:rFonts w:ascii="Times New Roman" w:hAnsi="Times New Roman" w:cs="Times New Roman"/>
          <w:sz w:val="24"/>
          <w:szCs w:val="24"/>
        </w:rPr>
        <w:t>(Figure</w:t>
      </w:r>
      <w:r w:rsidR="00074194" w:rsidRPr="005D6ABB">
        <w:rPr>
          <w:rFonts w:ascii="Times New Roman" w:hAnsi="Times New Roman" w:cs="Times New Roman"/>
          <w:sz w:val="24"/>
          <w:szCs w:val="24"/>
        </w:rPr>
        <w:t xml:space="preserve"> 9</w:t>
      </w:r>
      <w:r w:rsidR="001E5547" w:rsidRPr="005D6ABB">
        <w:rPr>
          <w:rFonts w:ascii="Times New Roman" w:hAnsi="Times New Roman" w:cs="Times New Roman"/>
          <w:sz w:val="24"/>
          <w:szCs w:val="24"/>
        </w:rPr>
        <w:t>)</w:t>
      </w:r>
      <w:r w:rsidR="00EB6A85" w:rsidRPr="005D6ABB">
        <w:rPr>
          <w:rFonts w:ascii="Times New Roman" w:hAnsi="Times New Roman" w:cs="Times New Roman"/>
          <w:sz w:val="24"/>
          <w:szCs w:val="24"/>
        </w:rPr>
        <w:t>. H</w:t>
      </w:r>
      <w:r w:rsidR="005447FE" w:rsidRPr="005D6ABB">
        <w:rPr>
          <w:rFonts w:ascii="Times New Roman" w:hAnsi="Times New Roman" w:cs="Times New Roman"/>
          <w:sz w:val="24"/>
          <w:szCs w:val="24"/>
        </w:rPr>
        <w:t>ere the volume of responses work</w:t>
      </w:r>
      <w:r w:rsidR="00C63B66" w:rsidRPr="005D6ABB">
        <w:rPr>
          <w:rFonts w:ascii="Times New Roman" w:hAnsi="Times New Roman" w:cs="Times New Roman"/>
          <w:sz w:val="24"/>
          <w:szCs w:val="24"/>
        </w:rPr>
        <w:t xml:space="preserve">ed to make any further </w:t>
      </w:r>
      <w:r w:rsidR="00EB4963" w:rsidRPr="005D6ABB">
        <w:rPr>
          <w:rFonts w:ascii="Times New Roman" w:hAnsi="Times New Roman" w:cs="Times New Roman"/>
          <w:sz w:val="24"/>
          <w:szCs w:val="24"/>
        </w:rPr>
        <w:t xml:space="preserve">counter-narrative </w:t>
      </w:r>
      <w:r w:rsidR="00C63B66" w:rsidRPr="005D6ABB">
        <w:rPr>
          <w:rFonts w:ascii="Times New Roman" w:hAnsi="Times New Roman" w:cs="Times New Roman"/>
          <w:sz w:val="24"/>
          <w:szCs w:val="24"/>
        </w:rPr>
        <w:t>intervention</w:t>
      </w:r>
      <w:r w:rsidR="005447FE" w:rsidRPr="005D6ABB">
        <w:rPr>
          <w:rFonts w:ascii="Times New Roman" w:hAnsi="Times New Roman" w:cs="Times New Roman"/>
          <w:sz w:val="24"/>
          <w:szCs w:val="24"/>
        </w:rPr>
        <w:t xml:space="preserve"> appear futile</w:t>
      </w:r>
      <w:r w:rsidR="00EB6A85" w:rsidRPr="005D6ABB">
        <w:rPr>
          <w:rFonts w:ascii="Times New Roman" w:hAnsi="Times New Roman" w:cs="Times New Roman"/>
          <w:sz w:val="24"/>
          <w:szCs w:val="24"/>
        </w:rPr>
        <w:t>, silencing the critic and increasing the</w:t>
      </w:r>
      <w:r w:rsidR="00C63B66" w:rsidRPr="005D6ABB">
        <w:rPr>
          <w:rFonts w:ascii="Times New Roman" w:hAnsi="Times New Roman" w:cs="Times New Roman"/>
          <w:sz w:val="24"/>
          <w:szCs w:val="24"/>
        </w:rPr>
        <w:t xml:space="preserve"> </w:t>
      </w:r>
      <w:r w:rsidR="00EB6A85" w:rsidRPr="005D6ABB">
        <w:rPr>
          <w:rFonts w:ascii="Times New Roman" w:hAnsi="Times New Roman" w:cs="Times New Roman"/>
          <w:sz w:val="24"/>
          <w:szCs w:val="24"/>
        </w:rPr>
        <w:t>legitimacy of</w:t>
      </w:r>
      <w:r w:rsidR="005447FE" w:rsidRPr="005D6ABB">
        <w:rPr>
          <w:rFonts w:ascii="Times New Roman" w:hAnsi="Times New Roman" w:cs="Times New Roman"/>
          <w:sz w:val="24"/>
          <w:szCs w:val="24"/>
        </w:rPr>
        <w:t xml:space="preserve"> these views</w:t>
      </w:r>
      <w:r w:rsidR="001E5547" w:rsidRPr="005D6ABB">
        <w:rPr>
          <w:rFonts w:ascii="Times New Roman" w:hAnsi="Times New Roman" w:cs="Times New Roman"/>
          <w:sz w:val="24"/>
          <w:szCs w:val="24"/>
        </w:rPr>
        <w:t>.</w:t>
      </w:r>
    </w:p>
    <w:p w14:paraId="34AEFBF0" w14:textId="77777777" w:rsidR="008B5D6B" w:rsidRDefault="008B5D6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B5D6B" w14:paraId="5B5FC3C9" w14:textId="77777777" w:rsidTr="008B5D6B">
        <w:tc>
          <w:tcPr>
            <w:tcW w:w="4788" w:type="dxa"/>
          </w:tcPr>
          <w:p w14:paraId="08EF95DA" w14:textId="77777777" w:rsidR="008B5D6B" w:rsidRDefault="008B5D6B" w:rsidP="008B5D6B">
            <w:pPr>
              <w:keepNext/>
              <w:jc w:val="center"/>
            </w:pPr>
            <w:r>
              <w:rPr>
                <w:rFonts w:ascii="Times New Roman" w:hAnsi="Times New Roman" w:cs="Times New Roman"/>
                <w:noProof/>
                <w:sz w:val="24"/>
                <w:szCs w:val="24"/>
              </w:rPr>
              <w:drawing>
                <wp:inline distT="0" distB="0" distL="0" distR="0" wp14:anchorId="26AE4509" wp14:editId="51F58FCA">
                  <wp:extent cx="2068861" cy="203880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jpg"/>
                          <pic:cNvPicPr/>
                        </pic:nvPicPr>
                        <pic:blipFill>
                          <a:blip r:embed="rId12">
                            <a:extLst>
                              <a:ext uri="{28A0092B-C50C-407E-A947-70E740481C1C}">
                                <a14:useLocalDpi xmlns:a14="http://schemas.microsoft.com/office/drawing/2010/main" val="0"/>
                              </a:ext>
                            </a:extLst>
                          </a:blip>
                          <a:stretch>
                            <a:fillRect/>
                          </a:stretch>
                        </pic:blipFill>
                        <pic:spPr>
                          <a:xfrm>
                            <a:off x="0" y="0"/>
                            <a:ext cx="2070708" cy="2040625"/>
                          </a:xfrm>
                          <a:prstGeom prst="rect">
                            <a:avLst/>
                          </a:prstGeom>
                        </pic:spPr>
                      </pic:pic>
                    </a:graphicData>
                  </a:graphic>
                </wp:inline>
              </w:drawing>
            </w:r>
          </w:p>
          <w:p w14:paraId="48319545" w14:textId="25133A44" w:rsidR="008B5D6B" w:rsidRDefault="008B5D6B" w:rsidP="008B5D6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8</w:t>
            </w:r>
            <w:r>
              <w:fldChar w:fldCharType="end"/>
            </w:r>
          </w:p>
        </w:tc>
        <w:tc>
          <w:tcPr>
            <w:tcW w:w="4788" w:type="dxa"/>
          </w:tcPr>
          <w:p w14:paraId="48AA532A" w14:textId="77777777" w:rsidR="008B5D6B" w:rsidRDefault="008B5D6B" w:rsidP="008B5D6B">
            <w:pPr>
              <w:keepNext/>
              <w:jc w:val="center"/>
            </w:pPr>
            <w:r>
              <w:rPr>
                <w:rFonts w:ascii="Times New Roman" w:hAnsi="Times New Roman" w:cs="Times New Roman"/>
                <w:noProof/>
                <w:sz w:val="24"/>
                <w:szCs w:val="24"/>
              </w:rPr>
              <w:drawing>
                <wp:inline distT="0" distB="0" distL="0" distR="0" wp14:anchorId="04239189" wp14:editId="0B771B63">
                  <wp:extent cx="2038806" cy="20388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9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8806" cy="2038806"/>
                          </a:xfrm>
                          <a:prstGeom prst="rect">
                            <a:avLst/>
                          </a:prstGeom>
                        </pic:spPr>
                      </pic:pic>
                    </a:graphicData>
                  </a:graphic>
                </wp:inline>
              </w:drawing>
            </w:r>
          </w:p>
          <w:p w14:paraId="313863F7" w14:textId="60F96ADE" w:rsidR="008B5D6B" w:rsidRDefault="008B5D6B" w:rsidP="008B5D6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9</w:t>
            </w:r>
            <w:r>
              <w:fldChar w:fldCharType="end"/>
            </w:r>
          </w:p>
        </w:tc>
      </w:tr>
    </w:tbl>
    <w:p w14:paraId="5B85BCF5" w14:textId="77777777" w:rsidR="008B5D6B" w:rsidRDefault="008B5D6B">
      <w:pPr>
        <w:rPr>
          <w:rFonts w:ascii="Times New Roman" w:hAnsi="Times New Roman" w:cs="Times New Roman"/>
          <w:sz w:val="24"/>
          <w:szCs w:val="24"/>
        </w:rPr>
      </w:pPr>
    </w:p>
    <w:p w14:paraId="128D480E" w14:textId="42558193" w:rsidR="00BF67EC" w:rsidRPr="005D6ABB" w:rsidRDefault="00C57920">
      <w:pPr>
        <w:rPr>
          <w:rFonts w:ascii="Times New Roman" w:hAnsi="Times New Roman" w:cs="Times New Roman"/>
          <w:sz w:val="24"/>
          <w:szCs w:val="24"/>
        </w:rPr>
      </w:pPr>
      <w:r w:rsidRPr="005D6ABB">
        <w:rPr>
          <w:rFonts w:ascii="Times New Roman" w:hAnsi="Times New Roman" w:cs="Times New Roman"/>
          <w:sz w:val="24"/>
          <w:szCs w:val="24"/>
        </w:rPr>
        <w:t>Additional</w:t>
      </w:r>
      <w:r w:rsidR="00BF67EC" w:rsidRPr="005D6ABB">
        <w:rPr>
          <w:rFonts w:ascii="Times New Roman" w:hAnsi="Times New Roman" w:cs="Times New Roman"/>
          <w:sz w:val="24"/>
          <w:szCs w:val="24"/>
        </w:rPr>
        <w:t xml:space="preserve"> tactic</w:t>
      </w:r>
      <w:r w:rsidR="00132AD1" w:rsidRPr="005D6ABB">
        <w:rPr>
          <w:rFonts w:ascii="Times New Roman" w:hAnsi="Times New Roman" w:cs="Times New Roman"/>
          <w:sz w:val="24"/>
          <w:szCs w:val="24"/>
        </w:rPr>
        <w:t>s</w:t>
      </w:r>
      <w:r w:rsidR="00BF67EC" w:rsidRPr="005D6ABB">
        <w:rPr>
          <w:rFonts w:ascii="Times New Roman" w:hAnsi="Times New Roman" w:cs="Times New Roman"/>
          <w:sz w:val="24"/>
          <w:szCs w:val="24"/>
        </w:rPr>
        <w:t xml:space="preserve"> of </w:t>
      </w:r>
      <w:r w:rsidR="0056308D" w:rsidRPr="005D6ABB">
        <w:rPr>
          <w:rFonts w:ascii="Times New Roman" w:hAnsi="Times New Roman" w:cs="Times New Roman"/>
          <w:sz w:val="24"/>
          <w:szCs w:val="24"/>
        </w:rPr>
        <w:t>the right</w:t>
      </w:r>
      <w:r w:rsidR="00132AD1" w:rsidRPr="005D6ABB">
        <w:rPr>
          <w:rFonts w:ascii="Times New Roman" w:hAnsi="Times New Roman" w:cs="Times New Roman"/>
          <w:sz w:val="24"/>
          <w:szCs w:val="24"/>
        </w:rPr>
        <w:t>,</w:t>
      </w:r>
      <w:r w:rsidR="0056308D" w:rsidRPr="005D6ABB">
        <w:rPr>
          <w:rFonts w:ascii="Times New Roman" w:hAnsi="Times New Roman" w:cs="Times New Roman"/>
          <w:sz w:val="24"/>
          <w:szCs w:val="24"/>
        </w:rPr>
        <w:t xml:space="preserve"> in response to counter-narrative tweets</w:t>
      </w:r>
      <w:r w:rsidR="00132AD1" w:rsidRPr="005D6ABB">
        <w:rPr>
          <w:rFonts w:ascii="Times New Roman" w:hAnsi="Times New Roman" w:cs="Times New Roman"/>
          <w:sz w:val="24"/>
          <w:szCs w:val="24"/>
        </w:rPr>
        <w:t xml:space="preserve">, include disputing, </w:t>
      </w:r>
      <w:r w:rsidR="00430FC0" w:rsidRPr="005D6ABB">
        <w:rPr>
          <w:rFonts w:ascii="Times New Roman" w:hAnsi="Times New Roman" w:cs="Times New Roman"/>
          <w:sz w:val="24"/>
          <w:szCs w:val="24"/>
        </w:rPr>
        <w:t>dismissing and refuting the</w:t>
      </w:r>
      <w:r w:rsidR="00132AD1" w:rsidRPr="005D6ABB">
        <w:rPr>
          <w:rFonts w:ascii="Times New Roman" w:hAnsi="Times New Roman" w:cs="Times New Roman"/>
          <w:sz w:val="24"/>
          <w:szCs w:val="24"/>
        </w:rPr>
        <w:t xml:space="preserve"> claims</w:t>
      </w:r>
      <w:r w:rsidR="00430FC0" w:rsidRPr="005D6ABB">
        <w:rPr>
          <w:rFonts w:ascii="Times New Roman" w:hAnsi="Times New Roman" w:cs="Times New Roman"/>
          <w:sz w:val="24"/>
          <w:szCs w:val="24"/>
        </w:rPr>
        <w:t>,</w:t>
      </w:r>
      <w:r w:rsidR="00132AD1" w:rsidRPr="005D6ABB">
        <w:rPr>
          <w:rFonts w:ascii="Times New Roman" w:hAnsi="Times New Roman" w:cs="Times New Roman"/>
          <w:sz w:val="24"/>
          <w:szCs w:val="24"/>
        </w:rPr>
        <w:t xml:space="preserve"> and defending their own actions. </w:t>
      </w:r>
      <w:r w:rsidR="005D1C9B" w:rsidRPr="005D6ABB">
        <w:rPr>
          <w:rFonts w:ascii="Times New Roman" w:hAnsi="Times New Roman" w:cs="Times New Roman"/>
          <w:sz w:val="24"/>
          <w:szCs w:val="24"/>
        </w:rPr>
        <w:t>For example, a counter-narrative tweet, accompanied by the meme shown in Figure 10,</w:t>
      </w:r>
      <w:r w:rsidR="00EE4863" w:rsidRPr="005D6ABB">
        <w:rPr>
          <w:rFonts w:ascii="Times New Roman" w:hAnsi="Times New Roman" w:cs="Times New Roman"/>
          <w:sz w:val="24"/>
          <w:szCs w:val="24"/>
        </w:rPr>
        <w:t xml:space="preserve"> refutes</w:t>
      </w:r>
      <w:r w:rsidR="005D1C9B" w:rsidRPr="005D6ABB">
        <w:rPr>
          <w:rFonts w:ascii="Times New Roman" w:hAnsi="Times New Roman" w:cs="Times New Roman"/>
          <w:sz w:val="24"/>
          <w:szCs w:val="24"/>
        </w:rPr>
        <w:t xml:space="preserve"> any link between Islam and terrorism and questions the relative value of white and ‘Muslim/Arab’ people. Responses to th</w:t>
      </w:r>
      <w:r w:rsidR="00EE4863" w:rsidRPr="005D6ABB">
        <w:rPr>
          <w:rFonts w:ascii="Times New Roman" w:hAnsi="Times New Roman" w:cs="Times New Roman"/>
          <w:sz w:val="24"/>
          <w:szCs w:val="24"/>
        </w:rPr>
        <w:t>is counter-narrative</w:t>
      </w:r>
      <w:r w:rsidR="005D1C9B" w:rsidRPr="005D6ABB">
        <w:rPr>
          <w:rFonts w:ascii="Times New Roman" w:hAnsi="Times New Roman" w:cs="Times New Roman"/>
          <w:sz w:val="24"/>
          <w:szCs w:val="24"/>
        </w:rPr>
        <w:t xml:space="preserve"> included </w:t>
      </w:r>
      <w:r w:rsidR="005D1C9B" w:rsidRPr="005D6ABB">
        <w:rPr>
          <w:rFonts w:ascii="Times New Roman" w:hAnsi="Times New Roman" w:cs="Times New Roman"/>
          <w:i/>
          <w:iCs/>
          <w:sz w:val="24"/>
          <w:szCs w:val="24"/>
        </w:rPr>
        <w:t>disputing</w:t>
      </w:r>
      <w:r w:rsidR="005D1C9B" w:rsidRPr="005D6ABB">
        <w:rPr>
          <w:rFonts w:ascii="Times New Roman" w:hAnsi="Times New Roman" w:cs="Times New Roman"/>
          <w:sz w:val="24"/>
          <w:szCs w:val="24"/>
        </w:rPr>
        <w:t xml:space="preserve"> using ‘alternative facts’ (Quranic quotes, statistics, memes, and links to articles); </w:t>
      </w:r>
      <w:r w:rsidR="005D1C9B" w:rsidRPr="005D6ABB">
        <w:rPr>
          <w:rFonts w:ascii="Times New Roman" w:hAnsi="Times New Roman" w:cs="Times New Roman"/>
          <w:i/>
          <w:iCs/>
          <w:sz w:val="24"/>
          <w:szCs w:val="24"/>
        </w:rPr>
        <w:t>dismissing</w:t>
      </w:r>
      <w:r w:rsidR="005D1C9B" w:rsidRPr="005D6ABB">
        <w:rPr>
          <w:rFonts w:ascii="Times New Roman" w:hAnsi="Times New Roman" w:cs="Times New Roman"/>
          <w:sz w:val="24"/>
          <w:szCs w:val="24"/>
        </w:rPr>
        <w:t xml:space="preserve"> the importance of Muslim lives (‘I don’t care if you kill each other’); </w:t>
      </w:r>
      <w:r w:rsidR="005D1C9B" w:rsidRPr="005D6ABB">
        <w:rPr>
          <w:rFonts w:ascii="Times New Roman" w:hAnsi="Times New Roman" w:cs="Times New Roman"/>
          <w:i/>
          <w:sz w:val="24"/>
          <w:szCs w:val="24"/>
        </w:rPr>
        <w:t>refuting</w:t>
      </w:r>
      <w:r w:rsidR="005D1C9B" w:rsidRPr="005D6ABB">
        <w:rPr>
          <w:rFonts w:ascii="Times New Roman" w:hAnsi="Times New Roman" w:cs="Times New Roman"/>
          <w:sz w:val="24"/>
          <w:szCs w:val="24"/>
        </w:rPr>
        <w:t xml:space="preserve"> the claim (e.g. ‘we did pray for them’), and </w:t>
      </w:r>
      <w:r w:rsidR="005D1C9B" w:rsidRPr="005D6ABB">
        <w:rPr>
          <w:rFonts w:ascii="Times New Roman" w:hAnsi="Times New Roman" w:cs="Times New Roman"/>
          <w:i/>
          <w:sz w:val="24"/>
          <w:szCs w:val="24"/>
        </w:rPr>
        <w:t xml:space="preserve">defending </w:t>
      </w:r>
      <w:r w:rsidR="005D1C9B" w:rsidRPr="005D6ABB">
        <w:rPr>
          <w:rFonts w:ascii="Times New Roman" w:hAnsi="Times New Roman" w:cs="Times New Roman"/>
          <w:sz w:val="24"/>
          <w:szCs w:val="24"/>
        </w:rPr>
        <w:t xml:space="preserve">their actions (‘It's not irrational to care more about attacks on home than other attacks’). </w:t>
      </w:r>
      <w:r w:rsidR="00EE4863" w:rsidRPr="005D6ABB">
        <w:rPr>
          <w:rFonts w:ascii="Times New Roman" w:hAnsi="Times New Roman" w:cs="Times New Roman"/>
          <w:sz w:val="24"/>
          <w:szCs w:val="24"/>
        </w:rPr>
        <w:t xml:space="preserve">Further examples of attempts to dispute the claim in figure 10 included </w:t>
      </w:r>
      <w:r w:rsidR="005D1C9B" w:rsidRPr="005D6ABB">
        <w:rPr>
          <w:rFonts w:ascii="Times New Roman" w:hAnsi="Times New Roman" w:cs="Times New Roman"/>
          <w:sz w:val="24"/>
          <w:szCs w:val="24"/>
        </w:rPr>
        <w:t xml:space="preserve">arguing </w:t>
      </w:r>
      <w:r w:rsidR="002A49CA" w:rsidRPr="005D6ABB">
        <w:rPr>
          <w:rFonts w:ascii="Times New Roman" w:hAnsi="Times New Roman" w:cs="Times New Roman"/>
          <w:sz w:val="24"/>
          <w:szCs w:val="24"/>
        </w:rPr>
        <w:t>Belgium is multicultu</w:t>
      </w:r>
      <w:r w:rsidR="005D1C9B" w:rsidRPr="005D6ABB">
        <w:rPr>
          <w:rFonts w:ascii="Times New Roman" w:hAnsi="Times New Roman" w:cs="Times New Roman"/>
          <w:sz w:val="24"/>
          <w:szCs w:val="24"/>
        </w:rPr>
        <w:t xml:space="preserve">ral and </w:t>
      </w:r>
      <w:r w:rsidR="003F7A66" w:rsidRPr="005D6ABB">
        <w:rPr>
          <w:rFonts w:ascii="Times New Roman" w:hAnsi="Times New Roman" w:cs="Times New Roman"/>
          <w:sz w:val="24"/>
          <w:szCs w:val="24"/>
        </w:rPr>
        <w:t>no longer</w:t>
      </w:r>
      <w:r w:rsidR="005D1C9B" w:rsidRPr="005D6ABB">
        <w:rPr>
          <w:rFonts w:ascii="Times New Roman" w:hAnsi="Times New Roman" w:cs="Times New Roman"/>
          <w:sz w:val="24"/>
          <w:szCs w:val="24"/>
        </w:rPr>
        <w:t xml:space="preserve"> identif</w:t>
      </w:r>
      <w:r w:rsidR="003F7A66" w:rsidRPr="005D6ABB">
        <w:rPr>
          <w:rFonts w:ascii="Times New Roman" w:hAnsi="Times New Roman" w:cs="Times New Roman"/>
          <w:sz w:val="24"/>
          <w:szCs w:val="24"/>
        </w:rPr>
        <w:t>ies</w:t>
      </w:r>
      <w:r w:rsidR="005D1C9B" w:rsidRPr="005D6ABB">
        <w:rPr>
          <w:rFonts w:ascii="Times New Roman" w:hAnsi="Times New Roman" w:cs="Times New Roman"/>
          <w:sz w:val="24"/>
          <w:szCs w:val="24"/>
        </w:rPr>
        <w:t xml:space="preserve"> as a ‘white country’</w:t>
      </w:r>
      <w:r w:rsidR="00EE4863" w:rsidRPr="005D6ABB">
        <w:rPr>
          <w:rFonts w:ascii="Times New Roman" w:hAnsi="Times New Roman" w:cs="Times New Roman"/>
          <w:sz w:val="24"/>
          <w:szCs w:val="24"/>
        </w:rPr>
        <w:t>, offering</w:t>
      </w:r>
      <w:r w:rsidR="005D1C9B" w:rsidRPr="005D6ABB">
        <w:rPr>
          <w:rFonts w:ascii="Times New Roman" w:hAnsi="Times New Roman" w:cs="Times New Roman"/>
          <w:sz w:val="24"/>
          <w:szCs w:val="24"/>
        </w:rPr>
        <w:t xml:space="preserve"> ‘</w:t>
      </w:r>
      <w:r w:rsidR="002A49CA" w:rsidRPr="005D6ABB">
        <w:rPr>
          <w:rFonts w:ascii="Times New Roman" w:hAnsi="Times New Roman" w:cs="Times New Roman"/>
          <w:sz w:val="24"/>
          <w:szCs w:val="24"/>
        </w:rPr>
        <w:t>facts</w:t>
      </w:r>
      <w:r w:rsidR="005D1C9B" w:rsidRPr="005D6ABB">
        <w:rPr>
          <w:rFonts w:ascii="Times New Roman" w:hAnsi="Times New Roman" w:cs="Times New Roman"/>
          <w:sz w:val="24"/>
          <w:szCs w:val="24"/>
        </w:rPr>
        <w:t>’</w:t>
      </w:r>
      <w:r w:rsidR="002A49CA" w:rsidRPr="005D6ABB">
        <w:rPr>
          <w:rFonts w:ascii="Times New Roman" w:hAnsi="Times New Roman" w:cs="Times New Roman"/>
          <w:sz w:val="24"/>
          <w:szCs w:val="24"/>
        </w:rPr>
        <w:t xml:space="preserve"> about </w:t>
      </w:r>
      <w:r w:rsidR="005D1C9B" w:rsidRPr="005D6ABB">
        <w:rPr>
          <w:rFonts w:ascii="Times New Roman" w:hAnsi="Times New Roman" w:cs="Times New Roman"/>
          <w:sz w:val="24"/>
          <w:szCs w:val="24"/>
        </w:rPr>
        <w:t xml:space="preserve">European </w:t>
      </w:r>
      <w:r w:rsidR="002A49CA" w:rsidRPr="005D6ABB">
        <w:rPr>
          <w:rFonts w:ascii="Times New Roman" w:hAnsi="Times New Roman" w:cs="Times New Roman"/>
          <w:sz w:val="24"/>
          <w:szCs w:val="24"/>
        </w:rPr>
        <w:t xml:space="preserve">aid </w:t>
      </w:r>
      <w:r w:rsidR="005D1C9B" w:rsidRPr="005D6ABB">
        <w:rPr>
          <w:rFonts w:ascii="Times New Roman" w:hAnsi="Times New Roman" w:cs="Times New Roman"/>
          <w:sz w:val="24"/>
          <w:szCs w:val="24"/>
        </w:rPr>
        <w:t>provided to Syria</w:t>
      </w:r>
      <w:r w:rsidR="002A49CA" w:rsidRPr="005D6ABB">
        <w:rPr>
          <w:rFonts w:ascii="Times New Roman" w:hAnsi="Times New Roman" w:cs="Times New Roman"/>
          <w:sz w:val="24"/>
          <w:szCs w:val="24"/>
        </w:rPr>
        <w:t xml:space="preserve">, and </w:t>
      </w:r>
      <w:r w:rsidR="00EE4863" w:rsidRPr="005D6ABB">
        <w:rPr>
          <w:rFonts w:ascii="Times New Roman" w:hAnsi="Times New Roman" w:cs="Times New Roman"/>
          <w:sz w:val="24"/>
          <w:szCs w:val="24"/>
        </w:rPr>
        <w:t xml:space="preserve">circulating </w:t>
      </w:r>
      <w:r w:rsidR="002A49CA" w:rsidRPr="005D6ABB">
        <w:rPr>
          <w:rFonts w:ascii="Times New Roman" w:hAnsi="Times New Roman" w:cs="Times New Roman"/>
          <w:sz w:val="24"/>
          <w:szCs w:val="24"/>
        </w:rPr>
        <w:t>memes such as the one shown in Figure 7.</w:t>
      </w:r>
      <w:r w:rsidR="005D1C9B" w:rsidRPr="005D6ABB">
        <w:rPr>
          <w:rFonts w:ascii="Times New Roman" w:hAnsi="Times New Roman" w:cs="Times New Roman"/>
          <w:sz w:val="24"/>
          <w:szCs w:val="24"/>
        </w:rPr>
        <w:t xml:space="preserve"> </w:t>
      </w:r>
      <w:r w:rsidR="00682C3E" w:rsidRPr="005D6ABB">
        <w:rPr>
          <w:rFonts w:ascii="Times New Roman" w:hAnsi="Times New Roman" w:cs="Times New Roman"/>
          <w:sz w:val="24"/>
          <w:szCs w:val="24"/>
        </w:rPr>
        <w:t>Also evident were white supremacist conspiracy theories, which accused ‘liberals’, Muslims, and the mainstream media of themselves propagating fake news and deleting right-wing content that revealed the ‘truth’.</w:t>
      </w:r>
      <w:r w:rsidR="00307006" w:rsidRPr="005D6ABB">
        <w:rPr>
          <w:rFonts w:ascii="Times New Roman" w:hAnsi="Times New Roman" w:cs="Times New Roman"/>
          <w:sz w:val="24"/>
          <w:szCs w:val="24"/>
        </w:rPr>
        <w:t xml:space="preserve"> </w:t>
      </w:r>
      <w:r w:rsidR="00682C3E" w:rsidRPr="005D6ABB">
        <w:rPr>
          <w:rFonts w:ascii="Times New Roman" w:hAnsi="Times New Roman" w:cs="Times New Roman"/>
          <w:sz w:val="24"/>
          <w:szCs w:val="24"/>
        </w:rPr>
        <w:t>Some of these tactics were</w:t>
      </w:r>
      <w:r w:rsidR="00132AD1" w:rsidRPr="005D6ABB">
        <w:rPr>
          <w:rFonts w:ascii="Times New Roman" w:hAnsi="Times New Roman" w:cs="Times New Roman"/>
          <w:sz w:val="24"/>
          <w:szCs w:val="24"/>
        </w:rPr>
        <w:t xml:space="preserve"> evident in </w:t>
      </w:r>
      <w:r w:rsidR="00682C3E" w:rsidRPr="005D6ABB">
        <w:rPr>
          <w:rFonts w:ascii="Times New Roman" w:hAnsi="Times New Roman" w:cs="Times New Roman"/>
          <w:sz w:val="24"/>
          <w:szCs w:val="24"/>
        </w:rPr>
        <w:t>comments beneath counter-narrative</w:t>
      </w:r>
      <w:r w:rsidR="00132AD1" w:rsidRPr="005D6ABB">
        <w:rPr>
          <w:rFonts w:ascii="Times New Roman" w:hAnsi="Times New Roman" w:cs="Times New Roman"/>
          <w:sz w:val="24"/>
          <w:szCs w:val="24"/>
        </w:rPr>
        <w:t xml:space="preserve"> tweets that accuse ‘the West’ of hypocrisy in their response to terrorism. </w:t>
      </w:r>
    </w:p>
    <w:p w14:paraId="06EE88B4" w14:textId="77777777" w:rsidR="008B5D6B" w:rsidRDefault="008B5D6B" w:rsidP="008B5D6B">
      <w:pPr>
        <w:keepNext/>
        <w:jc w:val="center"/>
      </w:pPr>
      <w:r>
        <w:rPr>
          <w:rFonts w:ascii="Times New Roman" w:hAnsi="Times New Roman" w:cs="Times New Roman"/>
          <w:noProof/>
          <w:sz w:val="24"/>
          <w:szCs w:val="24"/>
        </w:rPr>
        <w:lastRenderedPageBreak/>
        <w:drawing>
          <wp:inline distT="0" distB="0" distL="0" distR="0" wp14:anchorId="78DE4FF7" wp14:editId="1338E371">
            <wp:extent cx="2222561" cy="232442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0 (2).jpg"/>
                    <pic:cNvPicPr/>
                  </pic:nvPicPr>
                  <pic:blipFill>
                    <a:blip r:embed="rId14">
                      <a:extLst>
                        <a:ext uri="{28A0092B-C50C-407E-A947-70E740481C1C}">
                          <a14:useLocalDpi xmlns:a14="http://schemas.microsoft.com/office/drawing/2010/main" val="0"/>
                        </a:ext>
                      </a:extLst>
                    </a:blip>
                    <a:stretch>
                      <a:fillRect/>
                    </a:stretch>
                  </pic:blipFill>
                  <pic:spPr>
                    <a:xfrm>
                      <a:off x="0" y="0"/>
                      <a:ext cx="2223366" cy="2325270"/>
                    </a:xfrm>
                    <a:prstGeom prst="rect">
                      <a:avLst/>
                    </a:prstGeom>
                  </pic:spPr>
                </pic:pic>
              </a:graphicData>
            </a:graphic>
          </wp:inline>
        </w:drawing>
      </w:r>
    </w:p>
    <w:p w14:paraId="087A30FC" w14:textId="3C31C52B" w:rsidR="008B5D6B" w:rsidRDefault="008B5D6B" w:rsidP="008B5D6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10</w:t>
      </w:r>
      <w:r>
        <w:fldChar w:fldCharType="end"/>
      </w:r>
    </w:p>
    <w:p w14:paraId="3BC2C8C0" w14:textId="52B5D93C" w:rsidR="00430FC0" w:rsidRPr="005D6ABB" w:rsidRDefault="00430FC0">
      <w:pPr>
        <w:rPr>
          <w:rFonts w:ascii="Times New Roman" w:hAnsi="Times New Roman" w:cs="Times New Roman"/>
          <w:sz w:val="24"/>
          <w:szCs w:val="24"/>
        </w:rPr>
      </w:pPr>
      <w:r w:rsidRPr="005D6ABB">
        <w:rPr>
          <w:rFonts w:ascii="Times New Roman" w:hAnsi="Times New Roman" w:cs="Times New Roman"/>
          <w:sz w:val="24"/>
          <w:szCs w:val="24"/>
        </w:rPr>
        <w:t xml:space="preserve">The </w:t>
      </w:r>
      <w:r w:rsidR="008B3CAF" w:rsidRPr="005D6ABB">
        <w:rPr>
          <w:rFonts w:ascii="Times New Roman" w:hAnsi="Times New Roman" w:cs="Times New Roman"/>
          <w:sz w:val="24"/>
          <w:szCs w:val="24"/>
        </w:rPr>
        <w:t xml:space="preserve">use </w:t>
      </w:r>
      <w:r w:rsidRPr="005D6ABB">
        <w:rPr>
          <w:rFonts w:ascii="Times New Roman" w:hAnsi="Times New Roman" w:cs="Times New Roman"/>
          <w:sz w:val="24"/>
          <w:szCs w:val="24"/>
        </w:rPr>
        <w:t xml:space="preserve">of </w:t>
      </w:r>
      <w:r w:rsidR="00B04D6D" w:rsidRPr="005D6ABB">
        <w:rPr>
          <w:rFonts w:ascii="Times New Roman" w:hAnsi="Times New Roman" w:cs="Times New Roman"/>
          <w:sz w:val="24"/>
          <w:szCs w:val="24"/>
        </w:rPr>
        <w:t>appropriation</w:t>
      </w:r>
      <w:r w:rsidR="00CF1A23" w:rsidRPr="005D6ABB">
        <w:rPr>
          <w:rFonts w:ascii="Times New Roman" w:hAnsi="Times New Roman" w:cs="Times New Roman"/>
          <w:sz w:val="24"/>
          <w:szCs w:val="24"/>
        </w:rPr>
        <w:t xml:space="preserve"> </w:t>
      </w:r>
      <w:r w:rsidRPr="005D6ABB">
        <w:rPr>
          <w:rFonts w:ascii="Times New Roman" w:hAnsi="Times New Roman" w:cs="Times New Roman"/>
          <w:sz w:val="24"/>
          <w:szCs w:val="24"/>
        </w:rPr>
        <w:t>whereby a separate event, reported el</w:t>
      </w:r>
      <w:r w:rsidR="00C57920" w:rsidRPr="005D6ABB">
        <w:rPr>
          <w:rFonts w:ascii="Times New Roman" w:hAnsi="Times New Roman" w:cs="Times New Roman"/>
          <w:sz w:val="24"/>
          <w:szCs w:val="24"/>
        </w:rPr>
        <w:t xml:space="preserve">sewhere, is used to provide additional evidence to support the hegemonic discourse </w:t>
      </w:r>
      <w:r w:rsidR="00911464" w:rsidRPr="005D6ABB">
        <w:rPr>
          <w:rFonts w:ascii="Times New Roman" w:hAnsi="Times New Roman" w:cs="Times New Roman"/>
          <w:sz w:val="24"/>
          <w:szCs w:val="24"/>
        </w:rPr>
        <w:t>was</w:t>
      </w:r>
      <w:r w:rsidR="00C57920" w:rsidRPr="005D6ABB">
        <w:rPr>
          <w:rFonts w:ascii="Times New Roman" w:hAnsi="Times New Roman" w:cs="Times New Roman"/>
          <w:sz w:val="24"/>
          <w:szCs w:val="24"/>
        </w:rPr>
        <w:t xml:space="preserve"> also evident</w:t>
      </w:r>
      <w:r w:rsidRPr="005D6ABB">
        <w:rPr>
          <w:rFonts w:ascii="Times New Roman" w:hAnsi="Times New Roman" w:cs="Times New Roman"/>
          <w:sz w:val="24"/>
          <w:szCs w:val="24"/>
        </w:rPr>
        <w:t>. In this case</w:t>
      </w:r>
      <w:r w:rsidR="00660C47" w:rsidRPr="005D6ABB">
        <w:rPr>
          <w:rFonts w:ascii="Times New Roman" w:hAnsi="Times New Roman" w:cs="Times New Roman"/>
          <w:sz w:val="24"/>
          <w:szCs w:val="24"/>
        </w:rPr>
        <w:t xml:space="preserve"> (Figure </w:t>
      </w:r>
      <w:r w:rsidR="00074194" w:rsidRPr="005D6ABB">
        <w:rPr>
          <w:rFonts w:ascii="Times New Roman" w:hAnsi="Times New Roman" w:cs="Times New Roman"/>
          <w:sz w:val="24"/>
          <w:szCs w:val="24"/>
        </w:rPr>
        <w:t>11</w:t>
      </w:r>
      <w:r w:rsidR="00660C47" w:rsidRPr="005D6ABB">
        <w:rPr>
          <w:rFonts w:ascii="Times New Roman" w:hAnsi="Times New Roman" w:cs="Times New Roman"/>
          <w:sz w:val="24"/>
          <w:szCs w:val="24"/>
        </w:rPr>
        <w:t>)</w:t>
      </w:r>
      <w:r w:rsidRPr="005D6ABB">
        <w:rPr>
          <w:rFonts w:ascii="Times New Roman" w:hAnsi="Times New Roman" w:cs="Times New Roman"/>
          <w:sz w:val="24"/>
          <w:szCs w:val="24"/>
        </w:rPr>
        <w:t>, the source (</w:t>
      </w:r>
      <w:r w:rsidR="00C57920" w:rsidRPr="005D6ABB">
        <w:rPr>
          <w:rFonts w:ascii="Times New Roman" w:hAnsi="Times New Roman" w:cs="Times New Roman"/>
          <w:i/>
          <w:sz w:val="24"/>
          <w:szCs w:val="24"/>
        </w:rPr>
        <w:t xml:space="preserve">The </w:t>
      </w:r>
      <w:r w:rsidRPr="005D6ABB">
        <w:rPr>
          <w:rFonts w:ascii="Times New Roman" w:hAnsi="Times New Roman" w:cs="Times New Roman"/>
          <w:i/>
          <w:sz w:val="24"/>
          <w:szCs w:val="24"/>
        </w:rPr>
        <w:t>Daily Mail</w:t>
      </w:r>
      <w:r w:rsidRPr="005D6ABB">
        <w:rPr>
          <w:rFonts w:ascii="Times New Roman" w:hAnsi="Times New Roman" w:cs="Times New Roman"/>
          <w:sz w:val="24"/>
          <w:szCs w:val="24"/>
        </w:rPr>
        <w:t>) provide</w:t>
      </w:r>
      <w:r w:rsidR="00911464" w:rsidRPr="005D6ABB">
        <w:rPr>
          <w:rFonts w:ascii="Times New Roman" w:hAnsi="Times New Roman" w:cs="Times New Roman"/>
          <w:sz w:val="24"/>
          <w:szCs w:val="24"/>
        </w:rPr>
        <w:t>d</w:t>
      </w:r>
      <w:r w:rsidRPr="005D6ABB">
        <w:rPr>
          <w:rFonts w:ascii="Times New Roman" w:hAnsi="Times New Roman" w:cs="Times New Roman"/>
          <w:sz w:val="24"/>
          <w:szCs w:val="24"/>
        </w:rPr>
        <w:t xml:space="preserve"> additional author</w:t>
      </w:r>
      <w:r w:rsidR="00D70215" w:rsidRPr="005D6ABB">
        <w:rPr>
          <w:rFonts w:ascii="Times New Roman" w:hAnsi="Times New Roman" w:cs="Times New Roman"/>
          <w:sz w:val="24"/>
          <w:szCs w:val="24"/>
        </w:rPr>
        <w:t>ity</w:t>
      </w:r>
      <w:r w:rsidR="00911464" w:rsidRPr="005D6ABB">
        <w:rPr>
          <w:rFonts w:ascii="Times New Roman" w:hAnsi="Times New Roman" w:cs="Times New Roman"/>
          <w:sz w:val="24"/>
          <w:szCs w:val="24"/>
        </w:rPr>
        <w:t xml:space="preserve">, an authority </w:t>
      </w:r>
      <w:r w:rsidR="00D70215" w:rsidRPr="005D6ABB">
        <w:rPr>
          <w:rFonts w:ascii="Times New Roman" w:hAnsi="Times New Roman" w:cs="Times New Roman"/>
          <w:sz w:val="24"/>
          <w:szCs w:val="24"/>
        </w:rPr>
        <w:t>further</w:t>
      </w:r>
      <w:r w:rsidR="00336B12" w:rsidRPr="005D6ABB">
        <w:rPr>
          <w:rFonts w:ascii="Times New Roman" w:hAnsi="Times New Roman" w:cs="Times New Roman"/>
          <w:sz w:val="24"/>
          <w:szCs w:val="24"/>
        </w:rPr>
        <w:t xml:space="preserve"> legitimiz</w:t>
      </w:r>
      <w:r w:rsidR="00D70215" w:rsidRPr="005D6ABB">
        <w:rPr>
          <w:rFonts w:ascii="Times New Roman" w:hAnsi="Times New Roman" w:cs="Times New Roman"/>
          <w:sz w:val="24"/>
          <w:szCs w:val="24"/>
        </w:rPr>
        <w:t xml:space="preserve">ed </w:t>
      </w:r>
      <w:r w:rsidRPr="005D6ABB">
        <w:rPr>
          <w:rFonts w:ascii="Times New Roman" w:hAnsi="Times New Roman" w:cs="Times New Roman"/>
          <w:sz w:val="24"/>
          <w:szCs w:val="24"/>
        </w:rPr>
        <w:t xml:space="preserve">by the fact it has been left in place by Twitter </w:t>
      </w:r>
      <w:r w:rsidR="00911464" w:rsidRPr="005D6ABB">
        <w:rPr>
          <w:rFonts w:ascii="Times New Roman" w:hAnsi="Times New Roman" w:cs="Times New Roman"/>
          <w:sz w:val="24"/>
          <w:szCs w:val="24"/>
        </w:rPr>
        <w:t xml:space="preserve">even though </w:t>
      </w:r>
      <w:r w:rsidRPr="005D6ABB">
        <w:rPr>
          <w:rFonts w:ascii="Times New Roman" w:hAnsi="Times New Roman" w:cs="Times New Roman"/>
          <w:sz w:val="24"/>
          <w:szCs w:val="24"/>
        </w:rPr>
        <w:t xml:space="preserve">a significant proportion of </w:t>
      </w:r>
      <w:r w:rsidR="00976012" w:rsidRPr="005D6ABB">
        <w:rPr>
          <w:rFonts w:ascii="Times New Roman" w:hAnsi="Times New Roman" w:cs="Times New Roman"/>
          <w:sz w:val="24"/>
          <w:szCs w:val="24"/>
        </w:rPr>
        <w:t>other openly anti-Islamic</w:t>
      </w:r>
      <w:r w:rsidRPr="005D6ABB">
        <w:rPr>
          <w:rFonts w:ascii="Times New Roman" w:hAnsi="Times New Roman" w:cs="Times New Roman"/>
          <w:sz w:val="24"/>
          <w:szCs w:val="24"/>
        </w:rPr>
        <w:t xml:space="preserve"> content has now been deleted. </w:t>
      </w:r>
      <w:r w:rsidR="009B5A10" w:rsidRPr="005D6ABB">
        <w:rPr>
          <w:rFonts w:ascii="Times New Roman" w:hAnsi="Times New Roman" w:cs="Times New Roman"/>
          <w:sz w:val="24"/>
          <w:szCs w:val="24"/>
        </w:rPr>
        <w:t xml:space="preserve">In this tweet, the author selects and highlights key factual evidence from the </w:t>
      </w:r>
      <w:r w:rsidR="009B5A10" w:rsidRPr="005D6ABB">
        <w:rPr>
          <w:rFonts w:ascii="Times New Roman" w:hAnsi="Times New Roman" w:cs="Times New Roman"/>
          <w:i/>
          <w:iCs/>
          <w:sz w:val="24"/>
          <w:szCs w:val="24"/>
        </w:rPr>
        <w:t>Daily Mail</w:t>
      </w:r>
      <w:r w:rsidR="009B5A10" w:rsidRPr="005D6ABB">
        <w:rPr>
          <w:rFonts w:ascii="Times New Roman" w:hAnsi="Times New Roman" w:cs="Times New Roman"/>
          <w:sz w:val="24"/>
          <w:szCs w:val="24"/>
        </w:rPr>
        <w:t xml:space="preserve"> article, how many times the victim was stabbed, which is accompanied by the tagline ‘Murdered by the cult of peace’ and linked to several hashtags including #Trump and #</w:t>
      </w:r>
      <w:proofErr w:type="spellStart"/>
      <w:r w:rsidR="009B5A10" w:rsidRPr="005D6ABB">
        <w:rPr>
          <w:rFonts w:ascii="Times New Roman" w:hAnsi="Times New Roman" w:cs="Times New Roman"/>
          <w:sz w:val="24"/>
          <w:szCs w:val="24"/>
        </w:rPr>
        <w:t>NoRapefugees</w:t>
      </w:r>
      <w:proofErr w:type="spellEnd"/>
      <w:r w:rsidR="00AA1F3C" w:rsidRPr="005D6ABB">
        <w:rPr>
          <w:rFonts w:ascii="Times New Roman" w:hAnsi="Times New Roman" w:cs="Times New Roman"/>
          <w:sz w:val="24"/>
          <w:szCs w:val="24"/>
        </w:rPr>
        <w:t xml:space="preserve"> incorporating several right-wing themes (Islamophobia, anti-immigration)</w:t>
      </w:r>
      <w:r w:rsidR="009B5A10" w:rsidRPr="005D6ABB">
        <w:rPr>
          <w:rFonts w:ascii="Times New Roman" w:hAnsi="Times New Roman" w:cs="Times New Roman"/>
          <w:sz w:val="24"/>
          <w:szCs w:val="24"/>
        </w:rPr>
        <w:t xml:space="preserve">. </w:t>
      </w:r>
    </w:p>
    <w:p w14:paraId="379A0AA1" w14:textId="77777777" w:rsidR="008B5D6B" w:rsidRDefault="008B5D6B" w:rsidP="008B5D6B">
      <w:pPr>
        <w:keepNext/>
        <w:jc w:val="center"/>
      </w:pPr>
      <w:r>
        <w:rPr>
          <w:rFonts w:ascii="Times New Roman" w:hAnsi="Times New Roman" w:cs="Times New Roman"/>
          <w:noProof/>
          <w:sz w:val="24"/>
          <w:szCs w:val="24"/>
        </w:rPr>
        <w:drawing>
          <wp:inline distT="0" distB="0" distL="0" distR="0" wp14:anchorId="10FABDBA" wp14:editId="3D54889C">
            <wp:extent cx="2130683" cy="1436416"/>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 (2).jpg"/>
                    <pic:cNvPicPr/>
                  </pic:nvPicPr>
                  <pic:blipFill>
                    <a:blip r:embed="rId15">
                      <a:extLst>
                        <a:ext uri="{28A0092B-C50C-407E-A947-70E740481C1C}">
                          <a14:useLocalDpi xmlns:a14="http://schemas.microsoft.com/office/drawing/2010/main" val="0"/>
                        </a:ext>
                      </a:extLst>
                    </a:blip>
                    <a:stretch>
                      <a:fillRect/>
                    </a:stretch>
                  </pic:blipFill>
                  <pic:spPr>
                    <a:xfrm>
                      <a:off x="0" y="0"/>
                      <a:ext cx="2130683" cy="1436416"/>
                    </a:xfrm>
                    <a:prstGeom prst="rect">
                      <a:avLst/>
                    </a:prstGeom>
                  </pic:spPr>
                </pic:pic>
              </a:graphicData>
            </a:graphic>
          </wp:inline>
        </w:drawing>
      </w:r>
    </w:p>
    <w:p w14:paraId="771F2442" w14:textId="2C869922" w:rsidR="008B5D6B" w:rsidRDefault="008B5D6B" w:rsidP="008B5D6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57AA1">
        <w:rPr>
          <w:noProof/>
        </w:rPr>
        <w:t>11</w:t>
      </w:r>
      <w:r>
        <w:fldChar w:fldCharType="end"/>
      </w:r>
    </w:p>
    <w:p w14:paraId="14E40687" w14:textId="00BEE3BA" w:rsidR="00430FC0" w:rsidRPr="005D6ABB" w:rsidRDefault="00430FC0">
      <w:pPr>
        <w:rPr>
          <w:rFonts w:ascii="Times New Roman" w:hAnsi="Times New Roman" w:cs="Times New Roman"/>
          <w:sz w:val="24"/>
          <w:szCs w:val="24"/>
        </w:rPr>
      </w:pPr>
      <w:r w:rsidRPr="005D6ABB">
        <w:rPr>
          <w:rFonts w:ascii="Times New Roman" w:hAnsi="Times New Roman" w:cs="Times New Roman"/>
          <w:sz w:val="24"/>
          <w:szCs w:val="24"/>
        </w:rPr>
        <w:t xml:space="preserve">This </w:t>
      </w:r>
      <w:r w:rsidR="00976012" w:rsidRPr="005D6ABB">
        <w:rPr>
          <w:rFonts w:ascii="Times New Roman" w:hAnsi="Times New Roman" w:cs="Times New Roman"/>
          <w:sz w:val="24"/>
          <w:szCs w:val="24"/>
        </w:rPr>
        <w:t>article was</w:t>
      </w:r>
      <w:r w:rsidRPr="005D6ABB">
        <w:rPr>
          <w:rFonts w:ascii="Times New Roman" w:hAnsi="Times New Roman" w:cs="Times New Roman"/>
          <w:sz w:val="24"/>
          <w:szCs w:val="24"/>
        </w:rPr>
        <w:t xml:space="preserve"> posted by a</w:t>
      </w:r>
      <w:r w:rsidR="00976012" w:rsidRPr="005D6ABB">
        <w:rPr>
          <w:rFonts w:ascii="Times New Roman" w:hAnsi="Times New Roman" w:cs="Times New Roman"/>
          <w:sz w:val="24"/>
          <w:szCs w:val="24"/>
        </w:rPr>
        <w:t xml:space="preserve"> user self-identifying as a</w:t>
      </w:r>
      <w:r w:rsidRPr="005D6ABB">
        <w:rPr>
          <w:rFonts w:ascii="Times New Roman" w:hAnsi="Times New Roman" w:cs="Times New Roman"/>
          <w:sz w:val="24"/>
          <w:szCs w:val="24"/>
        </w:rPr>
        <w:t xml:space="preserve"> ‘pro-life Catholic</w:t>
      </w:r>
      <w:r w:rsidR="00AA1F3C" w:rsidRPr="005D6ABB">
        <w:rPr>
          <w:rFonts w:ascii="Times New Roman" w:hAnsi="Times New Roman" w:cs="Times New Roman"/>
          <w:sz w:val="24"/>
          <w:szCs w:val="24"/>
        </w:rPr>
        <w:t xml:space="preserve">’ </w:t>
      </w:r>
      <w:r w:rsidR="00CF1A23" w:rsidRPr="005D6ABB">
        <w:rPr>
          <w:rFonts w:ascii="Times New Roman" w:hAnsi="Times New Roman" w:cs="Times New Roman"/>
          <w:sz w:val="24"/>
          <w:szCs w:val="24"/>
        </w:rPr>
        <w:t>and resulted</w:t>
      </w:r>
      <w:r w:rsidRPr="005D6ABB">
        <w:rPr>
          <w:rFonts w:ascii="Times New Roman" w:hAnsi="Times New Roman" w:cs="Times New Roman"/>
          <w:sz w:val="24"/>
          <w:szCs w:val="24"/>
        </w:rPr>
        <w:t xml:space="preserve"> in total agreement in the comments. </w:t>
      </w:r>
      <w:proofErr w:type="spellStart"/>
      <w:r w:rsidR="007F6196" w:rsidRPr="005D6ABB">
        <w:rPr>
          <w:rFonts w:ascii="Times New Roman" w:hAnsi="Times New Roman" w:cs="Times New Roman"/>
          <w:sz w:val="24"/>
          <w:szCs w:val="24"/>
        </w:rPr>
        <w:t>Siapera</w:t>
      </w:r>
      <w:proofErr w:type="spellEnd"/>
      <w:r w:rsidR="007F6196" w:rsidRPr="005D6ABB">
        <w:rPr>
          <w:rFonts w:ascii="Times New Roman" w:hAnsi="Times New Roman" w:cs="Times New Roman"/>
          <w:sz w:val="24"/>
          <w:szCs w:val="24"/>
        </w:rPr>
        <w:t xml:space="preserve"> (2019) has previou</w:t>
      </w:r>
      <w:r w:rsidR="00EB4963" w:rsidRPr="005D6ABB">
        <w:rPr>
          <w:rFonts w:ascii="Times New Roman" w:hAnsi="Times New Roman" w:cs="Times New Roman"/>
          <w:sz w:val="24"/>
          <w:szCs w:val="24"/>
        </w:rPr>
        <w:t>sly noted how</w:t>
      </w:r>
      <w:r w:rsidR="00336B12" w:rsidRPr="005D6ABB">
        <w:rPr>
          <w:rFonts w:ascii="Times New Roman" w:hAnsi="Times New Roman" w:cs="Times New Roman"/>
          <w:sz w:val="24"/>
          <w:szCs w:val="24"/>
        </w:rPr>
        <w:t xml:space="preserve"> semi-organiz</w:t>
      </w:r>
      <w:r w:rsidR="007F6196" w:rsidRPr="005D6ABB">
        <w:rPr>
          <w:rFonts w:ascii="Times New Roman" w:hAnsi="Times New Roman" w:cs="Times New Roman"/>
          <w:sz w:val="24"/>
          <w:szCs w:val="24"/>
        </w:rPr>
        <w:t>ed</w:t>
      </w:r>
      <w:r w:rsidR="00EB4963" w:rsidRPr="005D6ABB">
        <w:rPr>
          <w:rFonts w:ascii="Times New Roman" w:hAnsi="Times New Roman" w:cs="Times New Roman"/>
          <w:sz w:val="24"/>
          <w:szCs w:val="24"/>
        </w:rPr>
        <w:t xml:space="preserve"> right-wing</w:t>
      </w:r>
      <w:r w:rsidR="007F6196" w:rsidRPr="005D6ABB">
        <w:rPr>
          <w:rFonts w:ascii="Times New Roman" w:hAnsi="Times New Roman" w:cs="Times New Roman"/>
          <w:sz w:val="24"/>
          <w:szCs w:val="24"/>
        </w:rPr>
        <w:t xml:space="preserve"> groups link new events</w:t>
      </w:r>
      <w:r w:rsidR="00426CD3" w:rsidRPr="005D6ABB">
        <w:rPr>
          <w:rFonts w:ascii="Times New Roman" w:hAnsi="Times New Roman" w:cs="Times New Roman"/>
          <w:sz w:val="24"/>
          <w:szCs w:val="24"/>
        </w:rPr>
        <w:t xml:space="preserve"> (often circulated by mainstream media)</w:t>
      </w:r>
      <w:r w:rsidR="007F6196" w:rsidRPr="005D6ABB">
        <w:rPr>
          <w:rFonts w:ascii="Times New Roman" w:hAnsi="Times New Roman" w:cs="Times New Roman"/>
          <w:sz w:val="24"/>
          <w:szCs w:val="24"/>
        </w:rPr>
        <w:t xml:space="preserve"> to pre-existing hashtags which are circulated through influential accounts</w:t>
      </w:r>
      <w:r w:rsidR="00F514C7" w:rsidRPr="005D6ABB">
        <w:rPr>
          <w:rFonts w:ascii="Times New Roman" w:hAnsi="Times New Roman" w:cs="Times New Roman"/>
          <w:sz w:val="24"/>
          <w:szCs w:val="24"/>
        </w:rPr>
        <w:t>, an example of ‘transnational contagion’</w:t>
      </w:r>
      <w:r w:rsidR="00FE4995" w:rsidRPr="005D6ABB">
        <w:rPr>
          <w:rFonts w:ascii="Times New Roman" w:hAnsi="Times New Roman" w:cs="Times New Roman"/>
          <w:sz w:val="24"/>
          <w:szCs w:val="24"/>
        </w:rPr>
        <w:t>,</w:t>
      </w:r>
      <w:r w:rsidR="00F514C7" w:rsidRPr="005D6ABB">
        <w:rPr>
          <w:rFonts w:ascii="Times New Roman" w:hAnsi="Times New Roman" w:cs="Times New Roman"/>
          <w:sz w:val="24"/>
          <w:szCs w:val="24"/>
        </w:rPr>
        <w:t xml:space="preserve"> and </w:t>
      </w:r>
      <w:r w:rsidR="007F6196" w:rsidRPr="005D6ABB">
        <w:rPr>
          <w:rFonts w:ascii="Times New Roman" w:hAnsi="Times New Roman" w:cs="Times New Roman"/>
          <w:sz w:val="24"/>
          <w:szCs w:val="24"/>
        </w:rPr>
        <w:t>demonstrat</w:t>
      </w:r>
      <w:r w:rsidR="00F514C7" w:rsidRPr="005D6ABB">
        <w:rPr>
          <w:rFonts w:ascii="Times New Roman" w:hAnsi="Times New Roman" w:cs="Times New Roman"/>
          <w:sz w:val="24"/>
          <w:szCs w:val="24"/>
        </w:rPr>
        <w:t>es</w:t>
      </w:r>
      <w:r w:rsidR="00336B12" w:rsidRPr="005D6ABB">
        <w:rPr>
          <w:rFonts w:ascii="Times New Roman" w:hAnsi="Times New Roman" w:cs="Times New Roman"/>
          <w:sz w:val="24"/>
          <w:szCs w:val="24"/>
        </w:rPr>
        <w:t xml:space="preserve"> the ‘</w:t>
      </w:r>
      <w:proofErr w:type="spellStart"/>
      <w:r w:rsidR="00336B12" w:rsidRPr="005D6ABB">
        <w:rPr>
          <w:rFonts w:ascii="Times New Roman" w:hAnsi="Times New Roman" w:cs="Times New Roman"/>
          <w:sz w:val="24"/>
          <w:szCs w:val="24"/>
        </w:rPr>
        <w:t>instrumentaliz</w:t>
      </w:r>
      <w:r w:rsidR="007F6196" w:rsidRPr="005D6ABB">
        <w:rPr>
          <w:rFonts w:ascii="Times New Roman" w:hAnsi="Times New Roman" w:cs="Times New Roman"/>
          <w:sz w:val="24"/>
          <w:szCs w:val="24"/>
        </w:rPr>
        <w:t>ed</w:t>
      </w:r>
      <w:proofErr w:type="spellEnd"/>
      <w:r w:rsidR="007F6196" w:rsidRPr="005D6ABB">
        <w:rPr>
          <w:rFonts w:ascii="Times New Roman" w:hAnsi="Times New Roman" w:cs="Times New Roman"/>
          <w:sz w:val="24"/>
          <w:szCs w:val="24"/>
        </w:rPr>
        <w:t xml:space="preserve">’ use of Twitter for political purposes. </w:t>
      </w:r>
      <w:r w:rsidR="00221CB0" w:rsidRPr="005D6ABB">
        <w:rPr>
          <w:rFonts w:ascii="Times New Roman" w:hAnsi="Times New Roman" w:cs="Times New Roman"/>
          <w:sz w:val="24"/>
          <w:szCs w:val="24"/>
        </w:rPr>
        <w:t>C</w:t>
      </w:r>
      <w:r w:rsidR="00684369" w:rsidRPr="005D6ABB">
        <w:rPr>
          <w:rFonts w:ascii="Times New Roman" w:hAnsi="Times New Roman" w:cs="Times New Roman"/>
          <w:sz w:val="24"/>
          <w:szCs w:val="24"/>
        </w:rPr>
        <w:t>onnecting these hashtags to particularly controver</w:t>
      </w:r>
      <w:r w:rsidR="00221CB0" w:rsidRPr="005D6ABB">
        <w:rPr>
          <w:rFonts w:ascii="Times New Roman" w:hAnsi="Times New Roman" w:cs="Times New Roman"/>
          <w:sz w:val="24"/>
          <w:szCs w:val="24"/>
        </w:rPr>
        <w:t>sial events like terror attacks</w:t>
      </w:r>
      <w:r w:rsidR="00684369" w:rsidRPr="005D6ABB">
        <w:rPr>
          <w:rFonts w:ascii="Times New Roman" w:hAnsi="Times New Roman" w:cs="Times New Roman"/>
          <w:sz w:val="24"/>
          <w:szCs w:val="24"/>
        </w:rPr>
        <w:t xml:space="preserve"> triggers the kind of affective resp</w:t>
      </w:r>
      <w:r w:rsidR="00221CB0" w:rsidRPr="005D6ABB">
        <w:rPr>
          <w:rFonts w:ascii="Times New Roman" w:hAnsi="Times New Roman" w:cs="Times New Roman"/>
          <w:sz w:val="24"/>
          <w:szCs w:val="24"/>
        </w:rPr>
        <w:t>onse that is needed to give populist narratives</w:t>
      </w:r>
      <w:r w:rsidR="00684369" w:rsidRPr="005D6ABB">
        <w:rPr>
          <w:rFonts w:ascii="Times New Roman" w:hAnsi="Times New Roman" w:cs="Times New Roman"/>
          <w:sz w:val="24"/>
          <w:szCs w:val="24"/>
        </w:rPr>
        <w:t xml:space="preserve"> traction.</w:t>
      </w:r>
      <w:r w:rsidR="00E15A48" w:rsidRPr="005D6ABB">
        <w:rPr>
          <w:rFonts w:ascii="Times New Roman" w:hAnsi="Times New Roman" w:cs="Times New Roman"/>
          <w:sz w:val="24"/>
          <w:szCs w:val="24"/>
        </w:rPr>
        <w:t xml:space="preserve"> It is clear how anger or outrage is ideologically and discursively constructed here to maintain hegemony.</w:t>
      </w:r>
    </w:p>
    <w:p w14:paraId="0ADB1E19" w14:textId="5E293BE5" w:rsidR="00D70215" w:rsidRPr="005D6ABB" w:rsidRDefault="00D70215">
      <w:pPr>
        <w:rPr>
          <w:rFonts w:ascii="Times New Roman" w:hAnsi="Times New Roman" w:cs="Times New Roman"/>
          <w:sz w:val="24"/>
          <w:szCs w:val="24"/>
        </w:rPr>
      </w:pPr>
      <w:r w:rsidRPr="005D6ABB">
        <w:rPr>
          <w:rFonts w:ascii="Times New Roman" w:hAnsi="Times New Roman" w:cs="Times New Roman"/>
          <w:sz w:val="24"/>
          <w:szCs w:val="24"/>
        </w:rPr>
        <w:lastRenderedPageBreak/>
        <w:t xml:space="preserve">This leads us to the </w:t>
      </w:r>
      <w:r w:rsidR="00602AE6" w:rsidRPr="005D6ABB">
        <w:rPr>
          <w:rFonts w:ascii="Times New Roman" w:hAnsi="Times New Roman" w:cs="Times New Roman"/>
          <w:sz w:val="24"/>
          <w:szCs w:val="24"/>
        </w:rPr>
        <w:t>final tactic of note which is the instrumental</w:t>
      </w:r>
      <w:r w:rsidRPr="005D6ABB">
        <w:rPr>
          <w:rFonts w:ascii="Times New Roman" w:hAnsi="Times New Roman" w:cs="Times New Roman"/>
          <w:sz w:val="24"/>
          <w:szCs w:val="24"/>
        </w:rPr>
        <w:t xml:space="preserve"> use </w:t>
      </w:r>
      <w:r w:rsidR="00602AE6" w:rsidRPr="005D6ABB">
        <w:rPr>
          <w:rFonts w:ascii="Times New Roman" w:hAnsi="Times New Roman" w:cs="Times New Roman"/>
          <w:sz w:val="24"/>
          <w:szCs w:val="24"/>
        </w:rPr>
        <w:t xml:space="preserve">of </w:t>
      </w:r>
      <w:r w:rsidRPr="005D6ABB">
        <w:rPr>
          <w:rFonts w:ascii="Times New Roman" w:hAnsi="Times New Roman" w:cs="Times New Roman"/>
          <w:sz w:val="24"/>
          <w:szCs w:val="24"/>
        </w:rPr>
        <w:t xml:space="preserve">anti-Islam content as political </w:t>
      </w:r>
      <w:r w:rsidR="007F6196" w:rsidRPr="005D6ABB">
        <w:rPr>
          <w:rFonts w:ascii="Times New Roman" w:hAnsi="Times New Roman" w:cs="Times New Roman"/>
          <w:sz w:val="24"/>
          <w:szCs w:val="24"/>
        </w:rPr>
        <w:t>propaganda to</w:t>
      </w:r>
      <w:r w:rsidRPr="005D6ABB">
        <w:rPr>
          <w:rFonts w:ascii="Times New Roman" w:hAnsi="Times New Roman" w:cs="Times New Roman"/>
          <w:sz w:val="24"/>
          <w:szCs w:val="24"/>
        </w:rPr>
        <w:t xml:space="preserve"> bolster Trump’s campaign for the White House. Quotes from Hillary Clinton supporting Musli</w:t>
      </w:r>
      <w:r w:rsidR="00CF1A23" w:rsidRPr="005D6ABB">
        <w:rPr>
          <w:rFonts w:ascii="Times New Roman" w:hAnsi="Times New Roman" w:cs="Times New Roman"/>
          <w:sz w:val="24"/>
          <w:szCs w:val="24"/>
        </w:rPr>
        <w:t>ms and conspiracy around</w:t>
      </w:r>
      <w:r w:rsidRPr="005D6ABB">
        <w:rPr>
          <w:rFonts w:ascii="Times New Roman" w:hAnsi="Times New Roman" w:cs="Times New Roman"/>
          <w:sz w:val="24"/>
          <w:szCs w:val="24"/>
        </w:rPr>
        <w:t xml:space="preserve"> Obama’s heritage are used to question their judgement</w:t>
      </w:r>
      <w:r w:rsidR="00CF1A23"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 </w:t>
      </w:r>
      <w:r w:rsidR="00C57920" w:rsidRPr="005D6ABB">
        <w:rPr>
          <w:rFonts w:ascii="Times New Roman" w:hAnsi="Times New Roman" w:cs="Times New Roman"/>
          <w:sz w:val="24"/>
          <w:szCs w:val="24"/>
        </w:rPr>
        <w:t>‘they will bring in terrorists’;</w:t>
      </w:r>
      <w:r w:rsidRPr="005D6ABB">
        <w:rPr>
          <w:rFonts w:ascii="Times New Roman" w:hAnsi="Times New Roman" w:cs="Times New Roman"/>
          <w:sz w:val="24"/>
          <w:szCs w:val="24"/>
        </w:rPr>
        <w:t xml:space="preserve"> the fact that</w:t>
      </w:r>
      <w:r w:rsidR="00DB12D3" w:rsidRPr="005D6ABB">
        <w:rPr>
          <w:rFonts w:ascii="Times New Roman" w:hAnsi="Times New Roman" w:cs="Times New Roman"/>
          <w:sz w:val="24"/>
          <w:szCs w:val="24"/>
        </w:rPr>
        <w:t xml:space="preserve"> this support is</w:t>
      </w:r>
      <w:r w:rsidRPr="005D6ABB">
        <w:rPr>
          <w:rFonts w:ascii="Times New Roman" w:hAnsi="Times New Roman" w:cs="Times New Roman"/>
          <w:sz w:val="24"/>
          <w:szCs w:val="24"/>
        </w:rPr>
        <w:t xml:space="preserve"> espoused by the politic</w:t>
      </w:r>
      <w:r w:rsidR="00336B12" w:rsidRPr="005D6ABB">
        <w:rPr>
          <w:rFonts w:ascii="Times New Roman" w:hAnsi="Times New Roman" w:cs="Times New Roman"/>
          <w:sz w:val="24"/>
          <w:szCs w:val="24"/>
        </w:rPr>
        <w:t>al enemy in turn further demoniz</w:t>
      </w:r>
      <w:r w:rsidRPr="005D6ABB">
        <w:rPr>
          <w:rFonts w:ascii="Times New Roman" w:hAnsi="Times New Roman" w:cs="Times New Roman"/>
          <w:sz w:val="24"/>
          <w:szCs w:val="24"/>
        </w:rPr>
        <w:t>es Muslims</w:t>
      </w:r>
      <w:r w:rsidR="00C57920" w:rsidRPr="005D6ABB">
        <w:rPr>
          <w:rFonts w:ascii="Times New Roman" w:hAnsi="Times New Roman" w:cs="Times New Roman"/>
          <w:sz w:val="24"/>
          <w:szCs w:val="24"/>
        </w:rPr>
        <w:t xml:space="preserve"> to right-</w:t>
      </w:r>
      <w:r w:rsidR="00CA3F53" w:rsidRPr="005D6ABB">
        <w:rPr>
          <w:rFonts w:ascii="Times New Roman" w:hAnsi="Times New Roman" w:cs="Times New Roman"/>
          <w:sz w:val="24"/>
          <w:szCs w:val="24"/>
        </w:rPr>
        <w:t>wing audiences.</w:t>
      </w:r>
    </w:p>
    <w:p w14:paraId="131E4947" w14:textId="77777777" w:rsidR="00622798" w:rsidRPr="005D6ABB" w:rsidRDefault="005224D0" w:rsidP="00295C48">
      <w:pPr>
        <w:rPr>
          <w:i/>
        </w:rPr>
      </w:pPr>
      <w:r w:rsidRPr="005D6ABB">
        <w:rPr>
          <w:i/>
        </w:rPr>
        <w:t>Tactics from Would-Be Allies: Generalized criticism of hate speech</w:t>
      </w:r>
    </w:p>
    <w:p w14:paraId="0BEDD202" w14:textId="4E8244BF" w:rsidR="00622798" w:rsidRPr="005D6ABB" w:rsidRDefault="00E04FED" w:rsidP="00622798">
      <w:pPr>
        <w:rPr>
          <w:rFonts w:ascii="Times New Roman" w:hAnsi="Times New Roman" w:cs="Times New Roman"/>
          <w:sz w:val="24"/>
          <w:szCs w:val="24"/>
        </w:rPr>
      </w:pPr>
      <w:r w:rsidRPr="005D6ABB">
        <w:rPr>
          <w:rFonts w:ascii="Times New Roman" w:hAnsi="Times New Roman" w:cs="Times New Roman"/>
          <w:sz w:val="24"/>
          <w:szCs w:val="24"/>
        </w:rPr>
        <w:t>While uses of #</w:t>
      </w:r>
      <w:proofErr w:type="spellStart"/>
      <w:r w:rsidRPr="005D6ABB">
        <w:rPr>
          <w:rFonts w:ascii="Times New Roman" w:hAnsi="Times New Roman" w:cs="Times New Roman"/>
          <w:sz w:val="24"/>
          <w:szCs w:val="24"/>
        </w:rPr>
        <w:t>s</w:t>
      </w:r>
      <w:r w:rsidR="00622798" w:rsidRPr="005D6ABB">
        <w:rPr>
          <w:rFonts w:ascii="Times New Roman" w:hAnsi="Times New Roman" w:cs="Times New Roman"/>
          <w:sz w:val="24"/>
          <w:szCs w:val="24"/>
        </w:rPr>
        <w:t>topIslam</w:t>
      </w:r>
      <w:proofErr w:type="spellEnd"/>
      <w:r w:rsidR="00622798" w:rsidRPr="005D6ABB">
        <w:rPr>
          <w:rFonts w:ascii="Times New Roman" w:hAnsi="Times New Roman" w:cs="Times New Roman"/>
          <w:sz w:val="24"/>
          <w:szCs w:val="24"/>
        </w:rPr>
        <w:t xml:space="preserve"> that received the highest number of re-tweets counter</w:t>
      </w:r>
      <w:r w:rsidR="00911464" w:rsidRPr="005D6ABB">
        <w:rPr>
          <w:rFonts w:ascii="Times New Roman" w:hAnsi="Times New Roman" w:cs="Times New Roman"/>
          <w:sz w:val="24"/>
          <w:szCs w:val="24"/>
        </w:rPr>
        <w:t>ed</w:t>
      </w:r>
      <w:r w:rsidR="00622798" w:rsidRPr="005D6ABB">
        <w:rPr>
          <w:rFonts w:ascii="Times New Roman" w:hAnsi="Times New Roman" w:cs="Times New Roman"/>
          <w:sz w:val="24"/>
          <w:szCs w:val="24"/>
        </w:rPr>
        <w:t xml:space="preserve"> the hashtag’s original meaning, the </w:t>
      </w:r>
      <w:r w:rsidR="00622798" w:rsidRPr="005D6ABB">
        <w:rPr>
          <w:rFonts w:ascii="Times New Roman" w:hAnsi="Times New Roman" w:cs="Times New Roman"/>
          <w:i/>
          <w:sz w:val="24"/>
          <w:szCs w:val="24"/>
        </w:rPr>
        <w:t>way</w:t>
      </w:r>
      <w:r w:rsidR="00622798" w:rsidRPr="005D6ABB">
        <w:rPr>
          <w:rFonts w:ascii="Times New Roman" w:hAnsi="Times New Roman" w:cs="Times New Roman"/>
          <w:sz w:val="24"/>
          <w:szCs w:val="24"/>
        </w:rPr>
        <w:t xml:space="preserve"> these messages attempted to combat Islam</w:t>
      </w:r>
      <w:r w:rsidR="00444CE5" w:rsidRPr="005D6ABB">
        <w:rPr>
          <w:rFonts w:ascii="Times New Roman" w:hAnsi="Times New Roman" w:cs="Times New Roman"/>
          <w:sz w:val="24"/>
          <w:szCs w:val="24"/>
        </w:rPr>
        <w:t>ophobia</w:t>
      </w:r>
      <w:r w:rsidR="00295C48" w:rsidRPr="005D6ABB">
        <w:rPr>
          <w:rFonts w:ascii="Times New Roman" w:hAnsi="Times New Roman" w:cs="Times New Roman"/>
          <w:sz w:val="24"/>
          <w:szCs w:val="24"/>
        </w:rPr>
        <w:t xml:space="preserve"> generated tensions that </w:t>
      </w:r>
      <w:r w:rsidR="00622798" w:rsidRPr="005D6ABB">
        <w:rPr>
          <w:rFonts w:ascii="Times New Roman" w:hAnsi="Times New Roman" w:cs="Times New Roman"/>
          <w:sz w:val="24"/>
          <w:szCs w:val="24"/>
        </w:rPr>
        <w:t>undercut their aims. In this section we detail a series of tensions that emerged</w:t>
      </w:r>
      <w:r w:rsidR="00444CE5" w:rsidRPr="005D6ABB">
        <w:rPr>
          <w:rFonts w:ascii="Times New Roman" w:hAnsi="Times New Roman" w:cs="Times New Roman"/>
          <w:sz w:val="24"/>
          <w:szCs w:val="24"/>
        </w:rPr>
        <w:t xml:space="preserve"> and undermined</w:t>
      </w:r>
      <w:r w:rsidR="00622798" w:rsidRPr="005D6ABB">
        <w:rPr>
          <w:rFonts w:ascii="Times New Roman" w:hAnsi="Times New Roman" w:cs="Times New Roman"/>
          <w:sz w:val="24"/>
          <w:szCs w:val="24"/>
        </w:rPr>
        <w:t xml:space="preserve"> tweets that tried to critici</w:t>
      </w:r>
      <w:r w:rsidR="00D81747" w:rsidRPr="005D6ABB">
        <w:rPr>
          <w:rFonts w:ascii="Times New Roman" w:hAnsi="Times New Roman" w:cs="Times New Roman"/>
          <w:sz w:val="24"/>
          <w:szCs w:val="24"/>
        </w:rPr>
        <w:t>z</w:t>
      </w:r>
      <w:r w:rsidR="00622798" w:rsidRPr="005D6ABB">
        <w:rPr>
          <w:rFonts w:ascii="Times New Roman" w:hAnsi="Times New Roman" w:cs="Times New Roman"/>
          <w:sz w:val="24"/>
          <w:szCs w:val="24"/>
        </w:rPr>
        <w:t>e the hashtag, beginning with a discussion of would-be alli</w:t>
      </w:r>
      <w:r w:rsidR="00D76020" w:rsidRPr="005D6ABB">
        <w:rPr>
          <w:rFonts w:ascii="Times New Roman" w:hAnsi="Times New Roman" w:cs="Times New Roman"/>
          <w:sz w:val="24"/>
          <w:szCs w:val="24"/>
        </w:rPr>
        <w:t>es who sought to defend Muslims</w:t>
      </w:r>
      <w:r w:rsidR="00622798" w:rsidRPr="005D6ABB">
        <w:rPr>
          <w:rFonts w:ascii="Times New Roman" w:hAnsi="Times New Roman" w:cs="Times New Roman"/>
          <w:sz w:val="24"/>
          <w:szCs w:val="24"/>
        </w:rPr>
        <w:t xml:space="preserve">. </w:t>
      </w:r>
    </w:p>
    <w:p w14:paraId="3D9E4675" w14:textId="76E79D7D" w:rsidR="00911464" w:rsidRPr="005D6ABB" w:rsidRDefault="00622798" w:rsidP="00622798">
      <w:pPr>
        <w:rPr>
          <w:rFonts w:ascii="Times New Roman" w:hAnsi="Times New Roman" w:cs="Times New Roman"/>
          <w:sz w:val="24"/>
          <w:szCs w:val="24"/>
        </w:rPr>
      </w:pPr>
      <w:r w:rsidRPr="005D6ABB">
        <w:rPr>
          <w:rFonts w:ascii="Times New Roman" w:hAnsi="Times New Roman" w:cs="Times New Roman"/>
          <w:sz w:val="24"/>
          <w:szCs w:val="24"/>
        </w:rPr>
        <w:t>One of the most common tactics used by those who sought to c</w:t>
      </w:r>
      <w:r w:rsidR="00E04FED" w:rsidRPr="005D6ABB">
        <w:rPr>
          <w:rFonts w:ascii="Times New Roman" w:hAnsi="Times New Roman" w:cs="Times New Roman"/>
          <w:sz w:val="24"/>
          <w:szCs w:val="24"/>
        </w:rPr>
        <w:t>ontest #</w:t>
      </w:r>
      <w:proofErr w:type="spellStart"/>
      <w:r w:rsidR="00E04FED" w:rsidRPr="005D6ABB">
        <w:rPr>
          <w:rFonts w:ascii="Times New Roman" w:hAnsi="Times New Roman" w:cs="Times New Roman"/>
          <w:sz w:val="24"/>
          <w:szCs w:val="24"/>
        </w:rPr>
        <w:t>s</w:t>
      </w:r>
      <w:r w:rsidR="00295C48"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was making generalized criticisms of hate speech. Terrorism was repeatedly asserted to hav</w:t>
      </w:r>
      <w:r w:rsidR="00295C48" w:rsidRPr="005D6ABB">
        <w:rPr>
          <w:rFonts w:ascii="Times New Roman" w:hAnsi="Times New Roman" w:cs="Times New Roman"/>
          <w:sz w:val="24"/>
          <w:szCs w:val="24"/>
        </w:rPr>
        <w:t>e ‘no religion’</w:t>
      </w:r>
      <w:r w:rsidR="00336B12" w:rsidRPr="005D6ABB">
        <w:rPr>
          <w:rFonts w:ascii="Times New Roman" w:hAnsi="Times New Roman" w:cs="Times New Roman"/>
          <w:sz w:val="24"/>
          <w:szCs w:val="24"/>
        </w:rPr>
        <w:t>, while Islam</w:t>
      </w:r>
      <w:r w:rsidRPr="005D6ABB">
        <w:rPr>
          <w:rFonts w:ascii="Times New Roman" w:hAnsi="Times New Roman" w:cs="Times New Roman"/>
          <w:sz w:val="24"/>
          <w:szCs w:val="24"/>
        </w:rPr>
        <w:t xml:space="preserve"> was de</w:t>
      </w:r>
      <w:r w:rsidR="00295C48" w:rsidRPr="005D6ABB">
        <w:rPr>
          <w:rFonts w:ascii="Times New Roman" w:hAnsi="Times New Roman" w:cs="Times New Roman"/>
          <w:sz w:val="24"/>
          <w:szCs w:val="24"/>
        </w:rPr>
        <w:t>fended on the basis of being a ‘religion of peace’</w:t>
      </w:r>
      <w:r w:rsidRPr="005D6ABB">
        <w:rPr>
          <w:rFonts w:ascii="Times New Roman" w:hAnsi="Times New Roman" w:cs="Times New Roman"/>
          <w:sz w:val="24"/>
          <w:szCs w:val="24"/>
        </w:rPr>
        <w:t xml:space="preserve">, and people’s positive relationships </w:t>
      </w:r>
      <w:r w:rsidR="00295C48" w:rsidRPr="005D6ABB">
        <w:rPr>
          <w:rFonts w:ascii="Times New Roman" w:hAnsi="Times New Roman" w:cs="Times New Roman"/>
          <w:sz w:val="24"/>
          <w:szCs w:val="24"/>
        </w:rPr>
        <w:t>with Muslim friends</w:t>
      </w:r>
      <w:r w:rsidRPr="005D6ABB">
        <w:rPr>
          <w:rFonts w:ascii="Times New Roman" w:hAnsi="Times New Roman" w:cs="Times New Roman"/>
          <w:sz w:val="24"/>
          <w:szCs w:val="24"/>
        </w:rPr>
        <w:t xml:space="preserve"> and colleagues were emphasised in order to debunk stereotypes</w:t>
      </w:r>
      <w:r w:rsidR="00295C48" w:rsidRPr="005D6ABB">
        <w:rPr>
          <w:rFonts w:ascii="Times New Roman" w:hAnsi="Times New Roman" w:cs="Times New Roman"/>
          <w:sz w:val="24"/>
          <w:szCs w:val="24"/>
        </w:rPr>
        <w:t xml:space="preserve"> </w:t>
      </w:r>
      <w:r w:rsidR="00336B12" w:rsidRPr="005D6ABB">
        <w:rPr>
          <w:rFonts w:ascii="Times New Roman" w:hAnsi="Times New Roman" w:cs="Times New Roman"/>
          <w:sz w:val="24"/>
          <w:szCs w:val="24"/>
        </w:rPr>
        <w:t xml:space="preserve">(one of the most shared tweets </w:t>
      </w:r>
      <w:r w:rsidR="00295C48" w:rsidRPr="005D6ABB">
        <w:rPr>
          <w:rFonts w:ascii="Times New Roman" w:hAnsi="Times New Roman" w:cs="Times New Roman"/>
          <w:sz w:val="24"/>
          <w:szCs w:val="24"/>
        </w:rPr>
        <w:t>described Muslim neighbours regularly bringing food to a particular user when they were ill)</w:t>
      </w:r>
      <w:r w:rsidRPr="005D6ABB">
        <w:rPr>
          <w:rFonts w:ascii="Times New Roman" w:hAnsi="Times New Roman" w:cs="Times New Roman"/>
          <w:sz w:val="24"/>
          <w:szCs w:val="24"/>
        </w:rPr>
        <w:t xml:space="preserve">. </w:t>
      </w:r>
      <w:r w:rsidR="00951023" w:rsidRPr="005D6ABB">
        <w:rPr>
          <w:rFonts w:ascii="Times New Roman" w:hAnsi="Times New Roman" w:cs="Times New Roman"/>
          <w:sz w:val="24"/>
          <w:szCs w:val="24"/>
        </w:rPr>
        <w:t xml:space="preserve">Memes were frequently shared to underline these sentiments, ranging from </w:t>
      </w:r>
      <w:r w:rsidR="005D1C9B" w:rsidRPr="005D6ABB">
        <w:rPr>
          <w:rFonts w:ascii="Times New Roman" w:hAnsi="Times New Roman" w:cs="Times New Roman"/>
          <w:sz w:val="24"/>
          <w:szCs w:val="24"/>
        </w:rPr>
        <w:t xml:space="preserve">aforementioned </w:t>
      </w:r>
      <w:r w:rsidR="00911464" w:rsidRPr="005D6ABB">
        <w:rPr>
          <w:rFonts w:ascii="Times New Roman" w:hAnsi="Times New Roman" w:cs="Times New Roman"/>
          <w:sz w:val="24"/>
          <w:szCs w:val="24"/>
        </w:rPr>
        <w:t>images of the K</w:t>
      </w:r>
      <w:r w:rsidR="005D1C9B" w:rsidRPr="005D6ABB">
        <w:rPr>
          <w:rFonts w:ascii="Times New Roman" w:hAnsi="Times New Roman" w:cs="Times New Roman"/>
          <w:sz w:val="24"/>
          <w:szCs w:val="24"/>
        </w:rPr>
        <w:t>KK</w:t>
      </w:r>
      <w:r w:rsidR="00951023" w:rsidRPr="005D6ABB">
        <w:rPr>
          <w:rFonts w:ascii="Times New Roman" w:hAnsi="Times New Roman" w:cs="Times New Roman"/>
          <w:sz w:val="24"/>
          <w:szCs w:val="24"/>
        </w:rPr>
        <w:t xml:space="preserve"> (</w:t>
      </w:r>
      <w:r w:rsidR="00911464" w:rsidRPr="005D6ABB">
        <w:rPr>
          <w:rFonts w:ascii="Times New Roman" w:hAnsi="Times New Roman" w:cs="Times New Roman"/>
          <w:sz w:val="24"/>
          <w:szCs w:val="24"/>
        </w:rPr>
        <w:t xml:space="preserve">which were used to frame </w:t>
      </w:r>
      <w:proofErr w:type="spellStart"/>
      <w:r w:rsidR="00911464" w:rsidRPr="005D6ABB">
        <w:rPr>
          <w:rFonts w:ascii="Times New Roman" w:hAnsi="Times New Roman" w:cs="Times New Roman"/>
          <w:sz w:val="24"/>
          <w:szCs w:val="24"/>
        </w:rPr>
        <w:t>Islamo</w:t>
      </w:r>
      <w:r w:rsidR="00951023" w:rsidRPr="005D6ABB">
        <w:rPr>
          <w:rFonts w:ascii="Times New Roman" w:hAnsi="Times New Roman" w:cs="Times New Roman"/>
          <w:sz w:val="24"/>
          <w:szCs w:val="24"/>
        </w:rPr>
        <w:t>phobic</w:t>
      </w:r>
      <w:proofErr w:type="spellEnd"/>
      <w:r w:rsidR="00951023" w:rsidRPr="005D6ABB">
        <w:rPr>
          <w:rFonts w:ascii="Times New Roman" w:hAnsi="Times New Roman" w:cs="Times New Roman"/>
          <w:sz w:val="24"/>
          <w:szCs w:val="24"/>
        </w:rPr>
        <w:t xml:space="preserve"> rhetoric as hypocritical)</w:t>
      </w:r>
      <w:r w:rsidR="004540F6" w:rsidRPr="005D6ABB">
        <w:rPr>
          <w:rFonts w:ascii="Times New Roman" w:hAnsi="Times New Roman" w:cs="Times New Roman"/>
          <w:sz w:val="24"/>
          <w:szCs w:val="24"/>
        </w:rPr>
        <w:t xml:space="preserve"> </w:t>
      </w:r>
      <w:r w:rsidR="00951023" w:rsidRPr="005D6ABB">
        <w:rPr>
          <w:rFonts w:ascii="Times New Roman" w:hAnsi="Times New Roman" w:cs="Times New Roman"/>
          <w:sz w:val="24"/>
          <w:szCs w:val="24"/>
        </w:rPr>
        <w:t>to a clip of Ben Affleck</w:t>
      </w:r>
      <w:r w:rsidR="004540F6" w:rsidRPr="005D6ABB">
        <w:rPr>
          <w:rFonts w:ascii="Times New Roman" w:hAnsi="Times New Roman" w:cs="Times New Roman"/>
          <w:sz w:val="24"/>
          <w:szCs w:val="24"/>
        </w:rPr>
        <w:t xml:space="preserve"> </w:t>
      </w:r>
      <w:r w:rsidR="00951023" w:rsidRPr="005D6ABB">
        <w:rPr>
          <w:rFonts w:ascii="Times New Roman" w:hAnsi="Times New Roman" w:cs="Times New Roman"/>
          <w:sz w:val="24"/>
          <w:szCs w:val="24"/>
        </w:rPr>
        <w:t xml:space="preserve">defending Islam on HBO’s </w:t>
      </w:r>
      <w:r w:rsidR="00951023" w:rsidRPr="005D6ABB">
        <w:rPr>
          <w:rFonts w:ascii="Times New Roman" w:hAnsi="Times New Roman" w:cs="Times New Roman"/>
          <w:i/>
          <w:iCs/>
          <w:sz w:val="24"/>
          <w:szCs w:val="24"/>
        </w:rPr>
        <w:t>Real Time</w:t>
      </w:r>
      <w:r w:rsidR="00951023" w:rsidRPr="005D6ABB">
        <w:rPr>
          <w:rFonts w:ascii="Times New Roman" w:hAnsi="Times New Roman" w:cs="Times New Roman"/>
          <w:iCs/>
          <w:sz w:val="24"/>
          <w:szCs w:val="24"/>
        </w:rPr>
        <w:t xml:space="preserve"> (often circulated with reference to Batman’s heroism). </w:t>
      </w:r>
    </w:p>
    <w:p w14:paraId="7C01C507" w14:textId="13609094" w:rsidR="00622798" w:rsidRPr="005D6ABB" w:rsidRDefault="00622798" w:rsidP="00622798">
      <w:pPr>
        <w:rPr>
          <w:rFonts w:ascii="Times New Roman" w:hAnsi="Times New Roman" w:cs="Times New Roman"/>
          <w:sz w:val="24"/>
          <w:szCs w:val="24"/>
        </w:rPr>
      </w:pPr>
      <w:r w:rsidRPr="005D6ABB">
        <w:rPr>
          <w:rFonts w:ascii="Times New Roman" w:hAnsi="Times New Roman" w:cs="Times New Roman"/>
          <w:sz w:val="24"/>
          <w:szCs w:val="24"/>
        </w:rPr>
        <w:t xml:space="preserve">The </w:t>
      </w:r>
      <w:r w:rsidR="00336B12" w:rsidRPr="005D6ABB">
        <w:rPr>
          <w:rFonts w:ascii="Times New Roman" w:hAnsi="Times New Roman" w:cs="Times New Roman"/>
          <w:sz w:val="24"/>
          <w:szCs w:val="24"/>
        </w:rPr>
        <w:t>hashtag itself was also criticiz</w:t>
      </w:r>
      <w:r w:rsidRPr="005D6ABB">
        <w:rPr>
          <w:rFonts w:ascii="Times New Roman" w:hAnsi="Times New Roman" w:cs="Times New Roman"/>
          <w:sz w:val="24"/>
          <w:szCs w:val="24"/>
        </w:rPr>
        <w:t xml:space="preserve">ed for being </w:t>
      </w:r>
      <w:proofErr w:type="spellStart"/>
      <w:r w:rsidRPr="005D6ABB">
        <w:rPr>
          <w:rFonts w:ascii="Times New Roman" w:hAnsi="Times New Roman" w:cs="Times New Roman"/>
          <w:sz w:val="24"/>
          <w:szCs w:val="24"/>
        </w:rPr>
        <w:t>Islamophobi</w:t>
      </w:r>
      <w:r w:rsidR="00295C48" w:rsidRPr="005D6ABB">
        <w:rPr>
          <w:rFonts w:ascii="Times New Roman" w:hAnsi="Times New Roman" w:cs="Times New Roman"/>
          <w:sz w:val="24"/>
          <w:szCs w:val="24"/>
        </w:rPr>
        <w:t>c</w:t>
      </w:r>
      <w:proofErr w:type="spellEnd"/>
      <w:r w:rsidR="00295C48" w:rsidRPr="005D6ABB">
        <w:rPr>
          <w:rFonts w:ascii="Times New Roman" w:hAnsi="Times New Roman" w:cs="Times New Roman"/>
          <w:sz w:val="24"/>
          <w:szCs w:val="24"/>
        </w:rPr>
        <w:t>, or propagating hate through ‘ignorance’ and ‘fearmongering’</w:t>
      </w:r>
      <w:r w:rsidRPr="005D6ABB">
        <w:rPr>
          <w:rFonts w:ascii="Times New Roman" w:hAnsi="Times New Roman" w:cs="Times New Roman"/>
          <w:sz w:val="24"/>
          <w:szCs w:val="24"/>
        </w:rPr>
        <w:t>, with some users dire</w:t>
      </w:r>
      <w:r w:rsidR="00E04FED" w:rsidRPr="005D6ABB">
        <w:rPr>
          <w:rFonts w:ascii="Times New Roman" w:hAnsi="Times New Roman" w:cs="Times New Roman"/>
          <w:sz w:val="24"/>
          <w:szCs w:val="24"/>
        </w:rPr>
        <w:t>ctly connecting the spread of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with white supremacism. Others attempted to create a more nuanced picture of the reasons behind terror attacks</w:t>
      </w:r>
      <w:r w:rsidR="004540F6" w:rsidRPr="005D6ABB">
        <w:rPr>
          <w:rFonts w:ascii="Times New Roman" w:hAnsi="Times New Roman" w:cs="Times New Roman"/>
          <w:sz w:val="24"/>
          <w:szCs w:val="24"/>
        </w:rPr>
        <w:t xml:space="preserve"> </w:t>
      </w:r>
      <w:r w:rsidR="00336B12" w:rsidRPr="005D6ABB">
        <w:rPr>
          <w:rFonts w:ascii="Times New Roman" w:hAnsi="Times New Roman" w:cs="Times New Roman"/>
          <w:sz w:val="24"/>
          <w:szCs w:val="24"/>
        </w:rPr>
        <w:t xml:space="preserve">seeking </w:t>
      </w:r>
      <w:r w:rsidR="00911464" w:rsidRPr="005D6ABB">
        <w:rPr>
          <w:rFonts w:ascii="Times New Roman" w:hAnsi="Times New Roman" w:cs="Times New Roman"/>
          <w:sz w:val="24"/>
          <w:szCs w:val="24"/>
        </w:rPr>
        <w:t>to reframe the problem using alternative hashtags (such as #</w:t>
      </w:r>
      <w:proofErr w:type="spellStart"/>
      <w:r w:rsidR="00911464" w:rsidRPr="005D6ABB">
        <w:rPr>
          <w:rFonts w:ascii="Times New Roman" w:hAnsi="Times New Roman" w:cs="Times New Roman"/>
          <w:sz w:val="24"/>
          <w:szCs w:val="24"/>
        </w:rPr>
        <w:t>stopISIS</w:t>
      </w:r>
      <w:proofErr w:type="spellEnd"/>
      <w:r w:rsidR="00911464" w:rsidRPr="005D6ABB">
        <w:rPr>
          <w:rFonts w:ascii="Times New Roman" w:hAnsi="Times New Roman" w:cs="Times New Roman"/>
          <w:sz w:val="24"/>
          <w:szCs w:val="24"/>
        </w:rPr>
        <w:t>)</w:t>
      </w:r>
      <w:r w:rsidRPr="005D6ABB">
        <w:rPr>
          <w:rFonts w:ascii="Times New Roman" w:hAnsi="Times New Roman" w:cs="Times New Roman"/>
          <w:sz w:val="24"/>
          <w:szCs w:val="24"/>
        </w:rPr>
        <w:t>,</w:t>
      </w:r>
      <w:r w:rsidR="00911464" w:rsidRPr="005D6ABB">
        <w:rPr>
          <w:rFonts w:ascii="Times New Roman" w:hAnsi="Times New Roman" w:cs="Times New Roman"/>
          <w:sz w:val="24"/>
          <w:szCs w:val="24"/>
        </w:rPr>
        <w:t xml:space="preserve"> and</w:t>
      </w:r>
      <w:r w:rsidRPr="005D6ABB">
        <w:rPr>
          <w:rFonts w:ascii="Times New Roman" w:hAnsi="Times New Roman" w:cs="Times New Roman"/>
          <w:sz w:val="24"/>
          <w:szCs w:val="24"/>
        </w:rPr>
        <w:t xml:space="preserve"> situating the</w:t>
      </w:r>
      <w:r w:rsidR="00911464" w:rsidRPr="005D6ABB">
        <w:rPr>
          <w:rFonts w:ascii="Times New Roman" w:hAnsi="Times New Roman" w:cs="Times New Roman"/>
          <w:sz w:val="24"/>
          <w:szCs w:val="24"/>
        </w:rPr>
        <w:t xml:space="preserve"> events</w:t>
      </w:r>
      <w:r w:rsidRPr="005D6ABB">
        <w:rPr>
          <w:rFonts w:ascii="Times New Roman" w:hAnsi="Times New Roman" w:cs="Times New Roman"/>
          <w:sz w:val="24"/>
          <w:szCs w:val="24"/>
        </w:rPr>
        <w:t xml:space="preserve"> in a geopolitical context where it is not religion but the legacies of colonialism and ongoing racism that are framed as fostering alienation and violence.    </w:t>
      </w:r>
    </w:p>
    <w:p w14:paraId="6AF0852B" w14:textId="77777777" w:rsidR="00622798" w:rsidRPr="005D6ABB" w:rsidRDefault="00622798" w:rsidP="00622798">
      <w:pPr>
        <w:rPr>
          <w:rFonts w:ascii="Times New Roman" w:hAnsi="Times New Roman" w:cs="Times New Roman"/>
          <w:sz w:val="24"/>
          <w:szCs w:val="24"/>
        </w:rPr>
      </w:pPr>
      <w:r w:rsidRPr="005D6ABB">
        <w:rPr>
          <w:rFonts w:ascii="Times New Roman" w:hAnsi="Times New Roman" w:cs="Times New Roman"/>
          <w:sz w:val="24"/>
          <w:szCs w:val="24"/>
        </w:rPr>
        <w:t>As we detail in more depth below, due to the widespread c</w:t>
      </w:r>
      <w:r w:rsidR="00295C48" w:rsidRPr="005D6ABB">
        <w:rPr>
          <w:rFonts w:ascii="Times New Roman" w:hAnsi="Times New Roman" w:cs="Times New Roman"/>
          <w:sz w:val="24"/>
          <w:szCs w:val="24"/>
        </w:rPr>
        <w:t>irculation of these tweets (the most widely shared tweet – which questioned why people were focusing on Islam in light of rising violence associated with white supremacism – for instance was shared 6,643 times)</w:t>
      </w:r>
      <w:r w:rsidRPr="005D6ABB">
        <w:rPr>
          <w:rFonts w:ascii="Times New Roman" w:hAnsi="Times New Roman" w:cs="Times New Roman"/>
          <w:sz w:val="24"/>
          <w:szCs w:val="24"/>
        </w:rPr>
        <w:t>, they were valuable in affording the counter-narrative visibil</w:t>
      </w:r>
      <w:r w:rsidR="00295C48" w:rsidRPr="005D6ABB">
        <w:rPr>
          <w:rFonts w:ascii="Times New Roman" w:hAnsi="Times New Roman" w:cs="Times New Roman"/>
          <w:sz w:val="24"/>
          <w:szCs w:val="24"/>
        </w:rPr>
        <w:t xml:space="preserve">ity within the mainstream media. </w:t>
      </w:r>
      <w:r w:rsidRPr="005D6ABB">
        <w:rPr>
          <w:rFonts w:ascii="Times New Roman" w:hAnsi="Times New Roman" w:cs="Times New Roman"/>
          <w:sz w:val="24"/>
          <w:szCs w:val="24"/>
        </w:rPr>
        <w:t xml:space="preserve"> At the same time, these tweets tende</w:t>
      </w:r>
      <w:r w:rsidR="00295C48" w:rsidRPr="005D6ABB">
        <w:rPr>
          <w:rFonts w:ascii="Times New Roman" w:hAnsi="Times New Roman" w:cs="Times New Roman"/>
          <w:sz w:val="24"/>
          <w:szCs w:val="24"/>
        </w:rPr>
        <w:t>d to rely on making</w:t>
      </w:r>
      <w:r w:rsidRPr="005D6ABB">
        <w:rPr>
          <w:rFonts w:ascii="Times New Roman" w:hAnsi="Times New Roman" w:cs="Times New Roman"/>
          <w:sz w:val="24"/>
          <w:szCs w:val="24"/>
        </w:rPr>
        <w:t xml:space="preserve"> generalized assertions, which meant they left openings for self-identified, right-wing Twitter </w:t>
      </w:r>
      <w:r w:rsidR="009C123C" w:rsidRPr="005D6ABB">
        <w:rPr>
          <w:rFonts w:ascii="Times New Roman" w:hAnsi="Times New Roman" w:cs="Times New Roman"/>
          <w:sz w:val="24"/>
          <w:szCs w:val="24"/>
        </w:rPr>
        <w:t xml:space="preserve">users </w:t>
      </w:r>
      <w:r w:rsidR="00AC5FBF" w:rsidRPr="005D6ABB">
        <w:rPr>
          <w:rFonts w:ascii="Times New Roman" w:hAnsi="Times New Roman" w:cs="Times New Roman"/>
          <w:sz w:val="24"/>
          <w:szCs w:val="24"/>
        </w:rPr>
        <w:t xml:space="preserve">to undermine them with more specific counter-evidence. </w:t>
      </w:r>
      <w:r w:rsidRPr="005D6ABB">
        <w:rPr>
          <w:rFonts w:ascii="Times New Roman" w:hAnsi="Times New Roman" w:cs="Times New Roman"/>
          <w:sz w:val="24"/>
          <w:szCs w:val="24"/>
        </w:rPr>
        <w:t>As described above, d</w:t>
      </w:r>
      <w:r w:rsidR="00295C48" w:rsidRPr="005D6ABB">
        <w:rPr>
          <w:rFonts w:ascii="Times New Roman" w:hAnsi="Times New Roman" w:cs="Times New Roman"/>
          <w:sz w:val="24"/>
          <w:szCs w:val="24"/>
        </w:rPr>
        <w:t>ue to the ‘evidence-based’</w:t>
      </w:r>
      <w:r w:rsidR="00AC5FBF" w:rsidRPr="005D6ABB">
        <w:rPr>
          <w:rFonts w:ascii="Times New Roman" w:hAnsi="Times New Roman" w:cs="Times New Roman"/>
          <w:sz w:val="24"/>
          <w:szCs w:val="24"/>
        </w:rPr>
        <w:t xml:space="preserve"> appearance of much of the commentary propagated </w:t>
      </w:r>
      <w:r w:rsidR="009C123C" w:rsidRPr="005D6ABB">
        <w:rPr>
          <w:rFonts w:ascii="Times New Roman" w:hAnsi="Times New Roman" w:cs="Times New Roman"/>
          <w:sz w:val="24"/>
          <w:szCs w:val="24"/>
        </w:rPr>
        <w:t xml:space="preserve">by </w:t>
      </w:r>
      <w:r w:rsidR="00AC5FBF" w:rsidRPr="005D6ABB">
        <w:rPr>
          <w:rFonts w:ascii="Times New Roman" w:hAnsi="Times New Roman" w:cs="Times New Roman"/>
          <w:sz w:val="24"/>
          <w:szCs w:val="24"/>
        </w:rPr>
        <w:t>the right and t</w:t>
      </w:r>
      <w:r w:rsidRPr="005D6ABB">
        <w:rPr>
          <w:rFonts w:ascii="Times New Roman" w:hAnsi="Times New Roman" w:cs="Times New Roman"/>
          <w:sz w:val="24"/>
          <w:szCs w:val="24"/>
        </w:rPr>
        <w:t xml:space="preserve">he frequency with which it was posted (with some tweets receiving over </w:t>
      </w:r>
      <w:r w:rsidR="009C123C" w:rsidRPr="005D6ABB">
        <w:rPr>
          <w:rFonts w:ascii="Times New Roman" w:hAnsi="Times New Roman" w:cs="Times New Roman"/>
          <w:sz w:val="24"/>
          <w:szCs w:val="24"/>
        </w:rPr>
        <w:t>300</w:t>
      </w:r>
      <w:r w:rsidRPr="005D6ABB">
        <w:rPr>
          <w:rFonts w:ascii="Times New Roman" w:hAnsi="Times New Roman" w:cs="Times New Roman"/>
          <w:sz w:val="24"/>
          <w:szCs w:val="24"/>
        </w:rPr>
        <w:t xml:space="preserve"> negative comments) the counter-narrative sometimes, paradoxically, contributed to the circulation of hate speech rather than contesting it.</w:t>
      </w:r>
    </w:p>
    <w:p w14:paraId="2831A48E" w14:textId="2EF09FBD" w:rsidR="003502BB" w:rsidRPr="005D6ABB" w:rsidRDefault="00220DA2" w:rsidP="00622798">
      <w:pPr>
        <w:rPr>
          <w:rFonts w:ascii="Times New Roman" w:hAnsi="Times New Roman" w:cs="Times New Roman"/>
          <w:sz w:val="24"/>
          <w:szCs w:val="24"/>
        </w:rPr>
      </w:pPr>
      <w:r w:rsidRPr="005D6ABB">
        <w:rPr>
          <w:rFonts w:ascii="Times New Roman" w:hAnsi="Times New Roman" w:cs="Times New Roman"/>
          <w:sz w:val="24"/>
          <w:szCs w:val="24"/>
        </w:rPr>
        <w:lastRenderedPageBreak/>
        <w:t>These dynamics were evident in the comments to a</w:t>
      </w:r>
      <w:r w:rsidR="0021461A" w:rsidRPr="005D6ABB">
        <w:rPr>
          <w:rFonts w:ascii="Times New Roman" w:hAnsi="Times New Roman" w:cs="Times New Roman"/>
          <w:sz w:val="24"/>
          <w:szCs w:val="24"/>
        </w:rPr>
        <w:t xml:space="preserve"> tweet</w:t>
      </w:r>
      <w:r w:rsidRPr="005D6ABB">
        <w:rPr>
          <w:rFonts w:ascii="Times New Roman" w:hAnsi="Times New Roman" w:cs="Times New Roman"/>
          <w:sz w:val="24"/>
          <w:szCs w:val="24"/>
        </w:rPr>
        <w:t xml:space="preserve"> that questioned</w:t>
      </w:r>
      <w:r w:rsidR="0021461A" w:rsidRPr="005D6ABB">
        <w:rPr>
          <w:rFonts w:ascii="Times New Roman" w:hAnsi="Times New Roman" w:cs="Times New Roman"/>
          <w:sz w:val="24"/>
          <w:szCs w:val="24"/>
        </w:rPr>
        <w:t xml:space="preserve"> why so much attention was focused on Islamic terrorism</w:t>
      </w:r>
      <w:r w:rsidR="00C972C5" w:rsidRPr="005D6ABB">
        <w:rPr>
          <w:rFonts w:ascii="Times New Roman" w:hAnsi="Times New Roman" w:cs="Times New Roman"/>
          <w:sz w:val="24"/>
          <w:szCs w:val="24"/>
        </w:rPr>
        <w:t>,</w:t>
      </w:r>
      <w:r w:rsidR="0021461A" w:rsidRPr="005D6ABB">
        <w:rPr>
          <w:rFonts w:ascii="Times New Roman" w:hAnsi="Times New Roman" w:cs="Times New Roman"/>
          <w:sz w:val="24"/>
          <w:szCs w:val="24"/>
        </w:rPr>
        <w:t xml:space="preserve"> in light of recent mass shootings in the US by those affiliated with the Christian right</w:t>
      </w:r>
      <w:r w:rsidRPr="005D6ABB">
        <w:rPr>
          <w:rFonts w:ascii="Times New Roman" w:hAnsi="Times New Roman" w:cs="Times New Roman"/>
          <w:sz w:val="24"/>
          <w:szCs w:val="24"/>
        </w:rPr>
        <w:t xml:space="preserve">. Out of 37 comments only two were supportive </w:t>
      </w:r>
      <w:r w:rsidR="00C972C5" w:rsidRPr="005D6ABB">
        <w:rPr>
          <w:rFonts w:ascii="Times New Roman" w:hAnsi="Times New Roman" w:cs="Times New Roman"/>
          <w:sz w:val="24"/>
          <w:szCs w:val="24"/>
        </w:rPr>
        <w:t xml:space="preserve">of this tweet, </w:t>
      </w:r>
      <w:r w:rsidR="00336B12" w:rsidRPr="005D6ABB">
        <w:rPr>
          <w:rFonts w:ascii="Times New Roman" w:hAnsi="Times New Roman" w:cs="Times New Roman"/>
          <w:sz w:val="24"/>
          <w:szCs w:val="24"/>
        </w:rPr>
        <w:t>while the rest criticiz</w:t>
      </w:r>
      <w:r w:rsidRPr="005D6ABB">
        <w:rPr>
          <w:rFonts w:ascii="Times New Roman" w:hAnsi="Times New Roman" w:cs="Times New Roman"/>
          <w:sz w:val="24"/>
          <w:szCs w:val="24"/>
        </w:rPr>
        <w:t>ed the link between Christianity and violenc</w:t>
      </w:r>
      <w:r w:rsidR="00C972C5" w:rsidRPr="005D6ABB">
        <w:rPr>
          <w:rFonts w:ascii="Times New Roman" w:hAnsi="Times New Roman" w:cs="Times New Roman"/>
          <w:sz w:val="24"/>
          <w:szCs w:val="24"/>
        </w:rPr>
        <w:t>e; numerous comments offered</w:t>
      </w:r>
      <w:r w:rsidRPr="005D6ABB">
        <w:rPr>
          <w:rFonts w:ascii="Times New Roman" w:hAnsi="Times New Roman" w:cs="Times New Roman"/>
          <w:sz w:val="24"/>
          <w:szCs w:val="24"/>
        </w:rPr>
        <w:t xml:space="preserve"> statistics to debunk this connection</w:t>
      </w:r>
      <w:r w:rsidR="00C972C5" w:rsidRPr="005D6ABB">
        <w:rPr>
          <w:rFonts w:ascii="Times New Roman" w:hAnsi="Times New Roman" w:cs="Times New Roman"/>
          <w:sz w:val="24"/>
          <w:szCs w:val="24"/>
        </w:rPr>
        <w:t xml:space="preserve"> and several inferred</w:t>
      </w:r>
      <w:r w:rsidR="00336B12" w:rsidRPr="005D6ABB">
        <w:rPr>
          <w:rFonts w:ascii="Times New Roman" w:hAnsi="Times New Roman" w:cs="Times New Roman"/>
          <w:sz w:val="24"/>
          <w:szCs w:val="24"/>
        </w:rPr>
        <w:t xml:space="preserve"> the poster themselves was</w:t>
      </w:r>
      <w:r w:rsidRPr="005D6ABB">
        <w:rPr>
          <w:rFonts w:ascii="Times New Roman" w:hAnsi="Times New Roman" w:cs="Times New Roman"/>
          <w:sz w:val="24"/>
          <w:szCs w:val="24"/>
        </w:rPr>
        <w:t xml:space="preserve"> racist in associating Christianity with whiteness. One comment was especially notable, taking the form of </w:t>
      </w:r>
      <w:r w:rsidR="0021461A" w:rsidRPr="005D6ABB">
        <w:rPr>
          <w:rFonts w:ascii="Times New Roman" w:hAnsi="Times New Roman" w:cs="Times New Roman"/>
          <w:sz w:val="24"/>
          <w:szCs w:val="24"/>
        </w:rPr>
        <w:t xml:space="preserve">a question </w:t>
      </w:r>
      <w:r w:rsidRPr="005D6ABB">
        <w:rPr>
          <w:rFonts w:ascii="Times New Roman" w:hAnsi="Times New Roman" w:cs="Times New Roman"/>
          <w:sz w:val="24"/>
          <w:szCs w:val="24"/>
        </w:rPr>
        <w:t xml:space="preserve">that asked </w:t>
      </w:r>
      <w:r w:rsidR="0021461A" w:rsidRPr="005D6ABB">
        <w:rPr>
          <w:rFonts w:ascii="Times New Roman" w:hAnsi="Times New Roman" w:cs="Times New Roman"/>
          <w:sz w:val="24"/>
          <w:szCs w:val="24"/>
        </w:rPr>
        <w:t xml:space="preserve">whether all of those trying to challenge the hashtag were working from ‘the same script repeated over and over again’. </w:t>
      </w:r>
    </w:p>
    <w:p w14:paraId="13829EA6" w14:textId="420F8807" w:rsidR="00953B83" w:rsidRPr="005D6ABB" w:rsidRDefault="0021461A" w:rsidP="00622798">
      <w:pPr>
        <w:rPr>
          <w:rFonts w:ascii="Times New Roman" w:hAnsi="Times New Roman" w:cs="Times New Roman"/>
          <w:sz w:val="24"/>
          <w:szCs w:val="24"/>
        </w:rPr>
      </w:pPr>
      <w:r w:rsidRPr="005D6ABB">
        <w:rPr>
          <w:rFonts w:ascii="Times New Roman" w:hAnsi="Times New Roman" w:cs="Times New Roman"/>
          <w:sz w:val="24"/>
          <w:szCs w:val="24"/>
        </w:rPr>
        <w:t>Ironically, it w</w:t>
      </w:r>
      <w:r w:rsidR="003502BB" w:rsidRPr="005D6ABB">
        <w:rPr>
          <w:rFonts w:ascii="Times New Roman" w:hAnsi="Times New Roman" w:cs="Times New Roman"/>
          <w:sz w:val="24"/>
          <w:szCs w:val="24"/>
        </w:rPr>
        <w:t>as those propagating negative comments</w:t>
      </w:r>
      <w:r w:rsidRPr="005D6ABB">
        <w:rPr>
          <w:rFonts w:ascii="Times New Roman" w:hAnsi="Times New Roman" w:cs="Times New Roman"/>
          <w:sz w:val="24"/>
          <w:szCs w:val="24"/>
        </w:rPr>
        <w:t xml:space="preserve"> whose activities were more akin to a ‘script’</w:t>
      </w:r>
      <w:r w:rsidR="00C972C5" w:rsidRPr="005D6ABB">
        <w:rPr>
          <w:rFonts w:ascii="Times New Roman" w:hAnsi="Times New Roman" w:cs="Times New Roman"/>
          <w:sz w:val="24"/>
          <w:szCs w:val="24"/>
        </w:rPr>
        <w:t>. A</w:t>
      </w:r>
      <w:r w:rsidR="00445DEA" w:rsidRPr="005D6ABB">
        <w:rPr>
          <w:rFonts w:ascii="Times New Roman" w:hAnsi="Times New Roman" w:cs="Times New Roman"/>
          <w:sz w:val="24"/>
          <w:szCs w:val="24"/>
        </w:rPr>
        <w:t xml:space="preserve">s </w:t>
      </w:r>
      <w:r w:rsidR="00951023" w:rsidRPr="005D6ABB">
        <w:rPr>
          <w:rFonts w:ascii="Times New Roman" w:hAnsi="Times New Roman" w:cs="Times New Roman"/>
          <w:sz w:val="24"/>
          <w:szCs w:val="24"/>
        </w:rPr>
        <w:t>il</w:t>
      </w:r>
      <w:r w:rsidR="00445DEA" w:rsidRPr="005D6ABB">
        <w:rPr>
          <w:rFonts w:ascii="Times New Roman" w:hAnsi="Times New Roman" w:cs="Times New Roman"/>
          <w:sz w:val="24"/>
          <w:szCs w:val="24"/>
        </w:rPr>
        <w:t>lustrate</w:t>
      </w:r>
      <w:r w:rsidR="003502BB" w:rsidRPr="005D6ABB">
        <w:rPr>
          <w:rFonts w:ascii="Times New Roman" w:hAnsi="Times New Roman" w:cs="Times New Roman"/>
          <w:sz w:val="24"/>
          <w:szCs w:val="24"/>
        </w:rPr>
        <w:t>d</w:t>
      </w:r>
      <w:r w:rsidR="004540F6" w:rsidRPr="005D6ABB">
        <w:rPr>
          <w:rFonts w:ascii="Times New Roman" w:hAnsi="Times New Roman" w:cs="Times New Roman"/>
          <w:sz w:val="24"/>
          <w:szCs w:val="24"/>
        </w:rPr>
        <w:t xml:space="preserve"> </w:t>
      </w:r>
      <w:r w:rsidR="00951023" w:rsidRPr="005D6ABB">
        <w:rPr>
          <w:rFonts w:ascii="Times New Roman" w:hAnsi="Times New Roman" w:cs="Times New Roman"/>
          <w:sz w:val="24"/>
          <w:szCs w:val="24"/>
        </w:rPr>
        <w:t xml:space="preserve">by </w:t>
      </w:r>
      <w:proofErr w:type="spellStart"/>
      <w:r w:rsidR="00C972C5" w:rsidRPr="005D6ABB">
        <w:rPr>
          <w:rFonts w:ascii="Times New Roman" w:hAnsi="Times New Roman" w:cs="Times New Roman"/>
          <w:sz w:val="24"/>
          <w:szCs w:val="24"/>
        </w:rPr>
        <w:t>Siapera</w:t>
      </w:r>
      <w:proofErr w:type="spellEnd"/>
      <w:r w:rsidR="004540F6" w:rsidRPr="005D6ABB">
        <w:rPr>
          <w:rFonts w:ascii="Times New Roman" w:hAnsi="Times New Roman" w:cs="Times New Roman"/>
          <w:sz w:val="24"/>
          <w:szCs w:val="24"/>
        </w:rPr>
        <w:t xml:space="preserve"> </w:t>
      </w:r>
      <w:r w:rsidR="00445DEA" w:rsidRPr="005D6ABB">
        <w:rPr>
          <w:rFonts w:ascii="Times New Roman" w:hAnsi="Times New Roman" w:cs="Times New Roman"/>
          <w:sz w:val="24"/>
          <w:szCs w:val="24"/>
        </w:rPr>
        <w:t>(2019)</w:t>
      </w:r>
      <w:r w:rsidR="00C972C5" w:rsidRPr="005D6ABB">
        <w:rPr>
          <w:rFonts w:ascii="Times New Roman" w:hAnsi="Times New Roman" w:cs="Times New Roman"/>
          <w:sz w:val="24"/>
          <w:szCs w:val="24"/>
        </w:rPr>
        <w:t>, extreme right online communities routinely offer</w:t>
      </w:r>
      <w:r w:rsidR="00EC38E4" w:rsidRPr="005D6ABB">
        <w:rPr>
          <w:rFonts w:ascii="Times New Roman" w:hAnsi="Times New Roman" w:cs="Times New Roman"/>
          <w:sz w:val="24"/>
          <w:szCs w:val="24"/>
        </w:rPr>
        <w:t xml:space="preserve"> (highly prescriptive)</w:t>
      </w:r>
      <w:r w:rsidR="00C972C5" w:rsidRPr="005D6ABB">
        <w:rPr>
          <w:rFonts w:ascii="Times New Roman" w:hAnsi="Times New Roman" w:cs="Times New Roman"/>
          <w:sz w:val="24"/>
          <w:szCs w:val="24"/>
        </w:rPr>
        <w:t xml:space="preserve"> guidance for propagating hate speech</w:t>
      </w:r>
      <w:r w:rsidR="00951023" w:rsidRPr="005D6ABB">
        <w:rPr>
          <w:rFonts w:ascii="Times New Roman" w:hAnsi="Times New Roman" w:cs="Times New Roman"/>
          <w:sz w:val="24"/>
          <w:szCs w:val="24"/>
        </w:rPr>
        <w:t xml:space="preserve"> effectively on social media</w:t>
      </w:r>
      <w:r w:rsidR="00445DEA" w:rsidRPr="005D6ABB">
        <w:rPr>
          <w:rFonts w:ascii="Times New Roman" w:hAnsi="Times New Roman" w:cs="Times New Roman"/>
          <w:sz w:val="24"/>
          <w:szCs w:val="24"/>
        </w:rPr>
        <w:t xml:space="preserve">. </w:t>
      </w:r>
      <w:r w:rsidR="00EC38E4" w:rsidRPr="005D6ABB">
        <w:rPr>
          <w:rFonts w:ascii="Times New Roman" w:hAnsi="Times New Roman" w:cs="Times New Roman"/>
          <w:sz w:val="24"/>
          <w:szCs w:val="24"/>
        </w:rPr>
        <w:t>A</w:t>
      </w:r>
      <w:r w:rsidR="00445DEA" w:rsidRPr="005D6ABB">
        <w:rPr>
          <w:rFonts w:ascii="Times New Roman" w:hAnsi="Times New Roman" w:cs="Times New Roman"/>
          <w:sz w:val="24"/>
          <w:szCs w:val="24"/>
        </w:rPr>
        <w:t xml:space="preserve">s detailed within an infamous </w:t>
      </w:r>
      <w:r w:rsidR="00445DEA" w:rsidRPr="005D6ABB">
        <w:rPr>
          <w:rFonts w:ascii="Times New Roman" w:hAnsi="Times New Roman" w:cs="Times New Roman"/>
          <w:i/>
          <w:sz w:val="24"/>
          <w:szCs w:val="24"/>
        </w:rPr>
        <w:t>New Yorker</w:t>
      </w:r>
      <w:r w:rsidR="00445DEA" w:rsidRPr="005D6ABB">
        <w:rPr>
          <w:rFonts w:ascii="Times New Roman" w:hAnsi="Times New Roman" w:cs="Times New Roman"/>
          <w:sz w:val="24"/>
          <w:szCs w:val="24"/>
        </w:rPr>
        <w:t xml:space="preserve"> piece on the style guide of </w:t>
      </w:r>
      <w:proofErr w:type="spellStart"/>
      <w:r w:rsidR="00445DEA" w:rsidRPr="005D6ABB">
        <w:rPr>
          <w:rFonts w:ascii="Times New Roman" w:hAnsi="Times New Roman" w:cs="Times New Roman"/>
          <w:sz w:val="24"/>
          <w:szCs w:val="24"/>
        </w:rPr>
        <w:t>neo-nazi</w:t>
      </w:r>
      <w:proofErr w:type="spellEnd"/>
      <w:r w:rsidR="00445DEA" w:rsidRPr="005D6ABB">
        <w:rPr>
          <w:rFonts w:ascii="Times New Roman" w:hAnsi="Times New Roman" w:cs="Times New Roman"/>
          <w:sz w:val="24"/>
          <w:szCs w:val="24"/>
        </w:rPr>
        <w:t xml:space="preserve"> site </w:t>
      </w:r>
      <w:r w:rsidR="00C972C5" w:rsidRPr="005D6ABB">
        <w:rPr>
          <w:rFonts w:ascii="Times New Roman" w:hAnsi="Times New Roman" w:cs="Times New Roman"/>
          <w:i/>
          <w:sz w:val="24"/>
          <w:szCs w:val="24"/>
        </w:rPr>
        <w:t xml:space="preserve">the Daily </w:t>
      </w:r>
      <w:proofErr w:type="spellStart"/>
      <w:r w:rsidR="00C972C5" w:rsidRPr="005D6ABB">
        <w:rPr>
          <w:rFonts w:ascii="Times New Roman" w:hAnsi="Times New Roman" w:cs="Times New Roman"/>
          <w:i/>
          <w:sz w:val="24"/>
          <w:szCs w:val="24"/>
        </w:rPr>
        <w:t>Stormer</w:t>
      </w:r>
      <w:proofErr w:type="spellEnd"/>
      <w:r w:rsidR="00445DEA" w:rsidRPr="005D6ABB">
        <w:rPr>
          <w:rFonts w:ascii="Times New Roman" w:hAnsi="Times New Roman" w:cs="Times New Roman"/>
          <w:sz w:val="24"/>
          <w:szCs w:val="24"/>
        </w:rPr>
        <w:t xml:space="preserve">, </w:t>
      </w:r>
      <w:r w:rsidR="00953B83" w:rsidRPr="005D6ABB">
        <w:rPr>
          <w:rFonts w:ascii="Times New Roman" w:hAnsi="Times New Roman" w:cs="Times New Roman"/>
          <w:sz w:val="24"/>
          <w:szCs w:val="24"/>
        </w:rPr>
        <w:t xml:space="preserve">those </w:t>
      </w:r>
      <w:r w:rsidR="00445DEA" w:rsidRPr="005D6ABB">
        <w:rPr>
          <w:rFonts w:ascii="Times New Roman" w:hAnsi="Times New Roman" w:cs="Times New Roman"/>
          <w:sz w:val="24"/>
          <w:szCs w:val="24"/>
        </w:rPr>
        <w:t>posting on social media users are instructed to include: ‘as much visual stimulation as possible’,</w:t>
      </w:r>
      <w:r w:rsidR="004540F6" w:rsidRPr="005D6ABB">
        <w:rPr>
          <w:rFonts w:ascii="Times New Roman" w:hAnsi="Times New Roman" w:cs="Times New Roman"/>
          <w:sz w:val="24"/>
          <w:szCs w:val="24"/>
        </w:rPr>
        <w:t xml:space="preserve"> </w:t>
      </w:r>
      <w:r w:rsidR="00445DEA" w:rsidRPr="005D6ABB">
        <w:rPr>
          <w:rFonts w:ascii="Times New Roman" w:hAnsi="Times New Roman" w:cs="Times New Roman"/>
          <w:sz w:val="24"/>
          <w:szCs w:val="24"/>
        </w:rPr>
        <w:t xml:space="preserve">to ‘appeal to the ADHD culture’, while ‘passages from mainstream sources must be unaltered, so that “we can never be accused of ‘fake news’—or delisted by Facebook as such”’ (in Marantz, 2018). </w:t>
      </w:r>
      <w:r w:rsidR="00953B83" w:rsidRPr="005D6ABB">
        <w:rPr>
          <w:rFonts w:ascii="Times New Roman" w:hAnsi="Times New Roman" w:cs="Times New Roman"/>
          <w:sz w:val="24"/>
          <w:szCs w:val="24"/>
        </w:rPr>
        <w:t>Echoing academic research that has foregrounded the tactical role of humour and sarcasm (</w:t>
      </w:r>
      <w:proofErr w:type="spellStart"/>
      <w:r w:rsidR="005F523C" w:rsidRPr="005D6ABB">
        <w:rPr>
          <w:rFonts w:ascii="Times New Roman" w:hAnsi="Times New Roman" w:cs="Times New Roman"/>
          <w:sz w:val="24"/>
          <w:szCs w:val="24"/>
        </w:rPr>
        <w:t>Frenda</w:t>
      </w:r>
      <w:proofErr w:type="spellEnd"/>
      <w:r w:rsidR="005F523C" w:rsidRPr="005D6ABB">
        <w:rPr>
          <w:rFonts w:ascii="Times New Roman" w:hAnsi="Times New Roman" w:cs="Times New Roman"/>
          <w:sz w:val="24"/>
          <w:szCs w:val="24"/>
        </w:rPr>
        <w:t>, 2018</w:t>
      </w:r>
      <w:r w:rsidR="00953B83" w:rsidRPr="005D6ABB">
        <w:rPr>
          <w:rFonts w:ascii="Times New Roman" w:hAnsi="Times New Roman" w:cs="Times New Roman"/>
          <w:sz w:val="24"/>
          <w:szCs w:val="24"/>
        </w:rPr>
        <w:t xml:space="preserve">), </w:t>
      </w:r>
      <w:r w:rsidR="003502BB" w:rsidRPr="005D6ABB">
        <w:rPr>
          <w:rFonts w:ascii="Times New Roman" w:hAnsi="Times New Roman" w:cs="Times New Roman"/>
          <w:sz w:val="24"/>
          <w:szCs w:val="24"/>
        </w:rPr>
        <w:t>such</w:t>
      </w:r>
      <w:r w:rsidR="00953B83" w:rsidRPr="005D6ABB">
        <w:rPr>
          <w:rFonts w:ascii="Times New Roman" w:hAnsi="Times New Roman" w:cs="Times New Roman"/>
          <w:sz w:val="24"/>
          <w:szCs w:val="24"/>
        </w:rPr>
        <w:t xml:space="preserve"> approach</w:t>
      </w:r>
      <w:r w:rsidR="003502BB" w:rsidRPr="005D6ABB">
        <w:rPr>
          <w:rFonts w:ascii="Times New Roman" w:hAnsi="Times New Roman" w:cs="Times New Roman"/>
          <w:sz w:val="24"/>
          <w:szCs w:val="24"/>
        </w:rPr>
        <w:t>es are</w:t>
      </w:r>
      <w:r w:rsidR="004540F6" w:rsidRPr="005D6ABB">
        <w:rPr>
          <w:rFonts w:ascii="Times New Roman" w:hAnsi="Times New Roman" w:cs="Times New Roman"/>
          <w:sz w:val="24"/>
          <w:szCs w:val="24"/>
        </w:rPr>
        <w:t xml:space="preserve"> </w:t>
      </w:r>
      <w:r w:rsidR="00445DEA" w:rsidRPr="005D6ABB">
        <w:rPr>
          <w:rFonts w:ascii="Times New Roman" w:hAnsi="Times New Roman" w:cs="Times New Roman"/>
          <w:sz w:val="24"/>
          <w:szCs w:val="24"/>
        </w:rPr>
        <w:t>encouraged as the ‘</w:t>
      </w:r>
      <w:proofErr w:type="spellStart"/>
      <w:r w:rsidR="00445DEA" w:rsidRPr="005D6ABB">
        <w:rPr>
          <w:rFonts w:ascii="Times New Roman" w:hAnsi="Times New Roman" w:cs="Times New Roman"/>
          <w:sz w:val="24"/>
          <w:szCs w:val="24"/>
        </w:rPr>
        <w:t>unindoctrinated</w:t>
      </w:r>
      <w:proofErr w:type="spellEnd"/>
      <w:r w:rsidR="00445DEA" w:rsidRPr="005D6ABB">
        <w:rPr>
          <w:rFonts w:ascii="Times New Roman" w:hAnsi="Times New Roman" w:cs="Times New Roman"/>
          <w:sz w:val="24"/>
          <w:szCs w:val="24"/>
        </w:rPr>
        <w:t xml:space="preserve"> should not be able to tell if we are joking or not’ (in Marantz, 2018)</w:t>
      </w:r>
      <w:r w:rsidR="00953B83" w:rsidRPr="005D6ABB">
        <w:rPr>
          <w:rFonts w:ascii="Times New Roman" w:hAnsi="Times New Roman" w:cs="Times New Roman"/>
          <w:sz w:val="24"/>
          <w:szCs w:val="24"/>
        </w:rPr>
        <w:t xml:space="preserve"> in order to avoid censure while contributing to ‘</w:t>
      </w:r>
      <w:proofErr w:type="spellStart"/>
      <w:r w:rsidR="00953B83" w:rsidRPr="005D6ABB">
        <w:rPr>
          <w:rFonts w:ascii="Times New Roman" w:hAnsi="Times New Roman" w:cs="Times New Roman"/>
          <w:sz w:val="24"/>
          <w:szCs w:val="24"/>
        </w:rPr>
        <w:t>dehumaniz</w:t>
      </w:r>
      <w:proofErr w:type="spellEnd"/>
      <w:r w:rsidR="00953B83" w:rsidRPr="005D6ABB">
        <w:rPr>
          <w:rFonts w:ascii="Times New Roman" w:hAnsi="Times New Roman" w:cs="Times New Roman"/>
          <w:sz w:val="24"/>
          <w:szCs w:val="24"/>
        </w:rPr>
        <w:t>[</w:t>
      </w:r>
      <w:proofErr w:type="spellStart"/>
      <w:r w:rsidR="00953B83" w:rsidRPr="005D6ABB">
        <w:rPr>
          <w:rFonts w:ascii="Times New Roman" w:hAnsi="Times New Roman" w:cs="Times New Roman"/>
          <w:sz w:val="24"/>
          <w:szCs w:val="24"/>
        </w:rPr>
        <w:t>ing</w:t>
      </w:r>
      <w:proofErr w:type="spellEnd"/>
      <w:r w:rsidR="00953B83" w:rsidRPr="005D6ABB">
        <w:rPr>
          <w:rFonts w:ascii="Times New Roman" w:hAnsi="Times New Roman" w:cs="Times New Roman"/>
          <w:sz w:val="24"/>
          <w:szCs w:val="24"/>
        </w:rPr>
        <w:t>]’ rhetoric</w:t>
      </w:r>
      <w:r w:rsidR="00445DEA" w:rsidRPr="005D6ABB">
        <w:rPr>
          <w:rFonts w:ascii="Times New Roman" w:hAnsi="Times New Roman" w:cs="Times New Roman"/>
          <w:sz w:val="24"/>
          <w:szCs w:val="24"/>
        </w:rPr>
        <w:t>.</w:t>
      </w:r>
      <w:r w:rsidR="00953B83" w:rsidRPr="005D6ABB">
        <w:rPr>
          <w:rFonts w:ascii="Times New Roman" w:hAnsi="Times New Roman" w:cs="Times New Roman"/>
          <w:sz w:val="24"/>
          <w:szCs w:val="24"/>
        </w:rPr>
        <w:t xml:space="preserve"> These guidelines resonate with our analysis of negative comments that attacked the tweets of would be allies, in which users drew</w:t>
      </w:r>
      <w:r w:rsidRPr="005D6ABB">
        <w:rPr>
          <w:rFonts w:ascii="Times New Roman" w:hAnsi="Times New Roman" w:cs="Times New Roman"/>
          <w:sz w:val="24"/>
          <w:szCs w:val="24"/>
        </w:rPr>
        <w:t xml:space="preserve"> on a fairly narrow and prescribed repertoire of action (oriented around the circulation of </w:t>
      </w:r>
      <w:r w:rsidR="00EC38E4" w:rsidRPr="005D6ABB">
        <w:rPr>
          <w:rFonts w:ascii="Times New Roman" w:hAnsi="Times New Roman" w:cs="Times New Roman"/>
          <w:sz w:val="24"/>
          <w:szCs w:val="24"/>
        </w:rPr>
        <w:t xml:space="preserve">‘humorous’ </w:t>
      </w:r>
      <w:r w:rsidRPr="005D6ABB">
        <w:rPr>
          <w:rFonts w:ascii="Times New Roman" w:hAnsi="Times New Roman" w:cs="Times New Roman"/>
          <w:sz w:val="24"/>
          <w:szCs w:val="24"/>
        </w:rPr>
        <w:t xml:space="preserve">memes, statistics and hyperlinks). </w:t>
      </w:r>
    </w:p>
    <w:p w14:paraId="150D0F96" w14:textId="5CB7B87A" w:rsidR="00783977" w:rsidRPr="005D6ABB" w:rsidRDefault="00C43D06" w:rsidP="00622798">
      <w:pPr>
        <w:rPr>
          <w:rFonts w:ascii="Times New Roman" w:hAnsi="Times New Roman" w:cs="Times New Roman"/>
          <w:sz w:val="24"/>
          <w:szCs w:val="24"/>
        </w:rPr>
      </w:pPr>
      <w:r w:rsidRPr="005D6ABB">
        <w:rPr>
          <w:rFonts w:ascii="Times New Roman" w:hAnsi="Times New Roman" w:cs="Times New Roman"/>
          <w:sz w:val="24"/>
          <w:szCs w:val="24"/>
        </w:rPr>
        <w:t xml:space="preserve">While it was not necessarily the case that </w:t>
      </w:r>
      <w:r w:rsidR="00221CB0" w:rsidRPr="005D6ABB">
        <w:rPr>
          <w:rFonts w:ascii="Times New Roman" w:hAnsi="Times New Roman" w:cs="Times New Roman"/>
          <w:sz w:val="24"/>
          <w:szCs w:val="24"/>
        </w:rPr>
        <w:t xml:space="preserve">all of the tweets we </w:t>
      </w:r>
      <w:proofErr w:type="spellStart"/>
      <w:r w:rsidR="00221CB0" w:rsidRPr="005D6ABB">
        <w:rPr>
          <w:rFonts w:ascii="Times New Roman" w:hAnsi="Times New Roman" w:cs="Times New Roman"/>
          <w:sz w:val="24"/>
          <w:szCs w:val="24"/>
        </w:rPr>
        <w:t>analyzed</w:t>
      </w:r>
      <w:proofErr w:type="spellEnd"/>
      <w:r w:rsidR="00221CB0" w:rsidRPr="005D6ABB">
        <w:rPr>
          <w:rFonts w:ascii="Times New Roman" w:hAnsi="Times New Roman" w:cs="Times New Roman"/>
          <w:sz w:val="24"/>
          <w:szCs w:val="24"/>
        </w:rPr>
        <w:t xml:space="preserve"> followed</w:t>
      </w:r>
      <w:r w:rsidRPr="005D6ABB">
        <w:rPr>
          <w:rFonts w:ascii="Times New Roman" w:hAnsi="Times New Roman" w:cs="Times New Roman"/>
          <w:sz w:val="24"/>
          <w:szCs w:val="24"/>
        </w:rPr>
        <w:t xml:space="preserve"> a script in the purposive or prescriptive sense described above, the tightly bound nature of right-wing networks enabled the circulation of particular memes and phrasing </w:t>
      </w:r>
      <w:r w:rsidR="00221CB0" w:rsidRPr="005D6ABB">
        <w:rPr>
          <w:rFonts w:ascii="Times New Roman" w:hAnsi="Times New Roman" w:cs="Times New Roman"/>
          <w:sz w:val="24"/>
          <w:szCs w:val="24"/>
        </w:rPr>
        <w:t>nonetheless</w:t>
      </w:r>
      <w:r w:rsidRPr="005D6ABB">
        <w:rPr>
          <w:rFonts w:ascii="Times New Roman" w:hAnsi="Times New Roman" w:cs="Times New Roman"/>
          <w:sz w:val="24"/>
          <w:szCs w:val="24"/>
        </w:rPr>
        <w:t xml:space="preserve"> afforded these comments a sense of uniformity. </w:t>
      </w:r>
      <w:r w:rsidR="00783977" w:rsidRPr="005D6ABB">
        <w:rPr>
          <w:rFonts w:ascii="Times New Roman" w:hAnsi="Times New Roman" w:cs="Times New Roman"/>
          <w:sz w:val="24"/>
          <w:szCs w:val="24"/>
        </w:rPr>
        <w:t>A commonplace meme, for in</w:t>
      </w:r>
      <w:r w:rsidR="00AC5FBF" w:rsidRPr="005D6ABB">
        <w:rPr>
          <w:rFonts w:ascii="Times New Roman" w:hAnsi="Times New Roman" w:cs="Times New Roman"/>
          <w:sz w:val="24"/>
          <w:szCs w:val="24"/>
        </w:rPr>
        <w:t xml:space="preserve">stance, </w:t>
      </w:r>
      <w:r w:rsidR="00953B83" w:rsidRPr="005D6ABB">
        <w:rPr>
          <w:rFonts w:ascii="Times New Roman" w:hAnsi="Times New Roman" w:cs="Times New Roman"/>
          <w:sz w:val="24"/>
          <w:szCs w:val="24"/>
        </w:rPr>
        <w:t xml:space="preserve">took the form of a </w:t>
      </w:r>
      <w:r w:rsidR="00783977" w:rsidRPr="005D6ABB">
        <w:rPr>
          <w:rFonts w:ascii="Times New Roman" w:hAnsi="Times New Roman" w:cs="Times New Roman"/>
          <w:sz w:val="24"/>
          <w:szCs w:val="24"/>
        </w:rPr>
        <w:t>bingo car</w:t>
      </w:r>
      <w:r w:rsidR="00AC5FBF" w:rsidRPr="005D6ABB">
        <w:rPr>
          <w:rFonts w:ascii="Times New Roman" w:hAnsi="Times New Roman" w:cs="Times New Roman"/>
          <w:sz w:val="24"/>
          <w:szCs w:val="24"/>
        </w:rPr>
        <w:t>d</w:t>
      </w:r>
      <w:r w:rsidR="00783977" w:rsidRPr="005D6ABB">
        <w:rPr>
          <w:rFonts w:ascii="Times New Roman" w:hAnsi="Times New Roman" w:cs="Times New Roman"/>
          <w:sz w:val="24"/>
          <w:szCs w:val="24"/>
        </w:rPr>
        <w:t xml:space="preserve"> and displayed</w:t>
      </w:r>
      <w:r w:rsidR="00AC5FBF" w:rsidRPr="005D6ABB">
        <w:rPr>
          <w:rFonts w:ascii="Times New Roman" w:hAnsi="Times New Roman" w:cs="Times New Roman"/>
          <w:sz w:val="24"/>
          <w:szCs w:val="24"/>
        </w:rPr>
        <w:t xml:space="preserve"> a series of boxes</w:t>
      </w:r>
      <w:r w:rsidR="00953B83" w:rsidRPr="005D6ABB">
        <w:rPr>
          <w:rFonts w:ascii="Times New Roman" w:hAnsi="Times New Roman" w:cs="Times New Roman"/>
          <w:sz w:val="24"/>
          <w:szCs w:val="24"/>
        </w:rPr>
        <w:t xml:space="preserve"> that detailed commonplace attempts to contest associations between Islam and terrorism – </w:t>
      </w:r>
      <w:r w:rsidR="00AC5FBF" w:rsidRPr="005D6ABB">
        <w:rPr>
          <w:rFonts w:ascii="Times New Roman" w:hAnsi="Times New Roman" w:cs="Times New Roman"/>
          <w:sz w:val="24"/>
          <w:szCs w:val="24"/>
        </w:rPr>
        <w:t>including</w:t>
      </w:r>
      <w:r w:rsidR="00DA6716" w:rsidRPr="005D6ABB">
        <w:rPr>
          <w:rFonts w:ascii="Times New Roman" w:hAnsi="Times New Roman" w:cs="Times New Roman"/>
          <w:sz w:val="24"/>
          <w:szCs w:val="24"/>
        </w:rPr>
        <w:t xml:space="preserve"> ‘terrorists are not true Muslims’, ‘you took that verse out of context’, and ‘you are </w:t>
      </w:r>
      <w:proofErr w:type="spellStart"/>
      <w:r w:rsidR="00DA6716" w:rsidRPr="005D6ABB">
        <w:rPr>
          <w:rFonts w:ascii="Times New Roman" w:hAnsi="Times New Roman" w:cs="Times New Roman"/>
          <w:sz w:val="24"/>
          <w:szCs w:val="24"/>
        </w:rPr>
        <w:t>Islamophobic</w:t>
      </w:r>
      <w:proofErr w:type="spellEnd"/>
      <w:r w:rsidR="00DA6716" w:rsidRPr="005D6ABB">
        <w:rPr>
          <w:rFonts w:ascii="Times New Roman" w:hAnsi="Times New Roman" w:cs="Times New Roman"/>
          <w:sz w:val="24"/>
          <w:szCs w:val="24"/>
        </w:rPr>
        <w:t>’</w:t>
      </w:r>
      <w:r w:rsidR="00953B83" w:rsidRPr="005D6ABB">
        <w:rPr>
          <w:rFonts w:ascii="Times New Roman" w:hAnsi="Times New Roman" w:cs="Times New Roman"/>
          <w:sz w:val="24"/>
          <w:szCs w:val="24"/>
        </w:rPr>
        <w:t xml:space="preserve"> – that were juxtaposed with racial stereotypes,</w:t>
      </w:r>
      <w:r w:rsidR="00DA6716" w:rsidRPr="005D6ABB">
        <w:rPr>
          <w:rFonts w:ascii="Times New Roman" w:hAnsi="Times New Roman" w:cs="Times New Roman"/>
          <w:sz w:val="24"/>
          <w:szCs w:val="24"/>
        </w:rPr>
        <w:t xml:space="preserve"> in an attempt to </w:t>
      </w:r>
      <w:r w:rsidR="00AC5FBF" w:rsidRPr="005D6ABB">
        <w:rPr>
          <w:rFonts w:ascii="Times New Roman" w:hAnsi="Times New Roman" w:cs="Times New Roman"/>
          <w:sz w:val="24"/>
          <w:szCs w:val="24"/>
        </w:rPr>
        <w:t>mock</w:t>
      </w:r>
      <w:r w:rsidR="00783977" w:rsidRPr="005D6ABB">
        <w:rPr>
          <w:rFonts w:ascii="Times New Roman" w:hAnsi="Times New Roman" w:cs="Times New Roman"/>
          <w:sz w:val="24"/>
          <w:szCs w:val="24"/>
        </w:rPr>
        <w:t xml:space="preserve"> common criticisms of Islamophobia</w:t>
      </w:r>
      <w:r w:rsidR="00953B83" w:rsidRPr="005D6ABB">
        <w:rPr>
          <w:rFonts w:ascii="Times New Roman" w:hAnsi="Times New Roman" w:cs="Times New Roman"/>
          <w:sz w:val="24"/>
          <w:szCs w:val="24"/>
        </w:rPr>
        <w:t xml:space="preserve"> while simultaneously propagating hate speech</w:t>
      </w:r>
      <w:r w:rsidR="00AC5FBF" w:rsidRPr="005D6ABB">
        <w:rPr>
          <w:rFonts w:ascii="Times New Roman" w:hAnsi="Times New Roman" w:cs="Times New Roman"/>
          <w:sz w:val="24"/>
          <w:szCs w:val="24"/>
        </w:rPr>
        <w:t>.</w:t>
      </w:r>
      <w:r w:rsidR="00813141" w:rsidRPr="005D6ABB">
        <w:rPr>
          <w:rFonts w:ascii="Times New Roman" w:hAnsi="Times New Roman" w:cs="Times New Roman"/>
          <w:sz w:val="24"/>
          <w:szCs w:val="24"/>
        </w:rPr>
        <w:t xml:space="preserve"> </w:t>
      </w:r>
      <w:r w:rsidR="00622798" w:rsidRPr="005D6ABB">
        <w:rPr>
          <w:rFonts w:ascii="Times New Roman" w:hAnsi="Times New Roman" w:cs="Times New Roman"/>
          <w:sz w:val="24"/>
          <w:szCs w:val="24"/>
        </w:rPr>
        <w:t>The part</w:t>
      </w:r>
      <w:r w:rsidR="00DA6716" w:rsidRPr="005D6ABB">
        <w:rPr>
          <w:rFonts w:ascii="Times New Roman" w:hAnsi="Times New Roman" w:cs="Times New Roman"/>
          <w:sz w:val="24"/>
          <w:szCs w:val="24"/>
        </w:rPr>
        <w:t>icular discourse employed in negative</w:t>
      </w:r>
      <w:r w:rsidR="0021461A" w:rsidRPr="005D6ABB">
        <w:rPr>
          <w:rFonts w:ascii="Times New Roman" w:hAnsi="Times New Roman" w:cs="Times New Roman"/>
          <w:sz w:val="24"/>
          <w:szCs w:val="24"/>
        </w:rPr>
        <w:t xml:space="preserve"> commen</w:t>
      </w:r>
      <w:r w:rsidR="003502BB" w:rsidRPr="005D6ABB">
        <w:rPr>
          <w:rFonts w:ascii="Times New Roman" w:hAnsi="Times New Roman" w:cs="Times New Roman"/>
          <w:sz w:val="24"/>
          <w:szCs w:val="24"/>
        </w:rPr>
        <w:t xml:space="preserve">ts also contained recurring </w:t>
      </w:r>
      <w:r w:rsidR="0021461A" w:rsidRPr="005D6ABB">
        <w:rPr>
          <w:rFonts w:ascii="Times New Roman" w:hAnsi="Times New Roman" w:cs="Times New Roman"/>
          <w:sz w:val="24"/>
          <w:szCs w:val="24"/>
        </w:rPr>
        <w:t>motifs</w:t>
      </w:r>
      <w:r w:rsidR="00622798" w:rsidRPr="005D6ABB">
        <w:rPr>
          <w:rFonts w:ascii="Times New Roman" w:hAnsi="Times New Roman" w:cs="Times New Roman"/>
          <w:sz w:val="24"/>
          <w:szCs w:val="24"/>
        </w:rPr>
        <w:t xml:space="preserve"> that have come to be associ</w:t>
      </w:r>
      <w:r w:rsidR="0021461A" w:rsidRPr="005D6ABB">
        <w:rPr>
          <w:rFonts w:ascii="Times New Roman" w:hAnsi="Times New Roman" w:cs="Times New Roman"/>
          <w:sz w:val="24"/>
          <w:szCs w:val="24"/>
        </w:rPr>
        <w:t>ated with the right (including</w:t>
      </w:r>
      <w:r w:rsidR="00A35D69" w:rsidRPr="005D6ABB">
        <w:rPr>
          <w:rFonts w:ascii="Times New Roman" w:hAnsi="Times New Roman" w:cs="Times New Roman"/>
          <w:sz w:val="24"/>
          <w:szCs w:val="24"/>
        </w:rPr>
        <w:t xml:space="preserve"> </w:t>
      </w:r>
      <w:r w:rsidR="0021461A" w:rsidRPr="005D6ABB">
        <w:rPr>
          <w:rFonts w:ascii="Times New Roman" w:hAnsi="Times New Roman" w:cs="Times New Roman"/>
          <w:sz w:val="24"/>
          <w:szCs w:val="24"/>
        </w:rPr>
        <w:t>‘</w:t>
      </w:r>
      <w:r w:rsidR="00622798" w:rsidRPr="005D6ABB">
        <w:rPr>
          <w:rFonts w:ascii="Times New Roman" w:hAnsi="Times New Roman" w:cs="Times New Roman"/>
          <w:sz w:val="24"/>
          <w:szCs w:val="24"/>
        </w:rPr>
        <w:t>s</w:t>
      </w:r>
      <w:r w:rsidR="0021461A" w:rsidRPr="005D6ABB">
        <w:rPr>
          <w:rFonts w:ascii="Times New Roman" w:hAnsi="Times New Roman" w:cs="Times New Roman"/>
          <w:sz w:val="24"/>
          <w:szCs w:val="24"/>
        </w:rPr>
        <w:t>ocial justice warriors’ (SJWs),‘</w:t>
      </w:r>
      <w:r w:rsidR="00622798" w:rsidRPr="005D6ABB">
        <w:rPr>
          <w:rFonts w:ascii="Times New Roman" w:hAnsi="Times New Roman" w:cs="Times New Roman"/>
          <w:sz w:val="24"/>
          <w:szCs w:val="24"/>
        </w:rPr>
        <w:t>snowflakes</w:t>
      </w:r>
      <w:r w:rsidR="0021461A" w:rsidRPr="005D6ABB">
        <w:rPr>
          <w:rFonts w:ascii="Times New Roman" w:hAnsi="Times New Roman" w:cs="Times New Roman"/>
          <w:sz w:val="24"/>
          <w:szCs w:val="24"/>
        </w:rPr>
        <w:t>’ and references to ‘virtue signalling’</w:t>
      </w:r>
      <w:r w:rsidR="00622798" w:rsidRPr="005D6ABB">
        <w:rPr>
          <w:rFonts w:ascii="Times New Roman" w:hAnsi="Times New Roman" w:cs="Times New Roman"/>
          <w:sz w:val="24"/>
          <w:szCs w:val="24"/>
        </w:rPr>
        <w:t>)</w:t>
      </w:r>
      <w:r w:rsidR="0021461A" w:rsidRPr="005D6ABB">
        <w:rPr>
          <w:rFonts w:ascii="Times New Roman" w:hAnsi="Times New Roman" w:cs="Times New Roman"/>
          <w:sz w:val="24"/>
          <w:szCs w:val="24"/>
        </w:rPr>
        <w:t>,</w:t>
      </w:r>
      <w:r w:rsidR="00622798" w:rsidRPr="005D6ABB">
        <w:rPr>
          <w:rFonts w:ascii="Times New Roman" w:hAnsi="Times New Roman" w:cs="Times New Roman"/>
          <w:sz w:val="24"/>
          <w:szCs w:val="24"/>
        </w:rPr>
        <w:t xml:space="preserve"> to dismiss critics.</w:t>
      </w:r>
      <w:r w:rsidRPr="005D6ABB">
        <w:rPr>
          <w:rFonts w:ascii="Times New Roman" w:hAnsi="Times New Roman" w:cs="Times New Roman"/>
          <w:sz w:val="24"/>
          <w:szCs w:val="24"/>
        </w:rPr>
        <w:t xml:space="preserve"> </w:t>
      </w:r>
    </w:p>
    <w:p w14:paraId="311BB9B2" w14:textId="7A99B1BD" w:rsidR="00EC38E4" w:rsidRPr="005D6ABB" w:rsidRDefault="00EC38E4" w:rsidP="00622798">
      <w:pPr>
        <w:rPr>
          <w:rFonts w:ascii="Times New Roman" w:hAnsi="Times New Roman" w:cs="Times New Roman"/>
          <w:sz w:val="24"/>
          <w:szCs w:val="24"/>
        </w:rPr>
      </w:pPr>
      <w:r w:rsidRPr="005D6ABB">
        <w:rPr>
          <w:rFonts w:ascii="Times New Roman" w:hAnsi="Times New Roman" w:cs="Times New Roman"/>
          <w:sz w:val="24"/>
          <w:szCs w:val="24"/>
        </w:rPr>
        <w:t>Again t</w:t>
      </w:r>
      <w:r w:rsidR="00622798" w:rsidRPr="005D6ABB">
        <w:rPr>
          <w:rFonts w:ascii="Times New Roman" w:hAnsi="Times New Roman" w:cs="Times New Roman"/>
          <w:sz w:val="24"/>
          <w:szCs w:val="24"/>
        </w:rPr>
        <w:t xml:space="preserve">he </w:t>
      </w:r>
      <w:r w:rsidR="00622798" w:rsidRPr="005D6ABB">
        <w:rPr>
          <w:rFonts w:ascii="Times New Roman" w:hAnsi="Times New Roman" w:cs="Times New Roman"/>
          <w:i/>
          <w:sz w:val="24"/>
          <w:szCs w:val="24"/>
        </w:rPr>
        <w:t>frequency</w:t>
      </w:r>
      <w:r w:rsidR="00622798" w:rsidRPr="005D6ABB">
        <w:rPr>
          <w:rFonts w:ascii="Times New Roman" w:hAnsi="Times New Roman" w:cs="Times New Roman"/>
          <w:sz w:val="24"/>
          <w:szCs w:val="24"/>
        </w:rPr>
        <w:t xml:space="preserve"> with which users defending h</w:t>
      </w:r>
      <w:r w:rsidR="003502BB" w:rsidRPr="005D6ABB">
        <w:rPr>
          <w:rFonts w:ascii="Times New Roman" w:hAnsi="Times New Roman" w:cs="Times New Roman"/>
          <w:sz w:val="24"/>
          <w:szCs w:val="24"/>
        </w:rPr>
        <w:t xml:space="preserve">ate speech were attacked in </w:t>
      </w:r>
      <w:r w:rsidR="00622798" w:rsidRPr="005D6ABB">
        <w:rPr>
          <w:rFonts w:ascii="Times New Roman" w:hAnsi="Times New Roman" w:cs="Times New Roman"/>
          <w:sz w:val="24"/>
          <w:szCs w:val="24"/>
        </w:rPr>
        <w:t xml:space="preserve">comments </w:t>
      </w:r>
      <w:r w:rsidR="003502BB" w:rsidRPr="005D6ABB">
        <w:rPr>
          <w:rFonts w:ascii="Times New Roman" w:hAnsi="Times New Roman" w:cs="Times New Roman"/>
          <w:sz w:val="24"/>
          <w:szCs w:val="24"/>
        </w:rPr>
        <w:t xml:space="preserve">underneath their tweets </w:t>
      </w:r>
      <w:r w:rsidR="00622798" w:rsidRPr="005D6ABB">
        <w:rPr>
          <w:rFonts w:ascii="Times New Roman" w:hAnsi="Times New Roman" w:cs="Times New Roman"/>
          <w:sz w:val="24"/>
          <w:szCs w:val="24"/>
        </w:rPr>
        <w:t xml:space="preserve">also worked to shut down any sense of </w:t>
      </w:r>
      <w:r w:rsidR="00255FE3" w:rsidRPr="005D6ABB">
        <w:rPr>
          <w:rFonts w:ascii="Times New Roman" w:hAnsi="Times New Roman" w:cs="Times New Roman"/>
          <w:sz w:val="24"/>
          <w:szCs w:val="24"/>
        </w:rPr>
        <w:t xml:space="preserve">a </w:t>
      </w:r>
      <w:r w:rsidR="00622798" w:rsidRPr="005D6ABB">
        <w:rPr>
          <w:rFonts w:ascii="Times New Roman" w:hAnsi="Times New Roman" w:cs="Times New Roman"/>
          <w:sz w:val="24"/>
          <w:szCs w:val="24"/>
        </w:rPr>
        <w:t xml:space="preserve">counter-narrative. </w:t>
      </w:r>
      <w:r w:rsidR="00220DA2" w:rsidRPr="005D6ABB">
        <w:rPr>
          <w:rFonts w:ascii="Times New Roman" w:hAnsi="Times New Roman" w:cs="Times New Roman"/>
          <w:sz w:val="24"/>
          <w:szCs w:val="24"/>
        </w:rPr>
        <w:t>As with the above examples, of all of</w:t>
      </w:r>
      <w:r w:rsidR="00622798" w:rsidRPr="005D6ABB">
        <w:rPr>
          <w:rFonts w:ascii="Times New Roman" w:hAnsi="Times New Roman" w:cs="Times New Roman"/>
          <w:sz w:val="24"/>
          <w:szCs w:val="24"/>
        </w:rPr>
        <w:t xml:space="preserve"> the t</w:t>
      </w:r>
      <w:r w:rsidR="00220DA2" w:rsidRPr="005D6ABB">
        <w:rPr>
          <w:rFonts w:ascii="Times New Roman" w:hAnsi="Times New Roman" w:cs="Times New Roman"/>
          <w:sz w:val="24"/>
          <w:szCs w:val="24"/>
        </w:rPr>
        <w:t xml:space="preserve">weets we examined, </w:t>
      </w:r>
      <w:r w:rsidR="00622798" w:rsidRPr="005D6ABB">
        <w:rPr>
          <w:rFonts w:ascii="Times New Roman" w:hAnsi="Times New Roman" w:cs="Times New Roman"/>
          <w:sz w:val="24"/>
          <w:szCs w:val="24"/>
        </w:rPr>
        <w:t>negative comments dominated</w:t>
      </w:r>
      <w:r w:rsidR="00220DA2" w:rsidRPr="005D6ABB">
        <w:rPr>
          <w:rFonts w:ascii="Times New Roman" w:hAnsi="Times New Roman" w:cs="Times New Roman"/>
          <w:sz w:val="24"/>
          <w:szCs w:val="24"/>
        </w:rPr>
        <w:t xml:space="preserve"> in every instance </w:t>
      </w:r>
      <w:r w:rsidR="003502BB" w:rsidRPr="005D6ABB">
        <w:rPr>
          <w:rFonts w:ascii="Times New Roman" w:hAnsi="Times New Roman" w:cs="Times New Roman"/>
          <w:sz w:val="24"/>
          <w:szCs w:val="24"/>
        </w:rPr>
        <w:t>(</w:t>
      </w:r>
      <w:r w:rsidR="00220DA2" w:rsidRPr="005D6ABB">
        <w:rPr>
          <w:rFonts w:ascii="Times New Roman" w:hAnsi="Times New Roman" w:cs="Times New Roman"/>
          <w:sz w:val="24"/>
          <w:szCs w:val="24"/>
        </w:rPr>
        <w:t xml:space="preserve">with the exception of </w:t>
      </w:r>
      <w:r w:rsidR="00622798" w:rsidRPr="005D6ABB">
        <w:rPr>
          <w:rFonts w:ascii="Times New Roman" w:hAnsi="Times New Roman" w:cs="Times New Roman"/>
          <w:sz w:val="24"/>
          <w:szCs w:val="24"/>
        </w:rPr>
        <w:t>celebrity accounts</w:t>
      </w:r>
      <w:r w:rsidR="003502BB" w:rsidRPr="005D6ABB">
        <w:rPr>
          <w:rFonts w:ascii="Times New Roman" w:hAnsi="Times New Roman" w:cs="Times New Roman"/>
          <w:sz w:val="24"/>
          <w:szCs w:val="24"/>
        </w:rPr>
        <w:t>, see below)</w:t>
      </w:r>
      <w:r w:rsidR="00622798" w:rsidRPr="005D6ABB">
        <w:rPr>
          <w:rFonts w:ascii="Times New Roman" w:hAnsi="Times New Roman" w:cs="Times New Roman"/>
          <w:sz w:val="24"/>
          <w:szCs w:val="24"/>
        </w:rPr>
        <w:t xml:space="preserve">. </w:t>
      </w:r>
      <w:r w:rsidR="003502BB" w:rsidRPr="005D6ABB">
        <w:rPr>
          <w:rFonts w:ascii="Times New Roman" w:hAnsi="Times New Roman" w:cs="Times New Roman"/>
          <w:sz w:val="24"/>
          <w:szCs w:val="24"/>
        </w:rPr>
        <w:t>E</w:t>
      </w:r>
      <w:r w:rsidR="006B4F2C" w:rsidRPr="005D6ABB">
        <w:rPr>
          <w:rFonts w:ascii="Times New Roman" w:hAnsi="Times New Roman" w:cs="Times New Roman"/>
          <w:sz w:val="24"/>
          <w:szCs w:val="24"/>
        </w:rPr>
        <w:t xml:space="preserve">ven </w:t>
      </w:r>
      <w:r w:rsidR="003502BB" w:rsidRPr="005D6ABB">
        <w:rPr>
          <w:rFonts w:ascii="Times New Roman" w:hAnsi="Times New Roman" w:cs="Times New Roman"/>
          <w:sz w:val="24"/>
          <w:szCs w:val="24"/>
        </w:rPr>
        <w:t xml:space="preserve">those whose tweets had </w:t>
      </w:r>
      <w:r w:rsidR="006B4F2C" w:rsidRPr="005D6ABB">
        <w:rPr>
          <w:rFonts w:ascii="Times New Roman" w:hAnsi="Times New Roman" w:cs="Times New Roman"/>
          <w:sz w:val="24"/>
          <w:szCs w:val="24"/>
        </w:rPr>
        <w:t>slightly lower levels of engagement expressed surprise and anxiety over criticism they received.</w:t>
      </w:r>
      <w:r w:rsidR="00A35D69" w:rsidRPr="005D6ABB">
        <w:rPr>
          <w:rFonts w:ascii="Times New Roman" w:hAnsi="Times New Roman" w:cs="Times New Roman"/>
          <w:sz w:val="24"/>
          <w:szCs w:val="24"/>
        </w:rPr>
        <w:t xml:space="preserve"> </w:t>
      </w:r>
      <w:r w:rsidR="006B4F2C" w:rsidRPr="005D6ABB">
        <w:rPr>
          <w:rFonts w:ascii="Times New Roman" w:hAnsi="Times New Roman" w:cs="Times New Roman"/>
          <w:sz w:val="24"/>
          <w:szCs w:val="24"/>
        </w:rPr>
        <w:t xml:space="preserve">A user who ordinarily posted about fashion and music for instance, </w:t>
      </w:r>
      <w:r w:rsidR="00DA6716" w:rsidRPr="005D6ABB">
        <w:rPr>
          <w:rFonts w:ascii="Times New Roman" w:hAnsi="Times New Roman" w:cs="Times New Roman"/>
          <w:sz w:val="24"/>
          <w:szCs w:val="24"/>
        </w:rPr>
        <w:t xml:space="preserve">repeated the common refrain </w:t>
      </w:r>
      <w:r w:rsidR="00DA6716" w:rsidRPr="005D6ABB">
        <w:rPr>
          <w:rFonts w:ascii="Times New Roman" w:hAnsi="Times New Roman" w:cs="Times New Roman"/>
          <w:sz w:val="24"/>
          <w:szCs w:val="24"/>
        </w:rPr>
        <w:lastRenderedPageBreak/>
        <w:t>that terrorism, rather than Islam</w:t>
      </w:r>
      <w:r w:rsidR="006B4F2C" w:rsidRPr="005D6ABB">
        <w:rPr>
          <w:rFonts w:ascii="Times New Roman" w:hAnsi="Times New Roman" w:cs="Times New Roman"/>
          <w:sz w:val="24"/>
          <w:szCs w:val="24"/>
        </w:rPr>
        <w:t>,</w:t>
      </w:r>
      <w:r w:rsidR="00DA6716" w:rsidRPr="005D6ABB">
        <w:rPr>
          <w:rFonts w:ascii="Times New Roman" w:hAnsi="Times New Roman" w:cs="Times New Roman"/>
          <w:sz w:val="24"/>
          <w:szCs w:val="24"/>
        </w:rPr>
        <w:t xml:space="preserve"> was the problem and receive</w:t>
      </w:r>
      <w:r w:rsidR="006B4F2C" w:rsidRPr="005D6ABB">
        <w:rPr>
          <w:rFonts w:ascii="Times New Roman" w:hAnsi="Times New Roman" w:cs="Times New Roman"/>
          <w:sz w:val="24"/>
          <w:szCs w:val="24"/>
        </w:rPr>
        <w:t xml:space="preserve">d 328 re-tweets and 30 comments. After initially trying to refute an </w:t>
      </w:r>
      <w:r w:rsidR="00CD3E4B" w:rsidRPr="005D6ABB">
        <w:rPr>
          <w:rFonts w:ascii="Times New Roman" w:hAnsi="Times New Roman" w:cs="Times New Roman"/>
          <w:sz w:val="24"/>
          <w:szCs w:val="24"/>
        </w:rPr>
        <w:t xml:space="preserve">opening </w:t>
      </w:r>
      <w:r w:rsidR="006B4F2C" w:rsidRPr="005D6ABB">
        <w:rPr>
          <w:rFonts w:ascii="Times New Roman" w:hAnsi="Times New Roman" w:cs="Times New Roman"/>
          <w:sz w:val="24"/>
          <w:szCs w:val="24"/>
        </w:rPr>
        <w:t xml:space="preserve">wave of comments containing </w:t>
      </w:r>
      <w:proofErr w:type="spellStart"/>
      <w:r w:rsidR="006B4F2C" w:rsidRPr="005D6ABB">
        <w:rPr>
          <w:rFonts w:ascii="Times New Roman" w:hAnsi="Times New Roman" w:cs="Times New Roman"/>
          <w:sz w:val="24"/>
          <w:szCs w:val="24"/>
        </w:rPr>
        <w:t>Islamophobic</w:t>
      </w:r>
      <w:proofErr w:type="spellEnd"/>
      <w:r w:rsidR="006B4F2C" w:rsidRPr="005D6ABB">
        <w:rPr>
          <w:rFonts w:ascii="Times New Roman" w:hAnsi="Times New Roman" w:cs="Times New Roman"/>
          <w:sz w:val="24"/>
          <w:szCs w:val="24"/>
        </w:rPr>
        <w:t xml:space="preserve"> rhetoric, this user stated they were no longer going to participate in discussion due to emotional exhaustion. </w:t>
      </w:r>
    </w:p>
    <w:p w14:paraId="0FAFB117" w14:textId="21E26A97" w:rsidR="00EC38E4" w:rsidRPr="005D6ABB" w:rsidRDefault="00622798" w:rsidP="00EC38E4">
      <w:pPr>
        <w:rPr>
          <w:rFonts w:ascii="Times New Roman" w:hAnsi="Times New Roman" w:cs="Times New Roman"/>
          <w:sz w:val="24"/>
          <w:szCs w:val="24"/>
        </w:rPr>
      </w:pPr>
      <w:r w:rsidRPr="005D6ABB">
        <w:rPr>
          <w:rFonts w:ascii="Times New Roman" w:hAnsi="Times New Roman" w:cs="Times New Roman"/>
          <w:sz w:val="24"/>
          <w:szCs w:val="24"/>
        </w:rPr>
        <w:t>What is hinted at in this instance is the level of emotional labour involved in participating in narratives against hate, in a media environment that has enabled tightly bound groups of individuals both to rapidly respond to tweets and who have a ready repertoire of</w:t>
      </w:r>
      <w:r w:rsidR="00A0731F" w:rsidRPr="005D6ABB">
        <w:rPr>
          <w:rFonts w:ascii="Times New Roman" w:hAnsi="Times New Roman" w:cs="Times New Roman"/>
          <w:sz w:val="24"/>
          <w:szCs w:val="24"/>
        </w:rPr>
        <w:t xml:space="preserve"> resources</w:t>
      </w:r>
      <w:r w:rsidRPr="005D6ABB">
        <w:rPr>
          <w:rFonts w:ascii="Times New Roman" w:hAnsi="Times New Roman" w:cs="Times New Roman"/>
          <w:sz w:val="24"/>
          <w:szCs w:val="24"/>
        </w:rPr>
        <w:t xml:space="preserve"> to draw on that require active work to contest. </w:t>
      </w:r>
      <w:r w:rsidR="00EC38E4" w:rsidRPr="005D6ABB">
        <w:rPr>
          <w:rFonts w:ascii="Times New Roman" w:hAnsi="Times New Roman" w:cs="Times New Roman"/>
          <w:sz w:val="24"/>
          <w:szCs w:val="24"/>
        </w:rPr>
        <w:t>Q</w:t>
      </w:r>
      <w:r w:rsidRPr="005D6ABB">
        <w:rPr>
          <w:rFonts w:ascii="Times New Roman" w:hAnsi="Times New Roman" w:cs="Times New Roman"/>
          <w:sz w:val="24"/>
          <w:szCs w:val="24"/>
        </w:rPr>
        <w:t>uestions need to be asked</w:t>
      </w:r>
      <w:r w:rsidR="00EC38E4" w:rsidRPr="005D6ABB">
        <w:rPr>
          <w:rFonts w:ascii="Times New Roman" w:hAnsi="Times New Roman" w:cs="Times New Roman"/>
          <w:sz w:val="24"/>
          <w:szCs w:val="24"/>
        </w:rPr>
        <w:t>, however,</w:t>
      </w:r>
      <w:r w:rsidRPr="005D6ABB">
        <w:rPr>
          <w:rFonts w:ascii="Times New Roman" w:hAnsi="Times New Roman" w:cs="Times New Roman"/>
          <w:sz w:val="24"/>
          <w:szCs w:val="24"/>
        </w:rPr>
        <w:t xml:space="preserve"> about </w:t>
      </w:r>
      <w:r w:rsidRPr="005D6ABB">
        <w:rPr>
          <w:rFonts w:ascii="Times New Roman" w:hAnsi="Times New Roman" w:cs="Times New Roman"/>
          <w:i/>
          <w:sz w:val="24"/>
          <w:szCs w:val="24"/>
        </w:rPr>
        <w:t>who</w:t>
      </w:r>
      <w:r w:rsidRPr="005D6ABB">
        <w:rPr>
          <w:rFonts w:ascii="Times New Roman" w:hAnsi="Times New Roman" w:cs="Times New Roman"/>
          <w:sz w:val="24"/>
          <w:szCs w:val="24"/>
        </w:rPr>
        <w:t xml:space="preserve"> is able to disengage in this way</w:t>
      </w:r>
      <w:r w:rsidR="00AC5FBF" w:rsidRPr="005D6ABB">
        <w:rPr>
          <w:rFonts w:ascii="Times New Roman" w:hAnsi="Times New Roman" w:cs="Times New Roman"/>
          <w:sz w:val="24"/>
          <w:szCs w:val="24"/>
        </w:rPr>
        <w:t xml:space="preserve">. </w:t>
      </w:r>
      <w:r w:rsidR="00EC38E4" w:rsidRPr="005D6ABB">
        <w:rPr>
          <w:rFonts w:ascii="Times New Roman" w:hAnsi="Times New Roman" w:cs="Times New Roman"/>
          <w:sz w:val="24"/>
          <w:szCs w:val="24"/>
        </w:rPr>
        <w:t>Our findings point to the relative ease by which would-be allies can shield themselves, i.e. by deleting tweets, dropping out, or disengaging. In contrast, those identifying as Muslim or who had obvious racial identifiers on their profile would have to actively hide, obscure, or deny an aspect of their identity in order to shield themselves from emotional labour in this way.</w:t>
      </w:r>
      <w:r w:rsidR="00D81747" w:rsidRPr="005D6ABB">
        <w:rPr>
          <w:rFonts w:ascii="Times New Roman" w:hAnsi="Times New Roman" w:cs="Times New Roman"/>
          <w:sz w:val="24"/>
          <w:szCs w:val="24"/>
        </w:rPr>
        <w:t xml:space="preserve"> Of course, our me</w:t>
      </w:r>
      <w:r w:rsidR="00951790" w:rsidRPr="005D6ABB">
        <w:rPr>
          <w:rFonts w:ascii="Times New Roman" w:hAnsi="Times New Roman" w:cs="Times New Roman"/>
          <w:sz w:val="24"/>
          <w:szCs w:val="24"/>
        </w:rPr>
        <w:t>thodology could result</w:t>
      </w:r>
      <w:r w:rsidR="000A7B6C" w:rsidRPr="005D6ABB">
        <w:rPr>
          <w:rFonts w:ascii="Times New Roman" w:hAnsi="Times New Roman" w:cs="Times New Roman"/>
          <w:sz w:val="24"/>
          <w:szCs w:val="24"/>
        </w:rPr>
        <w:t xml:space="preserve"> in </w:t>
      </w:r>
      <w:r w:rsidR="00D81747" w:rsidRPr="005D6ABB">
        <w:rPr>
          <w:rFonts w:ascii="Times New Roman" w:hAnsi="Times New Roman" w:cs="Times New Roman"/>
          <w:sz w:val="24"/>
          <w:szCs w:val="24"/>
        </w:rPr>
        <w:t xml:space="preserve">Muslims falling into the </w:t>
      </w:r>
      <w:r w:rsidR="00951790" w:rsidRPr="005D6ABB">
        <w:rPr>
          <w:rFonts w:ascii="Times New Roman" w:hAnsi="Times New Roman" w:cs="Times New Roman"/>
          <w:sz w:val="24"/>
          <w:szCs w:val="24"/>
        </w:rPr>
        <w:t>‘</w:t>
      </w:r>
      <w:r w:rsidR="00D81747" w:rsidRPr="005D6ABB">
        <w:rPr>
          <w:rFonts w:ascii="Times New Roman" w:hAnsi="Times New Roman" w:cs="Times New Roman"/>
          <w:sz w:val="24"/>
          <w:szCs w:val="24"/>
        </w:rPr>
        <w:t>allies</w:t>
      </w:r>
      <w:r w:rsidR="00951790" w:rsidRPr="005D6ABB">
        <w:rPr>
          <w:rFonts w:ascii="Times New Roman" w:hAnsi="Times New Roman" w:cs="Times New Roman"/>
          <w:sz w:val="24"/>
          <w:szCs w:val="24"/>
        </w:rPr>
        <w:t>’</w:t>
      </w:r>
      <w:r w:rsidR="00D81747" w:rsidRPr="005D6ABB">
        <w:rPr>
          <w:rFonts w:ascii="Times New Roman" w:hAnsi="Times New Roman" w:cs="Times New Roman"/>
          <w:sz w:val="24"/>
          <w:szCs w:val="24"/>
        </w:rPr>
        <w:t xml:space="preserve"> category </w:t>
      </w:r>
      <w:r w:rsidR="000B51D4" w:rsidRPr="005D6ABB">
        <w:rPr>
          <w:rFonts w:ascii="Times New Roman" w:hAnsi="Times New Roman" w:cs="Times New Roman"/>
          <w:sz w:val="24"/>
          <w:szCs w:val="24"/>
        </w:rPr>
        <w:t>if</w:t>
      </w:r>
      <w:r w:rsidR="00D81747" w:rsidRPr="005D6ABB">
        <w:rPr>
          <w:rFonts w:ascii="Times New Roman" w:hAnsi="Times New Roman" w:cs="Times New Roman"/>
          <w:sz w:val="24"/>
          <w:szCs w:val="24"/>
        </w:rPr>
        <w:t xml:space="preserve"> they have not identified as such</w:t>
      </w:r>
      <w:r w:rsidR="00951790" w:rsidRPr="005D6ABB">
        <w:rPr>
          <w:rFonts w:ascii="Times New Roman" w:hAnsi="Times New Roman" w:cs="Times New Roman"/>
          <w:sz w:val="24"/>
          <w:szCs w:val="24"/>
        </w:rPr>
        <w:t xml:space="preserve"> explicitly. Indeed, t</w:t>
      </w:r>
      <w:r w:rsidR="00D81747" w:rsidRPr="005D6ABB">
        <w:rPr>
          <w:rFonts w:ascii="Times New Roman" w:hAnsi="Times New Roman" w:cs="Times New Roman"/>
          <w:sz w:val="24"/>
          <w:szCs w:val="24"/>
        </w:rPr>
        <w:t xml:space="preserve">he act of not </w:t>
      </w:r>
      <w:r w:rsidR="000B51D4" w:rsidRPr="005D6ABB">
        <w:rPr>
          <w:rFonts w:ascii="Times New Roman" w:hAnsi="Times New Roman" w:cs="Times New Roman"/>
          <w:sz w:val="24"/>
          <w:szCs w:val="24"/>
        </w:rPr>
        <w:t>calling attention to this aspect of ident</w:t>
      </w:r>
      <w:r w:rsidR="00951790" w:rsidRPr="005D6ABB">
        <w:rPr>
          <w:rFonts w:ascii="Times New Roman" w:hAnsi="Times New Roman" w:cs="Times New Roman"/>
          <w:sz w:val="24"/>
          <w:szCs w:val="24"/>
        </w:rPr>
        <w:t xml:space="preserve">ity may be significant and, while </w:t>
      </w:r>
      <w:r w:rsidR="000B51D4" w:rsidRPr="005D6ABB">
        <w:rPr>
          <w:rFonts w:ascii="Times New Roman" w:hAnsi="Times New Roman" w:cs="Times New Roman"/>
          <w:sz w:val="24"/>
          <w:szCs w:val="24"/>
        </w:rPr>
        <w:t>the reasons for this cannot be assumed</w:t>
      </w:r>
      <w:r w:rsidR="00951790" w:rsidRPr="005D6ABB">
        <w:rPr>
          <w:rFonts w:ascii="Times New Roman" w:hAnsi="Times New Roman" w:cs="Times New Roman"/>
          <w:sz w:val="24"/>
          <w:szCs w:val="24"/>
        </w:rPr>
        <w:t xml:space="preserve"> here, could be an important area of future research</w:t>
      </w:r>
      <w:r w:rsidR="000B51D4" w:rsidRPr="005D6ABB">
        <w:rPr>
          <w:rFonts w:ascii="Times New Roman" w:hAnsi="Times New Roman" w:cs="Times New Roman"/>
          <w:sz w:val="24"/>
          <w:szCs w:val="24"/>
        </w:rPr>
        <w:t>.</w:t>
      </w:r>
    </w:p>
    <w:p w14:paraId="62298782" w14:textId="71AFB0CA" w:rsidR="00EC38E4" w:rsidRPr="005D6ABB" w:rsidRDefault="00EC38E4" w:rsidP="00295C48">
      <w:pPr>
        <w:rPr>
          <w:rFonts w:ascii="Times New Roman" w:hAnsi="Times New Roman" w:cs="Times New Roman"/>
          <w:sz w:val="24"/>
          <w:szCs w:val="24"/>
        </w:rPr>
      </w:pPr>
      <w:r w:rsidRPr="005D6ABB">
        <w:rPr>
          <w:rFonts w:ascii="Times New Roman" w:hAnsi="Times New Roman" w:cs="Times New Roman"/>
          <w:sz w:val="24"/>
          <w:szCs w:val="24"/>
        </w:rPr>
        <w:t>S</w:t>
      </w:r>
      <w:r w:rsidR="003502BB" w:rsidRPr="005D6ABB">
        <w:rPr>
          <w:rFonts w:ascii="Times New Roman" w:hAnsi="Times New Roman" w:cs="Times New Roman"/>
          <w:sz w:val="24"/>
          <w:szCs w:val="24"/>
        </w:rPr>
        <w:t xml:space="preserve">ocial media </w:t>
      </w:r>
      <w:r w:rsidRPr="005D6ABB">
        <w:rPr>
          <w:rFonts w:ascii="Times New Roman" w:hAnsi="Times New Roman" w:cs="Times New Roman"/>
          <w:sz w:val="24"/>
          <w:szCs w:val="24"/>
        </w:rPr>
        <w:t xml:space="preserve">advocacy </w:t>
      </w:r>
      <w:r w:rsidR="003502BB" w:rsidRPr="005D6ABB">
        <w:rPr>
          <w:rFonts w:ascii="Times New Roman" w:hAnsi="Times New Roman" w:cs="Times New Roman"/>
          <w:sz w:val="24"/>
          <w:szCs w:val="24"/>
        </w:rPr>
        <w:t xml:space="preserve">campaigns have </w:t>
      </w:r>
      <w:r w:rsidRPr="005D6ABB">
        <w:rPr>
          <w:rFonts w:ascii="Times New Roman" w:hAnsi="Times New Roman" w:cs="Times New Roman"/>
          <w:sz w:val="24"/>
          <w:szCs w:val="24"/>
        </w:rPr>
        <w:t xml:space="preserve">long </w:t>
      </w:r>
      <w:r w:rsidR="003502BB" w:rsidRPr="005D6ABB">
        <w:rPr>
          <w:rFonts w:ascii="Times New Roman" w:hAnsi="Times New Roman" w:cs="Times New Roman"/>
          <w:sz w:val="24"/>
          <w:szCs w:val="24"/>
        </w:rPr>
        <w:t xml:space="preserve">been accused of </w:t>
      </w:r>
      <w:r w:rsidRPr="005D6ABB">
        <w:rPr>
          <w:rFonts w:ascii="Times New Roman" w:hAnsi="Times New Roman" w:cs="Times New Roman"/>
          <w:sz w:val="24"/>
          <w:szCs w:val="24"/>
        </w:rPr>
        <w:t xml:space="preserve">inadvertently perpetuating </w:t>
      </w:r>
      <w:r w:rsidR="003502BB" w:rsidRPr="005D6ABB">
        <w:rPr>
          <w:rFonts w:ascii="Times New Roman" w:hAnsi="Times New Roman" w:cs="Times New Roman"/>
          <w:sz w:val="24"/>
          <w:szCs w:val="24"/>
        </w:rPr>
        <w:t>neo-colonial narratives and ethnocentric stereotypes in their attempts to speak for others (</w:t>
      </w:r>
      <w:proofErr w:type="spellStart"/>
      <w:r w:rsidR="003502BB" w:rsidRPr="005D6ABB">
        <w:rPr>
          <w:rFonts w:ascii="Times New Roman" w:hAnsi="Times New Roman" w:cs="Times New Roman"/>
          <w:sz w:val="24"/>
          <w:szCs w:val="24"/>
        </w:rPr>
        <w:t>Maxfield</w:t>
      </w:r>
      <w:proofErr w:type="spellEnd"/>
      <w:r w:rsidR="003502BB" w:rsidRPr="005D6ABB">
        <w:rPr>
          <w:rFonts w:ascii="Times New Roman" w:hAnsi="Times New Roman" w:cs="Times New Roman"/>
          <w:sz w:val="24"/>
          <w:szCs w:val="24"/>
        </w:rPr>
        <w:t xml:space="preserve">, 2015; </w:t>
      </w:r>
      <w:proofErr w:type="spellStart"/>
      <w:r w:rsidR="003502BB" w:rsidRPr="005D6ABB">
        <w:rPr>
          <w:rFonts w:ascii="Times New Roman" w:hAnsi="Times New Roman" w:cs="Times New Roman"/>
          <w:sz w:val="24"/>
          <w:szCs w:val="24"/>
        </w:rPr>
        <w:t>Torchin</w:t>
      </w:r>
      <w:proofErr w:type="spellEnd"/>
      <w:r w:rsidR="003502BB" w:rsidRPr="005D6ABB">
        <w:rPr>
          <w:rFonts w:ascii="Times New Roman" w:hAnsi="Times New Roman" w:cs="Times New Roman"/>
          <w:sz w:val="24"/>
          <w:szCs w:val="24"/>
        </w:rPr>
        <w:t xml:space="preserve">, 2016; </w:t>
      </w:r>
      <w:proofErr w:type="spellStart"/>
      <w:r w:rsidR="003502BB" w:rsidRPr="005D6ABB">
        <w:rPr>
          <w:rFonts w:ascii="Times New Roman" w:hAnsi="Times New Roman" w:cs="Times New Roman"/>
          <w:sz w:val="24"/>
          <w:szCs w:val="24"/>
        </w:rPr>
        <w:t>Holohan</w:t>
      </w:r>
      <w:proofErr w:type="spellEnd"/>
      <w:r w:rsidR="003502BB" w:rsidRPr="005D6ABB">
        <w:rPr>
          <w:rFonts w:ascii="Times New Roman" w:hAnsi="Times New Roman" w:cs="Times New Roman"/>
          <w:sz w:val="24"/>
          <w:szCs w:val="24"/>
        </w:rPr>
        <w:t>, 2019</w:t>
      </w:r>
      <w:r w:rsidR="005D6ABB">
        <w:rPr>
          <w:rFonts w:ascii="Times New Roman" w:hAnsi="Times New Roman" w:cs="Times New Roman"/>
          <w:sz w:val="24"/>
          <w:szCs w:val="24"/>
        </w:rPr>
        <w:t>;</w:t>
      </w:r>
      <w:r w:rsidR="005D6ABB" w:rsidRPr="005D6ABB">
        <w:rPr>
          <w:rFonts w:ascii="Times New Roman" w:hAnsi="Times New Roman" w:cs="Times New Roman"/>
          <w:sz w:val="24"/>
          <w:szCs w:val="24"/>
        </w:rPr>
        <w:t xml:space="preserve"> </w:t>
      </w:r>
      <w:r w:rsidR="005D6ABB">
        <w:rPr>
          <w:rFonts w:ascii="Times New Roman" w:hAnsi="Times New Roman" w:cs="Times New Roman"/>
          <w:sz w:val="24"/>
          <w:szCs w:val="24"/>
        </w:rPr>
        <w:t>Poole et al, 2019</w:t>
      </w:r>
      <w:r w:rsidR="003502BB" w:rsidRPr="005D6ABB">
        <w:rPr>
          <w:rFonts w:ascii="Times New Roman" w:hAnsi="Times New Roman" w:cs="Times New Roman"/>
          <w:sz w:val="24"/>
          <w:szCs w:val="24"/>
        </w:rPr>
        <w:t>).</w:t>
      </w:r>
      <w:r w:rsidR="00597748" w:rsidRPr="005D6ABB">
        <w:rPr>
          <w:rFonts w:ascii="Times New Roman" w:hAnsi="Times New Roman" w:cs="Times New Roman"/>
          <w:sz w:val="24"/>
          <w:szCs w:val="24"/>
        </w:rPr>
        <w:t xml:space="preserve">While </w:t>
      </w:r>
      <w:r w:rsidR="00E04FED" w:rsidRPr="005D6ABB">
        <w:rPr>
          <w:rFonts w:ascii="Times New Roman" w:hAnsi="Times New Roman" w:cs="Times New Roman"/>
          <w:sz w:val="24"/>
          <w:szCs w:val="24"/>
        </w:rPr>
        <w:t>the counter-narrative against #</w:t>
      </w:r>
      <w:proofErr w:type="spellStart"/>
      <w:r w:rsidR="00E04FED" w:rsidRPr="005D6ABB">
        <w:rPr>
          <w:rFonts w:ascii="Times New Roman" w:hAnsi="Times New Roman" w:cs="Times New Roman"/>
          <w:sz w:val="24"/>
          <w:szCs w:val="24"/>
        </w:rPr>
        <w:t>s</w:t>
      </w:r>
      <w:r w:rsidR="00597748" w:rsidRPr="005D6ABB">
        <w:rPr>
          <w:rFonts w:ascii="Times New Roman" w:hAnsi="Times New Roman" w:cs="Times New Roman"/>
          <w:sz w:val="24"/>
          <w:szCs w:val="24"/>
        </w:rPr>
        <w:t>topIslam</w:t>
      </w:r>
      <w:proofErr w:type="spellEnd"/>
      <w:r w:rsidR="00A35D69"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might not have overtly perpetuated stereotypes, </w:t>
      </w:r>
      <w:r w:rsidR="00597748" w:rsidRPr="005D6ABB">
        <w:rPr>
          <w:rFonts w:ascii="Times New Roman" w:hAnsi="Times New Roman" w:cs="Times New Roman"/>
          <w:sz w:val="24"/>
          <w:szCs w:val="24"/>
        </w:rPr>
        <w:t xml:space="preserve">it </w:t>
      </w:r>
      <w:r w:rsidRPr="005D6ABB">
        <w:rPr>
          <w:rFonts w:ascii="Times New Roman" w:hAnsi="Times New Roman" w:cs="Times New Roman"/>
          <w:sz w:val="24"/>
          <w:szCs w:val="24"/>
        </w:rPr>
        <w:t>was</w:t>
      </w:r>
      <w:r w:rsidR="00597748" w:rsidRPr="005D6ABB">
        <w:rPr>
          <w:rFonts w:ascii="Times New Roman" w:hAnsi="Times New Roman" w:cs="Times New Roman"/>
          <w:sz w:val="24"/>
          <w:szCs w:val="24"/>
        </w:rPr>
        <w:t xml:space="preserve"> nonetheless in danger of </w:t>
      </w:r>
      <w:proofErr w:type="spellStart"/>
      <w:r w:rsidR="00597748" w:rsidRPr="005D6ABB">
        <w:rPr>
          <w:rFonts w:ascii="Times New Roman" w:hAnsi="Times New Roman" w:cs="Times New Roman"/>
          <w:sz w:val="24"/>
          <w:szCs w:val="24"/>
        </w:rPr>
        <w:t>reinscribing</w:t>
      </w:r>
      <w:proofErr w:type="spellEnd"/>
      <w:r w:rsidR="00A35D69"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other </w:t>
      </w:r>
      <w:r w:rsidR="00597748" w:rsidRPr="005D6ABB">
        <w:rPr>
          <w:rFonts w:ascii="Times New Roman" w:hAnsi="Times New Roman" w:cs="Times New Roman"/>
          <w:sz w:val="24"/>
          <w:szCs w:val="24"/>
        </w:rPr>
        <w:t>inequalities</w:t>
      </w:r>
      <w:r w:rsidRPr="005D6ABB">
        <w:rPr>
          <w:rFonts w:ascii="Times New Roman" w:hAnsi="Times New Roman" w:cs="Times New Roman"/>
          <w:sz w:val="24"/>
          <w:szCs w:val="24"/>
        </w:rPr>
        <w:t>.</w:t>
      </w:r>
      <w:r w:rsidR="00A35D69" w:rsidRPr="005D6ABB">
        <w:rPr>
          <w:rFonts w:ascii="Times New Roman" w:hAnsi="Times New Roman" w:cs="Times New Roman"/>
          <w:sz w:val="24"/>
          <w:szCs w:val="24"/>
        </w:rPr>
        <w:t xml:space="preserve"> </w:t>
      </w:r>
      <w:r w:rsidR="00AD30E5" w:rsidRPr="005D6ABB">
        <w:rPr>
          <w:rFonts w:ascii="Times New Roman" w:hAnsi="Times New Roman" w:cs="Times New Roman"/>
          <w:sz w:val="24"/>
          <w:szCs w:val="24"/>
        </w:rPr>
        <w:t>T</w:t>
      </w:r>
      <w:r w:rsidRPr="005D6ABB">
        <w:rPr>
          <w:rFonts w:ascii="Times New Roman" w:hAnsi="Times New Roman" w:cs="Times New Roman"/>
          <w:sz w:val="24"/>
          <w:szCs w:val="24"/>
        </w:rPr>
        <w:t>weets of would-be allies illustrate how counter-narratives themselves can be ‘hijacked’ in order to propagate the very hate speech these narratives were contesting. If these users then ‘drop out’ in ways that are not available to those most affected by Islamophobia, then the</w:t>
      </w:r>
      <w:r w:rsidR="00AD30E5" w:rsidRPr="005D6ABB">
        <w:rPr>
          <w:rFonts w:ascii="Times New Roman" w:hAnsi="Times New Roman" w:cs="Times New Roman"/>
          <w:sz w:val="24"/>
          <w:szCs w:val="24"/>
        </w:rPr>
        <w:t>ir</w:t>
      </w:r>
      <w:r w:rsidRPr="005D6ABB">
        <w:rPr>
          <w:rFonts w:ascii="Times New Roman" w:hAnsi="Times New Roman" w:cs="Times New Roman"/>
          <w:sz w:val="24"/>
          <w:szCs w:val="24"/>
        </w:rPr>
        <w:t xml:space="preserve"> tweets</w:t>
      </w:r>
      <w:r w:rsidR="00AD30E5" w:rsidRPr="005D6ABB">
        <w:rPr>
          <w:rFonts w:ascii="Times New Roman" w:hAnsi="Times New Roman" w:cs="Times New Roman"/>
          <w:sz w:val="24"/>
          <w:szCs w:val="24"/>
        </w:rPr>
        <w:t xml:space="preserve"> could inadvertently c</w:t>
      </w:r>
      <w:r w:rsidRPr="005D6ABB">
        <w:rPr>
          <w:rFonts w:ascii="Times New Roman" w:hAnsi="Times New Roman" w:cs="Times New Roman"/>
          <w:sz w:val="24"/>
          <w:szCs w:val="24"/>
        </w:rPr>
        <w:t>ontribute to the circulation of hate speech while being able to avoid its consequences.</w:t>
      </w:r>
    </w:p>
    <w:p w14:paraId="6E40835B" w14:textId="127A5820" w:rsidR="00CA3F53" w:rsidRPr="005D6ABB" w:rsidRDefault="00484E50" w:rsidP="00295C48">
      <w:pPr>
        <w:rPr>
          <w:i/>
        </w:rPr>
      </w:pPr>
      <w:r w:rsidRPr="005D6ABB">
        <w:rPr>
          <w:i/>
        </w:rPr>
        <w:t>Tactics e</w:t>
      </w:r>
      <w:r w:rsidR="00295C48" w:rsidRPr="005D6ABB">
        <w:rPr>
          <w:i/>
        </w:rPr>
        <w:t xml:space="preserve">mployed by </w:t>
      </w:r>
      <w:r w:rsidR="00F35F92" w:rsidRPr="005D6ABB">
        <w:rPr>
          <w:i/>
        </w:rPr>
        <w:t>Muslim</w:t>
      </w:r>
      <w:r w:rsidR="00295C48" w:rsidRPr="005D6ABB">
        <w:rPr>
          <w:i/>
        </w:rPr>
        <w:t xml:space="preserve"> Twitter </w:t>
      </w:r>
      <w:r w:rsidRPr="005D6ABB">
        <w:rPr>
          <w:i/>
        </w:rPr>
        <w:t>u</w:t>
      </w:r>
      <w:r w:rsidR="00295C48" w:rsidRPr="005D6ABB">
        <w:rPr>
          <w:i/>
        </w:rPr>
        <w:t xml:space="preserve">sers: </w:t>
      </w:r>
      <w:r w:rsidR="00AD30E5" w:rsidRPr="005D6ABB">
        <w:rPr>
          <w:i/>
        </w:rPr>
        <w:t>Contesting stereotypes</w:t>
      </w:r>
    </w:p>
    <w:p w14:paraId="1C95F5C6" w14:textId="77777777" w:rsidR="00142851" w:rsidRDefault="004727AE">
      <w:pPr>
        <w:rPr>
          <w:rFonts w:ascii="Times New Roman" w:hAnsi="Times New Roman" w:cs="Times New Roman"/>
          <w:sz w:val="24"/>
          <w:szCs w:val="24"/>
        </w:rPr>
      </w:pPr>
      <w:r w:rsidRPr="005D6ABB">
        <w:rPr>
          <w:rFonts w:ascii="Times New Roman" w:hAnsi="Times New Roman" w:cs="Times New Roman"/>
          <w:sz w:val="24"/>
          <w:szCs w:val="24"/>
        </w:rPr>
        <w:t>Although there are similarities in the tweets and ta</w:t>
      </w:r>
      <w:r w:rsidR="00645966" w:rsidRPr="005D6ABB">
        <w:rPr>
          <w:rFonts w:ascii="Times New Roman" w:hAnsi="Times New Roman" w:cs="Times New Roman"/>
          <w:sz w:val="24"/>
          <w:szCs w:val="24"/>
        </w:rPr>
        <w:t>ctics of Muslims and would-be allies</w:t>
      </w:r>
      <w:r w:rsidRPr="005D6ABB">
        <w:rPr>
          <w:rFonts w:ascii="Times New Roman" w:hAnsi="Times New Roman" w:cs="Times New Roman"/>
          <w:sz w:val="24"/>
          <w:szCs w:val="24"/>
        </w:rPr>
        <w:t>, it is important to analyse these separate</w:t>
      </w:r>
      <w:r w:rsidR="0069141A" w:rsidRPr="005D6ABB">
        <w:rPr>
          <w:rFonts w:ascii="Times New Roman" w:hAnsi="Times New Roman" w:cs="Times New Roman"/>
          <w:sz w:val="24"/>
          <w:szCs w:val="24"/>
        </w:rPr>
        <w:t>ly due to the specific attack on</w:t>
      </w:r>
      <w:r w:rsidRPr="005D6ABB">
        <w:rPr>
          <w:rFonts w:ascii="Times New Roman" w:hAnsi="Times New Roman" w:cs="Times New Roman"/>
          <w:sz w:val="24"/>
          <w:szCs w:val="24"/>
        </w:rPr>
        <w:t xml:space="preserve"> this</w:t>
      </w:r>
      <w:r w:rsidR="0069141A" w:rsidRPr="005D6ABB">
        <w:rPr>
          <w:rFonts w:ascii="Times New Roman" w:hAnsi="Times New Roman" w:cs="Times New Roman"/>
          <w:sz w:val="24"/>
          <w:szCs w:val="24"/>
        </w:rPr>
        <w:t xml:space="preserve"> aspect of identity. In this section, w</w:t>
      </w:r>
      <w:r w:rsidRPr="005D6ABB">
        <w:rPr>
          <w:rFonts w:ascii="Times New Roman" w:hAnsi="Times New Roman" w:cs="Times New Roman"/>
          <w:sz w:val="24"/>
          <w:szCs w:val="24"/>
        </w:rPr>
        <w:t xml:space="preserve">e </w:t>
      </w:r>
      <w:r w:rsidR="00645966" w:rsidRPr="005D6ABB">
        <w:rPr>
          <w:rFonts w:ascii="Times New Roman" w:hAnsi="Times New Roman" w:cs="Times New Roman"/>
          <w:sz w:val="24"/>
          <w:szCs w:val="24"/>
        </w:rPr>
        <w:t xml:space="preserve">discuss findings solely related to </w:t>
      </w:r>
      <w:r w:rsidR="0069141A" w:rsidRPr="005D6ABB">
        <w:rPr>
          <w:rFonts w:ascii="Times New Roman" w:hAnsi="Times New Roman" w:cs="Times New Roman"/>
          <w:sz w:val="24"/>
          <w:szCs w:val="24"/>
        </w:rPr>
        <w:t xml:space="preserve">tweets where the user clearly </w:t>
      </w:r>
      <w:r w:rsidRPr="005D6ABB">
        <w:rPr>
          <w:rFonts w:ascii="Times New Roman" w:hAnsi="Times New Roman" w:cs="Times New Roman"/>
          <w:sz w:val="24"/>
          <w:szCs w:val="24"/>
        </w:rPr>
        <w:t>identified as Muslim</w:t>
      </w:r>
      <w:r w:rsidR="0069141A" w:rsidRPr="005D6ABB">
        <w:rPr>
          <w:rFonts w:ascii="Times New Roman" w:hAnsi="Times New Roman" w:cs="Times New Roman"/>
          <w:sz w:val="24"/>
          <w:szCs w:val="24"/>
        </w:rPr>
        <w:t xml:space="preserve"> (in their bio)</w:t>
      </w:r>
      <w:r w:rsidRPr="005D6ABB">
        <w:rPr>
          <w:rFonts w:ascii="Times New Roman" w:hAnsi="Times New Roman" w:cs="Times New Roman"/>
          <w:sz w:val="24"/>
          <w:szCs w:val="24"/>
        </w:rPr>
        <w:t xml:space="preserve"> to avoid making assumptions based on other characteristics. </w:t>
      </w:r>
      <w:r w:rsidR="00645966" w:rsidRPr="005D6ABB">
        <w:rPr>
          <w:rFonts w:ascii="Times New Roman" w:hAnsi="Times New Roman" w:cs="Times New Roman"/>
          <w:sz w:val="24"/>
          <w:szCs w:val="24"/>
        </w:rPr>
        <w:t>In general terms</w:t>
      </w:r>
      <w:r w:rsidR="004643B2" w:rsidRPr="005D6ABB">
        <w:rPr>
          <w:rFonts w:ascii="Times New Roman" w:hAnsi="Times New Roman" w:cs="Times New Roman"/>
          <w:sz w:val="24"/>
          <w:szCs w:val="24"/>
        </w:rPr>
        <w:t>,</w:t>
      </w:r>
      <w:r w:rsidR="002D31DA" w:rsidRPr="005D6ABB">
        <w:rPr>
          <w:rFonts w:ascii="Times New Roman" w:hAnsi="Times New Roman" w:cs="Times New Roman"/>
          <w:sz w:val="24"/>
          <w:szCs w:val="24"/>
        </w:rPr>
        <w:t xml:space="preserve"> </w:t>
      </w:r>
      <w:r w:rsidR="008759DD" w:rsidRPr="005D6ABB">
        <w:rPr>
          <w:rFonts w:ascii="Times New Roman" w:hAnsi="Times New Roman" w:cs="Times New Roman"/>
          <w:sz w:val="24"/>
          <w:szCs w:val="24"/>
        </w:rPr>
        <w:t xml:space="preserve">(visible) </w:t>
      </w:r>
      <w:r w:rsidRPr="005D6ABB">
        <w:rPr>
          <w:rFonts w:ascii="Times New Roman" w:hAnsi="Times New Roman" w:cs="Times New Roman"/>
          <w:sz w:val="24"/>
          <w:szCs w:val="24"/>
        </w:rPr>
        <w:t xml:space="preserve">Muslim voices were evident in this data set but </w:t>
      </w:r>
      <w:r w:rsidR="007A59FF" w:rsidRPr="005D6ABB">
        <w:rPr>
          <w:rFonts w:ascii="Times New Roman" w:hAnsi="Times New Roman" w:cs="Times New Roman"/>
          <w:sz w:val="24"/>
          <w:szCs w:val="24"/>
        </w:rPr>
        <w:t>not to the ex</w:t>
      </w:r>
      <w:r w:rsidR="0069141A" w:rsidRPr="005D6ABB">
        <w:rPr>
          <w:rFonts w:ascii="Times New Roman" w:hAnsi="Times New Roman" w:cs="Times New Roman"/>
          <w:sz w:val="24"/>
          <w:szCs w:val="24"/>
        </w:rPr>
        <w:t>tent we might expect (</w:t>
      </w:r>
      <w:r w:rsidR="00813141" w:rsidRPr="005D6ABB">
        <w:rPr>
          <w:rFonts w:ascii="Times New Roman" w:hAnsi="Times New Roman" w:cs="Times New Roman"/>
          <w:sz w:val="24"/>
          <w:szCs w:val="24"/>
        </w:rPr>
        <w:t>15.8% of 4263 retweets)</w:t>
      </w:r>
      <w:r w:rsidR="0069141A" w:rsidRPr="005D6ABB">
        <w:rPr>
          <w:rFonts w:ascii="Times New Roman" w:hAnsi="Times New Roman" w:cs="Times New Roman"/>
          <w:sz w:val="24"/>
          <w:szCs w:val="24"/>
        </w:rPr>
        <w:t xml:space="preserve">. Only eleven of </w:t>
      </w:r>
      <w:r w:rsidR="007A59FF" w:rsidRPr="005D6ABB">
        <w:rPr>
          <w:rFonts w:ascii="Times New Roman" w:hAnsi="Times New Roman" w:cs="Times New Roman"/>
          <w:sz w:val="24"/>
          <w:szCs w:val="24"/>
        </w:rPr>
        <w:t>the 50 most shared tweets</w:t>
      </w:r>
      <w:r w:rsidR="0069141A" w:rsidRPr="005D6ABB">
        <w:rPr>
          <w:rFonts w:ascii="Times New Roman" w:hAnsi="Times New Roman" w:cs="Times New Roman"/>
          <w:sz w:val="24"/>
          <w:szCs w:val="24"/>
        </w:rPr>
        <w:t xml:space="preserve"> were posted by Muslims</w:t>
      </w:r>
      <w:r w:rsidR="007A59FF" w:rsidRPr="005D6ABB">
        <w:rPr>
          <w:rFonts w:ascii="Times New Roman" w:hAnsi="Times New Roman" w:cs="Times New Roman"/>
          <w:sz w:val="24"/>
          <w:szCs w:val="24"/>
        </w:rPr>
        <w:t xml:space="preserve">, </w:t>
      </w:r>
      <w:r w:rsidR="0069141A" w:rsidRPr="005D6ABB">
        <w:rPr>
          <w:rFonts w:ascii="Times New Roman" w:hAnsi="Times New Roman" w:cs="Times New Roman"/>
          <w:sz w:val="24"/>
          <w:szCs w:val="24"/>
        </w:rPr>
        <w:t>just two</w:t>
      </w:r>
      <w:r w:rsidR="002D31DA" w:rsidRPr="005D6ABB">
        <w:rPr>
          <w:rFonts w:ascii="Times New Roman" w:hAnsi="Times New Roman" w:cs="Times New Roman"/>
          <w:sz w:val="24"/>
          <w:szCs w:val="24"/>
        </w:rPr>
        <w:t xml:space="preserve"> in the top ten. Both of these we</w:t>
      </w:r>
      <w:r w:rsidR="007A59FF" w:rsidRPr="005D6ABB">
        <w:rPr>
          <w:rFonts w:ascii="Times New Roman" w:hAnsi="Times New Roman" w:cs="Times New Roman"/>
          <w:sz w:val="24"/>
          <w:szCs w:val="24"/>
        </w:rPr>
        <w:t>re social activists from Pakistan. Most of these tweets receive</w:t>
      </w:r>
      <w:r w:rsidR="002D31DA" w:rsidRPr="005D6ABB">
        <w:rPr>
          <w:rFonts w:ascii="Times New Roman" w:hAnsi="Times New Roman" w:cs="Times New Roman"/>
          <w:sz w:val="24"/>
          <w:szCs w:val="24"/>
        </w:rPr>
        <w:t>d</w:t>
      </w:r>
      <w:r w:rsidR="007A59FF" w:rsidRPr="005D6ABB">
        <w:rPr>
          <w:rFonts w:ascii="Times New Roman" w:hAnsi="Times New Roman" w:cs="Times New Roman"/>
          <w:sz w:val="24"/>
          <w:szCs w:val="24"/>
        </w:rPr>
        <w:t xml:space="preserve"> more flak </w:t>
      </w:r>
      <w:r w:rsidR="0034378E" w:rsidRPr="005D6ABB">
        <w:rPr>
          <w:rFonts w:ascii="Times New Roman" w:hAnsi="Times New Roman" w:cs="Times New Roman"/>
          <w:sz w:val="24"/>
          <w:szCs w:val="24"/>
        </w:rPr>
        <w:t xml:space="preserve">than support </w:t>
      </w:r>
      <w:r w:rsidR="002D31DA" w:rsidRPr="005D6ABB">
        <w:rPr>
          <w:rFonts w:ascii="Times New Roman" w:hAnsi="Times New Roman" w:cs="Times New Roman"/>
          <w:sz w:val="24"/>
          <w:szCs w:val="24"/>
        </w:rPr>
        <w:t>and hence there wa</w:t>
      </w:r>
      <w:r w:rsidR="007A59FF" w:rsidRPr="005D6ABB">
        <w:rPr>
          <w:rFonts w:ascii="Times New Roman" w:hAnsi="Times New Roman" w:cs="Times New Roman"/>
          <w:sz w:val="24"/>
          <w:szCs w:val="24"/>
        </w:rPr>
        <w:t xml:space="preserve">s little engagement from Muslims in the comments. </w:t>
      </w:r>
    </w:p>
    <w:p w14:paraId="3BFC20F0" w14:textId="1B5CD11F" w:rsidR="004727AE" w:rsidRPr="005D6ABB" w:rsidRDefault="00142851">
      <w:pPr>
        <w:rPr>
          <w:rFonts w:ascii="Times New Roman" w:hAnsi="Times New Roman" w:cs="Times New Roman"/>
          <w:sz w:val="24"/>
          <w:szCs w:val="24"/>
        </w:rPr>
      </w:pPr>
      <w:r w:rsidRPr="00142851">
        <w:rPr>
          <w:rFonts w:ascii="Times New Roman" w:hAnsi="Times New Roman" w:cs="Times New Roman"/>
          <w:sz w:val="24"/>
          <w:szCs w:val="24"/>
        </w:rPr>
        <w:t>The mo</w:t>
      </w:r>
      <w:r>
        <w:rPr>
          <w:rFonts w:ascii="Times New Roman" w:hAnsi="Times New Roman" w:cs="Times New Roman"/>
          <w:sz w:val="24"/>
          <w:szCs w:val="24"/>
        </w:rPr>
        <w:t>st prevalent tactic of Muslim users</w:t>
      </w:r>
      <w:bookmarkStart w:id="0" w:name="_GoBack"/>
      <w:bookmarkEnd w:id="0"/>
      <w:r w:rsidRPr="00142851">
        <w:rPr>
          <w:rFonts w:ascii="Times New Roman" w:hAnsi="Times New Roman" w:cs="Times New Roman"/>
          <w:sz w:val="24"/>
          <w:szCs w:val="24"/>
        </w:rPr>
        <w:t xml:space="preserve"> was to defend themselves with comments such as ‘I’m a Muslim and I’m not a terrorist’ or to criticize the ignorance of those tweeting #</w:t>
      </w:r>
      <w:proofErr w:type="spellStart"/>
      <w:r w:rsidRPr="00142851">
        <w:rPr>
          <w:rFonts w:ascii="Times New Roman" w:hAnsi="Times New Roman" w:cs="Times New Roman"/>
          <w:sz w:val="24"/>
          <w:szCs w:val="24"/>
        </w:rPr>
        <w:t>stopIslam</w:t>
      </w:r>
      <w:proofErr w:type="spellEnd"/>
      <w:r w:rsidRPr="00142851">
        <w:rPr>
          <w:rFonts w:ascii="Times New Roman" w:hAnsi="Times New Roman" w:cs="Times New Roman"/>
          <w:sz w:val="24"/>
          <w:szCs w:val="24"/>
        </w:rPr>
        <w:t xml:space="preserve">. For </w:t>
      </w:r>
      <w:r w:rsidRPr="00142851">
        <w:rPr>
          <w:rFonts w:ascii="Times New Roman" w:hAnsi="Times New Roman" w:cs="Times New Roman"/>
          <w:sz w:val="24"/>
          <w:szCs w:val="24"/>
        </w:rPr>
        <w:lastRenderedPageBreak/>
        <w:t>example, the tenth most shared Tweet used a Muslim scholar’s quote If you didn’t study Islam, please don’t say anything about Islam’ to support the statement  ‘Islam doesn't teach terrorism’ and negate the relationship between Islam and terrorism. This intervention was met by a barrage of memes, illustrated by figure 12, and accompanied by sarcastic comments such as ‘sure, except for this!</w:t>
      </w:r>
      <w:proofErr w:type="gramStart"/>
      <w:r w:rsidRPr="00142851">
        <w:rPr>
          <w:rFonts w:ascii="Times New Roman" w:hAnsi="Times New Roman" w:cs="Times New Roman"/>
          <w:sz w:val="24"/>
          <w:szCs w:val="24"/>
        </w:rPr>
        <w:t>’.</w:t>
      </w:r>
      <w:proofErr w:type="gramEnd"/>
    </w:p>
    <w:p w14:paraId="528859CC" w14:textId="3B1BAF32" w:rsidR="00CC63AA" w:rsidRDefault="00CC63AA">
      <w:pPr>
        <w:rPr>
          <w:rFonts w:ascii="Times New Roman" w:hAnsi="Times New Roman" w:cs="Times New Roman"/>
          <w:sz w:val="24"/>
          <w:szCs w:val="24"/>
        </w:rPr>
      </w:pPr>
    </w:p>
    <w:p w14:paraId="6910D196" w14:textId="77777777" w:rsidR="00757AA1" w:rsidRDefault="00757AA1" w:rsidP="00757AA1">
      <w:pPr>
        <w:keepNext/>
        <w:jc w:val="center"/>
      </w:pPr>
      <w:r>
        <w:rPr>
          <w:rFonts w:ascii="Times New Roman" w:hAnsi="Times New Roman" w:cs="Times New Roman"/>
          <w:noProof/>
          <w:sz w:val="24"/>
          <w:szCs w:val="24"/>
        </w:rPr>
        <w:drawing>
          <wp:inline distT="0" distB="0" distL="0" distR="0" wp14:anchorId="4A06DF27" wp14:editId="4920ECD9">
            <wp:extent cx="2987040" cy="272491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3 (2).jpg"/>
                    <pic:cNvPicPr/>
                  </pic:nvPicPr>
                  <pic:blipFill>
                    <a:blip r:embed="rId16">
                      <a:extLst>
                        <a:ext uri="{28A0092B-C50C-407E-A947-70E740481C1C}">
                          <a14:useLocalDpi xmlns:a14="http://schemas.microsoft.com/office/drawing/2010/main" val="0"/>
                        </a:ext>
                      </a:extLst>
                    </a:blip>
                    <a:stretch>
                      <a:fillRect/>
                    </a:stretch>
                  </pic:blipFill>
                  <pic:spPr>
                    <a:xfrm>
                      <a:off x="0" y="0"/>
                      <a:ext cx="2987040" cy="2724912"/>
                    </a:xfrm>
                    <a:prstGeom prst="rect">
                      <a:avLst/>
                    </a:prstGeom>
                  </pic:spPr>
                </pic:pic>
              </a:graphicData>
            </a:graphic>
          </wp:inline>
        </w:drawing>
      </w:r>
    </w:p>
    <w:p w14:paraId="0A78BE02" w14:textId="1CCBF9A5" w:rsidR="00757AA1" w:rsidRDefault="00757AA1" w:rsidP="00757AA1">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12</w:t>
      </w:r>
      <w:r>
        <w:fldChar w:fldCharType="end"/>
      </w:r>
    </w:p>
    <w:p w14:paraId="4C5C3C44" w14:textId="140E3660" w:rsidR="00AD30E5" w:rsidRPr="005D6ABB" w:rsidRDefault="002D31DA">
      <w:pPr>
        <w:rPr>
          <w:rFonts w:ascii="Times New Roman" w:hAnsi="Times New Roman" w:cs="Times New Roman"/>
          <w:sz w:val="24"/>
          <w:szCs w:val="24"/>
        </w:rPr>
      </w:pPr>
      <w:r w:rsidRPr="005D6ABB">
        <w:rPr>
          <w:rFonts w:ascii="Times New Roman" w:hAnsi="Times New Roman" w:cs="Times New Roman"/>
          <w:sz w:val="24"/>
          <w:szCs w:val="24"/>
        </w:rPr>
        <w:t>The Tweet</w:t>
      </w:r>
      <w:r w:rsidR="00E76D2E" w:rsidRPr="005D6ABB">
        <w:rPr>
          <w:rFonts w:ascii="Times New Roman" w:hAnsi="Times New Roman" w:cs="Times New Roman"/>
          <w:sz w:val="24"/>
          <w:szCs w:val="24"/>
        </w:rPr>
        <w:t xml:space="preserve"> </w:t>
      </w:r>
      <w:r w:rsidRPr="005D6ABB">
        <w:rPr>
          <w:rFonts w:ascii="Times New Roman" w:hAnsi="Times New Roman" w:cs="Times New Roman"/>
          <w:sz w:val="24"/>
          <w:szCs w:val="24"/>
        </w:rPr>
        <w:t>wa</w:t>
      </w:r>
      <w:r w:rsidR="00CC63AA" w:rsidRPr="005D6ABB">
        <w:rPr>
          <w:rFonts w:ascii="Times New Roman" w:hAnsi="Times New Roman" w:cs="Times New Roman"/>
          <w:sz w:val="24"/>
          <w:szCs w:val="24"/>
        </w:rPr>
        <w:t>s shared 1818 times</w:t>
      </w:r>
      <w:r w:rsidRPr="005D6ABB">
        <w:rPr>
          <w:rFonts w:ascii="Times New Roman" w:hAnsi="Times New Roman" w:cs="Times New Roman"/>
          <w:sz w:val="24"/>
          <w:szCs w:val="24"/>
        </w:rPr>
        <w:t xml:space="preserve"> and received</w:t>
      </w:r>
      <w:r w:rsidR="0034378E" w:rsidRPr="005D6ABB">
        <w:rPr>
          <w:rFonts w:ascii="Times New Roman" w:hAnsi="Times New Roman" w:cs="Times New Roman"/>
          <w:sz w:val="24"/>
          <w:szCs w:val="24"/>
        </w:rPr>
        <w:t xml:space="preserve"> 55 negative comments and </w:t>
      </w:r>
      <w:r w:rsidR="00CC63AA" w:rsidRPr="005D6ABB">
        <w:rPr>
          <w:rFonts w:ascii="Times New Roman" w:hAnsi="Times New Roman" w:cs="Times New Roman"/>
          <w:sz w:val="24"/>
          <w:szCs w:val="24"/>
        </w:rPr>
        <w:t xml:space="preserve">11 </w:t>
      </w:r>
      <w:r w:rsidR="00976012" w:rsidRPr="005D6ABB">
        <w:rPr>
          <w:rFonts w:ascii="Times New Roman" w:hAnsi="Times New Roman" w:cs="Times New Roman"/>
          <w:sz w:val="24"/>
          <w:szCs w:val="24"/>
        </w:rPr>
        <w:t xml:space="preserve">comments in support of the </w:t>
      </w:r>
      <w:r w:rsidR="00CC63AA" w:rsidRPr="005D6ABB">
        <w:rPr>
          <w:rFonts w:ascii="Times New Roman" w:hAnsi="Times New Roman" w:cs="Times New Roman"/>
          <w:sz w:val="24"/>
          <w:szCs w:val="24"/>
        </w:rPr>
        <w:t>counter-narrative</w:t>
      </w:r>
      <w:r w:rsidR="00AD30E5" w:rsidRPr="005D6ABB">
        <w:rPr>
          <w:rFonts w:ascii="Times New Roman" w:hAnsi="Times New Roman" w:cs="Times New Roman"/>
          <w:sz w:val="24"/>
          <w:szCs w:val="24"/>
        </w:rPr>
        <w:t>, with o</w:t>
      </w:r>
      <w:r w:rsidR="00DB25ED" w:rsidRPr="005D6ABB">
        <w:rPr>
          <w:rFonts w:ascii="Times New Roman" w:hAnsi="Times New Roman" w:cs="Times New Roman"/>
          <w:sz w:val="24"/>
          <w:szCs w:val="24"/>
        </w:rPr>
        <w:t>nly seven</w:t>
      </w:r>
      <w:r w:rsidR="00E24565" w:rsidRPr="005D6ABB">
        <w:rPr>
          <w:rFonts w:ascii="Times New Roman" w:hAnsi="Times New Roman" w:cs="Times New Roman"/>
          <w:sz w:val="24"/>
          <w:szCs w:val="24"/>
        </w:rPr>
        <w:t xml:space="preserve"> Muslims contribu</w:t>
      </w:r>
      <w:r w:rsidR="00CC63AA" w:rsidRPr="005D6ABB">
        <w:rPr>
          <w:rFonts w:ascii="Times New Roman" w:hAnsi="Times New Roman" w:cs="Times New Roman"/>
          <w:sz w:val="24"/>
          <w:szCs w:val="24"/>
        </w:rPr>
        <w:t>t</w:t>
      </w:r>
      <w:r w:rsidR="00AD30E5" w:rsidRPr="005D6ABB">
        <w:rPr>
          <w:rFonts w:ascii="Times New Roman" w:hAnsi="Times New Roman" w:cs="Times New Roman"/>
          <w:sz w:val="24"/>
          <w:szCs w:val="24"/>
        </w:rPr>
        <w:t>ing</w:t>
      </w:r>
      <w:r w:rsidRPr="005D6ABB">
        <w:rPr>
          <w:rFonts w:ascii="Times New Roman" w:hAnsi="Times New Roman" w:cs="Times New Roman"/>
          <w:sz w:val="24"/>
          <w:szCs w:val="24"/>
        </w:rPr>
        <w:t>. The</w:t>
      </w:r>
      <w:r w:rsidR="00CC63AA" w:rsidRPr="005D6ABB">
        <w:rPr>
          <w:rFonts w:ascii="Times New Roman" w:hAnsi="Times New Roman" w:cs="Times New Roman"/>
          <w:sz w:val="24"/>
          <w:szCs w:val="24"/>
        </w:rPr>
        <w:t xml:space="preserve"> tactic of </w:t>
      </w:r>
      <w:r w:rsidR="00CC63AA" w:rsidRPr="005D6ABB">
        <w:rPr>
          <w:rFonts w:ascii="Times New Roman" w:hAnsi="Times New Roman" w:cs="Times New Roman"/>
          <w:i/>
          <w:sz w:val="24"/>
          <w:szCs w:val="24"/>
        </w:rPr>
        <w:t xml:space="preserve">support </w:t>
      </w:r>
      <w:r w:rsidR="00CC63AA" w:rsidRPr="005D6ABB">
        <w:rPr>
          <w:rFonts w:ascii="Times New Roman" w:hAnsi="Times New Roman" w:cs="Times New Roman"/>
          <w:sz w:val="24"/>
          <w:szCs w:val="24"/>
        </w:rPr>
        <w:t>is evident</w:t>
      </w:r>
      <w:r w:rsidR="00AD30E5" w:rsidRPr="005D6ABB">
        <w:rPr>
          <w:rFonts w:ascii="Times New Roman" w:hAnsi="Times New Roman" w:cs="Times New Roman"/>
          <w:sz w:val="24"/>
          <w:szCs w:val="24"/>
        </w:rPr>
        <w:t>, but the low proportion of comments by Muslim suggests a lack of engagement</w:t>
      </w:r>
      <w:r w:rsidRPr="005D6ABB">
        <w:rPr>
          <w:rFonts w:ascii="Times New Roman" w:hAnsi="Times New Roman" w:cs="Times New Roman"/>
          <w:sz w:val="24"/>
          <w:szCs w:val="24"/>
        </w:rPr>
        <w:t xml:space="preserve"> </w:t>
      </w:r>
      <w:r w:rsidR="00AD30E5" w:rsidRPr="005D6ABB">
        <w:rPr>
          <w:rFonts w:ascii="Times New Roman" w:hAnsi="Times New Roman" w:cs="Times New Roman"/>
          <w:sz w:val="24"/>
          <w:szCs w:val="24"/>
        </w:rPr>
        <w:t xml:space="preserve">with </w:t>
      </w:r>
      <w:r w:rsidR="0034378E" w:rsidRPr="005D6ABB">
        <w:rPr>
          <w:rFonts w:ascii="Times New Roman" w:hAnsi="Times New Roman" w:cs="Times New Roman"/>
          <w:sz w:val="24"/>
          <w:szCs w:val="24"/>
        </w:rPr>
        <w:t>racist hashtags</w:t>
      </w:r>
      <w:r w:rsidR="00AD30E5" w:rsidRPr="005D6ABB">
        <w:rPr>
          <w:rFonts w:ascii="Times New Roman" w:hAnsi="Times New Roman" w:cs="Times New Roman"/>
          <w:sz w:val="24"/>
          <w:szCs w:val="24"/>
        </w:rPr>
        <w:t>, perhaps in an attempt</w:t>
      </w:r>
      <w:r w:rsidR="0034378E" w:rsidRPr="005D6ABB">
        <w:rPr>
          <w:rFonts w:ascii="Times New Roman" w:hAnsi="Times New Roman" w:cs="Times New Roman"/>
          <w:sz w:val="24"/>
          <w:szCs w:val="24"/>
        </w:rPr>
        <w:t xml:space="preserve"> to reduce its further</w:t>
      </w:r>
      <w:r w:rsidR="00AF5B95" w:rsidRPr="005D6ABB">
        <w:rPr>
          <w:rFonts w:ascii="Times New Roman" w:hAnsi="Times New Roman" w:cs="Times New Roman"/>
          <w:sz w:val="24"/>
          <w:szCs w:val="24"/>
        </w:rPr>
        <w:t xml:space="preserve"> circulation. This is sometimes explicitly stated</w:t>
      </w:r>
      <w:r w:rsidR="00AD30E5" w:rsidRPr="005D6ABB">
        <w:rPr>
          <w:rFonts w:ascii="Times New Roman" w:hAnsi="Times New Roman" w:cs="Times New Roman"/>
          <w:sz w:val="24"/>
          <w:szCs w:val="24"/>
        </w:rPr>
        <w:t>, as with recurring calls to</w:t>
      </w:r>
      <w:r w:rsidRPr="005D6ABB">
        <w:rPr>
          <w:rFonts w:ascii="Times New Roman" w:hAnsi="Times New Roman" w:cs="Times New Roman"/>
          <w:sz w:val="24"/>
          <w:szCs w:val="24"/>
        </w:rPr>
        <w:t xml:space="preserve"> </w:t>
      </w:r>
      <w:r w:rsidR="00DB25ED" w:rsidRPr="005D6ABB">
        <w:rPr>
          <w:rFonts w:ascii="Times New Roman" w:hAnsi="Times New Roman" w:cs="Times New Roman"/>
          <w:sz w:val="24"/>
          <w:szCs w:val="24"/>
        </w:rPr>
        <w:t>‘</w:t>
      </w:r>
      <w:r w:rsidR="00E13F42" w:rsidRPr="005D6ABB">
        <w:rPr>
          <w:rFonts w:ascii="Times New Roman" w:hAnsi="Times New Roman" w:cs="Times New Roman"/>
          <w:sz w:val="24"/>
          <w:szCs w:val="24"/>
        </w:rPr>
        <w:t>stop making this hashtag trend</w:t>
      </w:r>
      <w:r w:rsidR="00DB25ED" w:rsidRPr="005D6ABB">
        <w:rPr>
          <w:rFonts w:ascii="Times New Roman" w:hAnsi="Times New Roman" w:cs="Times New Roman"/>
          <w:sz w:val="24"/>
          <w:szCs w:val="24"/>
        </w:rPr>
        <w:t>’</w:t>
      </w:r>
      <w:r w:rsidR="00AF5B95" w:rsidRPr="005D6ABB">
        <w:rPr>
          <w:rFonts w:ascii="Times New Roman" w:hAnsi="Times New Roman" w:cs="Times New Roman"/>
          <w:sz w:val="24"/>
          <w:szCs w:val="24"/>
        </w:rPr>
        <w:t xml:space="preserve">. </w:t>
      </w:r>
      <w:r w:rsidR="005B65F4" w:rsidRPr="005D6ABB">
        <w:rPr>
          <w:rFonts w:ascii="Times New Roman" w:hAnsi="Times New Roman" w:cs="Times New Roman"/>
          <w:sz w:val="24"/>
          <w:szCs w:val="24"/>
        </w:rPr>
        <w:t xml:space="preserve">However, it is also </w:t>
      </w:r>
      <w:r w:rsidR="00AD30E5" w:rsidRPr="005D6ABB">
        <w:rPr>
          <w:rFonts w:ascii="Times New Roman" w:hAnsi="Times New Roman" w:cs="Times New Roman"/>
          <w:sz w:val="24"/>
          <w:szCs w:val="24"/>
        </w:rPr>
        <w:t>possible</w:t>
      </w:r>
      <w:r w:rsidR="005B65F4" w:rsidRPr="005D6ABB">
        <w:rPr>
          <w:rFonts w:ascii="Times New Roman" w:hAnsi="Times New Roman" w:cs="Times New Roman"/>
          <w:sz w:val="24"/>
          <w:szCs w:val="24"/>
        </w:rPr>
        <w:t xml:space="preserve"> that the affective re</w:t>
      </w:r>
      <w:r w:rsidR="003A63A7" w:rsidRPr="005D6ABB">
        <w:rPr>
          <w:rFonts w:ascii="Times New Roman" w:hAnsi="Times New Roman" w:cs="Times New Roman"/>
          <w:sz w:val="24"/>
          <w:szCs w:val="24"/>
        </w:rPr>
        <w:t>s</w:t>
      </w:r>
      <w:r w:rsidR="005B65F4" w:rsidRPr="005D6ABB">
        <w:rPr>
          <w:rFonts w:ascii="Times New Roman" w:hAnsi="Times New Roman" w:cs="Times New Roman"/>
          <w:sz w:val="24"/>
          <w:szCs w:val="24"/>
        </w:rPr>
        <w:t>ponse here is that of vulnerability</w:t>
      </w:r>
      <w:r w:rsidR="00AD30E5" w:rsidRPr="005D6ABB">
        <w:rPr>
          <w:rFonts w:ascii="Times New Roman" w:hAnsi="Times New Roman" w:cs="Times New Roman"/>
          <w:sz w:val="24"/>
          <w:szCs w:val="24"/>
        </w:rPr>
        <w:t xml:space="preserve"> in the face of </w:t>
      </w:r>
      <w:r w:rsidR="005B65F4" w:rsidRPr="005D6ABB">
        <w:rPr>
          <w:rFonts w:ascii="Times New Roman" w:hAnsi="Times New Roman" w:cs="Times New Roman"/>
          <w:sz w:val="24"/>
          <w:szCs w:val="24"/>
        </w:rPr>
        <w:t>flak</w:t>
      </w:r>
      <w:r w:rsidR="00AD30E5" w:rsidRPr="005D6ABB">
        <w:rPr>
          <w:rFonts w:ascii="Times New Roman" w:hAnsi="Times New Roman" w:cs="Times New Roman"/>
          <w:sz w:val="24"/>
          <w:szCs w:val="24"/>
        </w:rPr>
        <w:t xml:space="preserve"> from users propagating the original narrative</w:t>
      </w:r>
      <w:r w:rsidR="005B65F4" w:rsidRPr="005D6ABB">
        <w:rPr>
          <w:rFonts w:ascii="Times New Roman" w:hAnsi="Times New Roman" w:cs="Times New Roman"/>
          <w:sz w:val="24"/>
          <w:szCs w:val="24"/>
        </w:rPr>
        <w:t>.</w:t>
      </w:r>
    </w:p>
    <w:p w14:paraId="0980C9E2" w14:textId="71632FF0" w:rsidR="00CC63AA" w:rsidRPr="005D6ABB" w:rsidRDefault="00AD30E5">
      <w:pPr>
        <w:rPr>
          <w:rFonts w:ascii="Times New Roman" w:hAnsi="Times New Roman" w:cs="Times New Roman"/>
          <w:sz w:val="24"/>
          <w:szCs w:val="24"/>
        </w:rPr>
      </w:pPr>
      <w:r w:rsidRPr="005D6ABB">
        <w:rPr>
          <w:rFonts w:ascii="Times New Roman" w:hAnsi="Times New Roman" w:cs="Times New Roman"/>
          <w:sz w:val="24"/>
          <w:szCs w:val="24"/>
        </w:rPr>
        <w:t xml:space="preserve">It was not universally the case that users refused to engage with attacks on their identity and more emotive responses were also present. </w:t>
      </w:r>
      <w:r w:rsidR="00E24565" w:rsidRPr="005D6ABB">
        <w:rPr>
          <w:rFonts w:ascii="Times New Roman" w:hAnsi="Times New Roman" w:cs="Times New Roman"/>
          <w:sz w:val="24"/>
          <w:szCs w:val="24"/>
        </w:rPr>
        <w:t>There wa</w:t>
      </w:r>
      <w:r w:rsidR="00AF5B95" w:rsidRPr="005D6ABB">
        <w:rPr>
          <w:rFonts w:ascii="Times New Roman" w:hAnsi="Times New Roman" w:cs="Times New Roman"/>
          <w:sz w:val="24"/>
          <w:szCs w:val="24"/>
        </w:rPr>
        <w:t>s some evidence of response</w:t>
      </w:r>
      <w:r w:rsidR="00E24565" w:rsidRPr="005D6ABB">
        <w:rPr>
          <w:rFonts w:ascii="Times New Roman" w:hAnsi="Times New Roman" w:cs="Times New Roman"/>
          <w:sz w:val="24"/>
          <w:szCs w:val="24"/>
        </w:rPr>
        <w:t>s</w:t>
      </w:r>
      <w:r w:rsidR="00AF5B95" w:rsidRPr="005D6ABB">
        <w:rPr>
          <w:rFonts w:ascii="Times New Roman" w:hAnsi="Times New Roman" w:cs="Times New Roman"/>
          <w:sz w:val="24"/>
          <w:szCs w:val="24"/>
        </w:rPr>
        <w:t xml:space="preserve"> </w:t>
      </w:r>
      <w:r w:rsidR="002053CC" w:rsidRPr="005D6ABB">
        <w:rPr>
          <w:rFonts w:ascii="Times New Roman" w:hAnsi="Times New Roman" w:cs="Times New Roman"/>
          <w:sz w:val="24"/>
          <w:szCs w:val="24"/>
        </w:rPr>
        <w:t>that</w:t>
      </w:r>
      <w:r w:rsidR="002D31DA" w:rsidRPr="005D6ABB">
        <w:rPr>
          <w:rFonts w:ascii="Times New Roman" w:hAnsi="Times New Roman" w:cs="Times New Roman"/>
          <w:sz w:val="24"/>
          <w:szCs w:val="24"/>
        </w:rPr>
        <w:t xml:space="preserve"> </w:t>
      </w:r>
      <w:r w:rsidR="002053CC" w:rsidRPr="005D6ABB">
        <w:rPr>
          <w:rFonts w:ascii="Times New Roman" w:hAnsi="Times New Roman" w:cs="Times New Roman"/>
          <w:sz w:val="24"/>
          <w:szCs w:val="24"/>
        </w:rPr>
        <w:t xml:space="preserve">held similarities to </w:t>
      </w:r>
      <w:r w:rsidRPr="005D6ABB">
        <w:rPr>
          <w:rFonts w:ascii="Times New Roman" w:hAnsi="Times New Roman" w:cs="Times New Roman"/>
          <w:sz w:val="24"/>
          <w:szCs w:val="24"/>
        </w:rPr>
        <w:t>tactics employed by would-be allies</w:t>
      </w:r>
      <w:r w:rsidR="002053CC" w:rsidRPr="005D6ABB">
        <w:rPr>
          <w:rFonts w:ascii="Times New Roman" w:hAnsi="Times New Roman" w:cs="Times New Roman"/>
          <w:sz w:val="24"/>
          <w:szCs w:val="24"/>
        </w:rPr>
        <w:t xml:space="preserve">, but had a more affective dimension due to the way commenters referred to their own identity and knowledge. </w:t>
      </w:r>
      <w:r w:rsidR="00AF5B95" w:rsidRPr="005D6ABB">
        <w:rPr>
          <w:rFonts w:ascii="Times New Roman" w:hAnsi="Times New Roman" w:cs="Times New Roman"/>
          <w:sz w:val="24"/>
          <w:szCs w:val="24"/>
        </w:rPr>
        <w:t xml:space="preserve">For example, </w:t>
      </w:r>
      <w:r w:rsidR="0072226B" w:rsidRPr="005D6ABB">
        <w:rPr>
          <w:rFonts w:ascii="Times New Roman" w:hAnsi="Times New Roman" w:cs="Times New Roman"/>
          <w:sz w:val="24"/>
          <w:szCs w:val="24"/>
        </w:rPr>
        <w:t>the</w:t>
      </w:r>
      <w:r w:rsidR="00CE1FA4" w:rsidRPr="005D6ABB">
        <w:rPr>
          <w:rFonts w:ascii="Times New Roman" w:hAnsi="Times New Roman" w:cs="Times New Roman"/>
          <w:sz w:val="24"/>
          <w:szCs w:val="24"/>
        </w:rPr>
        <w:t xml:space="preserve">re </w:t>
      </w:r>
      <w:r w:rsidR="00221D76" w:rsidRPr="005D6ABB">
        <w:rPr>
          <w:rFonts w:ascii="Times New Roman" w:hAnsi="Times New Roman" w:cs="Times New Roman"/>
          <w:sz w:val="24"/>
          <w:szCs w:val="24"/>
        </w:rPr>
        <w:t>were</w:t>
      </w:r>
      <w:r w:rsidR="002D31DA" w:rsidRPr="005D6ABB">
        <w:rPr>
          <w:rFonts w:ascii="Times New Roman" w:hAnsi="Times New Roman" w:cs="Times New Roman"/>
          <w:sz w:val="24"/>
          <w:szCs w:val="24"/>
        </w:rPr>
        <w:t xml:space="preserve"> </w:t>
      </w:r>
      <w:r w:rsidR="00CE1FA4" w:rsidRPr="005D6ABB">
        <w:rPr>
          <w:rFonts w:ascii="Times New Roman" w:hAnsi="Times New Roman" w:cs="Times New Roman"/>
          <w:sz w:val="24"/>
          <w:szCs w:val="24"/>
        </w:rPr>
        <w:t>11</w:t>
      </w:r>
      <w:r w:rsidR="0072226B" w:rsidRPr="005D6ABB">
        <w:rPr>
          <w:rFonts w:ascii="Times New Roman" w:hAnsi="Times New Roman" w:cs="Times New Roman"/>
          <w:sz w:val="24"/>
          <w:szCs w:val="24"/>
        </w:rPr>
        <w:t xml:space="preserve"> response</w:t>
      </w:r>
      <w:r w:rsidR="00CE1FA4" w:rsidRPr="005D6ABB">
        <w:rPr>
          <w:rFonts w:ascii="Times New Roman" w:hAnsi="Times New Roman" w:cs="Times New Roman"/>
          <w:sz w:val="24"/>
          <w:szCs w:val="24"/>
        </w:rPr>
        <w:t>s</w:t>
      </w:r>
      <w:r w:rsidR="002D31DA" w:rsidRPr="005D6ABB">
        <w:rPr>
          <w:rFonts w:ascii="Times New Roman" w:hAnsi="Times New Roman" w:cs="Times New Roman"/>
          <w:sz w:val="24"/>
          <w:szCs w:val="24"/>
        </w:rPr>
        <w:t xml:space="preserve"> </w:t>
      </w:r>
      <w:r w:rsidR="00CE1FA4" w:rsidRPr="005D6ABB">
        <w:rPr>
          <w:rFonts w:ascii="Times New Roman" w:hAnsi="Times New Roman" w:cs="Times New Roman"/>
          <w:sz w:val="24"/>
          <w:szCs w:val="24"/>
        </w:rPr>
        <w:t>by Muslims (out of 136 comments)</w:t>
      </w:r>
      <w:r w:rsidR="0092079A" w:rsidRPr="005D6ABB">
        <w:rPr>
          <w:rFonts w:ascii="Times New Roman" w:hAnsi="Times New Roman" w:cs="Times New Roman"/>
          <w:sz w:val="24"/>
          <w:szCs w:val="24"/>
        </w:rPr>
        <w:t xml:space="preserve"> to Figure </w:t>
      </w:r>
      <w:r w:rsidR="00074194" w:rsidRPr="005D6ABB">
        <w:rPr>
          <w:rFonts w:ascii="Times New Roman" w:hAnsi="Times New Roman" w:cs="Times New Roman"/>
          <w:sz w:val="24"/>
          <w:szCs w:val="24"/>
        </w:rPr>
        <w:t>14</w:t>
      </w:r>
      <w:r w:rsidR="00DB25ED" w:rsidRPr="005D6ABB">
        <w:rPr>
          <w:rFonts w:ascii="Times New Roman" w:hAnsi="Times New Roman" w:cs="Times New Roman"/>
          <w:sz w:val="24"/>
          <w:szCs w:val="24"/>
        </w:rPr>
        <w:t xml:space="preserve">, </w:t>
      </w:r>
      <w:r w:rsidR="0092079A" w:rsidRPr="005D6ABB">
        <w:rPr>
          <w:rFonts w:ascii="Times New Roman" w:hAnsi="Times New Roman" w:cs="Times New Roman"/>
          <w:sz w:val="24"/>
          <w:szCs w:val="24"/>
        </w:rPr>
        <w:t xml:space="preserve">a </w:t>
      </w:r>
      <w:proofErr w:type="spellStart"/>
      <w:r w:rsidR="0092079A" w:rsidRPr="005D6ABB">
        <w:rPr>
          <w:rFonts w:ascii="Times New Roman" w:hAnsi="Times New Roman" w:cs="Times New Roman"/>
          <w:sz w:val="24"/>
          <w:szCs w:val="24"/>
        </w:rPr>
        <w:t>meme</w:t>
      </w:r>
      <w:proofErr w:type="spellEnd"/>
      <w:r w:rsidR="0092079A" w:rsidRPr="005D6ABB">
        <w:rPr>
          <w:rFonts w:ascii="Times New Roman" w:hAnsi="Times New Roman" w:cs="Times New Roman"/>
          <w:sz w:val="24"/>
          <w:szCs w:val="24"/>
        </w:rPr>
        <w:t xml:space="preserve"> </w:t>
      </w:r>
      <w:r w:rsidR="00CE1FA4" w:rsidRPr="005D6ABB">
        <w:rPr>
          <w:rFonts w:ascii="Times New Roman" w:hAnsi="Times New Roman" w:cs="Times New Roman"/>
          <w:sz w:val="24"/>
          <w:szCs w:val="24"/>
        </w:rPr>
        <w:t xml:space="preserve">circulated by a serial contributor to this hashtag who describes </w:t>
      </w:r>
      <w:r w:rsidR="00221D76" w:rsidRPr="005D6ABB">
        <w:rPr>
          <w:rFonts w:ascii="Times New Roman" w:hAnsi="Times New Roman" w:cs="Times New Roman"/>
          <w:sz w:val="24"/>
          <w:szCs w:val="24"/>
        </w:rPr>
        <w:t>using identifiers including ‘</w:t>
      </w:r>
      <w:r w:rsidR="00CE1FA4" w:rsidRPr="005D6ABB">
        <w:rPr>
          <w:rFonts w:ascii="Times New Roman" w:hAnsi="Times New Roman" w:cs="Times New Roman"/>
          <w:sz w:val="24"/>
          <w:szCs w:val="24"/>
        </w:rPr>
        <w:t>Pro</w:t>
      </w:r>
      <w:r w:rsidR="00221D76" w:rsidRPr="005D6ABB">
        <w:rPr>
          <w:rFonts w:ascii="Times New Roman" w:hAnsi="Times New Roman" w:cs="Times New Roman"/>
          <w:sz w:val="24"/>
          <w:szCs w:val="24"/>
        </w:rPr>
        <w:t>-</w:t>
      </w:r>
      <w:r w:rsidR="00CE1FA4" w:rsidRPr="005D6ABB">
        <w:rPr>
          <w:rFonts w:ascii="Times New Roman" w:hAnsi="Times New Roman" w:cs="Times New Roman"/>
          <w:sz w:val="24"/>
          <w:szCs w:val="24"/>
        </w:rPr>
        <w:t>life</w:t>
      </w:r>
      <w:r w:rsidR="00221D76" w:rsidRPr="005D6ABB">
        <w:rPr>
          <w:rFonts w:ascii="Times New Roman" w:hAnsi="Times New Roman" w:cs="Times New Roman"/>
          <w:sz w:val="24"/>
          <w:szCs w:val="24"/>
        </w:rPr>
        <w:t>’</w:t>
      </w:r>
      <w:r w:rsidR="00EC737A" w:rsidRPr="005D6ABB">
        <w:rPr>
          <w:rFonts w:ascii="Times New Roman" w:hAnsi="Times New Roman" w:cs="Times New Roman"/>
          <w:sz w:val="24"/>
          <w:szCs w:val="24"/>
        </w:rPr>
        <w:t xml:space="preserve">, </w:t>
      </w:r>
      <w:r w:rsidR="00221D76" w:rsidRPr="005D6ABB">
        <w:rPr>
          <w:rFonts w:ascii="Times New Roman" w:hAnsi="Times New Roman" w:cs="Times New Roman"/>
          <w:sz w:val="24"/>
          <w:szCs w:val="24"/>
        </w:rPr>
        <w:t>‘</w:t>
      </w:r>
      <w:proofErr w:type="spellStart"/>
      <w:r w:rsidR="00CE1FA4" w:rsidRPr="005D6ABB">
        <w:rPr>
          <w:rFonts w:ascii="Times New Roman" w:hAnsi="Times New Roman" w:cs="Times New Roman"/>
          <w:sz w:val="24"/>
          <w:szCs w:val="24"/>
        </w:rPr>
        <w:t>Military</w:t>
      </w:r>
      <w:r w:rsidR="00221D76" w:rsidRPr="005D6ABB">
        <w:rPr>
          <w:rFonts w:ascii="Times New Roman" w:hAnsi="Times New Roman" w:cs="Times New Roman"/>
          <w:sz w:val="24"/>
          <w:szCs w:val="24"/>
        </w:rPr>
        <w:t>’‘</w:t>
      </w:r>
      <w:r w:rsidR="00CE1FA4" w:rsidRPr="005D6ABB">
        <w:rPr>
          <w:rFonts w:ascii="Times New Roman" w:hAnsi="Times New Roman" w:cs="Times New Roman"/>
          <w:sz w:val="24"/>
          <w:szCs w:val="24"/>
        </w:rPr>
        <w:t>CCOT</w:t>
      </w:r>
      <w:proofErr w:type="spellEnd"/>
      <w:r w:rsidR="00221D76" w:rsidRPr="005D6ABB">
        <w:rPr>
          <w:rFonts w:ascii="Times New Roman" w:hAnsi="Times New Roman" w:cs="Times New Roman"/>
          <w:sz w:val="24"/>
          <w:szCs w:val="24"/>
        </w:rPr>
        <w:t>’</w:t>
      </w:r>
      <w:r w:rsidR="00CE1FA4" w:rsidRPr="005D6ABB">
        <w:rPr>
          <w:rFonts w:ascii="Times New Roman" w:hAnsi="Times New Roman" w:cs="Times New Roman"/>
          <w:sz w:val="24"/>
          <w:szCs w:val="24"/>
        </w:rPr>
        <w:t xml:space="preserve"> (Conservative</w:t>
      </w:r>
      <w:r w:rsidR="007A6FDD" w:rsidRPr="005D6ABB">
        <w:rPr>
          <w:rFonts w:ascii="Times New Roman" w:hAnsi="Times New Roman" w:cs="Times New Roman"/>
          <w:sz w:val="24"/>
          <w:szCs w:val="24"/>
        </w:rPr>
        <w:t xml:space="preserve"> Christians</w:t>
      </w:r>
      <w:r w:rsidR="00CE1FA4" w:rsidRPr="005D6ABB">
        <w:rPr>
          <w:rFonts w:ascii="Times New Roman" w:hAnsi="Times New Roman" w:cs="Times New Roman"/>
          <w:sz w:val="24"/>
          <w:szCs w:val="24"/>
        </w:rPr>
        <w:t xml:space="preserve"> on Twitter),</w:t>
      </w:r>
      <w:r w:rsidR="00221D76" w:rsidRPr="005D6ABB">
        <w:rPr>
          <w:rFonts w:ascii="Times New Roman" w:hAnsi="Times New Roman" w:cs="Times New Roman"/>
          <w:sz w:val="24"/>
          <w:szCs w:val="24"/>
        </w:rPr>
        <w:t xml:space="preserve"> and</w:t>
      </w:r>
      <w:r w:rsidR="002D31DA" w:rsidRPr="005D6ABB">
        <w:rPr>
          <w:rFonts w:ascii="Times New Roman" w:hAnsi="Times New Roman" w:cs="Times New Roman"/>
          <w:sz w:val="24"/>
          <w:szCs w:val="24"/>
        </w:rPr>
        <w:t xml:space="preserve"> </w:t>
      </w:r>
      <w:r w:rsidR="00221D76" w:rsidRPr="005D6ABB">
        <w:rPr>
          <w:rFonts w:ascii="Times New Roman" w:hAnsi="Times New Roman" w:cs="Times New Roman"/>
          <w:sz w:val="24"/>
          <w:szCs w:val="24"/>
        </w:rPr>
        <w:t>‘</w:t>
      </w:r>
      <w:r w:rsidR="00CE1FA4" w:rsidRPr="005D6ABB">
        <w:rPr>
          <w:rFonts w:ascii="Times New Roman" w:hAnsi="Times New Roman" w:cs="Times New Roman"/>
          <w:sz w:val="24"/>
          <w:szCs w:val="24"/>
        </w:rPr>
        <w:t>pro guns</w:t>
      </w:r>
      <w:r w:rsidR="00221D76" w:rsidRPr="005D6ABB">
        <w:rPr>
          <w:rFonts w:ascii="Times New Roman" w:hAnsi="Times New Roman" w:cs="Times New Roman"/>
          <w:sz w:val="24"/>
          <w:szCs w:val="24"/>
        </w:rPr>
        <w:t>’</w:t>
      </w:r>
      <w:r w:rsidR="00CE1FA4" w:rsidRPr="005D6ABB">
        <w:rPr>
          <w:rFonts w:ascii="Times New Roman" w:hAnsi="Times New Roman" w:cs="Times New Roman"/>
          <w:sz w:val="24"/>
          <w:szCs w:val="24"/>
        </w:rPr>
        <w:t xml:space="preserve">. </w:t>
      </w:r>
      <w:r w:rsidR="0004013D" w:rsidRPr="005D6ABB">
        <w:rPr>
          <w:rFonts w:ascii="Times New Roman" w:hAnsi="Times New Roman" w:cs="Times New Roman"/>
          <w:sz w:val="24"/>
          <w:szCs w:val="24"/>
        </w:rPr>
        <w:t>This meme is ac</w:t>
      </w:r>
      <w:r w:rsidR="003C57D5" w:rsidRPr="005D6ABB">
        <w:rPr>
          <w:rFonts w:ascii="Times New Roman" w:hAnsi="Times New Roman" w:cs="Times New Roman"/>
          <w:sz w:val="24"/>
          <w:szCs w:val="24"/>
        </w:rPr>
        <w:t>c</w:t>
      </w:r>
      <w:r w:rsidR="0004013D" w:rsidRPr="005D6ABB">
        <w:rPr>
          <w:rFonts w:ascii="Times New Roman" w:hAnsi="Times New Roman" w:cs="Times New Roman"/>
          <w:sz w:val="24"/>
          <w:szCs w:val="24"/>
        </w:rPr>
        <w:t>ompanied by a</w:t>
      </w:r>
      <w:r w:rsidR="003C57D5" w:rsidRPr="005D6ABB">
        <w:rPr>
          <w:rFonts w:ascii="Times New Roman" w:hAnsi="Times New Roman" w:cs="Times New Roman"/>
          <w:sz w:val="24"/>
          <w:szCs w:val="24"/>
        </w:rPr>
        <w:t xml:space="preserve"> </w:t>
      </w:r>
      <w:r w:rsidR="0004013D" w:rsidRPr="005D6ABB">
        <w:rPr>
          <w:rFonts w:ascii="Times New Roman" w:hAnsi="Times New Roman" w:cs="Times New Roman"/>
          <w:sz w:val="24"/>
          <w:szCs w:val="24"/>
        </w:rPr>
        <w:t xml:space="preserve">statement of defiance against ‘the evil’ because </w:t>
      </w:r>
      <w:r w:rsidR="003C57D5" w:rsidRPr="005D6ABB">
        <w:rPr>
          <w:rFonts w:ascii="Times New Roman" w:hAnsi="Times New Roman" w:cs="Times New Roman"/>
          <w:sz w:val="24"/>
          <w:szCs w:val="24"/>
        </w:rPr>
        <w:t>(the countries shown) are</w:t>
      </w:r>
      <w:r w:rsidR="0004013D" w:rsidRPr="005D6ABB">
        <w:rPr>
          <w:rFonts w:ascii="Times New Roman" w:hAnsi="Times New Roman" w:cs="Times New Roman"/>
          <w:sz w:val="24"/>
          <w:szCs w:val="24"/>
        </w:rPr>
        <w:t xml:space="preserve"> </w:t>
      </w:r>
      <w:r w:rsidR="003C57D5" w:rsidRPr="005D6ABB">
        <w:rPr>
          <w:rFonts w:ascii="Times New Roman" w:hAnsi="Times New Roman" w:cs="Times New Roman"/>
          <w:sz w:val="24"/>
          <w:szCs w:val="24"/>
        </w:rPr>
        <w:t>‘</w:t>
      </w:r>
      <w:r w:rsidR="0004013D" w:rsidRPr="005D6ABB">
        <w:rPr>
          <w:rFonts w:ascii="Times New Roman" w:hAnsi="Times New Roman" w:cs="Times New Roman"/>
          <w:sz w:val="24"/>
          <w:szCs w:val="24"/>
        </w:rPr>
        <w:t>all united against Islam</w:t>
      </w:r>
      <w:r w:rsidR="003C57D5" w:rsidRPr="005D6ABB">
        <w:rPr>
          <w:rFonts w:ascii="Times New Roman" w:hAnsi="Times New Roman" w:cs="Times New Roman"/>
          <w:sz w:val="24"/>
          <w:szCs w:val="24"/>
        </w:rPr>
        <w:t>.</w:t>
      </w:r>
      <w:r w:rsidR="0004013D" w:rsidRPr="005D6ABB">
        <w:rPr>
          <w:rFonts w:ascii="Times New Roman" w:hAnsi="Times New Roman" w:cs="Times New Roman"/>
          <w:sz w:val="24"/>
          <w:szCs w:val="24"/>
        </w:rPr>
        <w:t xml:space="preserve">’ </w:t>
      </w:r>
      <w:r w:rsidR="00221D76" w:rsidRPr="005D6ABB">
        <w:rPr>
          <w:rFonts w:ascii="Times New Roman" w:hAnsi="Times New Roman" w:cs="Times New Roman"/>
          <w:sz w:val="24"/>
          <w:szCs w:val="24"/>
        </w:rPr>
        <w:t>T</w:t>
      </w:r>
      <w:r w:rsidR="00CE1FA4" w:rsidRPr="005D6ABB">
        <w:rPr>
          <w:rFonts w:ascii="Times New Roman" w:hAnsi="Times New Roman" w:cs="Times New Roman"/>
          <w:sz w:val="24"/>
          <w:szCs w:val="24"/>
        </w:rPr>
        <w:t xml:space="preserve">actics </w:t>
      </w:r>
      <w:r w:rsidR="00E24565" w:rsidRPr="005D6ABB">
        <w:rPr>
          <w:rFonts w:ascii="Times New Roman" w:hAnsi="Times New Roman" w:cs="Times New Roman"/>
          <w:sz w:val="24"/>
          <w:szCs w:val="24"/>
        </w:rPr>
        <w:t>by participants</w:t>
      </w:r>
      <w:r w:rsidR="00221D76" w:rsidRPr="005D6ABB">
        <w:rPr>
          <w:rFonts w:ascii="Times New Roman" w:hAnsi="Times New Roman" w:cs="Times New Roman"/>
          <w:sz w:val="24"/>
          <w:szCs w:val="24"/>
        </w:rPr>
        <w:t xml:space="preserve"> identifying as Muslim were</w:t>
      </w:r>
      <w:r w:rsidR="002D31DA" w:rsidRPr="005D6ABB">
        <w:rPr>
          <w:rFonts w:ascii="Times New Roman" w:hAnsi="Times New Roman" w:cs="Times New Roman"/>
          <w:sz w:val="24"/>
          <w:szCs w:val="24"/>
        </w:rPr>
        <w:t xml:space="preserve"> </w:t>
      </w:r>
      <w:r w:rsidR="0072226B" w:rsidRPr="005D6ABB">
        <w:rPr>
          <w:rFonts w:ascii="Times New Roman" w:hAnsi="Times New Roman" w:cs="Times New Roman"/>
          <w:sz w:val="24"/>
          <w:szCs w:val="24"/>
        </w:rPr>
        <w:t xml:space="preserve">to </w:t>
      </w:r>
      <w:r w:rsidR="0072226B" w:rsidRPr="005D6ABB">
        <w:rPr>
          <w:rFonts w:ascii="Times New Roman" w:hAnsi="Times New Roman" w:cs="Times New Roman"/>
          <w:i/>
          <w:sz w:val="24"/>
          <w:szCs w:val="24"/>
        </w:rPr>
        <w:t>attack</w:t>
      </w:r>
      <w:r w:rsidR="00CE1FA4" w:rsidRPr="005D6ABB">
        <w:rPr>
          <w:rFonts w:ascii="Times New Roman" w:hAnsi="Times New Roman" w:cs="Times New Roman"/>
          <w:sz w:val="24"/>
          <w:szCs w:val="24"/>
        </w:rPr>
        <w:t xml:space="preserve"> the poster for his</w:t>
      </w:r>
      <w:r w:rsidR="0072226B" w:rsidRPr="005D6ABB">
        <w:rPr>
          <w:rFonts w:ascii="Times New Roman" w:hAnsi="Times New Roman" w:cs="Times New Roman"/>
          <w:sz w:val="24"/>
          <w:szCs w:val="24"/>
        </w:rPr>
        <w:t xml:space="preserve"> racism, </w:t>
      </w:r>
      <w:r w:rsidR="0072226B" w:rsidRPr="005D6ABB">
        <w:rPr>
          <w:rFonts w:ascii="Times New Roman" w:hAnsi="Times New Roman" w:cs="Times New Roman"/>
          <w:i/>
          <w:sz w:val="24"/>
          <w:szCs w:val="24"/>
        </w:rPr>
        <w:t>defend</w:t>
      </w:r>
      <w:r w:rsidR="0072226B" w:rsidRPr="005D6ABB">
        <w:rPr>
          <w:rFonts w:ascii="Times New Roman" w:hAnsi="Times New Roman" w:cs="Times New Roman"/>
          <w:sz w:val="24"/>
          <w:szCs w:val="24"/>
        </w:rPr>
        <w:t xml:space="preserve"> Islam</w:t>
      </w:r>
      <w:r w:rsidR="00221D76" w:rsidRPr="005D6ABB">
        <w:rPr>
          <w:rFonts w:ascii="Times New Roman" w:hAnsi="Times New Roman" w:cs="Times New Roman"/>
          <w:sz w:val="24"/>
          <w:szCs w:val="24"/>
        </w:rPr>
        <w:t xml:space="preserve"> and</w:t>
      </w:r>
      <w:r w:rsidR="002D31DA" w:rsidRPr="005D6ABB">
        <w:rPr>
          <w:rFonts w:ascii="Times New Roman" w:hAnsi="Times New Roman" w:cs="Times New Roman"/>
          <w:sz w:val="24"/>
          <w:szCs w:val="24"/>
        </w:rPr>
        <w:t xml:space="preserve"> </w:t>
      </w:r>
      <w:r w:rsidR="0072226B" w:rsidRPr="005D6ABB">
        <w:rPr>
          <w:rFonts w:ascii="Times New Roman" w:hAnsi="Times New Roman" w:cs="Times New Roman"/>
          <w:sz w:val="24"/>
          <w:szCs w:val="24"/>
        </w:rPr>
        <w:t>Muslims</w:t>
      </w:r>
      <w:r w:rsidR="003C57D5" w:rsidRPr="005D6ABB">
        <w:rPr>
          <w:rFonts w:ascii="Times New Roman" w:hAnsi="Times New Roman" w:cs="Times New Roman"/>
          <w:sz w:val="24"/>
          <w:szCs w:val="24"/>
        </w:rPr>
        <w:t xml:space="preserve"> (disassociating them from terrorism)</w:t>
      </w:r>
      <w:r w:rsidR="0004013D" w:rsidRPr="005D6ABB">
        <w:rPr>
          <w:rFonts w:ascii="Times New Roman" w:hAnsi="Times New Roman" w:cs="Times New Roman"/>
          <w:sz w:val="24"/>
          <w:szCs w:val="24"/>
        </w:rPr>
        <w:t>,</w:t>
      </w:r>
      <w:r w:rsidR="0072226B" w:rsidRPr="005D6ABB">
        <w:rPr>
          <w:rFonts w:ascii="Times New Roman" w:hAnsi="Times New Roman" w:cs="Times New Roman"/>
          <w:sz w:val="24"/>
          <w:szCs w:val="24"/>
        </w:rPr>
        <w:t xml:space="preserve"> and </w:t>
      </w:r>
      <w:r w:rsidR="0072226B" w:rsidRPr="005D6ABB">
        <w:rPr>
          <w:rFonts w:ascii="Times New Roman" w:hAnsi="Times New Roman" w:cs="Times New Roman"/>
          <w:i/>
          <w:sz w:val="24"/>
          <w:szCs w:val="24"/>
        </w:rPr>
        <w:t>dispute</w:t>
      </w:r>
      <w:r w:rsidR="0072226B" w:rsidRPr="005D6ABB">
        <w:rPr>
          <w:rFonts w:ascii="Times New Roman" w:hAnsi="Times New Roman" w:cs="Times New Roman"/>
          <w:sz w:val="24"/>
          <w:szCs w:val="24"/>
        </w:rPr>
        <w:t xml:space="preserve"> aspects of the imagery, </w:t>
      </w:r>
      <w:r w:rsidR="00221D76" w:rsidRPr="005D6ABB">
        <w:rPr>
          <w:rFonts w:ascii="Times New Roman" w:hAnsi="Times New Roman" w:cs="Times New Roman"/>
          <w:sz w:val="24"/>
          <w:szCs w:val="24"/>
        </w:rPr>
        <w:t xml:space="preserve">such as </w:t>
      </w:r>
      <w:r w:rsidR="0072226B" w:rsidRPr="005D6ABB">
        <w:rPr>
          <w:rFonts w:ascii="Times New Roman" w:hAnsi="Times New Roman" w:cs="Times New Roman"/>
          <w:sz w:val="24"/>
          <w:szCs w:val="24"/>
        </w:rPr>
        <w:t xml:space="preserve">the </w:t>
      </w:r>
      <w:r w:rsidR="0072226B" w:rsidRPr="005D6ABB">
        <w:rPr>
          <w:rFonts w:ascii="Times New Roman" w:hAnsi="Times New Roman" w:cs="Times New Roman"/>
          <w:sz w:val="24"/>
          <w:szCs w:val="24"/>
        </w:rPr>
        <w:lastRenderedPageBreak/>
        <w:t>use of certain flags</w:t>
      </w:r>
      <w:r w:rsidR="00E915BE" w:rsidRPr="005D6ABB">
        <w:rPr>
          <w:rFonts w:ascii="Times New Roman" w:hAnsi="Times New Roman" w:cs="Times New Roman"/>
          <w:sz w:val="24"/>
          <w:szCs w:val="24"/>
        </w:rPr>
        <w:t xml:space="preserve"> that suggest the allegiance of specific countries (against Islam)</w:t>
      </w:r>
      <w:r w:rsidR="0072226B" w:rsidRPr="005D6ABB">
        <w:rPr>
          <w:rFonts w:ascii="Times New Roman" w:hAnsi="Times New Roman" w:cs="Times New Roman"/>
          <w:sz w:val="24"/>
          <w:szCs w:val="24"/>
        </w:rPr>
        <w:t>.</w:t>
      </w:r>
      <w:r w:rsidR="002D31DA" w:rsidRPr="005D6ABB">
        <w:rPr>
          <w:rFonts w:ascii="Times New Roman" w:hAnsi="Times New Roman" w:cs="Times New Roman"/>
          <w:sz w:val="24"/>
          <w:szCs w:val="24"/>
        </w:rPr>
        <w:t xml:space="preserve"> </w:t>
      </w:r>
      <w:r w:rsidR="002053CC" w:rsidRPr="005D6ABB">
        <w:rPr>
          <w:rFonts w:ascii="Times New Roman" w:hAnsi="Times New Roman" w:cs="Times New Roman"/>
          <w:sz w:val="24"/>
          <w:szCs w:val="24"/>
        </w:rPr>
        <w:t>These tactics thus resonate with what Abdel-</w:t>
      </w:r>
      <w:proofErr w:type="spellStart"/>
      <w:r w:rsidR="002053CC" w:rsidRPr="005D6ABB">
        <w:rPr>
          <w:rFonts w:ascii="Times New Roman" w:hAnsi="Times New Roman" w:cs="Times New Roman"/>
          <w:sz w:val="24"/>
          <w:szCs w:val="24"/>
        </w:rPr>
        <w:t>Fadil</w:t>
      </w:r>
      <w:proofErr w:type="spellEnd"/>
      <w:r w:rsidR="002053CC" w:rsidRPr="005D6ABB">
        <w:rPr>
          <w:rFonts w:ascii="Times New Roman" w:hAnsi="Times New Roman" w:cs="Times New Roman"/>
          <w:sz w:val="24"/>
          <w:szCs w:val="24"/>
        </w:rPr>
        <w:t xml:space="preserve"> (2019) describes as</w:t>
      </w:r>
      <w:r w:rsidR="00156B63" w:rsidRPr="005D6ABB">
        <w:rPr>
          <w:rFonts w:ascii="Times New Roman" w:hAnsi="Times New Roman" w:cs="Times New Roman"/>
          <w:sz w:val="24"/>
          <w:szCs w:val="24"/>
        </w:rPr>
        <w:t xml:space="preserve"> ‘</w:t>
      </w:r>
      <w:r w:rsidR="00156B63" w:rsidRPr="005D6ABB">
        <w:rPr>
          <w:rFonts w:ascii="Times New Roman" w:hAnsi="Times New Roman" w:cs="Times New Roman"/>
          <w:sz w:val="24"/>
          <w:szCs w:val="24"/>
          <w:shd w:val="clear" w:color="auto" w:fill="FFFFFF"/>
        </w:rPr>
        <w:t>affective performances … attempts at shifting the balance of power, and reclaiming an object, such as an identity, nation, or religion’</w:t>
      </w:r>
      <w:r w:rsidR="00156B63" w:rsidRPr="005D6ABB">
        <w:rPr>
          <w:rFonts w:ascii="Times New Roman" w:hAnsi="Times New Roman" w:cs="Times New Roman"/>
          <w:b/>
          <w:sz w:val="24"/>
          <w:szCs w:val="24"/>
          <w:shd w:val="clear" w:color="auto" w:fill="FFFFFF"/>
        </w:rPr>
        <w:t>.</w:t>
      </w:r>
    </w:p>
    <w:p w14:paraId="2CF01FEC" w14:textId="77777777" w:rsidR="00757AA1" w:rsidRDefault="00757AA1" w:rsidP="00757AA1">
      <w:pPr>
        <w:keepNext/>
        <w:jc w:val="center"/>
      </w:pPr>
      <w:r>
        <w:rPr>
          <w:rFonts w:ascii="Times New Roman" w:hAnsi="Times New Roman" w:cs="Times New Roman"/>
          <w:noProof/>
          <w:sz w:val="24"/>
          <w:szCs w:val="24"/>
        </w:rPr>
        <w:drawing>
          <wp:inline distT="0" distB="0" distL="0" distR="0" wp14:anchorId="12DE0BF8" wp14:editId="555B8C08">
            <wp:extent cx="1571105" cy="1982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4 (2).jpg"/>
                    <pic:cNvPicPr/>
                  </pic:nvPicPr>
                  <pic:blipFill>
                    <a:blip r:embed="rId17">
                      <a:extLst>
                        <a:ext uri="{28A0092B-C50C-407E-A947-70E740481C1C}">
                          <a14:useLocalDpi xmlns:a14="http://schemas.microsoft.com/office/drawing/2010/main" val="0"/>
                        </a:ext>
                      </a:extLst>
                    </a:blip>
                    <a:stretch>
                      <a:fillRect/>
                    </a:stretch>
                  </pic:blipFill>
                  <pic:spPr>
                    <a:xfrm>
                      <a:off x="0" y="0"/>
                      <a:ext cx="1571105" cy="1982585"/>
                    </a:xfrm>
                    <a:prstGeom prst="rect">
                      <a:avLst/>
                    </a:prstGeom>
                  </pic:spPr>
                </pic:pic>
              </a:graphicData>
            </a:graphic>
          </wp:inline>
        </w:drawing>
      </w:r>
    </w:p>
    <w:p w14:paraId="3417EAD8" w14:textId="040B9DB2" w:rsidR="00757AA1" w:rsidRDefault="00757AA1" w:rsidP="00757AA1">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13</w:t>
      </w:r>
      <w:r>
        <w:fldChar w:fldCharType="end"/>
      </w:r>
    </w:p>
    <w:p w14:paraId="669AB77D" w14:textId="14993571" w:rsidR="00614842" w:rsidRPr="005D6ABB" w:rsidRDefault="002D31DA">
      <w:pPr>
        <w:rPr>
          <w:rFonts w:ascii="Times New Roman" w:hAnsi="Times New Roman" w:cs="Times New Roman"/>
          <w:sz w:val="24"/>
          <w:szCs w:val="24"/>
        </w:rPr>
      </w:pPr>
      <w:r w:rsidRPr="005D6ABB">
        <w:rPr>
          <w:rFonts w:ascii="Times New Roman" w:hAnsi="Times New Roman" w:cs="Times New Roman"/>
          <w:sz w:val="24"/>
          <w:szCs w:val="24"/>
        </w:rPr>
        <w:t>There wa</w:t>
      </w:r>
      <w:r w:rsidR="0034378E" w:rsidRPr="005D6ABB">
        <w:rPr>
          <w:rFonts w:ascii="Times New Roman" w:hAnsi="Times New Roman" w:cs="Times New Roman"/>
          <w:sz w:val="24"/>
          <w:szCs w:val="24"/>
        </w:rPr>
        <w:t>s one tweet in this section that</w:t>
      </w:r>
      <w:r w:rsidRPr="005D6ABB">
        <w:rPr>
          <w:rFonts w:ascii="Times New Roman" w:hAnsi="Times New Roman" w:cs="Times New Roman"/>
          <w:sz w:val="24"/>
          <w:szCs w:val="24"/>
        </w:rPr>
        <w:t xml:space="preserve"> did</w:t>
      </w:r>
      <w:r w:rsidR="00614842" w:rsidRPr="005D6ABB">
        <w:rPr>
          <w:rFonts w:ascii="Times New Roman" w:hAnsi="Times New Roman" w:cs="Times New Roman"/>
          <w:sz w:val="24"/>
          <w:szCs w:val="24"/>
        </w:rPr>
        <w:t xml:space="preserve"> not follow the us</w:t>
      </w:r>
      <w:r w:rsidR="0034378E" w:rsidRPr="005D6ABB">
        <w:rPr>
          <w:rFonts w:ascii="Times New Roman" w:hAnsi="Times New Roman" w:cs="Times New Roman"/>
          <w:sz w:val="24"/>
          <w:szCs w:val="24"/>
        </w:rPr>
        <w:t>ual pattern of being silenced</w:t>
      </w:r>
      <w:r w:rsidR="00614842" w:rsidRPr="005D6ABB">
        <w:rPr>
          <w:rFonts w:ascii="Times New Roman" w:hAnsi="Times New Roman" w:cs="Times New Roman"/>
          <w:sz w:val="24"/>
          <w:szCs w:val="24"/>
        </w:rPr>
        <w:t xml:space="preserve"> by </w:t>
      </w:r>
      <w:r w:rsidR="00C653E5" w:rsidRPr="005D6ABB">
        <w:rPr>
          <w:rFonts w:ascii="Times New Roman" w:hAnsi="Times New Roman" w:cs="Times New Roman"/>
          <w:sz w:val="24"/>
          <w:szCs w:val="24"/>
        </w:rPr>
        <w:t>persistent flak. This</w:t>
      </w:r>
      <w:r w:rsidR="0034378E" w:rsidRPr="005D6ABB">
        <w:rPr>
          <w:rFonts w:ascii="Times New Roman" w:hAnsi="Times New Roman" w:cs="Times New Roman"/>
          <w:sz w:val="24"/>
          <w:szCs w:val="24"/>
        </w:rPr>
        <w:t xml:space="preserve"> </w:t>
      </w:r>
      <w:r w:rsidR="00976012" w:rsidRPr="005D6ABB">
        <w:rPr>
          <w:rFonts w:ascii="Times New Roman" w:hAnsi="Times New Roman" w:cs="Times New Roman"/>
          <w:sz w:val="24"/>
          <w:szCs w:val="24"/>
        </w:rPr>
        <w:t>was</w:t>
      </w:r>
      <w:r w:rsidRPr="005D6ABB">
        <w:rPr>
          <w:rFonts w:ascii="Times New Roman" w:hAnsi="Times New Roman" w:cs="Times New Roman"/>
          <w:sz w:val="24"/>
          <w:szCs w:val="24"/>
        </w:rPr>
        <w:t xml:space="preserve"> </w:t>
      </w:r>
      <w:r w:rsidR="007A6FDD" w:rsidRPr="005D6ABB">
        <w:rPr>
          <w:rFonts w:ascii="Times New Roman" w:hAnsi="Times New Roman" w:cs="Times New Roman"/>
          <w:sz w:val="24"/>
          <w:szCs w:val="24"/>
        </w:rPr>
        <w:t>posted by the</w:t>
      </w:r>
      <w:r w:rsidR="008B1AFD" w:rsidRPr="005D6ABB">
        <w:rPr>
          <w:rFonts w:ascii="Times New Roman" w:hAnsi="Times New Roman" w:cs="Times New Roman"/>
          <w:sz w:val="24"/>
          <w:szCs w:val="24"/>
        </w:rPr>
        <w:t xml:space="preserve"> founder of the</w:t>
      </w:r>
      <w:r w:rsidR="00C653E5" w:rsidRPr="005D6ABB">
        <w:rPr>
          <w:rFonts w:ascii="Times New Roman" w:hAnsi="Times New Roman" w:cs="Times New Roman"/>
          <w:sz w:val="24"/>
          <w:szCs w:val="24"/>
        </w:rPr>
        <w:t xml:space="preserve"> </w:t>
      </w:r>
      <w:proofErr w:type="spellStart"/>
      <w:r w:rsidR="007A6FDD" w:rsidRPr="005D6ABB">
        <w:rPr>
          <w:rFonts w:ascii="Times New Roman" w:hAnsi="Times New Roman" w:cs="Times New Roman"/>
          <w:sz w:val="24"/>
          <w:szCs w:val="24"/>
        </w:rPr>
        <w:t>Quilliam</w:t>
      </w:r>
      <w:proofErr w:type="spellEnd"/>
      <w:r w:rsidR="007A6FDD" w:rsidRPr="005D6ABB">
        <w:rPr>
          <w:rFonts w:ascii="Times New Roman" w:hAnsi="Times New Roman" w:cs="Times New Roman"/>
          <w:sz w:val="24"/>
          <w:szCs w:val="24"/>
        </w:rPr>
        <w:t xml:space="preserve"> Foundation, a controversial UK-based </w:t>
      </w:r>
      <w:r w:rsidR="008B1AFD" w:rsidRPr="005D6ABB">
        <w:rPr>
          <w:rFonts w:ascii="Times New Roman" w:hAnsi="Times New Roman" w:cs="Times New Roman"/>
          <w:sz w:val="24"/>
          <w:szCs w:val="24"/>
        </w:rPr>
        <w:t xml:space="preserve">counter-extremism </w:t>
      </w:r>
      <w:r w:rsidR="00F23C89" w:rsidRPr="005D6ABB">
        <w:rPr>
          <w:rFonts w:ascii="Times New Roman" w:hAnsi="Times New Roman" w:cs="Times New Roman"/>
          <w:sz w:val="24"/>
          <w:szCs w:val="24"/>
        </w:rPr>
        <w:t>organiz</w:t>
      </w:r>
      <w:r w:rsidR="007A6FDD" w:rsidRPr="005D6ABB">
        <w:rPr>
          <w:rFonts w:ascii="Times New Roman" w:hAnsi="Times New Roman" w:cs="Times New Roman"/>
          <w:sz w:val="24"/>
          <w:szCs w:val="24"/>
        </w:rPr>
        <w:t xml:space="preserve">ation </w:t>
      </w:r>
      <w:r w:rsidR="008B1AFD" w:rsidRPr="005D6ABB">
        <w:rPr>
          <w:rFonts w:ascii="Times New Roman" w:hAnsi="Times New Roman" w:cs="Times New Roman"/>
          <w:sz w:val="24"/>
          <w:szCs w:val="24"/>
        </w:rPr>
        <w:t>which has b</w:t>
      </w:r>
      <w:r w:rsidR="00F23C89" w:rsidRPr="005D6ABB">
        <w:rPr>
          <w:rFonts w:ascii="Times New Roman" w:hAnsi="Times New Roman" w:cs="Times New Roman"/>
          <w:sz w:val="24"/>
          <w:szCs w:val="24"/>
        </w:rPr>
        <w:t>een criticiz</w:t>
      </w:r>
      <w:r w:rsidR="008B1AFD" w:rsidRPr="005D6ABB">
        <w:rPr>
          <w:rFonts w:ascii="Times New Roman" w:hAnsi="Times New Roman" w:cs="Times New Roman"/>
          <w:sz w:val="24"/>
          <w:szCs w:val="24"/>
        </w:rPr>
        <w:t xml:space="preserve">ed for reinforcing </w:t>
      </w:r>
      <w:r w:rsidR="003A2DE5" w:rsidRPr="005D6ABB">
        <w:rPr>
          <w:rFonts w:ascii="Times New Roman" w:hAnsi="Times New Roman" w:cs="Times New Roman"/>
          <w:sz w:val="24"/>
          <w:szCs w:val="24"/>
        </w:rPr>
        <w:t xml:space="preserve">both </w:t>
      </w:r>
      <w:r w:rsidR="008B1AFD" w:rsidRPr="005D6ABB">
        <w:rPr>
          <w:rFonts w:ascii="Times New Roman" w:hAnsi="Times New Roman" w:cs="Times New Roman"/>
          <w:sz w:val="24"/>
          <w:szCs w:val="24"/>
        </w:rPr>
        <w:t>security policies towards Muslims and the dichotomy between radical</w:t>
      </w:r>
      <w:r w:rsidR="0034378E" w:rsidRPr="005D6ABB">
        <w:rPr>
          <w:rFonts w:ascii="Times New Roman" w:hAnsi="Times New Roman" w:cs="Times New Roman"/>
          <w:sz w:val="24"/>
          <w:szCs w:val="24"/>
        </w:rPr>
        <w:t>s</w:t>
      </w:r>
      <w:r w:rsidR="008B1AFD" w:rsidRPr="005D6ABB">
        <w:rPr>
          <w:rFonts w:ascii="Times New Roman" w:hAnsi="Times New Roman" w:cs="Times New Roman"/>
          <w:sz w:val="24"/>
          <w:szCs w:val="24"/>
        </w:rPr>
        <w:t xml:space="preserve"> and moderate</w:t>
      </w:r>
      <w:r w:rsidR="0034378E" w:rsidRPr="005D6ABB">
        <w:rPr>
          <w:rFonts w:ascii="Times New Roman" w:hAnsi="Times New Roman" w:cs="Times New Roman"/>
          <w:sz w:val="24"/>
          <w:szCs w:val="24"/>
        </w:rPr>
        <w:t>s</w:t>
      </w:r>
      <w:r w:rsidR="008B1AFD" w:rsidRPr="005D6ABB">
        <w:rPr>
          <w:rFonts w:ascii="Times New Roman" w:hAnsi="Times New Roman" w:cs="Times New Roman"/>
          <w:sz w:val="24"/>
          <w:szCs w:val="24"/>
        </w:rPr>
        <w:t xml:space="preserve">. </w:t>
      </w:r>
      <w:r w:rsidR="0034378E" w:rsidRPr="005D6ABB">
        <w:rPr>
          <w:rFonts w:ascii="Times New Roman" w:hAnsi="Times New Roman" w:cs="Times New Roman"/>
          <w:sz w:val="24"/>
          <w:szCs w:val="24"/>
        </w:rPr>
        <w:t xml:space="preserve">Not unsurprisingly therefore, </w:t>
      </w:r>
      <w:r w:rsidR="008B1AFD" w:rsidRPr="005D6ABB">
        <w:rPr>
          <w:rFonts w:ascii="Times New Roman" w:hAnsi="Times New Roman" w:cs="Times New Roman"/>
          <w:sz w:val="24"/>
          <w:szCs w:val="24"/>
        </w:rPr>
        <w:t>this tweet is</w:t>
      </w:r>
      <w:r w:rsidR="0034378E" w:rsidRPr="005D6ABB">
        <w:rPr>
          <w:rFonts w:ascii="Times New Roman" w:hAnsi="Times New Roman" w:cs="Times New Roman"/>
          <w:sz w:val="24"/>
          <w:szCs w:val="24"/>
        </w:rPr>
        <w:t xml:space="preserve"> both</w:t>
      </w:r>
      <w:r w:rsidR="008B1AFD" w:rsidRPr="005D6ABB">
        <w:rPr>
          <w:rFonts w:ascii="Times New Roman" w:hAnsi="Times New Roman" w:cs="Times New Roman"/>
          <w:sz w:val="24"/>
          <w:szCs w:val="24"/>
        </w:rPr>
        <w:t xml:space="preserve"> critical of the hashtag </w:t>
      </w:r>
      <w:r w:rsidR="00976012" w:rsidRPr="005D6ABB">
        <w:rPr>
          <w:rFonts w:ascii="Times New Roman" w:hAnsi="Times New Roman" w:cs="Times New Roman"/>
          <w:sz w:val="24"/>
          <w:szCs w:val="24"/>
        </w:rPr>
        <w:t xml:space="preserve">itself </w:t>
      </w:r>
      <w:r w:rsidR="005224D0" w:rsidRPr="005D6ABB">
        <w:rPr>
          <w:rFonts w:ascii="Times New Roman" w:hAnsi="Times New Roman" w:cs="Times New Roman"/>
          <w:i/>
          <w:sz w:val="24"/>
          <w:szCs w:val="24"/>
        </w:rPr>
        <w:t>and</w:t>
      </w:r>
      <w:r w:rsidR="00C653E5" w:rsidRPr="005D6ABB">
        <w:rPr>
          <w:rFonts w:ascii="Times New Roman" w:hAnsi="Times New Roman" w:cs="Times New Roman"/>
          <w:i/>
          <w:sz w:val="24"/>
          <w:szCs w:val="24"/>
        </w:rPr>
        <w:t xml:space="preserve"> </w:t>
      </w:r>
      <w:r w:rsidR="008B1AFD" w:rsidRPr="005D6ABB">
        <w:rPr>
          <w:rFonts w:ascii="Times New Roman" w:hAnsi="Times New Roman" w:cs="Times New Roman"/>
          <w:sz w:val="24"/>
          <w:szCs w:val="24"/>
        </w:rPr>
        <w:t>Islam</w:t>
      </w:r>
      <w:r w:rsidR="0034378E" w:rsidRPr="005D6ABB">
        <w:rPr>
          <w:rFonts w:ascii="Times New Roman" w:hAnsi="Times New Roman" w:cs="Times New Roman"/>
          <w:sz w:val="24"/>
          <w:szCs w:val="24"/>
        </w:rPr>
        <w:t xml:space="preserve">, suggesting </w:t>
      </w:r>
      <w:r w:rsidR="00052CDF" w:rsidRPr="005D6ABB">
        <w:rPr>
          <w:rFonts w:ascii="Times New Roman" w:hAnsi="Times New Roman" w:cs="Times New Roman"/>
          <w:sz w:val="24"/>
          <w:szCs w:val="24"/>
        </w:rPr>
        <w:t>that religious reform is also needed</w:t>
      </w:r>
      <w:r w:rsidR="008B1AFD" w:rsidRPr="005D6ABB">
        <w:rPr>
          <w:rFonts w:ascii="Times New Roman" w:hAnsi="Times New Roman" w:cs="Times New Roman"/>
          <w:sz w:val="24"/>
          <w:szCs w:val="24"/>
        </w:rPr>
        <w:t xml:space="preserve">. Probably due to the diversity of people following the </w:t>
      </w:r>
      <w:proofErr w:type="spellStart"/>
      <w:r w:rsidR="008B1AFD" w:rsidRPr="005D6ABB">
        <w:rPr>
          <w:rFonts w:ascii="Times New Roman" w:hAnsi="Times New Roman" w:cs="Times New Roman"/>
          <w:sz w:val="24"/>
          <w:szCs w:val="24"/>
        </w:rPr>
        <w:t>Quilliam</w:t>
      </w:r>
      <w:proofErr w:type="spellEnd"/>
      <w:r w:rsidR="008B1AFD" w:rsidRPr="005D6ABB">
        <w:rPr>
          <w:rFonts w:ascii="Times New Roman" w:hAnsi="Times New Roman" w:cs="Times New Roman"/>
          <w:sz w:val="24"/>
          <w:szCs w:val="24"/>
        </w:rPr>
        <w:t xml:space="preserve"> foundation</w:t>
      </w:r>
      <w:r w:rsidR="003A2DE5" w:rsidRPr="005D6ABB">
        <w:rPr>
          <w:rFonts w:ascii="Times New Roman" w:hAnsi="Times New Roman" w:cs="Times New Roman"/>
          <w:sz w:val="24"/>
          <w:szCs w:val="24"/>
        </w:rPr>
        <w:t xml:space="preserve"> (</w:t>
      </w:r>
      <w:r w:rsidR="00052CDF" w:rsidRPr="005D6ABB">
        <w:rPr>
          <w:rFonts w:ascii="Times New Roman" w:hAnsi="Times New Roman" w:cs="Times New Roman"/>
          <w:sz w:val="24"/>
          <w:szCs w:val="24"/>
        </w:rPr>
        <w:t xml:space="preserve">other prominent </w:t>
      </w:r>
      <w:r w:rsidR="003A2DE5" w:rsidRPr="005D6ABB">
        <w:rPr>
          <w:rFonts w:ascii="Times New Roman" w:hAnsi="Times New Roman" w:cs="Times New Roman"/>
          <w:sz w:val="24"/>
          <w:szCs w:val="24"/>
        </w:rPr>
        <w:t>groups such as the Clarion Project</w:t>
      </w:r>
      <w:r w:rsidR="00EC1018" w:rsidRPr="005D6ABB">
        <w:rPr>
          <w:rStyle w:val="EndnoteReference"/>
          <w:rFonts w:ascii="Times New Roman" w:hAnsi="Times New Roman" w:cs="Times New Roman"/>
          <w:sz w:val="24"/>
          <w:szCs w:val="24"/>
        </w:rPr>
        <w:endnoteReference w:id="3"/>
      </w:r>
      <w:r w:rsidR="003A2DE5" w:rsidRPr="005D6ABB">
        <w:rPr>
          <w:rFonts w:ascii="Times New Roman" w:hAnsi="Times New Roman" w:cs="Times New Roman"/>
          <w:sz w:val="24"/>
          <w:szCs w:val="24"/>
        </w:rPr>
        <w:t>)</w:t>
      </w:r>
      <w:r w:rsidR="008B1AFD" w:rsidRPr="005D6ABB">
        <w:rPr>
          <w:rFonts w:ascii="Times New Roman" w:hAnsi="Times New Roman" w:cs="Times New Roman"/>
          <w:sz w:val="24"/>
          <w:szCs w:val="24"/>
        </w:rPr>
        <w:t xml:space="preserve">, responses </w:t>
      </w:r>
      <w:r w:rsidR="00052CDF" w:rsidRPr="005D6ABB">
        <w:rPr>
          <w:rFonts w:ascii="Times New Roman" w:hAnsi="Times New Roman" w:cs="Times New Roman"/>
          <w:sz w:val="24"/>
          <w:szCs w:val="24"/>
        </w:rPr>
        <w:t xml:space="preserve">to the tweet </w:t>
      </w:r>
      <w:r w:rsidR="008B1AFD" w:rsidRPr="005D6ABB">
        <w:rPr>
          <w:rFonts w:ascii="Times New Roman" w:hAnsi="Times New Roman" w:cs="Times New Roman"/>
          <w:sz w:val="24"/>
          <w:szCs w:val="24"/>
        </w:rPr>
        <w:t>are divided</w:t>
      </w:r>
      <w:r w:rsidR="003A2DE5" w:rsidRPr="005D6ABB">
        <w:rPr>
          <w:rFonts w:ascii="Times New Roman" w:hAnsi="Times New Roman" w:cs="Times New Roman"/>
          <w:sz w:val="24"/>
          <w:szCs w:val="24"/>
        </w:rPr>
        <w:t xml:space="preserve"> and provoke a</w:t>
      </w:r>
      <w:r w:rsidR="00C653E5" w:rsidRPr="005D6ABB">
        <w:rPr>
          <w:rFonts w:ascii="Times New Roman" w:hAnsi="Times New Roman" w:cs="Times New Roman"/>
          <w:sz w:val="24"/>
          <w:szCs w:val="24"/>
        </w:rPr>
        <w:t xml:space="preserve"> </w:t>
      </w:r>
      <w:r w:rsidR="00052CDF" w:rsidRPr="005D6ABB">
        <w:rPr>
          <w:rFonts w:ascii="Times New Roman" w:hAnsi="Times New Roman" w:cs="Times New Roman"/>
          <w:sz w:val="24"/>
          <w:szCs w:val="24"/>
        </w:rPr>
        <w:t xml:space="preserve">more nuanced </w:t>
      </w:r>
      <w:r w:rsidR="003A2DE5" w:rsidRPr="005D6ABB">
        <w:rPr>
          <w:rFonts w:ascii="Times New Roman" w:hAnsi="Times New Roman" w:cs="Times New Roman"/>
          <w:sz w:val="24"/>
          <w:szCs w:val="24"/>
        </w:rPr>
        <w:t xml:space="preserve">intellectual debate around the problem of reform in Islam. There are some repeat right-wing commenters but overall this </w:t>
      </w:r>
      <w:r w:rsidR="00976012" w:rsidRPr="005D6ABB">
        <w:rPr>
          <w:rFonts w:ascii="Times New Roman" w:hAnsi="Times New Roman" w:cs="Times New Roman"/>
          <w:sz w:val="24"/>
          <w:szCs w:val="24"/>
        </w:rPr>
        <w:t xml:space="preserve">tweet </w:t>
      </w:r>
      <w:r w:rsidR="003A2DE5" w:rsidRPr="005D6ABB">
        <w:rPr>
          <w:rFonts w:ascii="Times New Roman" w:hAnsi="Times New Roman" w:cs="Times New Roman"/>
          <w:sz w:val="24"/>
          <w:szCs w:val="24"/>
        </w:rPr>
        <w:t>reflects a different audience.</w:t>
      </w:r>
    </w:p>
    <w:p w14:paraId="587E120C" w14:textId="2942163E" w:rsidR="00976012" w:rsidRPr="005D6ABB" w:rsidRDefault="0092079A" w:rsidP="00597748">
      <w:pPr>
        <w:rPr>
          <w:i/>
        </w:rPr>
      </w:pPr>
      <w:r w:rsidRPr="005D6ABB">
        <w:rPr>
          <w:i/>
        </w:rPr>
        <w:t>Celebrities and the mainstream m</w:t>
      </w:r>
      <w:r w:rsidR="00976012" w:rsidRPr="005D6ABB">
        <w:rPr>
          <w:i/>
        </w:rPr>
        <w:t xml:space="preserve">edia </w:t>
      </w:r>
    </w:p>
    <w:p w14:paraId="0E6E90E1" w14:textId="10955058" w:rsidR="007D20F5" w:rsidRPr="005D6ABB" w:rsidRDefault="00CC1E01" w:rsidP="00D460F3">
      <w:pPr>
        <w:rPr>
          <w:rFonts w:ascii="Times New Roman" w:hAnsi="Times New Roman" w:cs="Times New Roman"/>
          <w:sz w:val="24"/>
          <w:szCs w:val="24"/>
        </w:rPr>
      </w:pPr>
      <w:r w:rsidRPr="005D6ABB">
        <w:rPr>
          <w:rFonts w:ascii="Times New Roman" w:hAnsi="Times New Roman" w:cs="Times New Roman"/>
          <w:sz w:val="24"/>
          <w:szCs w:val="24"/>
        </w:rPr>
        <w:t>The</w:t>
      </w:r>
      <w:r w:rsidR="008A259E" w:rsidRPr="005D6ABB">
        <w:rPr>
          <w:rFonts w:ascii="Times New Roman" w:hAnsi="Times New Roman" w:cs="Times New Roman"/>
          <w:sz w:val="24"/>
          <w:szCs w:val="24"/>
        </w:rPr>
        <w:t xml:space="preserve"> support </w:t>
      </w:r>
      <w:r w:rsidRPr="005D6ABB">
        <w:rPr>
          <w:rFonts w:ascii="Times New Roman" w:hAnsi="Times New Roman" w:cs="Times New Roman"/>
          <w:sz w:val="24"/>
          <w:szCs w:val="24"/>
        </w:rPr>
        <w:t xml:space="preserve">of Muslim participants </w:t>
      </w:r>
      <w:r w:rsidR="008A259E" w:rsidRPr="005D6ABB">
        <w:rPr>
          <w:rFonts w:ascii="Times New Roman" w:hAnsi="Times New Roman" w:cs="Times New Roman"/>
          <w:sz w:val="24"/>
          <w:szCs w:val="24"/>
        </w:rPr>
        <w:t>can also be found in re</w:t>
      </w:r>
      <w:r w:rsidRPr="005D6ABB">
        <w:rPr>
          <w:rFonts w:ascii="Times New Roman" w:hAnsi="Times New Roman" w:cs="Times New Roman"/>
          <w:sz w:val="24"/>
          <w:szCs w:val="24"/>
        </w:rPr>
        <w:t>sponses to ce</w:t>
      </w:r>
      <w:r w:rsidR="00C653E5" w:rsidRPr="005D6ABB">
        <w:rPr>
          <w:rFonts w:ascii="Times New Roman" w:hAnsi="Times New Roman" w:cs="Times New Roman"/>
          <w:sz w:val="24"/>
          <w:szCs w:val="24"/>
        </w:rPr>
        <w:t xml:space="preserve">lebrity tweets. </w:t>
      </w:r>
      <w:r w:rsidR="007D20F5" w:rsidRPr="005D6ABB">
        <w:rPr>
          <w:rFonts w:ascii="Times New Roman" w:hAnsi="Times New Roman" w:cs="Times New Roman"/>
          <w:sz w:val="24"/>
          <w:szCs w:val="24"/>
        </w:rPr>
        <w:t>As discussed in the methodology we are defining celebrities here as those whose fame originated in a field</w:t>
      </w:r>
      <w:r w:rsidR="008759DD" w:rsidRPr="005D6ABB">
        <w:rPr>
          <w:rFonts w:ascii="Times New Roman" w:hAnsi="Times New Roman" w:cs="Times New Roman"/>
          <w:sz w:val="24"/>
          <w:szCs w:val="24"/>
        </w:rPr>
        <w:t xml:space="preserve"> other than their use of online</w:t>
      </w:r>
      <w:r w:rsidR="007D20F5" w:rsidRPr="005D6ABB">
        <w:rPr>
          <w:rFonts w:ascii="Times New Roman" w:hAnsi="Times New Roman" w:cs="Times New Roman"/>
          <w:sz w:val="24"/>
          <w:szCs w:val="24"/>
        </w:rPr>
        <w:t xml:space="preserve"> media (with our sample including actors, comedians and popular musicians). While recogni</w:t>
      </w:r>
      <w:r w:rsidR="000A6B97" w:rsidRPr="005D6ABB">
        <w:rPr>
          <w:rFonts w:ascii="Times New Roman" w:hAnsi="Times New Roman" w:cs="Times New Roman"/>
          <w:sz w:val="24"/>
          <w:szCs w:val="24"/>
        </w:rPr>
        <w:t>z</w:t>
      </w:r>
      <w:r w:rsidR="007D20F5" w:rsidRPr="005D6ABB">
        <w:rPr>
          <w:rFonts w:ascii="Times New Roman" w:hAnsi="Times New Roman" w:cs="Times New Roman"/>
          <w:sz w:val="24"/>
          <w:szCs w:val="24"/>
        </w:rPr>
        <w:t xml:space="preserve">ing that this distinction between celebrity-types has become blurred, it remained useful here for heuristic purposes as – in our sample – </w:t>
      </w:r>
      <w:proofErr w:type="spellStart"/>
      <w:r w:rsidR="007D20F5" w:rsidRPr="005D6ABB">
        <w:rPr>
          <w:rFonts w:ascii="Times New Roman" w:hAnsi="Times New Roman" w:cs="Times New Roman"/>
          <w:sz w:val="24"/>
          <w:szCs w:val="24"/>
        </w:rPr>
        <w:t>microcelebrities</w:t>
      </w:r>
      <w:proofErr w:type="spellEnd"/>
      <w:r w:rsidR="007D20F5" w:rsidRPr="005D6ABB">
        <w:rPr>
          <w:rFonts w:ascii="Times New Roman" w:hAnsi="Times New Roman" w:cs="Times New Roman"/>
          <w:sz w:val="24"/>
          <w:szCs w:val="24"/>
        </w:rPr>
        <w:t xml:space="preserve"> tended to derive from the right-wing blogosphere (with their tweets conforming to tactics described in the ‘tactics of the right’ section, above). The dynamics of celebrity uses of the hashtag, in contrast, was distinctive, demonstrating a slightly different trend in the responses compared to other tweets. </w:t>
      </w:r>
    </w:p>
    <w:p w14:paraId="778735D1" w14:textId="1A913FE3" w:rsidR="00D460F3" w:rsidRPr="005D6ABB" w:rsidRDefault="00C653E5" w:rsidP="00D460F3">
      <w:pPr>
        <w:rPr>
          <w:rFonts w:ascii="Times New Roman" w:hAnsi="Times New Roman" w:cs="Times New Roman"/>
          <w:sz w:val="24"/>
          <w:szCs w:val="24"/>
        </w:rPr>
      </w:pPr>
      <w:r w:rsidRPr="005D6ABB">
        <w:rPr>
          <w:rFonts w:ascii="Times New Roman" w:hAnsi="Times New Roman" w:cs="Times New Roman"/>
          <w:sz w:val="24"/>
          <w:szCs w:val="24"/>
        </w:rPr>
        <w:t>Although there we</w:t>
      </w:r>
      <w:r w:rsidR="00CC1E01" w:rsidRPr="005D6ABB">
        <w:rPr>
          <w:rFonts w:ascii="Times New Roman" w:hAnsi="Times New Roman" w:cs="Times New Roman"/>
          <w:sz w:val="24"/>
          <w:szCs w:val="24"/>
        </w:rPr>
        <w:t xml:space="preserve">re only seven celebrities </w:t>
      </w:r>
      <w:proofErr w:type="gramStart"/>
      <w:r w:rsidR="00CC1E01" w:rsidRPr="005D6ABB">
        <w:rPr>
          <w:rFonts w:ascii="Times New Roman" w:hAnsi="Times New Roman" w:cs="Times New Roman"/>
          <w:sz w:val="24"/>
          <w:szCs w:val="24"/>
        </w:rPr>
        <w:t>tweeting</w:t>
      </w:r>
      <w:proofErr w:type="gramEnd"/>
      <w:r w:rsidR="00CC1E01" w:rsidRPr="005D6ABB">
        <w:rPr>
          <w:rFonts w:ascii="Times New Roman" w:hAnsi="Times New Roman" w:cs="Times New Roman"/>
          <w:sz w:val="24"/>
          <w:szCs w:val="24"/>
        </w:rPr>
        <w:t xml:space="preserve"> t</w:t>
      </w:r>
      <w:r w:rsidRPr="005D6ABB">
        <w:rPr>
          <w:rFonts w:ascii="Times New Roman" w:hAnsi="Times New Roman" w:cs="Times New Roman"/>
          <w:sz w:val="24"/>
          <w:szCs w:val="24"/>
        </w:rPr>
        <w:t>he hashtags in the 150 tweets analysed, five of these we</w:t>
      </w:r>
      <w:r w:rsidR="00CC1E01" w:rsidRPr="005D6ABB">
        <w:rPr>
          <w:rFonts w:ascii="Times New Roman" w:hAnsi="Times New Roman" w:cs="Times New Roman"/>
          <w:sz w:val="24"/>
          <w:szCs w:val="24"/>
        </w:rPr>
        <w:t>re in the top 50 most shared due to the number of followers the</w:t>
      </w:r>
      <w:r w:rsidR="00976012" w:rsidRPr="005D6ABB">
        <w:rPr>
          <w:rFonts w:ascii="Times New Roman" w:hAnsi="Times New Roman" w:cs="Times New Roman"/>
          <w:sz w:val="24"/>
          <w:szCs w:val="24"/>
        </w:rPr>
        <w:t>se accounts</w:t>
      </w:r>
      <w:r w:rsidRPr="005D6ABB">
        <w:rPr>
          <w:rFonts w:ascii="Times New Roman" w:hAnsi="Times New Roman" w:cs="Times New Roman"/>
          <w:sz w:val="24"/>
          <w:szCs w:val="24"/>
        </w:rPr>
        <w:t xml:space="preserve"> had</w:t>
      </w:r>
      <w:r w:rsidR="00CC1E01" w:rsidRPr="005D6ABB">
        <w:rPr>
          <w:rFonts w:ascii="Times New Roman" w:hAnsi="Times New Roman" w:cs="Times New Roman"/>
          <w:sz w:val="24"/>
          <w:szCs w:val="24"/>
        </w:rPr>
        <w:t xml:space="preserve"> accrued. </w:t>
      </w:r>
      <w:r w:rsidRPr="005D6ABB">
        <w:rPr>
          <w:rFonts w:ascii="Times New Roman" w:hAnsi="Times New Roman" w:cs="Times New Roman"/>
          <w:sz w:val="24"/>
          <w:szCs w:val="24"/>
        </w:rPr>
        <w:t>Most of the celebrities tweeted</w:t>
      </w:r>
      <w:r w:rsidR="00CC1E01" w:rsidRPr="005D6ABB">
        <w:rPr>
          <w:rFonts w:ascii="Times New Roman" w:hAnsi="Times New Roman" w:cs="Times New Roman"/>
          <w:sz w:val="24"/>
          <w:szCs w:val="24"/>
        </w:rPr>
        <w:t xml:space="preserve"> messages supporting Muslims and receive</w:t>
      </w:r>
      <w:r w:rsidRPr="005D6ABB">
        <w:rPr>
          <w:rFonts w:ascii="Times New Roman" w:hAnsi="Times New Roman" w:cs="Times New Roman"/>
          <w:sz w:val="24"/>
          <w:szCs w:val="24"/>
        </w:rPr>
        <w:t xml:space="preserve">d mainly </w:t>
      </w:r>
      <w:r w:rsidR="00CC1E01" w:rsidRPr="005D6ABB">
        <w:rPr>
          <w:rFonts w:ascii="Times New Roman" w:hAnsi="Times New Roman" w:cs="Times New Roman"/>
          <w:sz w:val="24"/>
          <w:szCs w:val="24"/>
        </w:rPr>
        <w:t>positive response</w:t>
      </w:r>
      <w:r w:rsidRPr="005D6ABB">
        <w:rPr>
          <w:rFonts w:ascii="Times New Roman" w:hAnsi="Times New Roman" w:cs="Times New Roman"/>
          <w:sz w:val="24"/>
          <w:szCs w:val="24"/>
        </w:rPr>
        <w:t>s</w:t>
      </w:r>
      <w:r w:rsidR="00CC1E01" w:rsidRPr="005D6ABB">
        <w:rPr>
          <w:rFonts w:ascii="Times New Roman" w:hAnsi="Times New Roman" w:cs="Times New Roman"/>
          <w:sz w:val="24"/>
          <w:szCs w:val="24"/>
        </w:rPr>
        <w:t xml:space="preserve"> due to the number of fans amongs</w:t>
      </w:r>
      <w:r w:rsidRPr="005D6ABB">
        <w:rPr>
          <w:rFonts w:ascii="Times New Roman" w:hAnsi="Times New Roman" w:cs="Times New Roman"/>
          <w:sz w:val="24"/>
          <w:szCs w:val="24"/>
        </w:rPr>
        <w:t>t their followers</w:t>
      </w:r>
      <w:r w:rsidR="007D20F5" w:rsidRPr="005D6ABB">
        <w:rPr>
          <w:rFonts w:ascii="Times New Roman" w:hAnsi="Times New Roman" w:cs="Times New Roman"/>
          <w:sz w:val="24"/>
          <w:szCs w:val="24"/>
        </w:rPr>
        <w:t>, including</w:t>
      </w:r>
      <w:r w:rsidR="003B541F" w:rsidRPr="005D6ABB">
        <w:rPr>
          <w:rFonts w:ascii="Times New Roman" w:hAnsi="Times New Roman" w:cs="Times New Roman"/>
          <w:sz w:val="24"/>
          <w:szCs w:val="24"/>
        </w:rPr>
        <w:t xml:space="preserve"> Muslim</w:t>
      </w:r>
      <w:r w:rsidRPr="005D6ABB">
        <w:rPr>
          <w:rFonts w:ascii="Times New Roman" w:hAnsi="Times New Roman" w:cs="Times New Roman"/>
          <w:sz w:val="24"/>
          <w:szCs w:val="24"/>
        </w:rPr>
        <w:t xml:space="preserve"> fans </w:t>
      </w:r>
      <w:r w:rsidR="003B541F" w:rsidRPr="005D6ABB">
        <w:rPr>
          <w:rFonts w:ascii="Times New Roman" w:hAnsi="Times New Roman" w:cs="Times New Roman"/>
          <w:sz w:val="24"/>
          <w:szCs w:val="24"/>
        </w:rPr>
        <w:lastRenderedPageBreak/>
        <w:t xml:space="preserve">who </w:t>
      </w:r>
      <w:r w:rsidR="00CC1E01" w:rsidRPr="005D6ABB">
        <w:rPr>
          <w:rFonts w:ascii="Times New Roman" w:hAnsi="Times New Roman" w:cs="Times New Roman"/>
          <w:sz w:val="24"/>
          <w:szCs w:val="24"/>
        </w:rPr>
        <w:t>thank</w:t>
      </w:r>
      <w:r w:rsidRPr="005D6ABB">
        <w:rPr>
          <w:rFonts w:ascii="Times New Roman" w:hAnsi="Times New Roman" w:cs="Times New Roman"/>
          <w:sz w:val="24"/>
          <w:szCs w:val="24"/>
        </w:rPr>
        <w:t>ed</w:t>
      </w:r>
      <w:r w:rsidR="00CC1E01" w:rsidRPr="005D6ABB">
        <w:rPr>
          <w:rFonts w:ascii="Times New Roman" w:hAnsi="Times New Roman" w:cs="Times New Roman"/>
          <w:sz w:val="24"/>
          <w:szCs w:val="24"/>
        </w:rPr>
        <w:t xml:space="preserve"> the celebrity for their support. </w:t>
      </w:r>
      <w:r w:rsidR="000A7B6C" w:rsidRPr="005D6ABB">
        <w:rPr>
          <w:rFonts w:ascii="Times New Roman" w:hAnsi="Times New Roman" w:cs="Times New Roman"/>
          <w:sz w:val="24"/>
          <w:szCs w:val="24"/>
        </w:rPr>
        <w:t>T</w:t>
      </w:r>
      <w:r w:rsidR="00172E3D" w:rsidRPr="005D6ABB">
        <w:rPr>
          <w:rFonts w:ascii="Times New Roman" w:hAnsi="Times New Roman" w:cs="Times New Roman"/>
          <w:sz w:val="24"/>
          <w:szCs w:val="24"/>
        </w:rPr>
        <w:t xml:space="preserve">here were some similarities between celebrity engagement with the hashtag and other uses (as with many of the regular tweets, the celebrities do not interact with those commenting for instance), </w:t>
      </w:r>
      <w:r w:rsidR="000A7B6C" w:rsidRPr="005D6ABB">
        <w:rPr>
          <w:rFonts w:ascii="Times New Roman" w:hAnsi="Times New Roman" w:cs="Times New Roman"/>
          <w:sz w:val="24"/>
          <w:szCs w:val="24"/>
        </w:rPr>
        <w:t xml:space="preserve">but </w:t>
      </w:r>
      <w:r w:rsidR="00172E3D" w:rsidRPr="005D6ABB">
        <w:rPr>
          <w:rFonts w:ascii="Times New Roman" w:hAnsi="Times New Roman" w:cs="Times New Roman"/>
          <w:sz w:val="24"/>
          <w:szCs w:val="24"/>
        </w:rPr>
        <w:t>their relationship to the wider counter-narrative was different. As discussed above, the most common trend observed beneath wider counter-narrative tweets was one of ‘trench warfare’ (</w:t>
      </w:r>
      <w:proofErr w:type="spellStart"/>
      <w:r w:rsidR="00172E3D" w:rsidRPr="005D6ABB">
        <w:rPr>
          <w:rFonts w:ascii="Times New Roman" w:hAnsi="Times New Roman" w:cs="Times New Roman"/>
          <w:sz w:val="24"/>
          <w:szCs w:val="24"/>
        </w:rPr>
        <w:t>Karlsen</w:t>
      </w:r>
      <w:proofErr w:type="spellEnd"/>
      <w:r w:rsidR="00172E3D" w:rsidRPr="005D6ABB">
        <w:rPr>
          <w:rFonts w:ascii="Times New Roman" w:hAnsi="Times New Roman" w:cs="Times New Roman"/>
          <w:sz w:val="24"/>
          <w:szCs w:val="24"/>
        </w:rPr>
        <w:t xml:space="preserve"> et al, 2017) where those with opposing opinions were brought together, but retrenched existing standpoints rather than engaged in dialogue. Celebrity Twitter use, in contrast, was far more akin to an echo-chamber, pointing to the limitations of such engagements. </w:t>
      </w:r>
      <w:r w:rsidR="00CC1E01" w:rsidRPr="005D6ABB">
        <w:rPr>
          <w:rFonts w:ascii="Times New Roman" w:hAnsi="Times New Roman" w:cs="Times New Roman"/>
          <w:sz w:val="24"/>
          <w:szCs w:val="24"/>
        </w:rPr>
        <w:t xml:space="preserve">One example is </w:t>
      </w:r>
      <w:r w:rsidR="00D460F3" w:rsidRPr="005D6ABB">
        <w:rPr>
          <w:rFonts w:ascii="Times New Roman" w:hAnsi="Times New Roman" w:cs="Times New Roman"/>
          <w:sz w:val="24"/>
          <w:szCs w:val="24"/>
        </w:rPr>
        <w:t xml:space="preserve">the third most shared tweet by a guitarist </w:t>
      </w:r>
      <w:r w:rsidR="00052CDF" w:rsidRPr="005D6ABB">
        <w:rPr>
          <w:rFonts w:ascii="Times New Roman" w:hAnsi="Times New Roman" w:cs="Times New Roman"/>
          <w:sz w:val="24"/>
          <w:szCs w:val="24"/>
        </w:rPr>
        <w:t>of a rock band</w:t>
      </w:r>
      <w:r w:rsidR="001C2C80" w:rsidRPr="005D6ABB">
        <w:rPr>
          <w:rFonts w:ascii="Times New Roman" w:hAnsi="Times New Roman" w:cs="Times New Roman"/>
          <w:sz w:val="24"/>
          <w:szCs w:val="24"/>
        </w:rPr>
        <w:t>, who describes the hashtag as ‘ridiculous’ and shares the following text:</w:t>
      </w:r>
    </w:p>
    <w:p w14:paraId="07AA6D20" w14:textId="77777777" w:rsidR="00757AA1" w:rsidRDefault="00757AA1" w:rsidP="00757AA1">
      <w:pPr>
        <w:keepNext/>
        <w:jc w:val="center"/>
      </w:pPr>
      <w:r>
        <w:rPr>
          <w:rFonts w:ascii="Times New Roman" w:hAnsi="Times New Roman" w:cs="Times New Roman"/>
          <w:noProof/>
          <w:sz w:val="24"/>
          <w:szCs w:val="24"/>
        </w:rPr>
        <w:drawing>
          <wp:inline distT="0" distB="0" distL="0" distR="0" wp14:anchorId="1567DA6A" wp14:editId="04E6B61B">
            <wp:extent cx="1679171" cy="1691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4.jpg"/>
                    <pic:cNvPicPr/>
                  </pic:nvPicPr>
                  <pic:blipFill>
                    <a:blip r:embed="rId18">
                      <a:extLst>
                        <a:ext uri="{28A0092B-C50C-407E-A947-70E740481C1C}">
                          <a14:useLocalDpi xmlns:a14="http://schemas.microsoft.com/office/drawing/2010/main" val="0"/>
                        </a:ext>
                      </a:extLst>
                    </a:blip>
                    <a:stretch>
                      <a:fillRect/>
                    </a:stretch>
                  </pic:blipFill>
                  <pic:spPr>
                    <a:xfrm>
                      <a:off x="0" y="0"/>
                      <a:ext cx="1679171" cy="1691640"/>
                    </a:xfrm>
                    <a:prstGeom prst="rect">
                      <a:avLst/>
                    </a:prstGeom>
                  </pic:spPr>
                </pic:pic>
              </a:graphicData>
            </a:graphic>
          </wp:inline>
        </w:drawing>
      </w:r>
    </w:p>
    <w:p w14:paraId="21E4EA79" w14:textId="5F3C91D0" w:rsidR="00757AA1" w:rsidRDefault="00757AA1" w:rsidP="00757AA1">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14</w:t>
      </w:r>
      <w:r>
        <w:fldChar w:fldCharType="end"/>
      </w:r>
    </w:p>
    <w:p w14:paraId="77E5055E" w14:textId="6603F46E" w:rsidR="00172E3D" w:rsidRPr="005D6ABB" w:rsidRDefault="00F23C89" w:rsidP="00D460F3">
      <w:pPr>
        <w:rPr>
          <w:rFonts w:ascii="Times New Roman" w:hAnsi="Times New Roman" w:cs="Times New Roman"/>
          <w:sz w:val="24"/>
          <w:szCs w:val="24"/>
        </w:rPr>
      </w:pPr>
      <w:r w:rsidRPr="005D6ABB">
        <w:rPr>
          <w:rFonts w:ascii="Times New Roman" w:hAnsi="Times New Roman" w:cs="Times New Roman"/>
          <w:sz w:val="24"/>
          <w:szCs w:val="24"/>
        </w:rPr>
        <w:t>This</w:t>
      </w:r>
      <w:r w:rsidR="00976012" w:rsidRPr="005D6ABB">
        <w:rPr>
          <w:rFonts w:ascii="Times New Roman" w:hAnsi="Times New Roman" w:cs="Times New Roman"/>
          <w:sz w:val="24"/>
          <w:szCs w:val="24"/>
        </w:rPr>
        <w:t xml:space="preserve"> </w:t>
      </w:r>
      <w:r w:rsidR="00D460F3" w:rsidRPr="005D6ABB">
        <w:rPr>
          <w:rFonts w:ascii="Times New Roman" w:hAnsi="Times New Roman" w:cs="Times New Roman"/>
          <w:sz w:val="24"/>
          <w:szCs w:val="24"/>
        </w:rPr>
        <w:t xml:space="preserve">was originally retweeted 3904 times with 6254 likes and 362 comments, most of these agreeing with or thanking </w:t>
      </w:r>
      <w:r w:rsidR="001C2C80" w:rsidRPr="005D6ABB">
        <w:rPr>
          <w:rFonts w:ascii="Times New Roman" w:hAnsi="Times New Roman" w:cs="Times New Roman"/>
          <w:sz w:val="24"/>
          <w:szCs w:val="24"/>
        </w:rPr>
        <w:t xml:space="preserve">the </w:t>
      </w:r>
      <w:r w:rsidR="003B541F" w:rsidRPr="005D6ABB">
        <w:rPr>
          <w:rFonts w:ascii="Times New Roman" w:hAnsi="Times New Roman" w:cs="Times New Roman"/>
          <w:sz w:val="24"/>
          <w:szCs w:val="24"/>
        </w:rPr>
        <w:t>celebrity</w:t>
      </w:r>
      <w:r w:rsidR="00D460F3" w:rsidRPr="005D6ABB">
        <w:rPr>
          <w:rFonts w:ascii="Times New Roman" w:hAnsi="Times New Roman" w:cs="Times New Roman"/>
          <w:sz w:val="24"/>
          <w:szCs w:val="24"/>
        </w:rPr>
        <w:t xml:space="preserve"> for his sup</w:t>
      </w:r>
      <w:r w:rsidR="009F607A" w:rsidRPr="005D6ABB">
        <w:rPr>
          <w:rFonts w:ascii="Times New Roman" w:hAnsi="Times New Roman" w:cs="Times New Roman"/>
          <w:sz w:val="24"/>
          <w:szCs w:val="24"/>
        </w:rPr>
        <w:t xml:space="preserve">port, </w:t>
      </w:r>
      <w:r w:rsidR="00597EB9" w:rsidRPr="005D6ABB">
        <w:rPr>
          <w:rFonts w:ascii="Times New Roman" w:hAnsi="Times New Roman" w:cs="Times New Roman"/>
          <w:sz w:val="24"/>
          <w:szCs w:val="24"/>
        </w:rPr>
        <w:t xml:space="preserve">aimed at </w:t>
      </w:r>
      <w:r w:rsidR="009F607A" w:rsidRPr="005D6ABB">
        <w:rPr>
          <w:rFonts w:ascii="Times New Roman" w:hAnsi="Times New Roman" w:cs="Times New Roman"/>
          <w:sz w:val="24"/>
          <w:szCs w:val="24"/>
        </w:rPr>
        <w:t xml:space="preserve">trying to capture </w:t>
      </w:r>
      <w:r w:rsidR="003B541F" w:rsidRPr="005D6ABB">
        <w:rPr>
          <w:rFonts w:ascii="Times New Roman" w:hAnsi="Times New Roman" w:cs="Times New Roman"/>
          <w:sz w:val="24"/>
          <w:szCs w:val="24"/>
        </w:rPr>
        <w:t>his attention. While there we</w:t>
      </w:r>
      <w:r w:rsidR="00D460F3" w:rsidRPr="005D6ABB">
        <w:rPr>
          <w:rFonts w:ascii="Times New Roman" w:hAnsi="Times New Roman" w:cs="Times New Roman"/>
          <w:sz w:val="24"/>
          <w:szCs w:val="24"/>
        </w:rPr>
        <w:t xml:space="preserve">re a few interventions from the right, </w:t>
      </w:r>
      <w:r w:rsidR="00597EB9" w:rsidRPr="005D6ABB">
        <w:rPr>
          <w:rFonts w:ascii="Times New Roman" w:hAnsi="Times New Roman" w:cs="Times New Roman"/>
          <w:sz w:val="24"/>
          <w:szCs w:val="24"/>
        </w:rPr>
        <w:t xml:space="preserve">some of </w:t>
      </w:r>
      <w:r w:rsidR="00D460F3" w:rsidRPr="005D6ABB">
        <w:rPr>
          <w:rFonts w:ascii="Times New Roman" w:hAnsi="Times New Roman" w:cs="Times New Roman"/>
          <w:sz w:val="24"/>
          <w:szCs w:val="24"/>
        </w:rPr>
        <w:t>thes</w:t>
      </w:r>
      <w:r w:rsidR="003B541F" w:rsidRPr="005D6ABB">
        <w:rPr>
          <w:rFonts w:ascii="Times New Roman" w:hAnsi="Times New Roman" w:cs="Times New Roman"/>
          <w:sz w:val="24"/>
          <w:szCs w:val="24"/>
        </w:rPr>
        <w:t xml:space="preserve">e </w:t>
      </w:r>
      <w:r w:rsidRPr="005D6ABB">
        <w:rPr>
          <w:rFonts w:ascii="Times New Roman" w:hAnsi="Times New Roman" w:cs="Times New Roman"/>
          <w:sz w:val="24"/>
          <w:szCs w:val="24"/>
        </w:rPr>
        <w:t xml:space="preserve">were less </w:t>
      </w:r>
      <w:r w:rsidR="0045629C" w:rsidRPr="005D6ABB">
        <w:rPr>
          <w:rFonts w:ascii="Times New Roman" w:hAnsi="Times New Roman" w:cs="Times New Roman"/>
          <w:sz w:val="24"/>
          <w:szCs w:val="24"/>
        </w:rPr>
        <w:t>hostile</w:t>
      </w:r>
      <w:r w:rsidR="00597EB9" w:rsidRPr="005D6ABB">
        <w:rPr>
          <w:rFonts w:ascii="Times New Roman" w:hAnsi="Times New Roman" w:cs="Times New Roman"/>
          <w:sz w:val="24"/>
          <w:szCs w:val="24"/>
        </w:rPr>
        <w:t xml:space="preserve"> (</w:t>
      </w:r>
      <w:r w:rsidR="00976012" w:rsidRPr="005D6ABB">
        <w:rPr>
          <w:rFonts w:ascii="Times New Roman" w:hAnsi="Times New Roman" w:cs="Times New Roman"/>
          <w:sz w:val="24"/>
          <w:szCs w:val="24"/>
        </w:rPr>
        <w:t xml:space="preserve">focusing on more general points </w:t>
      </w:r>
      <w:r w:rsidR="00597EB9" w:rsidRPr="005D6ABB">
        <w:rPr>
          <w:rFonts w:ascii="Times New Roman" w:hAnsi="Times New Roman" w:cs="Times New Roman"/>
          <w:sz w:val="24"/>
          <w:szCs w:val="24"/>
        </w:rPr>
        <w:t>about political correctness, for example)</w:t>
      </w:r>
      <w:r w:rsidR="003B541F" w:rsidRPr="005D6ABB">
        <w:rPr>
          <w:rFonts w:ascii="Times New Roman" w:hAnsi="Times New Roman" w:cs="Times New Roman"/>
          <w:sz w:val="24"/>
          <w:szCs w:val="24"/>
        </w:rPr>
        <w:t xml:space="preserve"> </w:t>
      </w:r>
      <w:r w:rsidR="009F607A" w:rsidRPr="005D6ABB">
        <w:rPr>
          <w:rFonts w:ascii="Times New Roman" w:hAnsi="Times New Roman" w:cs="Times New Roman"/>
          <w:sz w:val="24"/>
          <w:szCs w:val="24"/>
        </w:rPr>
        <w:t xml:space="preserve">possibly </w:t>
      </w:r>
      <w:r w:rsidR="00D460F3" w:rsidRPr="005D6ABB">
        <w:rPr>
          <w:rFonts w:ascii="Times New Roman" w:hAnsi="Times New Roman" w:cs="Times New Roman"/>
          <w:sz w:val="24"/>
          <w:szCs w:val="24"/>
        </w:rPr>
        <w:t>due to their affiliation to the celebrity (24%).</w:t>
      </w:r>
      <w:r w:rsidR="009F607A" w:rsidRPr="005D6ABB">
        <w:rPr>
          <w:rFonts w:ascii="Times New Roman" w:hAnsi="Times New Roman" w:cs="Times New Roman"/>
          <w:sz w:val="24"/>
          <w:szCs w:val="24"/>
        </w:rPr>
        <w:t xml:space="preserve"> Fan accounts</w:t>
      </w:r>
      <w:r w:rsidR="007D20F5" w:rsidRPr="005D6ABB">
        <w:rPr>
          <w:rFonts w:ascii="Times New Roman" w:hAnsi="Times New Roman" w:cs="Times New Roman"/>
          <w:sz w:val="24"/>
          <w:szCs w:val="24"/>
        </w:rPr>
        <w:t xml:space="preserve"> of celebrities,</w:t>
      </w:r>
      <w:r w:rsidR="009F607A" w:rsidRPr="005D6ABB">
        <w:rPr>
          <w:rFonts w:ascii="Times New Roman" w:hAnsi="Times New Roman" w:cs="Times New Roman"/>
          <w:sz w:val="24"/>
          <w:szCs w:val="24"/>
        </w:rPr>
        <w:t xml:space="preserve"> on the other hand, do follow the normal pattern of a backlash against the counter-narrative they tweet, probably due to the wide audience they attract and having less attachment to the author.</w:t>
      </w:r>
      <w:r w:rsidR="00172E3D" w:rsidRPr="005D6ABB">
        <w:rPr>
          <w:rFonts w:ascii="Times New Roman" w:hAnsi="Times New Roman" w:cs="Times New Roman"/>
          <w:sz w:val="24"/>
          <w:szCs w:val="24"/>
        </w:rPr>
        <w:t xml:space="preserve"> </w:t>
      </w:r>
    </w:p>
    <w:p w14:paraId="5EE063AC" w14:textId="15845E40" w:rsidR="00D37907" w:rsidRPr="005D6ABB" w:rsidRDefault="00976012" w:rsidP="00D460F3">
      <w:pPr>
        <w:rPr>
          <w:rFonts w:ascii="Times New Roman" w:hAnsi="Times New Roman" w:cs="Times New Roman"/>
          <w:sz w:val="24"/>
          <w:szCs w:val="24"/>
        </w:rPr>
      </w:pPr>
      <w:r w:rsidRPr="005D6ABB">
        <w:rPr>
          <w:rFonts w:ascii="Times New Roman" w:hAnsi="Times New Roman" w:cs="Times New Roman"/>
          <w:sz w:val="24"/>
          <w:szCs w:val="24"/>
        </w:rPr>
        <w:t xml:space="preserve">As with celebrity </w:t>
      </w:r>
      <w:proofErr w:type="gramStart"/>
      <w:r w:rsidRPr="005D6ABB">
        <w:rPr>
          <w:rFonts w:ascii="Times New Roman" w:hAnsi="Times New Roman" w:cs="Times New Roman"/>
          <w:sz w:val="24"/>
          <w:szCs w:val="24"/>
        </w:rPr>
        <w:t>Twitter</w:t>
      </w:r>
      <w:proofErr w:type="gramEnd"/>
      <w:r w:rsidRPr="005D6ABB">
        <w:rPr>
          <w:rFonts w:ascii="Times New Roman" w:hAnsi="Times New Roman" w:cs="Times New Roman"/>
          <w:sz w:val="24"/>
          <w:szCs w:val="24"/>
        </w:rPr>
        <w:t xml:space="preserve"> ac</w:t>
      </w:r>
      <w:r w:rsidR="00522700" w:rsidRPr="005D6ABB">
        <w:rPr>
          <w:rFonts w:ascii="Times New Roman" w:hAnsi="Times New Roman" w:cs="Times New Roman"/>
          <w:sz w:val="24"/>
          <w:szCs w:val="24"/>
        </w:rPr>
        <w:t>counts, mainstream media organiz</w:t>
      </w:r>
      <w:r w:rsidRPr="005D6ABB">
        <w:rPr>
          <w:rFonts w:ascii="Times New Roman" w:hAnsi="Times New Roman" w:cs="Times New Roman"/>
          <w:sz w:val="24"/>
          <w:szCs w:val="24"/>
        </w:rPr>
        <w:t xml:space="preserve">ations also tended to foreground the counter-narrative against hate speech, but with a slightly different emphasis. </w:t>
      </w:r>
      <w:r w:rsidR="00B003FE" w:rsidRPr="005D6ABB">
        <w:rPr>
          <w:rFonts w:ascii="Times New Roman" w:hAnsi="Times New Roman" w:cs="Times New Roman"/>
          <w:sz w:val="24"/>
          <w:szCs w:val="24"/>
        </w:rPr>
        <w:t>W</w:t>
      </w:r>
      <w:r w:rsidR="008C4B52" w:rsidRPr="005D6ABB">
        <w:rPr>
          <w:rFonts w:ascii="Times New Roman" w:hAnsi="Times New Roman" w:cs="Times New Roman"/>
          <w:sz w:val="24"/>
          <w:szCs w:val="24"/>
        </w:rPr>
        <w:t xml:space="preserve">hen we looked at the </w:t>
      </w:r>
      <w:r w:rsidR="009860D1" w:rsidRPr="005D6ABB">
        <w:rPr>
          <w:rFonts w:ascii="Times New Roman" w:hAnsi="Times New Roman" w:cs="Times New Roman"/>
          <w:sz w:val="24"/>
          <w:szCs w:val="24"/>
        </w:rPr>
        <w:t xml:space="preserve">hundred </w:t>
      </w:r>
      <w:r w:rsidR="008C4B52" w:rsidRPr="005D6ABB">
        <w:rPr>
          <w:rFonts w:ascii="Times New Roman" w:hAnsi="Times New Roman" w:cs="Times New Roman"/>
          <w:sz w:val="24"/>
          <w:szCs w:val="24"/>
        </w:rPr>
        <w:t>most prominent accounts who had shared the hashtag (by numbers of followers)</w:t>
      </w:r>
      <w:r w:rsidR="00B003FE" w:rsidRPr="005D6ABB">
        <w:rPr>
          <w:rFonts w:ascii="Times New Roman" w:hAnsi="Times New Roman" w:cs="Times New Roman"/>
          <w:sz w:val="24"/>
          <w:szCs w:val="24"/>
        </w:rPr>
        <w:t xml:space="preserve"> we found that almost a quarter of this list consisted of verified media institutions (22, including </w:t>
      </w:r>
      <w:r w:rsidR="00B003FE" w:rsidRPr="005D6ABB">
        <w:rPr>
          <w:rFonts w:ascii="Times New Roman" w:hAnsi="Times New Roman" w:cs="Times New Roman"/>
          <w:i/>
          <w:sz w:val="24"/>
          <w:szCs w:val="24"/>
        </w:rPr>
        <w:t xml:space="preserve">Al Jazeera, CNN, Nigeria </w:t>
      </w:r>
      <w:proofErr w:type="spellStart"/>
      <w:r w:rsidR="00B003FE" w:rsidRPr="005D6ABB">
        <w:rPr>
          <w:rFonts w:ascii="Times New Roman" w:hAnsi="Times New Roman" w:cs="Times New Roman"/>
          <w:i/>
          <w:sz w:val="24"/>
          <w:szCs w:val="24"/>
        </w:rPr>
        <w:t>Newsdesk</w:t>
      </w:r>
      <w:proofErr w:type="spellEnd"/>
      <w:r w:rsidR="00B003FE" w:rsidRPr="005D6ABB">
        <w:rPr>
          <w:rFonts w:ascii="Times New Roman" w:hAnsi="Times New Roman" w:cs="Times New Roman"/>
          <w:i/>
          <w:sz w:val="24"/>
          <w:szCs w:val="24"/>
        </w:rPr>
        <w:t>, The Independent</w:t>
      </w:r>
      <w:r w:rsidR="00B003FE" w:rsidRPr="005D6ABB">
        <w:rPr>
          <w:rFonts w:ascii="Times New Roman" w:hAnsi="Times New Roman" w:cs="Times New Roman"/>
          <w:sz w:val="24"/>
          <w:szCs w:val="24"/>
        </w:rPr>
        <w:t xml:space="preserve">, and the </w:t>
      </w:r>
      <w:r w:rsidR="00B003FE" w:rsidRPr="005D6ABB">
        <w:rPr>
          <w:rFonts w:ascii="Times New Roman" w:hAnsi="Times New Roman" w:cs="Times New Roman"/>
          <w:i/>
          <w:sz w:val="24"/>
          <w:szCs w:val="24"/>
        </w:rPr>
        <w:t>Washington Post</w:t>
      </w:r>
      <w:r w:rsidR="00B003FE" w:rsidRPr="005D6ABB">
        <w:rPr>
          <w:rFonts w:ascii="Times New Roman" w:hAnsi="Times New Roman" w:cs="Times New Roman"/>
          <w:sz w:val="24"/>
          <w:szCs w:val="24"/>
        </w:rPr>
        <w:t>). None of these accounts echoed the hashtag’s original meaning in any way (even indirectly), with the majority of accounts instead reporting on the counter-narrative and only one (</w:t>
      </w:r>
      <w:r w:rsidR="00B003FE" w:rsidRPr="005D6ABB">
        <w:rPr>
          <w:rFonts w:ascii="Times New Roman" w:hAnsi="Times New Roman" w:cs="Times New Roman"/>
          <w:i/>
          <w:sz w:val="24"/>
          <w:szCs w:val="24"/>
        </w:rPr>
        <w:t>Russia Today</w:t>
      </w:r>
      <w:r w:rsidR="009860D1" w:rsidRPr="005D6ABB">
        <w:rPr>
          <w:rFonts w:ascii="Times New Roman" w:hAnsi="Times New Roman" w:cs="Times New Roman"/>
          <w:sz w:val="24"/>
          <w:szCs w:val="24"/>
        </w:rPr>
        <w:t>) reporting</w:t>
      </w:r>
      <w:r w:rsidR="00B003FE" w:rsidRPr="005D6ABB">
        <w:rPr>
          <w:rFonts w:ascii="Times New Roman" w:hAnsi="Times New Roman" w:cs="Times New Roman"/>
          <w:sz w:val="24"/>
          <w:szCs w:val="24"/>
        </w:rPr>
        <w:t xml:space="preserve"> on the </w:t>
      </w:r>
      <w:r w:rsidR="009860D1" w:rsidRPr="005D6ABB">
        <w:rPr>
          <w:rFonts w:ascii="Times New Roman" w:hAnsi="Times New Roman" w:cs="Times New Roman"/>
          <w:sz w:val="24"/>
          <w:szCs w:val="24"/>
        </w:rPr>
        <w:t xml:space="preserve">existence of the </w:t>
      </w:r>
      <w:r w:rsidR="00B003FE" w:rsidRPr="005D6ABB">
        <w:rPr>
          <w:rFonts w:ascii="Times New Roman" w:hAnsi="Times New Roman" w:cs="Times New Roman"/>
          <w:sz w:val="24"/>
          <w:szCs w:val="24"/>
        </w:rPr>
        <w:t>original narrative</w:t>
      </w:r>
      <w:r w:rsidR="009860D1" w:rsidRPr="005D6ABB">
        <w:rPr>
          <w:rFonts w:ascii="Times New Roman" w:hAnsi="Times New Roman" w:cs="Times New Roman"/>
          <w:sz w:val="24"/>
          <w:szCs w:val="24"/>
        </w:rPr>
        <w:t xml:space="preserve"> itself</w:t>
      </w:r>
      <w:r w:rsidR="00B003FE" w:rsidRPr="005D6ABB">
        <w:rPr>
          <w:rFonts w:ascii="Times New Roman" w:hAnsi="Times New Roman" w:cs="Times New Roman"/>
          <w:sz w:val="24"/>
          <w:szCs w:val="24"/>
        </w:rPr>
        <w:t xml:space="preserve">. While </w:t>
      </w:r>
      <w:r w:rsidR="009860D1" w:rsidRPr="005D6ABB">
        <w:rPr>
          <w:rFonts w:ascii="Times New Roman" w:hAnsi="Times New Roman" w:cs="Times New Roman"/>
          <w:sz w:val="24"/>
          <w:szCs w:val="24"/>
        </w:rPr>
        <w:t>two</w:t>
      </w:r>
      <w:r w:rsidR="00B003FE" w:rsidRPr="005D6ABB">
        <w:rPr>
          <w:rFonts w:ascii="Times New Roman" w:hAnsi="Times New Roman" w:cs="Times New Roman"/>
          <w:sz w:val="24"/>
          <w:szCs w:val="24"/>
        </w:rPr>
        <w:t xml:space="preserve"> institutions </w:t>
      </w:r>
      <w:r w:rsidR="009860D1" w:rsidRPr="005D6ABB">
        <w:rPr>
          <w:rFonts w:ascii="Times New Roman" w:hAnsi="Times New Roman" w:cs="Times New Roman"/>
          <w:sz w:val="24"/>
          <w:szCs w:val="24"/>
        </w:rPr>
        <w:t xml:space="preserve">in the top 100 </w:t>
      </w:r>
      <w:r w:rsidR="00B003FE" w:rsidRPr="005D6ABB">
        <w:rPr>
          <w:rFonts w:ascii="Times New Roman" w:hAnsi="Times New Roman" w:cs="Times New Roman"/>
          <w:sz w:val="24"/>
          <w:szCs w:val="24"/>
        </w:rPr>
        <w:t xml:space="preserve">that lacked Twitter’s ‘blue tick’ (including </w:t>
      </w:r>
      <w:r w:rsidR="00E669A2" w:rsidRPr="005D6ABB">
        <w:rPr>
          <w:rFonts w:ascii="Times New Roman" w:hAnsi="Times New Roman" w:cs="Times New Roman"/>
          <w:i/>
          <w:sz w:val="24"/>
          <w:szCs w:val="24"/>
        </w:rPr>
        <w:t>Breit</w:t>
      </w:r>
      <w:r w:rsidR="00B003FE" w:rsidRPr="005D6ABB">
        <w:rPr>
          <w:rFonts w:ascii="Times New Roman" w:hAnsi="Times New Roman" w:cs="Times New Roman"/>
          <w:i/>
          <w:sz w:val="24"/>
          <w:szCs w:val="24"/>
        </w:rPr>
        <w:t>b</w:t>
      </w:r>
      <w:r w:rsidR="00D37907" w:rsidRPr="005D6ABB">
        <w:rPr>
          <w:rFonts w:ascii="Times New Roman" w:hAnsi="Times New Roman" w:cs="Times New Roman"/>
          <w:i/>
          <w:sz w:val="24"/>
          <w:szCs w:val="24"/>
        </w:rPr>
        <w:t>art</w:t>
      </w:r>
      <w:r w:rsidR="00D37907" w:rsidRPr="005D6ABB">
        <w:rPr>
          <w:rFonts w:ascii="Times New Roman" w:hAnsi="Times New Roman" w:cs="Times New Roman"/>
          <w:sz w:val="24"/>
          <w:szCs w:val="24"/>
        </w:rPr>
        <w:t xml:space="preserve">, which was not yet verified) </w:t>
      </w:r>
      <w:r w:rsidR="00D37907" w:rsidRPr="005D6ABB">
        <w:rPr>
          <w:rFonts w:ascii="Times New Roman" w:hAnsi="Times New Roman" w:cs="Times New Roman"/>
          <w:i/>
          <w:sz w:val="24"/>
          <w:szCs w:val="24"/>
        </w:rPr>
        <w:t>did</w:t>
      </w:r>
      <w:r w:rsidR="00D37907" w:rsidRPr="005D6ABB">
        <w:rPr>
          <w:rFonts w:ascii="Times New Roman" w:hAnsi="Times New Roman" w:cs="Times New Roman"/>
          <w:sz w:val="24"/>
          <w:szCs w:val="24"/>
        </w:rPr>
        <w:t xml:space="preserve"> leverage the hashtag in support of anti-Islamic narratives – portraying it as reflecting a broader public mood that was concerned about ‘</w:t>
      </w:r>
      <w:proofErr w:type="spellStart"/>
      <w:r w:rsidR="00D37907" w:rsidRPr="005D6ABB">
        <w:rPr>
          <w:rFonts w:ascii="Times New Roman" w:hAnsi="Times New Roman" w:cs="Times New Roman"/>
          <w:sz w:val="24"/>
          <w:szCs w:val="24"/>
        </w:rPr>
        <w:t>Islamification</w:t>
      </w:r>
      <w:proofErr w:type="spellEnd"/>
      <w:r w:rsidR="00D37907" w:rsidRPr="005D6ABB">
        <w:rPr>
          <w:rFonts w:ascii="Times New Roman" w:hAnsi="Times New Roman" w:cs="Times New Roman"/>
          <w:sz w:val="24"/>
          <w:szCs w:val="24"/>
        </w:rPr>
        <w:t xml:space="preserve">’ – again, the majority focused on the counter-narrative. </w:t>
      </w:r>
      <w:r w:rsidR="00B003FE" w:rsidRPr="005D6ABB">
        <w:rPr>
          <w:rFonts w:ascii="Times New Roman" w:hAnsi="Times New Roman" w:cs="Times New Roman"/>
          <w:sz w:val="24"/>
          <w:szCs w:val="24"/>
        </w:rPr>
        <w:t xml:space="preserve">The framing of these reports thus suggests it was the </w:t>
      </w:r>
      <w:r w:rsidR="00D37907" w:rsidRPr="005D6ABB">
        <w:rPr>
          <w:rFonts w:ascii="Times New Roman" w:hAnsi="Times New Roman" w:cs="Times New Roman"/>
          <w:sz w:val="24"/>
          <w:szCs w:val="24"/>
        </w:rPr>
        <w:t>counter-narrative’s contestation of hate speech, which</w:t>
      </w:r>
      <w:r w:rsidR="00E04FED" w:rsidRPr="005D6ABB">
        <w:rPr>
          <w:rFonts w:ascii="Times New Roman" w:hAnsi="Times New Roman" w:cs="Times New Roman"/>
          <w:sz w:val="24"/>
          <w:szCs w:val="24"/>
        </w:rPr>
        <w:t xml:space="preserve"> rendered #</w:t>
      </w:r>
      <w:proofErr w:type="spellStart"/>
      <w:r w:rsidR="00E04FED" w:rsidRPr="005D6ABB">
        <w:rPr>
          <w:rFonts w:ascii="Times New Roman" w:hAnsi="Times New Roman" w:cs="Times New Roman"/>
          <w:sz w:val="24"/>
          <w:szCs w:val="24"/>
        </w:rPr>
        <w:t>s</w:t>
      </w:r>
      <w:r w:rsidR="00B003FE" w:rsidRPr="005D6ABB">
        <w:rPr>
          <w:rFonts w:ascii="Times New Roman" w:hAnsi="Times New Roman" w:cs="Times New Roman"/>
          <w:sz w:val="24"/>
          <w:szCs w:val="24"/>
        </w:rPr>
        <w:t>topIslam</w:t>
      </w:r>
      <w:proofErr w:type="spellEnd"/>
      <w:r w:rsidR="00B003FE" w:rsidRPr="005D6ABB">
        <w:rPr>
          <w:rFonts w:ascii="Times New Roman" w:hAnsi="Times New Roman" w:cs="Times New Roman"/>
          <w:sz w:val="24"/>
          <w:szCs w:val="24"/>
        </w:rPr>
        <w:t xml:space="preserve"> a newsworthy event.</w:t>
      </w:r>
    </w:p>
    <w:p w14:paraId="615CAFE6" w14:textId="55DAEFB0" w:rsidR="00B003FE" w:rsidRPr="005D6ABB" w:rsidRDefault="00D37907" w:rsidP="00D460F3">
      <w:pPr>
        <w:rPr>
          <w:rFonts w:ascii="Times New Roman" w:hAnsi="Times New Roman" w:cs="Times New Roman"/>
          <w:sz w:val="24"/>
          <w:szCs w:val="24"/>
        </w:rPr>
      </w:pPr>
      <w:r w:rsidRPr="005D6ABB">
        <w:rPr>
          <w:rFonts w:ascii="Times New Roman" w:hAnsi="Times New Roman" w:cs="Times New Roman"/>
          <w:sz w:val="24"/>
          <w:szCs w:val="24"/>
        </w:rPr>
        <w:lastRenderedPageBreak/>
        <w:t xml:space="preserve">Unlike other research focused on anti-racist activism (Jackson and Foucault-Wells, 2015, 2016), however, our qualitative findings suggest this uptake of the counter-narrative </w:t>
      </w:r>
      <w:r w:rsidR="003B541F" w:rsidRPr="005D6ABB">
        <w:rPr>
          <w:rFonts w:ascii="Times New Roman" w:hAnsi="Times New Roman" w:cs="Times New Roman"/>
          <w:sz w:val="24"/>
          <w:szCs w:val="24"/>
        </w:rPr>
        <w:t>has significant limitations. On</w:t>
      </w:r>
      <w:r w:rsidRPr="005D6ABB">
        <w:rPr>
          <w:rFonts w:ascii="Times New Roman" w:hAnsi="Times New Roman" w:cs="Times New Roman"/>
          <w:sz w:val="24"/>
          <w:szCs w:val="24"/>
        </w:rPr>
        <w:t xml:space="preserve"> the one hand, these media narratives did not feed back into Twitter discourse in a substantive way (with very few of the most re-tweeted tweets coming from </w:t>
      </w:r>
      <w:r w:rsidR="009860D1" w:rsidRPr="005D6ABB">
        <w:rPr>
          <w:rFonts w:ascii="Times New Roman" w:hAnsi="Times New Roman" w:cs="Times New Roman"/>
          <w:sz w:val="24"/>
          <w:szCs w:val="24"/>
        </w:rPr>
        <w:t xml:space="preserve">verified </w:t>
      </w:r>
      <w:r w:rsidRPr="005D6ABB">
        <w:rPr>
          <w:rFonts w:ascii="Times New Roman" w:hAnsi="Times New Roman" w:cs="Times New Roman"/>
          <w:sz w:val="24"/>
          <w:szCs w:val="24"/>
        </w:rPr>
        <w:t xml:space="preserve">news institutions). On the other hand, </w:t>
      </w:r>
      <w:r w:rsidR="009860D1" w:rsidRPr="005D6ABB">
        <w:rPr>
          <w:rFonts w:ascii="Times New Roman" w:hAnsi="Times New Roman" w:cs="Times New Roman"/>
          <w:sz w:val="24"/>
          <w:szCs w:val="24"/>
        </w:rPr>
        <w:t xml:space="preserve">the way the hashtag was engaged with by the mainstream media did not fundamentally combat longstanding problems of exclusion and discrimination within the press; </w:t>
      </w:r>
      <w:r w:rsidRPr="005D6ABB">
        <w:rPr>
          <w:rFonts w:ascii="Times New Roman" w:hAnsi="Times New Roman" w:cs="Times New Roman"/>
          <w:sz w:val="24"/>
          <w:szCs w:val="24"/>
        </w:rPr>
        <w:t>while co</w:t>
      </w:r>
      <w:r w:rsidR="00E04FED" w:rsidRPr="005D6ABB">
        <w:rPr>
          <w:rFonts w:ascii="Times New Roman" w:hAnsi="Times New Roman" w:cs="Times New Roman"/>
          <w:sz w:val="24"/>
          <w:szCs w:val="24"/>
        </w:rPr>
        <w:t>ntestation of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was reported on in a broad sense, this narrative did not offer space for those most affected by Islamophobia to have a platform in the mainstream media (in part due to the demographic of those participating in the counter-narrative, where Muslim voices were outweighed by those of would-be allies).</w:t>
      </w:r>
      <w:r w:rsidR="009860D1" w:rsidRPr="005D6ABB">
        <w:rPr>
          <w:rFonts w:ascii="Times New Roman" w:hAnsi="Times New Roman" w:cs="Times New Roman"/>
          <w:sz w:val="24"/>
          <w:szCs w:val="24"/>
        </w:rPr>
        <w:t xml:space="preserve"> In addition, our qualitative examination of comments beneath the most re-tweeted tweets points to the danger of optimistically reporting on </w:t>
      </w:r>
      <w:r w:rsidR="003B541F" w:rsidRPr="005D6ABB">
        <w:rPr>
          <w:rFonts w:ascii="Times New Roman" w:hAnsi="Times New Roman" w:cs="Times New Roman"/>
          <w:sz w:val="24"/>
          <w:szCs w:val="24"/>
        </w:rPr>
        <w:t xml:space="preserve">the </w:t>
      </w:r>
      <w:r w:rsidR="00E04FED" w:rsidRPr="005D6ABB">
        <w:rPr>
          <w:rFonts w:ascii="Times New Roman" w:hAnsi="Times New Roman" w:cs="Times New Roman"/>
          <w:sz w:val="24"/>
          <w:szCs w:val="24"/>
        </w:rPr>
        <w:t>contestation of #</w:t>
      </w:r>
      <w:proofErr w:type="spellStart"/>
      <w:r w:rsidR="00E04FED" w:rsidRPr="005D6ABB">
        <w:rPr>
          <w:rFonts w:ascii="Times New Roman" w:hAnsi="Times New Roman" w:cs="Times New Roman"/>
          <w:sz w:val="24"/>
          <w:szCs w:val="24"/>
        </w:rPr>
        <w:t>s</w:t>
      </w:r>
      <w:r w:rsidR="009860D1" w:rsidRPr="005D6ABB">
        <w:rPr>
          <w:rFonts w:ascii="Times New Roman" w:hAnsi="Times New Roman" w:cs="Times New Roman"/>
          <w:sz w:val="24"/>
          <w:szCs w:val="24"/>
        </w:rPr>
        <w:t>topIslam</w:t>
      </w:r>
      <w:proofErr w:type="spellEnd"/>
      <w:r w:rsidR="009860D1" w:rsidRPr="005D6ABB">
        <w:rPr>
          <w:rFonts w:ascii="Times New Roman" w:hAnsi="Times New Roman" w:cs="Times New Roman"/>
          <w:sz w:val="24"/>
          <w:szCs w:val="24"/>
        </w:rPr>
        <w:t xml:space="preserve"> as reflective of a wider public backlash against hate speech or – at least – of the capacity of Twitter to support this backlash. As outlined above, the swift way that positive sentiment was shut down by tightly-clustered networks of users, points to the danger of uncritically reporting on the ‘success’ of the counter-narrative. </w:t>
      </w:r>
      <w:r w:rsidR="003841A0" w:rsidRPr="005D6ABB">
        <w:rPr>
          <w:rFonts w:ascii="Times New Roman" w:hAnsi="Times New Roman" w:cs="Times New Roman"/>
          <w:sz w:val="24"/>
          <w:szCs w:val="24"/>
        </w:rPr>
        <w:t xml:space="preserve">Positive framings of responses to the hashtag, moreover, are also in danger of distracting from the culpability of certain strands of the mainstream media for their own role in creating the conditions in which hate speech can become normalized as acceptable public opinion.   </w:t>
      </w:r>
    </w:p>
    <w:p w14:paraId="3BD4F268" w14:textId="77777777" w:rsidR="00EE2603" w:rsidRPr="005D6ABB" w:rsidRDefault="00B04D6D" w:rsidP="002D2EC2">
      <w:pPr>
        <w:rPr>
          <w:b/>
        </w:rPr>
      </w:pPr>
      <w:r w:rsidRPr="005D6ABB">
        <w:rPr>
          <w:b/>
        </w:rPr>
        <w:t>Conclusion</w:t>
      </w:r>
    </w:p>
    <w:p w14:paraId="7364502D" w14:textId="39AF0BB6" w:rsidR="00446CCA" w:rsidRPr="005D6ABB" w:rsidRDefault="00446CCA" w:rsidP="00446CCA">
      <w:pPr>
        <w:rPr>
          <w:rFonts w:ascii="Times New Roman" w:hAnsi="Times New Roman" w:cs="Times New Roman"/>
          <w:sz w:val="24"/>
          <w:szCs w:val="24"/>
        </w:rPr>
      </w:pPr>
      <w:r w:rsidRPr="005D6ABB">
        <w:rPr>
          <w:rFonts w:ascii="Times New Roman" w:hAnsi="Times New Roman" w:cs="Times New Roman"/>
          <w:sz w:val="24"/>
          <w:szCs w:val="24"/>
        </w:rPr>
        <w:t>Media engagement wi</w:t>
      </w:r>
      <w:r w:rsidR="00E04FED" w:rsidRPr="005D6ABB">
        <w:rPr>
          <w:rFonts w:ascii="Times New Roman" w:hAnsi="Times New Roman" w:cs="Times New Roman"/>
          <w:sz w:val="24"/>
          <w:szCs w:val="24"/>
        </w:rPr>
        <w:t>th counter-narratives against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bears out work that has discussed the capacity of </w:t>
      </w:r>
      <w:r w:rsidR="00EC737A" w:rsidRPr="005D6ABB">
        <w:rPr>
          <w:rFonts w:ascii="Times New Roman" w:hAnsi="Times New Roman" w:cs="Times New Roman"/>
          <w:sz w:val="24"/>
          <w:szCs w:val="24"/>
        </w:rPr>
        <w:t xml:space="preserve">activist </w:t>
      </w:r>
      <w:r w:rsidRPr="005D6ABB">
        <w:rPr>
          <w:rFonts w:ascii="Times New Roman" w:hAnsi="Times New Roman" w:cs="Times New Roman"/>
          <w:sz w:val="24"/>
          <w:szCs w:val="24"/>
        </w:rPr>
        <w:t>hashtags (Clark-Parsons, 2019) and anti-racist hashtags in particular (Jackson and Foucault Wells, 2015, 2016) to afford counter-narratives wider news value: here providing an opportunity for alternative constructions of Muslims in the public sphere. Ye</w:t>
      </w:r>
      <w:r w:rsidR="00E04FED" w:rsidRPr="005D6ABB">
        <w:rPr>
          <w:rFonts w:ascii="Times New Roman" w:hAnsi="Times New Roman" w:cs="Times New Roman"/>
          <w:sz w:val="24"/>
          <w:szCs w:val="24"/>
        </w:rPr>
        <w:t>t the media’s engagement with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also foregrounds points of tension; if mainstream media reports were to be believed, although platforms such as Twitter open space for hate speech to circulate they also offer opportunities for ‘ad hoc publics’ (</w:t>
      </w:r>
      <w:proofErr w:type="spellStart"/>
      <w:r w:rsidRPr="005D6ABB">
        <w:rPr>
          <w:rFonts w:ascii="Times New Roman" w:hAnsi="Times New Roman" w:cs="Times New Roman"/>
          <w:sz w:val="24"/>
          <w:szCs w:val="24"/>
        </w:rPr>
        <w:t>Bruns</w:t>
      </w:r>
      <w:proofErr w:type="spellEnd"/>
      <w:r w:rsidRPr="005D6ABB">
        <w:rPr>
          <w:rFonts w:ascii="Times New Roman" w:hAnsi="Times New Roman" w:cs="Times New Roman"/>
          <w:sz w:val="24"/>
          <w:szCs w:val="24"/>
        </w:rPr>
        <w:t xml:space="preserve"> and Burgess, 201</w:t>
      </w:r>
      <w:r w:rsidR="00DE507E" w:rsidRPr="005D6ABB">
        <w:rPr>
          <w:rFonts w:ascii="Times New Roman" w:hAnsi="Times New Roman" w:cs="Times New Roman"/>
          <w:sz w:val="24"/>
          <w:szCs w:val="24"/>
        </w:rPr>
        <w:t>1</w:t>
      </w:r>
      <w:r w:rsidRPr="005D6ABB">
        <w:rPr>
          <w:rFonts w:ascii="Times New Roman" w:hAnsi="Times New Roman" w:cs="Times New Roman"/>
          <w:sz w:val="24"/>
          <w:szCs w:val="24"/>
        </w:rPr>
        <w:t xml:space="preserve">) to coalesce in order to </w:t>
      </w:r>
      <w:r w:rsidRPr="005D6ABB">
        <w:rPr>
          <w:rFonts w:ascii="Times New Roman" w:hAnsi="Times New Roman" w:cs="Times New Roman"/>
          <w:i/>
          <w:sz w:val="24"/>
          <w:szCs w:val="24"/>
        </w:rPr>
        <w:t>contest</w:t>
      </w:r>
      <w:r w:rsidRPr="005D6ABB">
        <w:rPr>
          <w:rFonts w:ascii="Times New Roman" w:hAnsi="Times New Roman" w:cs="Times New Roman"/>
          <w:sz w:val="24"/>
          <w:szCs w:val="24"/>
        </w:rPr>
        <w:t xml:space="preserve"> these sentiments. Such narratives, however, run the risk of legitimating social media platforms’ own idealistic self-presentation of themselves as platforms for freedom of speech that (to draw on the language of Twitter’s own terms and conditions) ‘serve the public conversation’. </w:t>
      </w:r>
    </w:p>
    <w:p w14:paraId="70E309F2" w14:textId="071EEBA6" w:rsidR="00966419" w:rsidRPr="005D6ABB" w:rsidRDefault="00446CCA" w:rsidP="00966419">
      <w:pPr>
        <w:rPr>
          <w:rFonts w:ascii="Times New Roman" w:hAnsi="Times New Roman" w:cs="Times New Roman"/>
          <w:sz w:val="24"/>
          <w:szCs w:val="24"/>
        </w:rPr>
      </w:pPr>
      <w:r w:rsidRPr="005D6ABB">
        <w:rPr>
          <w:rFonts w:ascii="Times New Roman" w:hAnsi="Times New Roman" w:cs="Times New Roman"/>
          <w:sz w:val="24"/>
          <w:szCs w:val="24"/>
        </w:rPr>
        <w:t>Presenting racism as something that can be ‘debated’ reinforces structural inequalities (</w:t>
      </w:r>
      <w:proofErr w:type="spellStart"/>
      <w:r w:rsidRPr="005D6ABB">
        <w:rPr>
          <w:rFonts w:ascii="Times New Roman" w:hAnsi="Times New Roman" w:cs="Times New Roman"/>
          <w:sz w:val="24"/>
          <w:szCs w:val="24"/>
        </w:rPr>
        <w:t>Titley</w:t>
      </w:r>
      <w:proofErr w:type="spellEnd"/>
      <w:r w:rsidRPr="005D6ABB">
        <w:rPr>
          <w:rFonts w:ascii="Times New Roman" w:hAnsi="Times New Roman" w:cs="Times New Roman"/>
          <w:sz w:val="24"/>
          <w:szCs w:val="24"/>
        </w:rPr>
        <w:t>, 2019), by appealing to idealized notions of freedom of speech that are predicated on the figure of the unmarked, white, Anglo-Saxon man as being at the centre of Internet-use (Nakamura 2002).</w:t>
      </w:r>
      <w:r w:rsidR="00966419" w:rsidRPr="005D6ABB">
        <w:rPr>
          <w:rFonts w:ascii="Times New Roman" w:hAnsi="Times New Roman" w:cs="Times New Roman"/>
          <w:sz w:val="24"/>
          <w:szCs w:val="24"/>
        </w:rPr>
        <w:t xml:space="preserve"> The dangers of valorising ‘</w:t>
      </w:r>
      <w:proofErr w:type="spellStart"/>
      <w:r w:rsidR="00966419" w:rsidRPr="005D6ABB">
        <w:rPr>
          <w:rFonts w:ascii="Times New Roman" w:hAnsi="Times New Roman" w:cs="Times New Roman"/>
          <w:sz w:val="24"/>
          <w:szCs w:val="24"/>
        </w:rPr>
        <w:t>debatability</w:t>
      </w:r>
      <w:proofErr w:type="spellEnd"/>
      <w:r w:rsidR="00966419" w:rsidRPr="005D6ABB">
        <w:rPr>
          <w:rFonts w:ascii="Times New Roman" w:hAnsi="Times New Roman" w:cs="Times New Roman"/>
          <w:sz w:val="24"/>
          <w:szCs w:val="24"/>
        </w:rPr>
        <w:t>’ are underlined by reflecting on responses beneath the tweets of</w:t>
      </w:r>
      <w:r w:rsidR="000A7B6C" w:rsidRPr="005D6ABB">
        <w:rPr>
          <w:rFonts w:ascii="Times New Roman" w:hAnsi="Times New Roman" w:cs="Times New Roman"/>
          <w:sz w:val="24"/>
          <w:szCs w:val="24"/>
        </w:rPr>
        <w:t xml:space="preserve"> both</w:t>
      </w:r>
      <w:r w:rsidR="00966419" w:rsidRPr="005D6ABB">
        <w:rPr>
          <w:rFonts w:ascii="Times New Roman" w:hAnsi="Times New Roman" w:cs="Times New Roman"/>
          <w:sz w:val="24"/>
          <w:szCs w:val="24"/>
        </w:rPr>
        <w:t xml:space="preserve"> Muslims and non-Muslims that propagated the original sentiment of</w:t>
      </w:r>
      <w:r w:rsidR="00D6414B" w:rsidRPr="005D6ABB">
        <w:rPr>
          <w:rFonts w:ascii="Times New Roman" w:hAnsi="Times New Roman" w:cs="Times New Roman"/>
          <w:sz w:val="24"/>
          <w:szCs w:val="24"/>
        </w:rPr>
        <w:t xml:space="preserve"> #</w:t>
      </w:r>
      <w:proofErr w:type="spellStart"/>
      <w:r w:rsidR="00D6414B" w:rsidRPr="005D6ABB">
        <w:rPr>
          <w:rFonts w:ascii="Times New Roman" w:hAnsi="Times New Roman" w:cs="Times New Roman"/>
          <w:sz w:val="24"/>
          <w:szCs w:val="24"/>
        </w:rPr>
        <w:t>stopIslam</w:t>
      </w:r>
      <w:proofErr w:type="spellEnd"/>
      <w:r w:rsidR="00D6414B" w:rsidRPr="005D6ABB">
        <w:rPr>
          <w:rFonts w:ascii="Times New Roman" w:hAnsi="Times New Roman" w:cs="Times New Roman"/>
          <w:sz w:val="24"/>
          <w:szCs w:val="24"/>
        </w:rPr>
        <w:t>. The</w:t>
      </w:r>
      <w:r w:rsidR="00966419" w:rsidRPr="005D6ABB">
        <w:rPr>
          <w:rFonts w:ascii="Times New Roman" w:hAnsi="Times New Roman" w:cs="Times New Roman"/>
          <w:sz w:val="24"/>
          <w:szCs w:val="24"/>
        </w:rPr>
        <w:t xml:space="preserve"> criticisms of </w:t>
      </w:r>
      <w:r w:rsidR="000A7B6C" w:rsidRPr="005D6ABB">
        <w:rPr>
          <w:rFonts w:ascii="Times New Roman" w:hAnsi="Times New Roman" w:cs="Times New Roman"/>
          <w:sz w:val="24"/>
          <w:szCs w:val="24"/>
        </w:rPr>
        <w:t xml:space="preserve">all </w:t>
      </w:r>
      <w:r w:rsidR="00966419" w:rsidRPr="005D6ABB">
        <w:rPr>
          <w:rFonts w:ascii="Times New Roman" w:hAnsi="Times New Roman" w:cs="Times New Roman"/>
          <w:sz w:val="24"/>
          <w:szCs w:val="24"/>
        </w:rPr>
        <w:t xml:space="preserve">counter-narrative tweets were relatively similar, presented as criticisms of Islam or of ‘liberalism’ in general, rather than attacking individuals for their religious identity (which also had the consequence that these tweets could avoid contravening hate speech guidelines). As we have elucidated above, however, the </w:t>
      </w:r>
      <w:r w:rsidR="00966419" w:rsidRPr="005D6ABB">
        <w:rPr>
          <w:rFonts w:ascii="Times New Roman" w:hAnsi="Times New Roman" w:cs="Times New Roman"/>
          <w:i/>
          <w:sz w:val="24"/>
          <w:szCs w:val="24"/>
        </w:rPr>
        <w:t>ramifications</w:t>
      </w:r>
      <w:r w:rsidR="00966419" w:rsidRPr="005D6ABB">
        <w:rPr>
          <w:rFonts w:ascii="Times New Roman" w:hAnsi="Times New Roman" w:cs="Times New Roman"/>
          <w:sz w:val="24"/>
          <w:szCs w:val="24"/>
        </w:rPr>
        <w:t xml:space="preserve"> of these discourses are </w:t>
      </w:r>
      <w:r w:rsidR="00966419" w:rsidRPr="005D6ABB">
        <w:rPr>
          <w:rFonts w:ascii="Times New Roman" w:hAnsi="Times New Roman" w:cs="Times New Roman"/>
          <w:sz w:val="24"/>
          <w:szCs w:val="24"/>
        </w:rPr>
        <w:lastRenderedPageBreak/>
        <w:t>very different in terms of the emotional labou</w:t>
      </w:r>
      <w:r w:rsidR="000A7B6C" w:rsidRPr="005D6ABB">
        <w:rPr>
          <w:rFonts w:ascii="Times New Roman" w:hAnsi="Times New Roman" w:cs="Times New Roman"/>
          <w:sz w:val="24"/>
          <w:szCs w:val="24"/>
        </w:rPr>
        <w:t>r required from Muslim</w:t>
      </w:r>
      <w:r w:rsidR="00966419" w:rsidRPr="005D6ABB">
        <w:rPr>
          <w:rFonts w:ascii="Times New Roman" w:hAnsi="Times New Roman" w:cs="Times New Roman"/>
          <w:sz w:val="24"/>
          <w:szCs w:val="24"/>
        </w:rPr>
        <w:t xml:space="preserve"> users</w:t>
      </w:r>
      <w:r w:rsidR="000A7B6C" w:rsidRPr="005D6ABB">
        <w:rPr>
          <w:rFonts w:ascii="Times New Roman" w:hAnsi="Times New Roman" w:cs="Times New Roman"/>
          <w:sz w:val="24"/>
          <w:szCs w:val="24"/>
        </w:rPr>
        <w:t xml:space="preserve"> and would-be allies respectively</w:t>
      </w:r>
      <w:r w:rsidR="00966419" w:rsidRPr="005D6ABB">
        <w:rPr>
          <w:rFonts w:ascii="Times New Roman" w:hAnsi="Times New Roman" w:cs="Times New Roman"/>
          <w:sz w:val="24"/>
          <w:szCs w:val="24"/>
        </w:rPr>
        <w:t xml:space="preserve">. </w:t>
      </w:r>
    </w:p>
    <w:p w14:paraId="14FC633E" w14:textId="4A74B382" w:rsidR="00320FF2" w:rsidRPr="005D6ABB" w:rsidRDefault="00446CCA" w:rsidP="00446CCA">
      <w:pPr>
        <w:rPr>
          <w:rFonts w:ascii="Times New Roman" w:hAnsi="Times New Roman" w:cs="Times New Roman"/>
          <w:sz w:val="24"/>
          <w:szCs w:val="24"/>
        </w:rPr>
      </w:pPr>
      <w:r w:rsidRPr="005D6ABB">
        <w:rPr>
          <w:rFonts w:ascii="Times New Roman" w:hAnsi="Times New Roman" w:cs="Times New Roman"/>
          <w:sz w:val="24"/>
          <w:szCs w:val="24"/>
        </w:rPr>
        <w:t>Depictions of Twitter as contributing to ‘conversation’ are</w:t>
      </w:r>
      <w:r w:rsidR="00D6414B" w:rsidRPr="005D6ABB">
        <w:rPr>
          <w:rFonts w:ascii="Times New Roman" w:hAnsi="Times New Roman" w:cs="Times New Roman"/>
          <w:sz w:val="24"/>
          <w:szCs w:val="24"/>
        </w:rPr>
        <w:t xml:space="preserve"> </w:t>
      </w:r>
      <w:r w:rsidRPr="005D6ABB">
        <w:rPr>
          <w:rFonts w:ascii="Times New Roman" w:hAnsi="Times New Roman" w:cs="Times New Roman"/>
          <w:sz w:val="24"/>
          <w:szCs w:val="24"/>
        </w:rPr>
        <w:t>especially dangerous in a context animated by affectively-charged (Abdel-</w:t>
      </w:r>
      <w:proofErr w:type="spellStart"/>
      <w:r w:rsidRPr="005D6ABB">
        <w:rPr>
          <w:rFonts w:ascii="Times New Roman" w:hAnsi="Times New Roman" w:cs="Times New Roman"/>
          <w:sz w:val="24"/>
          <w:szCs w:val="24"/>
        </w:rPr>
        <w:t>Fadil</w:t>
      </w:r>
      <w:proofErr w:type="spellEnd"/>
      <w:r w:rsidRPr="005D6ABB">
        <w:rPr>
          <w:rFonts w:ascii="Times New Roman" w:hAnsi="Times New Roman" w:cs="Times New Roman"/>
          <w:sz w:val="24"/>
          <w:szCs w:val="24"/>
        </w:rPr>
        <w:t>, 2019), antagonistic (</w:t>
      </w:r>
      <w:proofErr w:type="spellStart"/>
      <w:r w:rsidRPr="005D6ABB">
        <w:rPr>
          <w:rFonts w:ascii="Times New Roman" w:hAnsi="Times New Roman" w:cs="Times New Roman"/>
          <w:sz w:val="24"/>
          <w:szCs w:val="24"/>
        </w:rPr>
        <w:t>Evolvi</w:t>
      </w:r>
      <w:proofErr w:type="spellEnd"/>
      <w:r w:rsidRPr="005D6ABB">
        <w:rPr>
          <w:rFonts w:ascii="Times New Roman" w:hAnsi="Times New Roman" w:cs="Times New Roman"/>
          <w:sz w:val="24"/>
          <w:szCs w:val="24"/>
        </w:rPr>
        <w:t>, 201</w:t>
      </w:r>
      <w:r w:rsidR="00B424EB" w:rsidRPr="005D6ABB">
        <w:rPr>
          <w:rFonts w:ascii="Times New Roman" w:hAnsi="Times New Roman" w:cs="Times New Roman"/>
          <w:sz w:val="24"/>
          <w:szCs w:val="24"/>
        </w:rPr>
        <w:t>8</w:t>
      </w:r>
      <w:r w:rsidRPr="005D6ABB">
        <w:rPr>
          <w:rFonts w:ascii="Times New Roman" w:hAnsi="Times New Roman" w:cs="Times New Roman"/>
          <w:sz w:val="24"/>
          <w:szCs w:val="24"/>
        </w:rPr>
        <w:t>) exchanges. In t</w:t>
      </w:r>
      <w:r w:rsidR="00E04FED" w:rsidRPr="005D6ABB">
        <w:rPr>
          <w:rFonts w:ascii="Times New Roman" w:hAnsi="Times New Roman" w:cs="Times New Roman"/>
          <w:sz w:val="24"/>
          <w:szCs w:val="24"/>
        </w:rPr>
        <w:t>he case of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the reproduction of existing inequalities was compound</w:t>
      </w:r>
      <w:r w:rsidR="00DC1486" w:rsidRPr="005D6ABB">
        <w:rPr>
          <w:rFonts w:ascii="Times New Roman" w:hAnsi="Times New Roman" w:cs="Times New Roman"/>
          <w:sz w:val="24"/>
          <w:szCs w:val="24"/>
        </w:rPr>
        <w:t>ed by the broader media ecology,</w:t>
      </w:r>
      <w:r w:rsidRPr="005D6ABB">
        <w:rPr>
          <w:rFonts w:ascii="Times New Roman" w:hAnsi="Times New Roman" w:cs="Times New Roman"/>
          <w:sz w:val="24"/>
          <w:szCs w:val="24"/>
        </w:rPr>
        <w:t xml:space="preserve"> specifically the relationship between Twitter and right-wing media: as evident in the emergence of right-wing bloggers as nodes who anchored the tightly-bound networks of users circulating hate speech. These dynamics meant Twitter debates ultimately consecrated ‘exclusionary solidarities’ (</w:t>
      </w:r>
      <w:r w:rsidR="001B7EDC" w:rsidRPr="005D6ABB">
        <w:rPr>
          <w:rFonts w:ascii="Times New Roman" w:hAnsi="Times New Roman" w:cs="Times New Roman"/>
          <w:sz w:val="24"/>
          <w:szCs w:val="24"/>
        </w:rPr>
        <w:t>Wahl-Jorgensen, 2019: 110</w:t>
      </w:r>
      <w:r w:rsidRPr="005D6ABB">
        <w:rPr>
          <w:rFonts w:ascii="Times New Roman" w:hAnsi="Times New Roman" w:cs="Times New Roman"/>
          <w:sz w:val="24"/>
          <w:szCs w:val="24"/>
        </w:rPr>
        <w:t xml:space="preserve">) via an </w:t>
      </w:r>
      <w:proofErr w:type="spellStart"/>
      <w:r w:rsidRPr="005D6ABB">
        <w:rPr>
          <w:rFonts w:ascii="Times New Roman" w:hAnsi="Times New Roman" w:cs="Times New Roman"/>
          <w:sz w:val="24"/>
          <w:szCs w:val="24"/>
        </w:rPr>
        <w:t>instrumentali</w:t>
      </w:r>
      <w:r w:rsidR="001B7EDC" w:rsidRPr="005D6ABB">
        <w:rPr>
          <w:rFonts w:ascii="Times New Roman" w:hAnsi="Times New Roman" w:cs="Times New Roman"/>
          <w:sz w:val="24"/>
          <w:szCs w:val="24"/>
        </w:rPr>
        <w:t>z</w:t>
      </w:r>
      <w:r w:rsidRPr="005D6ABB">
        <w:rPr>
          <w:rFonts w:ascii="Times New Roman" w:hAnsi="Times New Roman" w:cs="Times New Roman"/>
          <w:sz w:val="24"/>
          <w:szCs w:val="24"/>
        </w:rPr>
        <w:t>ed</w:t>
      </w:r>
      <w:proofErr w:type="spellEnd"/>
      <w:r w:rsidRPr="005D6ABB">
        <w:rPr>
          <w:rFonts w:ascii="Times New Roman" w:hAnsi="Times New Roman" w:cs="Times New Roman"/>
          <w:sz w:val="24"/>
          <w:szCs w:val="24"/>
        </w:rPr>
        <w:t xml:space="preserve"> use of storytelling (</w:t>
      </w:r>
      <w:proofErr w:type="spellStart"/>
      <w:r w:rsidRPr="005D6ABB">
        <w:rPr>
          <w:rFonts w:ascii="Times New Roman" w:hAnsi="Times New Roman" w:cs="Times New Roman"/>
          <w:sz w:val="24"/>
          <w:szCs w:val="24"/>
        </w:rPr>
        <w:t>Siapera</w:t>
      </w:r>
      <w:proofErr w:type="spellEnd"/>
      <w:r w:rsidRPr="005D6ABB">
        <w:rPr>
          <w:rFonts w:ascii="Times New Roman" w:hAnsi="Times New Roman" w:cs="Times New Roman"/>
          <w:sz w:val="24"/>
          <w:szCs w:val="24"/>
        </w:rPr>
        <w:t xml:space="preserve"> et al, 2015) that did not leave space for dialogue but instead closed it down, by propagating a consistent, negative, narrative about Islam. </w:t>
      </w:r>
      <w:r w:rsidR="00D6414B" w:rsidRPr="005D6ABB">
        <w:rPr>
          <w:rFonts w:ascii="Times New Roman" w:hAnsi="Times New Roman" w:cs="Times New Roman"/>
          <w:sz w:val="24"/>
          <w:szCs w:val="24"/>
        </w:rPr>
        <w:t xml:space="preserve">Our findings, therefore, disrupt idealised </w:t>
      </w:r>
      <w:proofErr w:type="spellStart"/>
      <w:r w:rsidR="00D6414B" w:rsidRPr="005D6ABB">
        <w:rPr>
          <w:rFonts w:ascii="Times New Roman" w:hAnsi="Times New Roman" w:cs="Times New Roman"/>
          <w:sz w:val="24"/>
          <w:szCs w:val="24"/>
        </w:rPr>
        <w:t>Habermasian</w:t>
      </w:r>
      <w:proofErr w:type="spellEnd"/>
      <w:r w:rsidR="00D6414B" w:rsidRPr="005D6ABB">
        <w:rPr>
          <w:rFonts w:ascii="Times New Roman" w:hAnsi="Times New Roman" w:cs="Times New Roman"/>
          <w:sz w:val="24"/>
          <w:szCs w:val="24"/>
        </w:rPr>
        <w:t xml:space="preserve"> scenarios that portray the creation of more space for people to speak as the best remedy for hate speech. </w:t>
      </w:r>
      <w:r w:rsidR="00966419" w:rsidRPr="005D6ABB">
        <w:rPr>
          <w:rFonts w:ascii="Times New Roman" w:hAnsi="Times New Roman" w:cs="Times New Roman"/>
          <w:sz w:val="24"/>
          <w:szCs w:val="24"/>
        </w:rPr>
        <w:t>When reflecting on how to combat hate speech, then, it is important to avoid tactics that inadvertently reinforce this notions of ‘</w:t>
      </w:r>
      <w:proofErr w:type="spellStart"/>
      <w:r w:rsidR="00966419" w:rsidRPr="005D6ABB">
        <w:rPr>
          <w:rFonts w:ascii="Times New Roman" w:hAnsi="Times New Roman" w:cs="Times New Roman"/>
          <w:sz w:val="24"/>
          <w:szCs w:val="24"/>
        </w:rPr>
        <w:t>debatability</w:t>
      </w:r>
      <w:proofErr w:type="spellEnd"/>
      <w:r w:rsidR="00966419" w:rsidRPr="005D6ABB">
        <w:rPr>
          <w:rFonts w:ascii="Times New Roman" w:hAnsi="Times New Roman" w:cs="Times New Roman"/>
          <w:sz w:val="24"/>
          <w:szCs w:val="24"/>
        </w:rPr>
        <w:t xml:space="preserve">’ in the framing of counter-narratives, perhaps focusing on identifying </w:t>
      </w:r>
      <w:proofErr w:type="spellStart"/>
      <w:r w:rsidR="00966419" w:rsidRPr="005D6ABB">
        <w:rPr>
          <w:rFonts w:ascii="Times New Roman" w:hAnsi="Times New Roman" w:cs="Times New Roman"/>
          <w:sz w:val="24"/>
          <w:szCs w:val="24"/>
        </w:rPr>
        <w:t>Islamophobic</w:t>
      </w:r>
      <w:proofErr w:type="spellEnd"/>
      <w:r w:rsidR="00966419" w:rsidRPr="005D6ABB">
        <w:rPr>
          <w:rFonts w:ascii="Times New Roman" w:hAnsi="Times New Roman" w:cs="Times New Roman"/>
          <w:sz w:val="24"/>
          <w:szCs w:val="24"/>
        </w:rPr>
        <w:t xml:space="preserve"> and racist content </w:t>
      </w:r>
      <w:r w:rsidR="00966419" w:rsidRPr="005D6ABB">
        <w:rPr>
          <w:rFonts w:ascii="Times New Roman" w:hAnsi="Times New Roman" w:cs="Times New Roman"/>
          <w:i/>
          <w:sz w:val="24"/>
          <w:szCs w:val="24"/>
        </w:rPr>
        <w:t>as</w:t>
      </w:r>
      <w:r w:rsidR="00966419" w:rsidRPr="005D6ABB">
        <w:rPr>
          <w:rFonts w:ascii="Times New Roman" w:hAnsi="Times New Roman" w:cs="Times New Roman"/>
          <w:sz w:val="24"/>
          <w:szCs w:val="24"/>
        </w:rPr>
        <w:t xml:space="preserve"> hate speech rather than disputing disinformation in the content of tweets in ways that open up avenues for further disinformation to be propagated.</w:t>
      </w:r>
      <w:r w:rsidR="00E96773" w:rsidRPr="005D6ABB">
        <w:rPr>
          <w:rFonts w:ascii="Times New Roman" w:hAnsi="Times New Roman" w:cs="Times New Roman"/>
          <w:sz w:val="24"/>
          <w:szCs w:val="24"/>
        </w:rPr>
        <w:t xml:space="preserve"> </w:t>
      </w:r>
    </w:p>
    <w:p w14:paraId="0FD08226" w14:textId="3327E864" w:rsidR="00320FF2" w:rsidRPr="005D6ABB" w:rsidRDefault="00E96773" w:rsidP="00320FF2">
      <w:pPr>
        <w:rPr>
          <w:rFonts w:ascii="Times New Roman" w:hAnsi="Times New Roman" w:cs="Times New Roman"/>
          <w:sz w:val="24"/>
          <w:szCs w:val="24"/>
        </w:rPr>
      </w:pPr>
      <w:r w:rsidRPr="005D6ABB">
        <w:rPr>
          <w:rFonts w:ascii="Times New Roman" w:hAnsi="Times New Roman" w:cs="Times New Roman"/>
          <w:sz w:val="24"/>
          <w:szCs w:val="24"/>
        </w:rPr>
        <w:t>In addition, our</w:t>
      </w:r>
      <w:r w:rsidR="00966419" w:rsidRPr="005D6ABB">
        <w:rPr>
          <w:rFonts w:ascii="Times New Roman" w:hAnsi="Times New Roman" w:cs="Times New Roman"/>
          <w:sz w:val="24"/>
          <w:szCs w:val="24"/>
        </w:rPr>
        <w:t xml:space="preserve"> findings suggest that even though contesting hate speech can offer scope for reframing mainstream media discourse (albeit briefly), caution needs to be taken </w:t>
      </w:r>
      <w:r w:rsidRPr="005D6ABB">
        <w:rPr>
          <w:rFonts w:ascii="Times New Roman" w:hAnsi="Times New Roman" w:cs="Times New Roman"/>
          <w:sz w:val="24"/>
          <w:szCs w:val="24"/>
        </w:rPr>
        <w:t xml:space="preserve">when engaging with narratives where the terms have already </w:t>
      </w:r>
      <w:r w:rsidR="00966419" w:rsidRPr="005D6ABB">
        <w:rPr>
          <w:rFonts w:ascii="Times New Roman" w:hAnsi="Times New Roman" w:cs="Times New Roman"/>
          <w:sz w:val="24"/>
          <w:szCs w:val="24"/>
        </w:rPr>
        <w:t>been set</w:t>
      </w:r>
      <w:r w:rsidRPr="005D6ABB">
        <w:rPr>
          <w:rFonts w:ascii="Times New Roman" w:hAnsi="Times New Roman" w:cs="Times New Roman"/>
          <w:sz w:val="24"/>
          <w:szCs w:val="24"/>
        </w:rPr>
        <w:t xml:space="preserve">, pointing to the importance of </w:t>
      </w:r>
      <w:r w:rsidR="00966419" w:rsidRPr="005D6ABB">
        <w:rPr>
          <w:rFonts w:ascii="Times New Roman" w:hAnsi="Times New Roman" w:cs="Times New Roman"/>
          <w:sz w:val="24"/>
          <w:szCs w:val="24"/>
        </w:rPr>
        <w:t>construct</w:t>
      </w:r>
      <w:r w:rsidRPr="005D6ABB">
        <w:rPr>
          <w:rFonts w:ascii="Times New Roman" w:hAnsi="Times New Roman" w:cs="Times New Roman"/>
          <w:sz w:val="24"/>
          <w:szCs w:val="24"/>
        </w:rPr>
        <w:t>ing</w:t>
      </w:r>
      <w:r w:rsidR="00966419" w:rsidRPr="005D6ABB">
        <w:rPr>
          <w:rFonts w:ascii="Times New Roman" w:hAnsi="Times New Roman" w:cs="Times New Roman"/>
          <w:sz w:val="24"/>
          <w:szCs w:val="24"/>
        </w:rPr>
        <w:t xml:space="preserve"> alternative narratives rather than </w:t>
      </w:r>
      <w:r w:rsidRPr="005D6ABB">
        <w:rPr>
          <w:rFonts w:ascii="Times New Roman" w:hAnsi="Times New Roman" w:cs="Times New Roman"/>
          <w:sz w:val="24"/>
          <w:szCs w:val="24"/>
        </w:rPr>
        <w:t xml:space="preserve">just </w:t>
      </w:r>
      <w:r w:rsidR="00966419" w:rsidRPr="005D6ABB">
        <w:rPr>
          <w:rFonts w:ascii="Times New Roman" w:hAnsi="Times New Roman" w:cs="Times New Roman"/>
          <w:sz w:val="24"/>
          <w:szCs w:val="24"/>
        </w:rPr>
        <w:t>hijacking existing ones</w:t>
      </w:r>
      <w:r w:rsidRPr="005D6ABB">
        <w:rPr>
          <w:rFonts w:ascii="Times New Roman" w:hAnsi="Times New Roman" w:cs="Times New Roman"/>
          <w:sz w:val="24"/>
          <w:szCs w:val="24"/>
        </w:rPr>
        <w:t>.</w:t>
      </w:r>
      <w:r w:rsidR="00966419" w:rsidRPr="005D6ABB">
        <w:rPr>
          <w:rFonts w:ascii="Times New Roman" w:hAnsi="Times New Roman" w:cs="Times New Roman"/>
          <w:sz w:val="24"/>
          <w:szCs w:val="24"/>
        </w:rPr>
        <w:t xml:space="preserve"> </w:t>
      </w:r>
      <w:r w:rsidR="00320FF2" w:rsidRPr="005D6ABB">
        <w:rPr>
          <w:rFonts w:ascii="Times New Roman" w:hAnsi="Times New Roman" w:cs="Times New Roman"/>
          <w:sz w:val="24"/>
          <w:szCs w:val="24"/>
        </w:rPr>
        <w:t>While, following other work in media studies, we have used ‘counter-narratives’ in its broadest sense</w:t>
      </w:r>
      <w:r w:rsidR="00D6414B" w:rsidRPr="005D6ABB">
        <w:rPr>
          <w:rFonts w:ascii="Times New Roman" w:hAnsi="Times New Roman" w:cs="Times New Roman"/>
          <w:sz w:val="24"/>
          <w:szCs w:val="24"/>
        </w:rPr>
        <w:t xml:space="preserve"> in this paper</w:t>
      </w:r>
      <w:r w:rsidR="00320FF2" w:rsidRPr="005D6ABB">
        <w:rPr>
          <w:rFonts w:ascii="Times New Roman" w:hAnsi="Times New Roman" w:cs="Times New Roman"/>
          <w:sz w:val="24"/>
          <w:szCs w:val="24"/>
        </w:rPr>
        <w:t xml:space="preserve">, some academics and campaigners (e.g. de </w:t>
      </w:r>
      <w:proofErr w:type="spellStart"/>
      <w:r w:rsidR="00320FF2" w:rsidRPr="005D6ABB">
        <w:rPr>
          <w:rFonts w:ascii="Times New Roman" w:hAnsi="Times New Roman" w:cs="Times New Roman"/>
          <w:sz w:val="24"/>
          <w:szCs w:val="24"/>
        </w:rPr>
        <w:t>Latour</w:t>
      </w:r>
      <w:proofErr w:type="spellEnd"/>
      <w:r w:rsidR="00320FF2" w:rsidRPr="005D6ABB">
        <w:rPr>
          <w:rFonts w:ascii="Times New Roman" w:hAnsi="Times New Roman" w:cs="Times New Roman"/>
          <w:sz w:val="24"/>
          <w:szCs w:val="24"/>
        </w:rPr>
        <w:t xml:space="preserve"> et al, 2017; </w:t>
      </w:r>
      <w:proofErr w:type="spellStart"/>
      <w:r w:rsidR="00320FF2" w:rsidRPr="005D6ABB">
        <w:rPr>
          <w:rFonts w:ascii="Times New Roman" w:hAnsi="Times New Roman" w:cs="Times New Roman"/>
          <w:sz w:val="24"/>
          <w:szCs w:val="24"/>
        </w:rPr>
        <w:t>Blaya</w:t>
      </w:r>
      <w:proofErr w:type="spellEnd"/>
      <w:r w:rsidR="00320FF2" w:rsidRPr="005D6ABB">
        <w:rPr>
          <w:rFonts w:ascii="Times New Roman" w:hAnsi="Times New Roman" w:cs="Times New Roman"/>
          <w:sz w:val="24"/>
          <w:szCs w:val="24"/>
        </w:rPr>
        <w:t>, 2019) have begun to distinguish between counter-</w:t>
      </w:r>
      <w:r w:rsidR="00320FF2" w:rsidRPr="005D6ABB">
        <w:rPr>
          <w:rFonts w:ascii="Times New Roman" w:hAnsi="Times New Roman" w:cs="Times New Roman"/>
          <w:i/>
          <w:sz w:val="24"/>
          <w:szCs w:val="24"/>
        </w:rPr>
        <w:t>narratives</w:t>
      </w:r>
      <w:r w:rsidR="00320FF2" w:rsidRPr="005D6ABB">
        <w:rPr>
          <w:rFonts w:ascii="Times New Roman" w:hAnsi="Times New Roman" w:cs="Times New Roman"/>
          <w:sz w:val="24"/>
          <w:szCs w:val="24"/>
        </w:rPr>
        <w:t xml:space="preserve"> (that offer alternative frames) and counter-</w:t>
      </w:r>
      <w:r w:rsidR="00320FF2" w:rsidRPr="005D6ABB">
        <w:rPr>
          <w:rFonts w:ascii="Times New Roman" w:hAnsi="Times New Roman" w:cs="Times New Roman"/>
          <w:i/>
          <w:sz w:val="24"/>
          <w:szCs w:val="24"/>
        </w:rPr>
        <w:t>speech</w:t>
      </w:r>
      <w:r w:rsidR="00320FF2" w:rsidRPr="005D6ABB">
        <w:rPr>
          <w:rFonts w:ascii="Times New Roman" w:hAnsi="Times New Roman" w:cs="Times New Roman"/>
          <w:sz w:val="24"/>
          <w:szCs w:val="24"/>
        </w:rPr>
        <w:t xml:space="preserve"> (that attacks or denies the original sentiment of a message, but restages it in the process). This narrative/speech distinction is useful in making sense of the limitations of some of the tactical attempts to negate </w:t>
      </w:r>
      <w:proofErr w:type="spellStart"/>
      <w:r w:rsidR="00320FF2" w:rsidRPr="005D6ABB">
        <w:rPr>
          <w:rFonts w:ascii="Times New Roman" w:hAnsi="Times New Roman" w:cs="Times New Roman"/>
          <w:sz w:val="24"/>
          <w:szCs w:val="24"/>
        </w:rPr>
        <w:t>Islamophobic</w:t>
      </w:r>
      <w:proofErr w:type="spellEnd"/>
      <w:r w:rsidR="00320FF2" w:rsidRPr="005D6ABB">
        <w:rPr>
          <w:rFonts w:ascii="Times New Roman" w:hAnsi="Times New Roman" w:cs="Times New Roman"/>
          <w:sz w:val="24"/>
          <w:szCs w:val="24"/>
        </w:rPr>
        <w:t xml:space="preserve"> narratives that we identified, which tended to fall into the counter-speech category thus inadvertently recirculated hate speech through the very act of contesting it. </w:t>
      </w:r>
    </w:p>
    <w:p w14:paraId="37C22F7E" w14:textId="1A453FF0" w:rsidR="00446CCA" w:rsidRPr="005D6ABB" w:rsidRDefault="00446CCA" w:rsidP="00446CCA">
      <w:pPr>
        <w:rPr>
          <w:rFonts w:ascii="Times New Roman" w:hAnsi="Times New Roman" w:cs="Times New Roman"/>
          <w:sz w:val="24"/>
          <w:szCs w:val="24"/>
        </w:rPr>
      </w:pPr>
      <w:r w:rsidRPr="005D6ABB">
        <w:rPr>
          <w:rFonts w:ascii="Times New Roman" w:hAnsi="Times New Roman" w:cs="Times New Roman"/>
          <w:sz w:val="24"/>
          <w:szCs w:val="24"/>
        </w:rPr>
        <w:t>Turning attention to tactics en</w:t>
      </w:r>
      <w:r w:rsidR="00E04FED" w:rsidRPr="005D6ABB">
        <w:rPr>
          <w:rFonts w:ascii="Times New Roman" w:hAnsi="Times New Roman" w:cs="Times New Roman"/>
          <w:sz w:val="24"/>
          <w:szCs w:val="24"/>
        </w:rPr>
        <w:t>gaged in by those circulating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also has broader c</w:t>
      </w:r>
      <w:r w:rsidR="00E04FED" w:rsidRPr="005D6ABB">
        <w:rPr>
          <w:rFonts w:ascii="Times New Roman" w:hAnsi="Times New Roman" w:cs="Times New Roman"/>
          <w:sz w:val="24"/>
          <w:szCs w:val="24"/>
        </w:rPr>
        <w:t>onceptual implications. While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xml:space="preserve"> illustrates Twitter’s role as an ‘active agent’ (</w:t>
      </w:r>
      <w:proofErr w:type="spellStart"/>
      <w:r w:rsidRPr="005D6ABB">
        <w:rPr>
          <w:rFonts w:ascii="Times New Roman" w:hAnsi="Times New Roman" w:cs="Times New Roman"/>
          <w:sz w:val="24"/>
          <w:szCs w:val="24"/>
        </w:rPr>
        <w:t>Kriess</w:t>
      </w:r>
      <w:proofErr w:type="spellEnd"/>
      <w:r w:rsidRPr="005D6ABB">
        <w:rPr>
          <w:rFonts w:ascii="Times New Roman" w:hAnsi="Times New Roman" w:cs="Times New Roman"/>
          <w:sz w:val="24"/>
          <w:szCs w:val="24"/>
        </w:rPr>
        <w:t xml:space="preserve"> and McGregor 2017) in constituting </w:t>
      </w:r>
      <w:proofErr w:type="spellStart"/>
      <w:r w:rsidRPr="005D6ABB">
        <w:rPr>
          <w:rFonts w:ascii="Times New Roman" w:hAnsi="Times New Roman" w:cs="Times New Roman"/>
          <w:sz w:val="24"/>
          <w:szCs w:val="24"/>
        </w:rPr>
        <w:t>Islamophobic</w:t>
      </w:r>
      <w:proofErr w:type="spellEnd"/>
      <w:r w:rsidRPr="005D6ABB">
        <w:rPr>
          <w:rFonts w:ascii="Times New Roman" w:hAnsi="Times New Roman" w:cs="Times New Roman"/>
          <w:sz w:val="24"/>
          <w:szCs w:val="24"/>
        </w:rPr>
        <w:t xml:space="preserve"> discourse, it is also important to re</w:t>
      </w:r>
      <w:r w:rsidR="00EC737A" w:rsidRPr="005D6ABB">
        <w:rPr>
          <w:rFonts w:ascii="Times New Roman" w:hAnsi="Times New Roman" w:cs="Times New Roman"/>
          <w:sz w:val="24"/>
          <w:szCs w:val="24"/>
        </w:rPr>
        <w:t xml:space="preserve">flect, conversely, on how </w:t>
      </w:r>
      <w:r w:rsidRPr="005D6ABB">
        <w:rPr>
          <w:rFonts w:ascii="Times New Roman" w:hAnsi="Times New Roman" w:cs="Times New Roman"/>
          <w:sz w:val="24"/>
          <w:szCs w:val="24"/>
        </w:rPr>
        <w:t xml:space="preserve">actors involved in these debates subtly modulate the affordances of Twitter. To an extent de </w:t>
      </w:r>
      <w:proofErr w:type="spellStart"/>
      <w:r w:rsidRPr="005D6ABB">
        <w:rPr>
          <w:rFonts w:ascii="Times New Roman" w:hAnsi="Times New Roman" w:cs="Times New Roman"/>
          <w:sz w:val="24"/>
          <w:szCs w:val="24"/>
        </w:rPr>
        <w:t>Cert</w:t>
      </w:r>
      <w:r w:rsidR="00EC737A" w:rsidRPr="005D6ABB">
        <w:rPr>
          <w:rFonts w:ascii="Times New Roman" w:hAnsi="Times New Roman" w:cs="Times New Roman"/>
          <w:sz w:val="24"/>
          <w:szCs w:val="24"/>
        </w:rPr>
        <w:t>eau’s</w:t>
      </w:r>
      <w:proofErr w:type="spellEnd"/>
      <w:r w:rsidR="00EC737A" w:rsidRPr="005D6ABB">
        <w:rPr>
          <w:rFonts w:ascii="Times New Roman" w:hAnsi="Times New Roman" w:cs="Times New Roman"/>
          <w:sz w:val="24"/>
          <w:szCs w:val="24"/>
        </w:rPr>
        <w:t xml:space="preserve"> (1984) </w:t>
      </w:r>
      <w:r w:rsidRPr="005D6ABB">
        <w:rPr>
          <w:rFonts w:ascii="Times New Roman" w:hAnsi="Times New Roman" w:cs="Times New Roman"/>
          <w:sz w:val="24"/>
          <w:szCs w:val="24"/>
        </w:rPr>
        <w:t xml:space="preserve">distinction between strategies (the actions of those who define the territory or rules of the game) and tactics (the everyday negotiation of these rules by those inhabiting this space) still holds. This distinction is particularly useful when it comes to understanding how Muslim users and would-be allies tactically negotiated the constraints established by both Twitter and the original narrative. Other tactics, however, depart from work in media theory that has employed the tactics/strategies distinction; they are not the ‘arts of the weak’ that assume a marginal position and can be co-opted by the strategic activities of social </w:t>
      </w:r>
      <w:r w:rsidRPr="005D6ABB">
        <w:rPr>
          <w:rFonts w:ascii="Times New Roman" w:hAnsi="Times New Roman" w:cs="Times New Roman"/>
          <w:sz w:val="24"/>
          <w:szCs w:val="24"/>
        </w:rPr>
        <w:lastRenderedPageBreak/>
        <w:t xml:space="preserve">media companies (Manovich, 2009). Instead particular tactics are increasingly </w:t>
      </w:r>
      <w:r w:rsidRPr="005D6ABB">
        <w:rPr>
          <w:rFonts w:ascii="Times New Roman" w:hAnsi="Times New Roman" w:cs="Times New Roman"/>
          <w:i/>
          <w:sz w:val="24"/>
          <w:szCs w:val="24"/>
        </w:rPr>
        <w:t>intervening</w:t>
      </w:r>
      <w:r w:rsidRPr="005D6ABB">
        <w:rPr>
          <w:rFonts w:ascii="Times New Roman" w:hAnsi="Times New Roman" w:cs="Times New Roman"/>
          <w:sz w:val="24"/>
          <w:szCs w:val="24"/>
        </w:rPr>
        <w:t xml:space="preserve"> in the affordances of social media platforms</w:t>
      </w:r>
      <w:r w:rsidR="00DC1486" w:rsidRPr="005D6ABB">
        <w:rPr>
          <w:rFonts w:ascii="Times New Roman" w:hAnsi="Times New Roman" w:cs="Times New Roman"/>
          <w:sz w:val="24"/>
          <w:szCs w:val="24"/>
        </w:rPr>
        <w:t xml:space="preserve"> in ways that suit the needs of the actors that deploy them</w:t>
      </w:r>
      <w:r w:rsidRPr="005D6ABB">
        <w:rPr>
          <w:rFonts w:ascii="Times New Roman" w:hAnsi="Times New Roman" w:cs="Times New Roman"/>
          <w:sz w:val="24"/>
          <w:szCs w:val="24"/>
        </w:rPr>
        <w:t xml:space="preserve">. </w:t>
      </w:r>
    </w:p>
    <w:p w14:paraId="2FA4BA29" w14:textId="568974AB" w:rsidR="00446CCA" w:rsidRPr="005D6ABB" w:rsidRDefault="00357415" w:rsidP="00446CCA">
      <w:pPr>
        <w:rPr>
          <w:rFonts w:ascii="Times New Roman" w:hAnsi="Times New Roman" w:cs="Times New Roman"/>
          <w:sz w:val="24"/>
          <w:szCs w:val="24"/>
        </w:rPr>
      </w:pPr>
      <w:r w:rsidRPr="005D6ABB">
        <w:rPr>
          <w:rFonts w:ascii="Times New Roman" w:hAnsi="Times New Roman" w:cs="Times New Roman"/>
          <w:sz w:val="24"/>
          <w:szCs w:val="24"/>
        </w:rPr>
        <w:t>The significance of right-</w:t>
      </w:r>
      <w:r w:rsidR="00E96773" w:rsidRPr="005D6ABB">
        <w:rPr>
          <w:rFonts w:ascii="Times New Roman" w:hAnsi="Times New Roman" w:cs="Times New Roman"/>
          <w:sz w:val="24"/>
          <w:szCs w:val="24"/>
        </w:rPr>
        <w:t xml:space="preserve">wing tactics is particularly evident in the way that social media platforms have attempted to combat hate speech and disinformation. </w:t>
      </w:r>
      <w:r w:rsidR="00446CCA" w:rsidRPr="005D6ABB">
        <w:rPr>
          <w:rFonts w:ascii="Times New Roman" w:hAnsi="Times New Roman" w:cs="Times New Roman"/>
          <w:sz w:val="24"/>
          <w:szCs w:val="24"/>
        </w:rPr>
        <w:t>While Twitter’s monetization of debate means it benefits from controversy to an extent, in order to preserve this flow of capital and avoid censure, content at the heart of these controversies then has to be deleted. These economic relations, combined with the activities of right-wing actors described here, are what have driven strategic changes to hate speech guidelines, led to the deletion of content, and resulted in a push for ‘</w:t>
      </w:r>
      <w:proofErr w:type="spellStart"/>
      <w:r w:rsidR="00446CCA" w:rsidRPr="005D6ABB">
        <w:rPr>
          <w:rFonts w:ascii="Times New Roman" w:hAnsi="Times New Roman" w:cs="Times New Roman"/>
          <w:sz w:val="24"/>
          <w:szCs w:val="24"/>
        </w:rPr>
        <w:t>technofixes</w:t>
      </w:r>
      <w:proofErr w:type="spellEnd"/>
      <w:r w:rsidR="00446CCA" w:rsidRPr="005D6ABB">
        <w:rPr>
          <w:rFonts w:ascii="Times New Roman" w:hAnsi="Times New Roman" w:cs="Times New Roman"/>
          <w:sz w:val="24"/>
          <w:szCs w:val="24"/>
        </w:rPr>
        <w:t>’ (</w:t>
      </w:r>
      <w:proofErr w:type="spellStart"/>
      <w:r w:rsidR="00446CCA" w:rsidRPr="005D6ABB">
        <w:rPr>
          <w:rFonts w:ascii="Times New Roman" w:hAnsi="Times New Roman" w:cs="Times New Roman"/>
          <w:sz w:val="24"/>
          <w:szCs w:val="24"/>
        </w:rPr>
        <w:t>Marres</w:t>
      </w:r>
      <w:proofErr w:type="spellEnd"/>
      <w:r w:rsidR="00446CCA" w:rsidRPr="005D6ABB">
        <w:rPr>
          <w:rFonts w:ascii="Times New Roman" w:hAnsi="Times New Roman" w:cs="Times New Roman"/>
          <w:sz w:val="24"/>
          <w:szCs w:val="24"/>
        </w:rPr>
        <w:t xml:space="preserve">, 2018) to combat disinformation (such as Twitter’s own call for developers to work with them and find algorithmic solutions </w:t>
      </w:r>
      <w:r w:rsidR="00E04FED" w:rsidRPr="005D6ABB">
        <w:rPr>
          <w:rFonts w:ascii="Times New Roman" w:hAnsi="Times New Roman" w:cs="Times New Roman"/>
          <w:sz w:val="24"/>
          <w:szCs w:val="24"/>
        </w:rPr>
        <w:t>to monitor the ‘healthiness’ of communication on the network; Twitter, 2018</w:t>
      </w:r>
      <w:r w:rsidR="00446CCA" w:rsidRPr="005D6ABB">
        <w:rPr>
          <w:rFonts w:ascii="Times New Roman" w:hAnsi="Times New Roman" w:cs="Times New Roman"/>
          <w:sz w:val="24"/>
          <w:szCs w:val="24"/>
        </w:rPr>
        <w:t>). These strategies, however, ultimately leave those most affected by hate speech vulnerable to attack by creating ‘operational distinctions between organised, extreme racism and ambient, banal everyday race talk’ (</w:t>
      </w:r>
      <w:proofErr w:type="spellStart"/>
      <w:r w:rsidR="00446CCA" w:rsidRPr="005D6ABB">
        <w:rPr>
          <w:rFonts w:ascii="Times New Roman" w:hAnsi="Times New Roman" w:cs="Times New Roman"/>
          <w:sz w:val="24"/>
          <w:szCs w:val="24"/>
        </w:rPr>
        <w:t>Siapera</w:t>
      </w:r>
      <w:proofErr w:type="spellEnd"/>
      <w:r w:rsidR="00446CCA" w:rsidRPr="005D6ABB">
        <w:rPr>
          <w:rFonts w:ascii="Times New Roman" w:hAnsi="Times New Roman" w:cs="Times New Roman"/>
          <w:sz w:val="24"/>
          <w:szCs w:val="24"/>
        </w:rPr>
        <w:t>, 2019: 2) that can be exploited by right</w:t>
      </w:r>
      <w:r w:rsidRPr="005D6ABB">
        <w:rPr>
          <w:rFonts w:ascii="Times New Roman" w:hAnsi="Times New Roman" w:cs="Times New Roman"/>
          <w:sz w:val="24"/>
          <w:szCs w:val="24"/>
        </w:rPr>
        <w:t>-wing</w:t>
      </w:r>
      <w:r w:rsidR="00446CCA" w:rsidRPr="005D6ABB">
        <w:rPr>
          <w:rFonts w:ascii="Times New Roman" w:hAnsi="Times New Roman" w:cs="Times New Roman"/>
          <w:sz w:val="24"/>
          <w:szCs w:val="24"/>
        </w:rPr>
        <w:t xml:space="preserve"> groups to circumvent social media terms and conditions in order to normalize xenophobia (</w:t>
      </w:r>
      <w:proofErr w:type="spellStart"/>
      <w:r w:rsidR="00446CCA" w:rsidRPr="005D6ABB">
        <w:rPr>
          <w:rFonts w:ascii="Times New Roman" w:hAnsi="Times New Roman" w:cs="Times New Roman"/>
          <w:sz w:val="24"/>
          <w:szCs w:val="24"/>
        </w:rPr>
        <w:t>Feshami</w:t>
      </w:r>
      <w:proofErr w:type="spellEnd"/>
      <w:r w:rsidR="00446CCA" w:rsidRPr="005D6ABB">
        <w:rPr>
          <w:rFonts w:ascii="Times New Roman" w:hAnsi="Times New Roman" w:cs="Times New Roman"/>
          <w:sz w:val="24"/>
          <w:szCs w:val="24"/>
        </w:rPr>
        <w:t>, 2018). More, these strategies consecrate the position of mainstream media as a ‘legitimate’ news</w:t>
      </w:r>
      <w:r w:rsidR="0025643C" w:rsidRPr="005D6ABB">
        <w:rPr>
          <w:rFonts w:ascii="Times New Roman" w:hAnsi="Times New Roman" w:cs="Times New Roman"/>
          <w:sz w:val="24"/>
          <w:szCs w:val="24"/>
        </w:rPr>
        <w:t xml:space="preserve"> s</w:t>
      </w:r>
      <w:r w:rsidR="00446CCA" w:rsidRPr="005D6ABB">
        <w:rPr>
          <w:rFonts w:ascii="Times New Roman" w:hAnsi="Times New Roman" w:cs="Times New Roman"/>
          <w:sz w:val="24"/>
          <w:szCs w:val="24"/>
        </w:rPr>
        <w:t xml:space="preserve">ources in ways that mask their role in normalizing xenophobia. </w:t>
      </w:r>
    </w:p>
    <w:p w14:paraId="5D867203" w14:textId="37D7B801" w:rsidR="00CE67D1" w:rsidRDefault="00446CCA" w:rsidP="00CE67D1">
      <w:pPr>
        <w:rPr>
          <w:rFonts w:ascii="Times New Roman" w:hAnsi="Times New Roman" w:cs="Times New Roman"/>
          <w:sz w:val="24"/>
          <w:szCs w:val="24"/>
        </w:rPr>
      </w:pPr>
      <w:r w:rsidRPr="005D6ABB">
        <w:rPr>
          <w:rFonts w:ascii="Times New Roman" w:hAnsi="Times New Roman" w:cs="Times New Roman"/>
          <w:sz w:val="24"/>
          <w:szCs w:val="24"/>
        </w:rPr>
        <w:t>The stakes of these developments are high: Though the tactical work of a range of different activist groups (including leftist, anti-capitalist, and environmental movements) has been shown to subtly re-shape the affordances of particular media platforms (</w:t>
      </w:r>
      <w:proofErr w:type="spellStart"/>
      <w:r w:rsidRPr="005D6ABB">
        <w:rPr>
          <w:rFonts w:ascii="Times New Roman" w:hAnsi="Times New Roman" w:cs="Times New Roman"/>
          <w:sz w:val="24"/>
          <w:szCs w:val="24"/>
        </w:rPr>
        <w:t>Feigenbaum</w:t>
      </w:r>
      <w:proofErr w:type="spellEnd"/>
      <w:r w:rsidRPr="005D6ABB">
        <w:rPr>
          <w:rFonts w:ascii="Times New Roman" w:hAnsi="Times New Roman" w:cs="Times New Roman"/>
          <w:sz w:val="24"/>
          <w:szCs w:val="24"/>
        </w:rPr>
        <w:t xml:space="preserve">, 2014; </w:t>
      </w:r>
      <w:r w:rsidR="00A616BC">
        <w:rPr>
          <w:rFonts w:ascii="Times New Roman" w:hAnsi="Times New Roman" w:cs="Times New Roman"/>
          <w:sz w:val="24"/>
          <w:szCs w:val="24"/>
        </w:rPr>
        <w:t>Poole et al, 2019</w:t>
      </w:r>
      <w:r w:rsidR="00D6414B" w:rsidRPr="005D6ABB">
        <w:rPr>
          <w:rFonts w:ascii="Times New Roman" w:hAnsi="Times New Roman" w:cs="Times New Roman"/>
          <w:sz w:val="24"/>
          <w:szCs w:val="24"/>
        </w:rPr>
        <w:t xml:space="preserve">; </w:t>
      </w:r>
      <w:proofErr w:type="spellStart"/>
      <w:r w:rsidR="00D6414B" w:rsidRPr="005D6ABB">
        <w:rPr>
          <w:rFonts w:ascii="Times New Roman" w:hAnsi="Times New Roman" w:cs="Times New Roman"/>
          <w:sz w:val="24"/>
          <w:szCs w:val="24"/>
        </w:rPr>
        <w:t>Treré</w:t>
      </w:r>
      <w:proofErr w:type="spellEnd"/>
      <w:r w:rsidRPr="005D6ABB">
        <w:rPr>
          <w:rFonts w:ascii="Times New Roman" w:hAnsi="Times New Roman" w:cs="Times New Roman"/>
          <w:sz w:val="24"/>
          <w:szCs w:val="24"/>
        </w:rPr>
        <w:t xml:space="preserve">, 2019), this study suggests that the dynamics of social media afford more agency to well-organized groups with stronger ties (here the right). </w:t>
      </w:r>
      <w:r w:rsidR="00E04FED" w:rsidRPr="005D6ABB">
        <w:rPr>
          <w:rFonts w:ascii="Times New Roman" w:hAnsi="Times New Roman" w:cs="Times New Roman"/>
          <w:sz w:val="24"/>
          <w:szCs w:val="24"/>
        </w:rPr>
        <w:t>In addition</w:t>
      </w:r>
      <w:r w:rsidRPr="005D6ABB">
        <w:rPr>
          <w:rFonts w:ascii="Times New Roman" w:hAnsi="Times New Roman" w:cs="Times New Roman"/>
          <w:sz w:val="24"/>
          <w:szCs w:val="24"/>
        </w:rPr>
        <w:t>, the tactical form of action taken by the right, combined with the rhetorical framing of the content of these interventions, makes these groups appear marginal – fighting against media c</w:t>
      </w:r>
      <w:r w:rsidR="00E04FED" w:rsidRPr="005D6ABB">
        <w:rPr>
          <w:rFonts w:ascii="Times New Roman" w:hAnsi="Times New Roman" w:cs="Times New Roman"/>
          <w:sz w:val="24"/>
          <w:szCs w:val="24"/>
        </w:rPr>
        <w:t xml:space="preserve">ensorship and the liberal left </w:t>
      </w:r>
      <w:r w:rsidRPr="005D6ABB">
        <w:rPr>
          <w:rFonts w:ascii="Times New Roman" w:hAnsi="Times New Roman" w:cs="Times New Roman"/>
          <w:sz w:val="24"/>
          <w:szCs w:val="24"/>
        </w:rPr>
        <w:t>–</w:t>
      </w:r>
      <w:r w:rsidR="00E04FED"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at the same time as these actions are subtly modulating the affordances of social media to consecrate hegemonic values and exclude divergent voices. What is </w:t>
      </w:r>
      <w:r w:rsidR="00E04FED" w:rsidRPr="005D6ABB">
        <w:rPr>
          <w:rFonts w:ascii="Times New Roman" w:hAnsi="Times New Roman" w:cs="Times New Roman"/>
          <w:sz w:val="24"/>
          <w:szCs w:val="24"/>
        </w:rPr>
        <w:t>particularly concerning about #</w:t>
      </w:r>
      <w:proofErr w:type="spellStart"/>
      <w:r w:rsidR="00E04FED" w:rsidRPr="005D6ABB">
        <w:rPr>
          <w:rFonts w:ascii="Times New Roman" w:hAnsi="Times New Roman" w:cs="Times New Roman"/>
          <w:sz w:val="24"/>
          <w:szCs w:val="24"/>
        </w:rPr>
        <w:t>s</w:t>
      </w:r>
      <w:r w:rsidRPr="005D6ABB">
        <w:rPr>
          <w:rFonts w:ascii="Times New Roman" w:hAnsi="Times New Roman" w:cs="Times New Roman"/>
          <w:sz w:val="24"/>
          <w:szCs w:val="24"/>
        </w:rPr>
        <w:t>topIslam</w:t>
      </w:r>
      <w:proofErr w:type="spellEnd"/>
      <w:r w:rsidRPr="005D6ABB">
        <w:rPr>
          <w:rFonts w:ascii="Times New Roman" w:hAnsi="Times New Roman" w:cs="Times New Roman"/>
          <w:sz w:val="24"/>
          <w:szCs w:val="24"/>
        </w:rPr>
        <w:t>, therefore, is that it illustrates how the strategies of social media platforms can create conditions that lend themselves not just to the actions, but ideological commitments of right-wing populist groups.</w:t>
      </w:r>
    </w:p>
    <w:p w14:paraId="301874CF" w14:textId="3545F387" w:rsidR="00707DB7" w:rsidRPr="005D6ABB" w:rsidRDefault="00707DB7" w:rsidP="00707DB7">
      <w:pPr>
        <w:rPr>
          <w:b/>
          <w:lang w:val="en-US"/>
        </w:rPr>
      </w:pPr>
      <w:r w:rsidRPr="005D6ABB">
        <w:rPr>
          <w:b/>
          <w:lang w:val="en-US"/>
        </w:rPr>
        <w:t>Works Cited</w:t>
      </w:r>
    </w:p>
    <w:p w14:paraId="4E7CDFA6" w14:textId="33527DEF" w:rsidR="00707DB7" w:rsidRPr="005D6ABB" w:rsidRDefault="00707DB7" w:rsidP="00707DB7">
      <w:pPr>
        <w:spacing w:after="0"/>
        <w:ind w:left="567" w:hanging="567"/>
        <w:rPr>
          <w:rFonts w:ascii="Times New Roman" w:hAnsi="Times New Roman" w:cs="Times New Roman"/>
          <w:sz w:val="24"/>
          <w:szCs w:val="24"/>
          <w:lang w:val="en-US"/>
        </w:rPr>
      </w:pPr>
      <w:r w:rsidRPr="005D6ABB">
        <w:rPr>
          <w:rFonts w:ascii="Times New Roman" w:hAnsi="Times New Roman" w:cs="Times New Roman"/>
          <w:sz w:val="24"/>
          <w:szCs w:val="24"/>
          <w:lang w:val="en-US"/>
        </w:rPr>
        <w:t>Abdel-</w:t>
      </w:r>
      <w:proofErr w:type="spellStart"/>
      <w:r w:rsidRPr="005D6ABB">
        <w:rPr>
          <w:rFonts w:ascii="Times New Roman" w:hAnsi="Times New Roman" w:cs="Times New Roman"/>
          <w:sz w:val="24"/>
          <w:szCs w:val="24"/>
          <w:lang w:val="en-US"/>
        </w:rPr>
        <w:t>Fadil</w:t>
      </w:r>
      <w:proofErr w:type="spellEnd"/>
      <w:r w:rsidRPr="005D6ABB">
        <w:rPr>
          <w:rFonts w:ascii="Times New Roman" w:hAnsi="Times New Roman" w:cs="Times New Roman"/>
          <w:sz w:val="24"/>
          <w:szCs w:val="24"/>
          <w:lang w:val="en-US"/>
        </w:rPr>
        <w:t xml:space="preserve"> M (2019) </w:t>
      </w:r>
      <w:proofErr w:type="gramStart"/>
      <w:r w:rsidRPr="005D6ABB">
        <w:rPr>
          <w:rFonts w:ascii="Times New Roman" w:hAnsi="Times New Roman" w:cs="Times New Roman"/>
          <w:sz w:val="24"/>
          <w:szCs w:val="24"/>
          <w:lang w:val="en-US"/>
        </w:rPr>
        <w:t>The</w:t>
      </w:r>
      <w:proofErr w:type="gramEnd"/>
      <w:r w:rsidRPr="005D6ABB">
        <w:rPr>
          <w:rFonts w:ascii="Times New Roman" w:hAnsi="Times New Roman" w:cs="Times New Roman"/>
          <w:sz w:val="24"/>
          <w:szCs w:val="24"/>
          <w:lang w:val="en-US"/>
        </w:rPr>
        <w:t xml:space="preserve"> politics of affect: The glue of religious and identity conflicts in social media.</w:t>
      </w:r>
      <w:r w:rsidRPr="005D6ABB">
        <w:rPr>
          <w:rFonts w:ascii="Times New Roman" w:hAnsi="Times New Roman" w:cs="Times New Roman"/>
          <w:b/>
          <w:bCs/>
          <w:sz w:val="24"/>
          <w:szCs w:val="24"/>
          <w:lang w:val="en-US"/>
        </w:rPr>
        <w:t> </w:t>
      </w:r>
      <w:r w:rsidRPr="005D6ABB">
        <w:rPr>
          <w:rFonts w:ascii="Times New Roman" w:hAnsi="Times New Roman" w:cs="Times New Roman"/>
          <w:bCs/>
          <w:i/>
          <w:sz w:val="24"/>
          <w:szCs w:val="24"/>
          <w:lang w:val="en-US"/>
        </w:rPr>
        <w:t>Journal of Religion, Media and Digital Culture</w:t>
      </w:r>
      <w:r w:rsidRPr="005D6ABB">
        <w:rPr>
          <w:rFonts w:ascii="Times New Roman" w:hAnsi="Times New Roman" w:cs="Times New Roman"/>
          <w:bCs/>
          <w:sz w:val="24"/>
          <w:szCs w:val="24"/>
          <w:lang w:val="en-US"/>
        </w:rPr>
        <w:t xml:space="preserve">, 8(1): https://doi.org/10.1163/21659214-00801002. </w:t>
      </w:r>
    </w:p>
    <w:p w14:paraId="434D7A67" w14:textId="77777777" w:rsidR="00707DB7" w:rsidRPr="005D6ABB" w:rsidRDefault="00707DB7" w:rsidP="00707DB7">
      <w:pPr>
        <w:spacing w:after="0"/>
        <w:ind w:left="567" w:hanging="567"/>
        <w:rPr>
          <w:rStyle w:val="IntenseEmphasis"/>
          <w:color w:val="auto"/>
        </w:rPr>
      </w:pPr>
      <w:r w:rsidRPr="005D6ABB">
        <w:rPr>
          <w:rFonts w:ascii="Times New Roman" w:hAnsi="Times New Roman" w:cs="Times New Roman"/>
          <w:sz w:val="24"/>
          <w:szCs w:val="24"/>
        </w:rPr>
        <w:t xml:space="preserve">Awan I (2014) Islamophobia on Twitter: A Typology of Online Hate against Muslims on Social Media. </w:t>
      </w:r>
      <w:r w:rsidRPr="005D6ABB">
        <w:rPr>
          <w:rFonts w:ascii="Times New Roman" w:hAnsi="Times New Roman" w:cs="Times New Roman"/>
          <w:i/>
          <w:sz w:val="24"/>
          <w:szCs w:val="24"/>
        </w:rPr>
        <w:t>Policy &amp; Internet</w:t>
      </w:r>
      <w:r w:rsidRPr="005D6ABB">
        <w:rPr>
          <w:rFonts w:ascii="Times New Roman" w:hAnsi="Times New Roman" w:cs="Times New Roman"/>
          <w:sz w:val="24"/>
          <w:szCs w:val="24"/>
        </w:rPr>
        <w:t>, 6: 133–50.</w:t>
      </w:r>
    </w:p>
    <w:p w14:paraId="0E5D87EE"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Baker P, </w:t>
      </w:r>
      <w:proofErr w:type="spellStart"/>
      <w:r w:rsidRPr="005D6ABB">
        <w:rPr>
          <w:rFonts w:ascii="Times New Roman" w:hAnsi="Times New Roman" w:cs="Times New Roman"/>
          <w:sz w:val="24"/>
          <w:szCs w:val="24"/>
        </w:rPr>
        <w:t>Gabrielatos</w:t>
      </w:r>
      <w:proofErr w:type="spellEnd"/>
      <w:r w:rsidRPr="005D6ABB">
        <w:rPr>
          <w:rFonts w:ascii="Times New Roman" w:hAnsi="Times New Roman" w:cs="Times New Roman"/>
          <w:sz w:val="24"/>
          <w:szCs w:val="24"/>
        </w:rPr>
        <w:t xml:space="preserve"> C and McEnery T (2013) </w:t>
      </w:r>
      <w:r w:rsidRPr="005D6ABB">
        <w:rPr>
          <w:rFonts w:ascii="Times New Roman" w:hAnsi="Times New Roman" w:cs="Times New Roman"/>
          <w:i/>
          <w:iCs/>
          <w:sz w:val="24"/>
          <w:szCs w:val="24"/>
        </w:rPr>
        <w:t>Discourse Analysis and Media Attitudes: The representation of Islam in the British press</w:t>
      </w:r>
      <w:r w:rsidRPr="005D6ABB">
        <w:rPr>
          <w:rFonts w:ascii="Times New Roman" w:hAnsi="Times New Roman" w:cs="Times New Roman"/>
          <w:sz w:val="24"/>
          <w:szCs w:val="24"/>
        </w:rPr>
        <w:t>. Cambridge: Cambridge University Press.</w:t>
      </w:r>
    </w:p>
    <w:p w14:paraId="770AFF7C" w14:textId="2984AB19" w:rsidR="00320FF2" w:rsidRPr="005D6ABB" w:rsidRDefault="00320FF2"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lastRenderedPageBreak/>
        <w:t>Blaya</w:t>
      </w:r>
      <w:proofErr w:type="spellEnd"/>
      <w:r w:rsidRPr="005D6ABB">
        <w:rPr>
          <w:rFonts w:ascii="Times New Roman" w:hAnsi="Times New Roman" w:cs="Times New Roman"/>
          <w:sz w:val="24"/>
          <w:szCs w:val="24"/>
        </w:rPr>
        <w:t xml:space="preserve"> C (2019) </w:t>
      </w:r>
      <w:proofErr w:type="spellStart"/>
      <w:r w:rsidRPr="005D6ABB">
        <w:rPr>
          <w:rFonts w:ascii="Times New Roman" w:hAnsi="Times New Roman" w:cs="Times New Roman"/>
          <w:sz w:val="24"/>
          <w:szCs w:val="24"/>
        </w:rPr>
        <w:t>Cyberhate</w:t>
      </w:r>
      <w:proofErr w:type="spellEnd"/>
      <w:r w:rsidRPr="005D6ABB">
        <w:rPr>
          <w:rFonts w:ascii="Times New Roman" w:hAnsi="Times New Roman" w:cs="Times New Roman"/>
          <w:sz w:val="24"/>
          <w:szCs w:val="24"/>
        </w:rPr>
        <w:t xml:space="preserve">: A review and content analysis of intervention strategies. </w:t>
      </w:r>
      <w:r w:rsidRPr="005D6ABB">
        <w:rPr>
          <w:rFonts w:ascii="Times New Roman" w:hAnsi="Times New Roman" w:cs="Times New Roman"/>
          <w:i/>
          <w:sz w:val="24"/>
          <w:szCs w:val="24"/>
        </w:rPr>
        <w:t>Aggression and Violent Behaviour</w:t>
      </w:r>
      <w:r w:rsidRPr="005D6ABB">
        <w:rPr>
          <w:rFonts w:ascii="Times New Roman" w:hAnsi="Times New Roman" w:cs="Times New Roman"/>
          <w:sz w:val="24"/>
          <w:szCs w:val="24"/>
        </w:rPr>
        <w:t>, 45: 163-172.</w:t>
      </w:r>
    </w:p>
    <w:p w14:paraId="35346604" w14:textId="283F709A" w:rsidR="00707DB7" w:rsidRPr="005D6ABB" w:rsidRDefault="00707DB7" w:rsidP="00707DB7">
      <w:pPr>
        <w:spacing w:after="0"/>
        <w:ind w:left="567" w:hanging="567"/>
        <w:rPr>
          <w:rFonts w:ascii="Times New Roman" w:hAnsi="Times New Roman" w:cs="Times New Roman"/>
          <w:sz w:val="24"/>
          <w:szCs w:val="24"/>
        </w:rPr>
      </w:pPr>
      <w:proofErr w:type="spellStart"/>
      <w:proofErr w:type="gramStart"/>
      <w:r w:rsidRPr="005D6ABB">
        <w:rPr>
          <w:rFonts w:ascii="Times New Roman" w:hAnsi="Times New Roman" w:cs="Times New Roman"/>
          <w:bCs/>
          <w:sz w:val="24"/>
          <w:szCs w:val="24"/>
          <w:lang w:val="en-US"/>
        </w:rPr>
        <w:t>boyd</w:t>
      </w:r>
      <w:proofErr w:type="spellEnd"/>
      <w:proofErr w:type="gramEnd"/>
      <w:r w:rsidRPr="005D6ABB">
        <w:rPr>
          <w:rFonts w:ascii="Times New Roman" w:hAnsi="Times New Roman" w:cs="Times New Roman"/>
          <w:bCs/>
          <w:sz w:val="24"/>
          <w:szCs w:val="24"/>
          <w:lang w:val="en-US"/>
        </w:rPr>
        <w:t xml:space="preserve"> d </w:t>
      </w:r>
      <w:r w:rsidRPr="005D6ABB">
        <w:rPr>
          <w:rFonts w:ascii="Times New Roman" w:hAnsi="Times New Roman" w:cs="Times New Roman"/>
          <w:sz w:val="24"/>
          <w:szCs w:val="24"/>
          <w:lang w:val="en-US"/>
        </w:rPr>
        <w:t xml:space="preserve">and </w:t>
      </w:r>
      <w:r w:rsidRPr="005D6ABB">
        <w:rPr>
          <w:rFonts w:ascii="Times New Roman" w:hAnsi="Times New Roman" w:cs="Times New Roman"/>
          <w:bCs/>
          <w:sz w:val="24"/>
          <w:szCs w:val="24"/>
          <w:lang w:val="en-US"/>
        </w:rPr>
        <w:t>Crawford K (</w:t>
      </w:r>
      <w:r w:rsidRPr="005D6ABB">
        <w:rPr>
          <w:rFonts w:ascii="Times New Roman" w:hAnsi="Times New Roman" w:cs="Times New Roman"/>
          <w:sz w:val="24"/>
          <w:szCs w:val="24"/>
          <w:lang w:val="en-US"/>
        </w:rPr>
        <w:t xml:space="preserve">2012) </w:t>
      </w:r>
      <w:r w:rsidR="00520B95" w:rsidRPr="005D6ABB">
        <w:rPr>
          <w:rFonts w:ascii="Times New Roman" w:hAnsi="Times New Roman" w:cs="Times New Roman"/>
          <w:sz w:val="24"/>
          <w:szCs w:val="24"/>
          <w:lang w:val="en-US"/>
        </w:rPr>
        <w:t>Critical questions for Big Data</w:t>
      </w:r>
      <w:r w:rsidRPr="005D6ABB">
        <w:rPr>
          <w:rFonts w:ascii="Times New Roman" w:hAnsi="Times New Roman" w:cs="Times New Roman"/>
          <w:sz w:val="24"/>
          <w:szCs w:val="24"/>
          <w:lang w:val="en-US"/>
        </w:rPr>
        <w:t xml:space="preserve">. </w:t>
      </w:r>
      <w:r w:rsidRPr="005D6ABB">
        <w:rPr>
          <w:rFonts w:ascii="Times New Roman" w:hAnsi="Times New Roman" w:cs="Times New Roman"/>
          <w:i/>
          <w:iCs/>
          <w:sz w:val="24"/>
          <w:szCs w:val="24"/>
          <w:lang w:val="en-US"/>
        </w:rPr>
        <w:t>Information, Communication &amp; Society</w:t>
      </w:r>
      <w:r w:rsidRPr="005D6ABB">
        <w:rPr>
          <w:rFonts w:ascii="Times New Roman" w:hAnsi="Times New Roman" w:cs="Times New Roman"/>
          <w:sz w:val="24"/>
          <w:szCs w:val="24"/>
          <w:lang w:val="en-US"/>
        </w:rPr>
        <w:t xml:space="preserve">, 15(5): 662–679. </w:t>
      </w:r>
    </w:p>
    <w:p w14:paraId="363A75E7" w14:textId="5895EB54" w:rsidR="00707DB7" w:rsidRPr="005D6ABB" w:rsidRDefault="00707DB7" w:rsidP="00707DB7">
      <w:pPr>
        <w:spacing w:after="0"/>
        <w:ind w:left="567" w:hanging="567"/>
        <w:rPr>
          <w:rFonts w:ascii="Times New Roman" w:hAnsi="Times New Roman" w:cs="Times New Roman"/>
          <w:sz w:val="24"/>
          <w:szCs w:val="24"/>
          <w:lang w:val="en-US"/>
        </w:rPr>
      </w:pPr>
      <w:r w:rsidRPr="005D6ABB">
        <w:rPr>
          <w:rFonts w:ascii="Times New Roman" w:hAnsi="Times New Roman" w:cs="Times New Roman"/>
          <w:sz w:val="24"/>
          <w:szCs w:val="24"/>
          <w:lang w:val="en-US"/>
        </w:rPr>
        <w:t xml:space="preserve">Broersma M and Graham T (2013) Twitter as a news source: How Dutch and British newspapers used tweets in their news coverage, 2007-2011. </w:t>
      </w:r>
      <w:r w:rsidRPr="005D6ABB">
        <w:rPr>
          <w:rFonts w:ascii="Times New Roman" w:hAnsi="Times New Roman" w:cs="Times New Roman"/>
          <w:i/>
          <w:sz w:val="24"/>
          <w:szCs w:val="24"/>
          <w:lang w:val="en-US"/>
        </w:rPr>
        <w:t>Journalism Practice</w:t>
      </w:r>
      <w:r w:rsidRPr="005D6ABB">
        <w:rPr>
          <w:rFonts w:ascii="Times New Roman" w:hAnsi="Times New Roman" w:cs="Times New Roman"/>
          <w:sz w:val="24"/>
          <w:szCs w:val="24"/>
          <w:lang w:val="en-US"/>
        </w:rPr>
        <w:t xml:space="preserve">, 7(4): 446-464.  </w:t>
      </w:r>
    </w:p>
    <w:p w14:paraId="7BC9FF92" w14:textId="5A5A78DD"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Bruns</w:t>
      </w:r>
      <w:proofErr w:type="spellEnd"/>
      <w:r w:rsidRPr="005D6ABB">
        <w:rPr>
          <w:rFonts w:ascii="Times New Roman" w:hAnsi="Times New Roman" w:cs="Times New Roman"/>
          <w:sz w:val="24"/>
          <w:szCs w:val="24"/>
        </w:rPr>
        <w:t xml:space="preserve">, A and Burgess J (2011) </w:t>
      </w:r>
      <w:proofErr w:type="gramStart"/>
      <w:r w:rsidRPr="005D6ABB">
        <w:rPr>
          <w:rFonts w:ascii="Times New Roman" w:hAnsi="Times New Roman" w:cs="Times New Roman"/>
          <w:iCs/>
          <w:sz w:val="24"/>
          <w:szCs w:val="24"/>
        </w:rPr>
        <w:t>The</w:t>
      </w:r>
      <w:proofErr w:type="gramEnd"/>
      <w:r w:rsidRPr="005D6ABB">
        <w:rPr>
          <w:rFonts w:ascii="Times New Roman" w:hAnsi="Times New Roman" w:cs="Times New Roman"/>
          <w:iCs/>
          <w:sz w:val="24"/>
          <w:szCs w:val="24"/>
        </w:rPr>
        <w:t xml:space="preserve"> Use of Twitter Hashtags in the Formation of Ad Hoc Publics.</w:t>
      </w:r>
      <w:r w:rsidRPr="005D6ABB">
        <w:rPr>
          <w:rFonts w:ascii="Times New Roman" w:hAnsi="Times New Roman" w:cs="Times New Roman"/>
          <w:sz w:val="24"/>
          <w:szCs w:val="24"/>
        </w:rPr>
        <w:t xml:space="preserve"> </w:t>
      </w:r>
      <w:proofErr w:type="gramStart"/>
      <w:r w:rsidR="008B6657" w:rsidRPr="005D6ABB">
        <w:rPr>
          <w:rFonts w:ascii="Times New Roman" w:hAnsi="Times New Roman" w:cs="Times New Roman"/>
          <w:sz w:val="24"/>
          <w:szCs w:val="24"/>
        </w:rPr>
        <w:t>In </w:t>
      </w:r>
      <w:r w:rsidR="008B6657" w:rsidRPr="005D6ABB">
        <w:rPr>
          <w:rFonts w:ascii="Times New Roman" w:hAnsi="Times New Roman" w:cs="Times New Roman"/>
          <w:i/>
          <w:iCs/>
          <w:sz w:val="24"/>
          <w:szCs w:val="24"/>
        </w:rPr>
        <w:t>Proceedings of the 6th European Consortium for Political Research (ECPR) General Conference 2011</w:t>
      </w:r>
      <w:r w:rsidR="008B6657" w:rsidRPr="005D6ABB">
        <w:rPr>
          <w:rFonts w:ascii="Times New Roman" w:hAnsi="Times New Roman" w:cs="Times New Roman"/>
          <w:sz w:val="24"/>
          <w:szCs w:val="24"/>
        </w:rPr>
        <w:t>, University of Iceland, Reykjavik.</w:t>
      </w:r>
      <w:proofErr w:type="gramEnd"/>
      <w:r w:rsidR="008B6657" w:rsidRPr="005D6ABB">
        <w:rPr>
          <w:rFonts w:ascii="Times New Roman" w:hAnsi="Times New Roman" w:cs="Times New Roman"/>
          <w:sz w:val="24"/>
          <w:szCs w:val="24"/>
        </w:rPr>
        <w:t xml:space="preserve"> </w:t>
      </w:r>
      <w:r w:rsidRPr="005D6ABB">
        <w:rPr>
          <w:rFonts w:ascii="Times New Roman" w:hAnsi="Times New Roman" w:cs="Times New Roman"/>
          <w:sz w:val="24"/>
          <w:szCs w:val="24"/>
        </w:rPr>
        <w:t xml:space="preserve">Available from: </w:t>
      </w:r>
      <w:r w:rsidR="008B6657" w:rsidRPr="005D6ABB">
        <w:rPr>
          <w:rFonts w:ascii="Times New Roman" w:hAnsi="Times New Roman" w:cs="Times New Roman"/>
          <w:sz w:val="24"/>
          <w:szCs w:val="24"/>
        </w:rPr>
        <w:t>https://eprints.qut.edu.au/46515/</w:t>
      </w:r>
    </w:p>
    <w:p w14:paraId="0F5E9062" w14:textId="28938B2A" w:rsidR="00707DB7" w:rsidRPr="005D6ABB" w:rsidRDefault="00707DB7" w:rsidP="008B6657">
      <w:pPr>
        <w:spacing w:after="0"/>
        <w:ind w:left="567" w:hanging="567"/>
        <w:rPr>
          <w:rFonts w:ascii="Times New Roman" w:hAnsi="Times New Roman" w:cs="Times New Roman"/>
          <w:sz w:val="24"/>
          <w:szCs w:val="24"/>
          <w:lang w:val="en-US"/>
        </w:rPr>
      </w:pPr>
      <w:r w:rsidRPr="005D6ABB">
        <w:rPr>
          <w:rFonts w:ascii="Times New Roman" w:hAnsi="Times New Roman" w:cs="Times New Roman"/>
          <w:sz w:val="24"/>
          <w:szCs w:val="24"/>
          <w:lang w:val="en-US"/>
        </w:rPr>
        <w:t xml:space="preserve">Clark-Parsons R (2019) ‘I see you, I believe you, </w:t>
      </w:r>
      <w:proofErr w:type="gramStart"/>
      <w:r w:rsidRPr="005D6ABB">
        <w:rPr>
          <w:rFonts w:ascii="Times New Roman" w:hAnsi="Times New Roman" w:cs="Times New Roman"/>
          <w:sz w:val="24"/>
          <w:szCs w:val="24"/>
          <w:lang w:val="en-US"/>
        </w:rPr>
        <w:t>I</w:t>
      </w:r>
      <w:proofErr w:type="gramEnd"/>
      <w:r w:rsidRPr="005D6ABB">
        <w:rPr>
          <w:rFonts w:ascii="Times New Roman" w:hAnsi="Times New Roman" w:cs="Times New Roman"/>
          <w:sz w:val="24"/>
          <w:szCs w:val="24"/>
          <w:lang w:val="en-US"/>
        </w:rPr>
        <w:t xml:space="preserve"> stand with you’: #</w:t>
      </w:r>
      <w:proofErr w:type="spellStart"/>
      <w:r w:rsidRPr="005D6ABB">
        <w:rPr>
          <w:rFonts w:ascii="Times New Roman" w:hAnsi="Times New Roman" w:cs="Times New Roman"/>
          <w:sz w:val="24"/>
          <w:szCs w:val="24"/>
          <w:lang w:val="en-US"/>
        </w:rPr>
        <w:t>MeToo</w:t>
      </w:r>
      <w:proofErr w:type="spellEnd"/>
      <w:r w:rsidRPr="005D6ABB">
        <w:rPr>
          <w:rFonts w:ascii="Times New Roman" w:hAnsi="Times New Roman" w:cs="Times New Roman"/>
          <w:sz w:val="24"/>
          <w:szCs w:val="24"/>
          <w:lang w:val="en-US"/>
        </w:rPr>
        <w:t xml:space="preserve"> and the performance of networked feminist visibility. </w:t>
      </w:r>
      <w:r w:rsidRPr="005D6ABB">
        <w:rPr>
          <w:rFonts w:ascii="Times New Roman" w:hAnsi="Times New Roman" w:cs="Times New Roman"/>
          <w:i/>
          <w:sz w:val="24"/>
          <w:szCs w:val="24"/>
          <w:lang w:val="en-US"/>
        </w:rPr>
        <w:t>Feminist Media Studies</w:t>
      </w:r>
      <w:r w:rsidRPr="005D6ABB">
        <w:rPr>
          <w:rFonts w:ascii="Times New Roman" w:hAnsi="Times New Roman" w:cs="Times New Roman"/>
          <w:sz w:val="24"/>
          <w:szCs w:val="24"/>
          <w:lang w:val="en-US"/>
        </w:rPr>
        <w:t xml:space="preserve"> https://doi.org/10.1080/14680777.2019.1628797 </w:t>
      </w:r>
    </w:p>
    <w:p w14:paraId="39D5BB52"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Copsey</w:t>
      </w:r>
      <w:proofErr w:type="spellEnd"/>
      <w:r w:rsidRPr="005D6ABB">
        <w:rPr>
          <w:rFonts w:ascii="Times New Roman" w:hAnsi="Times New Roman" w:cs="Times New Roman"/>
          <w:sz w:val="24"/>
          <w:szCs w:val="24"/>
        </w:rPr>
        <w:t xml:space="preserve"> N, </w:t>
      </w:r>
      <w:proofErr w:type="spellStart"/>
      <w:r w:rsidRPr="005D6ABB">
        <w:rPr>
          <w:rFonts w:ascii="Times New Roman" w:hAnsi="Times New Roman" w:cs="Times New Roman"/>
          <w:sz w:val="24"/>
          <w:szCs w:val="24"/>
        </w:rPr>
        <w:t>Dack</w:t>
      </w:r>
      <w:proofErr w:type="spellEnd"/>
      <w:r w:rsidRPr="005D6ABB">
        <w:rPr>
          <w:rFonts w:ascii="Times New Roman" w:hAnsi="Times New Roman" w:cs="Times New Roman"/>
          <w:sz w:val="24"/>
          <w:szCs w:val="24"/>
        </w:rPr>
        <w:t xml:space="preserve"> J, Littler M and Feldman M (2013) </w:t>
      </w:r>
      <w:r w:rsidRPr="005D6ABB">
        <w:rPr>
          <w:rFonts w:ascii="Times New Roman" w:hAnsi="Times New Roman" w:cs="Times New Roman"/>
          <w:i/>
          <w:sz w:val="24"/>
          <w:szCs w:val="24"/>
        </w:rPr>
        <w:t>Anti-Muslim Hate Crime and the Far Right</w:t>
      </w:r>
      <w:r w:rsidRPr="005D6ABB">
        <w:rPr>
          <w:rFonts w:ascii="Times New Roman" w:hAnsi="Times New Roman" w:cs="Times New Roman"/>
          <w:sz w:val="24"/>
          <w:szCs w:val="24"/>
        </w:rPr>
        <w:t xml:space="preserve">. Middlesbrough: </w:t>
      </w:r>
      <w:proofErr w:type="spellStart"/>
      <w:r w:rsidRPr="005D6ABB">
        <w:rPr>
          <w:rFonts w:ascii="Times New Roman" w:hAnsi="Times New Roman" w:cs="Times New Roman"/>
          <w:sz w:val="24"/>
          <w:szCs w:val="24"/>
        </w:rPr>
        <w:t>Teeside</w:t>
      </w:r>
      <w:proofErr w:type="spellEnd"/>
      <w:r w:rsidRPr="005D6ABB">
        <w:rPr>
          <w:rFonts w:ascii="Times New Roman" w:hAnsi="Times New Roman" w:cs="Times New Roman"/>
          <w:sz w:val="24"/>
          <w:szCs w:val="24"/>
        </w:rPr>
        <w:t xml:space="preserve"> University.</w:t>
      </w:r>
    </w:p>
    <w:p w14:paraId="578009B6"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bCs/>
          <w:sz w:val="24"/>
          <w:szCs w:val="24"/>
          <w:lang w:val="en-US"/>
        </w:rPr>
        <w:t>Cresswell</w:t>
      </w:r>
      <w:proofErr w:type="spellEnd"/>
      <w:r w:rsidRPr="005D6ABB">
        <w:rPr>
          <w:rFonts w:ascii="Times New Roman" w:hAnsi="Times New Roman" w:cs="Times New Roman"/>
          <w:bCs/>
          <w:sz w:val="24"/>
          <w:szCs w:val="24"/>
          <w:lang w:val="en-US"/>
        </w:rPr>
        <w:t xml:space="preserve"> J </w:t>
      </w:r>
      <w:r w:rsidRPr="005D6ABB">
        <w:rPr>
          <w:rFonts w:ascii="Times New Roman" w:hAnsi="Times New Roman" w:cs="Times New Roman"/>
          <w:sz w:val="24"/>
          <w:szCs w:val="24"/>
          <w:lang w:val="en-US"/>
        </w:rPr>
        <w:t xml:space="preserve">and </w:t>
      </w:r>
      <w:r w:rsidRPr="005D6ABB">
        <w:rPr>
          <w:rFonts w:ascii="Times New Roman" w:hAnsi="Times New Roman" w:cs="Times New Roman"/>
          <w:bCs/>
          <w:sz w:val="24"/>
          <w:szCs w:val="24"/>
          <w:lang w:val="en-US"/>
        </w:rPr>
        <w:t>Clark V</w:t>
      </w:r>
      <w:r w:rsidRPr="005D6ABB">
        <w:rPr>
          <w:rFonts w:ascii="Times New Roman" w:hAnsi="Times New Roman" w:cs="Times New Roman"/>
          <w:b/>
          <w:bCs/>
          <w:sz w:val="24"/>
          <w:szCs w:val="24"/>
          <w:lang w:val="en-US"/>
        </w:rPr>
        <w:t xml:space="preserve"> (</w:t>
      </w:r>
      <w:r w:rsidRPr="005D6ABB">
        <w:rPr>
          <w:rFonts w:ascii="Times New Roman" w:hAnsi="Times New Roman" w:cs="Times New Roman"/>
          <w:sz w:val="24"/>
          <w:szCs w:val="24"/>
          <w:lang w:val="en-US"/>
        </w:rPr>
        <w:t xml:space="preserve">2007) </w:t>
      </w:r>
      <w:r w:rsidRPr="005D6ABB">
        <w:rPr>
          <w:rFonts w:ascii="Times New Roman" w:hAnsi="Times New Roman" w:cs="Times New Roman"/>
          <w:i/>
          <w:iCs/>
          <w:sz w:val="24"/>
          <w:szCs w:val="24"/>
          <w:lang w:val="en-US"/>
        </w:rPr>
        <w:t>Designing and Conducting Mixed Methods Research</w:t>
      </w:r>
      <w:r w:rsidRPr="005D6ABB">
        <w:rPr>
          <w:rFonts w:ascii="Times New Roman" w:hAnsi="Times New Roman" w:cs="Times New Roman"/>
          <w:sz w:val="24"/>
          <w:szCs w:val="24"/>
          <w:lang w:val="en-US"/>
        </w:rPr>
        <w:t>. London: Sage.</w:t>
      </w:r>
    </w:p>
    <w:p w14:paraId="66016B8C" w14:textId="61585FBC" w:rsidR="00707DB7" w:rsidRPr="005D6ABB" w:rsidRDefault="00707DB7" w:rsidP="00707DB7">
      <w:pPr>
        <w:spacing w:after="0"/>
        <w:ind w:left="567" w:hanging="567"/>
        <w:rPr>
          <w:rFonts w:ascii="Times New Roman" w:hAnsi="Times New Roman" w:cs="Times New Roman"/>
          <w:sz w:val="24"/>
          <w:szCs w:val="24"/>
        </w:rPr>
      </w:pPr>
      <w:proofErr w:type="spellStart"/>
      <w:proofErr w:type="gramStart"/>
      <w:r w:rsidRPr="005D6ABB">
        <w:rPr>
          <w:rFonts w:ascii="Times New Roman" w:hAnsi="Times New Roman" w:cs="Times New Roman"/>
          <w:sz w:val="24"/>
          <w:szCs w:val="24"/>
        </w:rPr>
        <w:t>d'Ancona</w:t>
      </w:r>
      <w:proofErr w:type="spellEnd"/>
      <w:proofErr w:type="gramEnd"/>
      <w:r w:rsidRPr="005D6ABB">
        <w:rPr>
          <w:rFonts w:ascii="Times New Roman" w:hAnsi="Times New Roman" w:cs="Times New Roman"/>
          <w:sz w:val="24"/>
          <w:szCs w:val="24"/>
        </w:rPr>
        <w:t xml:space="preserve"> M (2017) </w:t>
      </w:r>
      <w:r w:rsidR="00520B95" w:rsidRPr="005D6ABB">
        <w:rPr>
          <w:rFonts w:ascii="Times New Roman" w:hAnsi="Times New Roman" w:cs="Times New Roman"/>
          <w:i/>
          <w:iCs/>
          <w:sz w:val="24"/>
          <w:szCs w:val="24"/>
        </w:rPr>
        <w:t>Post-Truth</w:t>
      </w:r>
      <w:r w:rsidRPr="005D6ABB">
        <w:rPr>
          <w:rFonts w:ascii="Times New Roman" w:hAnsi="Times New Roman" w:cs="Times New Roman"/>
          <w:sz w:val="24"/>
          <w:szCs w:val="24"/>
        </w:rPr>
        <w:t>. London: Random House.</w:t>
      </w:r>
    </w:p>
    <w:p w14:paraId="5F87D14B" w14:textId="77777777" w:rsidR="00707DB7" w:rsidRPr="005D6ABB" w:rsidRDefault="00707DB7" w:rsidP="00707DB7">
      <w:pPr>
        <w:spacing w:after="0"/>
        <w:ind w:left="567" w:hanging="567"/>
        <w:rPr>
          <w:rFonts w:ascii="Times New Roman" w:hAnsi="Times New Roman" w:cs="Times New Roman"/>
          <w:iCs/>
          <w:sz w:val="24"/>
          <w:szCs w:val="24"/>
        </w:rPr>
      </w:pPr>
      <w:proofErr w:type="gramStart"/>
      <w:r w:rsidRPr="005D6ABB">
        <w:rPr>
          <w:rFonts w:ascii="Times New Roman" w:hAnsi="Times New Roman" w:cs="Times New Roman"/>
          <w:iCs/>
          <w:sz w:val="24"/>
          <w:szCs w:val="24"/>
        </w:rPr>
        <w:t>Dawes, S (2017) #</w:t>
      </w:r>
      <w:proofErr w:type="spellStart"/>
      <w:r w:rsidRPr="005D6ABB">
        <w:rPr>
          <w:rFonts w:ascii="Times New Roman" w:hAnsi="Times New Roman" w:cs="Times New Roman"/>
          <w:iCs/>
          <w:sz w:val="24"/>
          <w:szCs w:val="24"/>
        </w:rPr>
        <w:t>JeSuisCharlie</w:t>
      </w:r>
      <w:proofErr w:type="spellEnd"/>
      <w:r w:rsidRPr="005D6ABB">
        <w:rPr>
          <w:rFonts w:ascii="Times New Roman" w:hAnsi="Times New Roman" w:cs="Times New Roman"/>
          <w:iCs/>
          <w:sz w:val="24"/>
          <w:szCs w:val="24"/>
        </w:rPr>
        <w:t>, #</w:t>
      </w:r>
      <w:proofErr w:type="spellStart"/>
      <w:r w:rsidRPr="005D6ABB">
        <w:rPr>
          <w:rFonts w:ascii="Times New Roman" w:hAnsi="Times New Roman" w:cs="Times New Roman"/>
          <w:iCs/>
          <w:sz w:val="24"/>
          <w:szCs w:val="24"/>
        </w:rPr>
        <w:t>JeNeSuisPasCharlie</w:t>
      </w:r>
      <w:proofErr w:type="spellEnd"/>
      <w:r w:rsidRPr="005D6ABB">
        <w:rPr>
          <w:rFonts w:ascii="Times New Roman" w:hAnsi="Times New Roman" w:cs="Times New Roman"/>
          <w:iCs/>
          <w:sz w:val="24"/>
          <w:szCs w:val="24"/>
        </w:rPr>
        <w:t xml:space="preserve"> and ad hoc publics.</w:t>
      </w:r>
      <w:proofErr w:type="gramEnd"/>
      <w:r w:rsidRPr="005D6ABB">
        <w:rPr>
          <w:rFonts w:ascii="Times New Roman" w:hAnsi="Times New Roman" w:cs="Times New Roman"/>
          <w:iCs/>
          <w:sz w:val="24"/>
          <w:szCs w:val="24"/>
        </w:rPr>
        <w:t xml:space="preserve"> In </w:t>
      </w:r>
      <w:proofErr w:type="spellStart"/>
      <w:r w:rsidRPr="005D6ABB">
        <w:rPr>
          <w:rFonts w:ascii="Times New Roman" w:hAnsi="Times New Roman" w:cs="Times New Roman"/>
          <w:iCs/>
          <w:sz w:val="24"/>
          <w:szCs w:val="24"/>
        </w:rPr>
        <w:t>Titley</w:t>
      </w:r>
      <w:proofErr w:type="spellEnd"/>
      <w:r w:rsidRPr="005D6ABB">
        <w:rPr>
          <w:rFonts w:ascii="Times New Roman" w:hAnsi="Times New Roman" w:cs="Times New Roman"/>
          <w:iCs/>
          <w:sz w:val="24"/>
          <w:szCs w:val="24"/>
        </w:rPr>
        <w:t xml:space="preserve"> G, Freedman D, </w:t>
      </w:r>
      <w:proofErr w:type="spellStart"/>
      <w:r w:rsidRPr="005D6ABB">
        <w:rPr>
          <w:rFonts w:ascii="Times New Roman" w:hAnsi="Times New Roman" w:cs="Times New Roman"/>
          <w:iCs/>
          <w:sz w:val="24"/>
          <w:szCs w:val="24"/>
        </w:rPr>
        <w:t>Khiabany</w:t>
      </w:r>
      <w:proofErr w:type="spellEnd"/>
      <w:r w:rsidRPr="005D6ABB">
        <w:rPr>
          <w:rFonts w:ascii="Times New Roman" w:hAnsi="Times New Roman" w:cs="Times New Roman"/>
          <w:iCs/>
          <w:sz w:val="24"/>
          <w:szCs w:val="24"/>
        </w:rPr>
        <w:t xml:space="preserve"> G and </w:t>
      </w:r>
      <w:proofErr w:type="spellStart"/>
      <w:r w:rsidRPr="005D6ABB">
        <w:rPr>
          <w:rFonts w:ascii="Times New Roman" w:hAnsi="Times New Roman" w:cs="Times New Roman"/>
          <w:iCs/>
          <w:sz w:val="24"/>
          <w:szCs w:val="24"/>
        </w:rPr>
        <w:t>Mondon</w:t>
      </w:r>
      <w:proofErr w:type="spellEnd"/>
      <w:r w:rsidRPr="005D6ABB">
        <w:rPr>
          <w:rFonts w:ascii="Times New Roman" w:hAnsi="Times New Roman" w:cs="Times New Roman"/>
          <w:iCs/>
          <w:sz w:val="24"/>
          <w:szCs w:val="24"/>
        </w:rPr>
        <w:t xml:space="preserve"> A (</w:t>
      </w:r>
      <w:proofErr w:type="spellStart"/>
      <w:proofErr w:type="gramStart"/>
      <w:r w:rsidRPr="005D6ABB">
        <w:rPr>
          <w:rFonts w:ascii="Times New Roman" w:hAnsi="Times New Roman" w:cs="Times New Roman"/>
          <w:iCs/>
          <w:sz w:val="24"/>
          <w:szCs w:val="24"/>
        </w:rPr>
        <w:t>eds</w:t>
      </w:r>
      <w:proofErr w:type="spellEnd"/>
      <w:proofErr w:type="gramEnd"/>
      <w:r w:rsidRPr="005D6ABB">
        <w:rPr>
          <w:rFonts w:ascii="Times New Roman" w:hAnsi="Times New Roman" w:cs="Times New Roman"/>
          <w:iCs/>
          <w:sz w:val="24"/>
          <w:szCs w:val="24"/>
        </w:rPr>
        <w:t xml:space="preserve">) </w:t>
      </w:r>
      <w:r w:rsidRPr="005D6ABB">
        <w:rPr>
          <w:rFonts w:ascii="Times New Roman" w:hAnsi="Times New Roman" w:cs="Times New Roman"/>
          <w:i/>
          <w:iCs/>
          <w:sz w:val="24"/>
          <w:szCs w:val="24"/>
        </w:rPr>
        <w:t xml:space="preserve">After Charlie Hebdo. </w:t>
      </w:r>
      <w:r w:rsidRPr="005D6ABB">
        <w:rPr>
          <w:rFonts w:ascii="Times New Roman" w:hAnsi="Times New Roman" w:cs="Times New Roman"/>
          <w:iCs/>
          <w:sz w:val="24"/>
          <w:szCs w:val="24"/>
        </w:rPr>
        <w:t>London: Zed books, 180 – 191.</w:t>
      </w:r>
    </w:p>
    <w:p w14:paraId="7875189D"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De </w:t>
      </w:r>
      <w:proofErr w:type="spellStart"/>
      <w:r w:rsidRPr="005D6ABB">
        <w:rPr>
          <w:rFonts w:ascii="Times New Roman" w:hAnsi="Times New Roman" w:cs="Times New Roman"/>
          <w:sz w:val="24"/>
          <w:szCs w:val="24"/>
        </w:rPr>
        <w:t>Certeau</w:t>
      </w:r>
      <w:proofErr w:type="spellEnd"/>
      <w:r w:rsidRPr="005D6ABB">
        <w:rPr>
          <w:rFonts w:ascii="Times New Roman" w:hAnsi="Times New Roman" w:cs="Times New Roman"/>
          <w:sz w:val="24"/>
          <w:szCs w:val="24"/>
        </w:rPr>
        <w:t xml:space="preserve">, M (1984) </w:t>
      </w:r>
      <w:proofErr w:type="gramStart"/>
      <w:r w:rsidRPr="005D6ABB">
        <w:rPr>
          <w:rFonts w:ascii="Times New Roman" w:hAnsi="Times New Roman" w:cs="Times New Roman"/>
          <w:i/>
          <w:sz w:val="24"/>
          <w:szCs w:val="24"/>
        </w:rPr>
        <w:t>The</w:t>
      </w:r>
      <w:proofErr w:type="gramEnd"/>
      <w:r w:rsidRPr="005D6ABB">
        <w:rPr>
          <w:rFonts w:ascii="Times New Roman" w:hAnsi="Times New Roman" w:cs="Times New Roman"/>
          <w:i/>
          <w:sz w:val="24"/>
          <w:szCs w:val="24"/>
        </w:rPr>
        <w:t xml:space="preserve"> Practice of Everyday Life</w:t>
      </w:r>
      <w:r w:rsidRPr="005D6ABB">
        <w:rPr>
          <w:rFonts w:ascii="Times New Roman" w:hAnsi="Times New Roman" w:cs="Times New Roman"/>
          <w:sz w:val="24"/>
          <w:szCs w:val="24"/>
        </w:rPr>
        <w:t xml:space="preserve">. Berkeley Calif.: University of California Press. </w:t>
      </w:r>
    </w:p>
    <w:p w14:paraId="2CD2F481" w14:textId="361ECD48" w:rsidR="00320FF2" w:rsidRPr="005D6ABB" w:rsidRDefault="00320FF2"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De </w:t>
      </w:r>
      <w:proofErr w:type="spellStart"/>
      <w:r w:rsidRPr="005D6ABB">
        <w:rPr>
          <w:rFonts w:ascii="Times New Roman" w:hAnsi="Times New Roman" w:cs="Times New Roman"/>
          <w:sz w:val="24"/>
          <w:szCs w:val="24"/>
        </w:rPr>
        <w:t>Latour</w:t>
      </w:r>
      <w:proofErr w:type="spellEnd"/>
      <w:r w:rsidRPr="005D6ABB">
        <w:rPr>
          <w:rFonts w:ascii="Times New Roman" w:hAnsi="Times New Roman" w:cs="Times New Roman"/>
          <w:sz w:val="24"/>
          <w:szCs w:val="24"/>
        </w:rPr>
        <w:t xml:space="preserve"> A, </w:t>
      </w:r>
      <w:proofErr w:type="spellStart"/>
      <w:r w:rsidRPr="005D6ABB">
        <w:rPr>
          <w:rFonts w:ascii="Times New Roman" w:hAnsi="Times New Roman" w:cs="Times New Roman"/>
          <w:sz w:val="24"/>
          <w:szCs w:val="24"/>
        </w:rPr>
        <w:t>Perger</w:t>
      </w:r>
      <w:proofErr w:type="spellEnd"/>
      <w:r w:rsidRPr="005D6ABB">
        <w:rPr>
          <w:rFonts w:ascii="Times New Roman" w:hAnsi="Times New Roman" w:cs="Times New Roman"/>
          <w:sz w:val="24"/>
          <w:szCs w:val="24"/>
        </w:rPr>
        <w:t xml:space="preserve"> N, </w:t>
      </w:r>
      <w:proofErr w:type="spellStart"/>
      <w:r w:rsidRPr="005D6ABB">
        <w:rPr>
          <w:rFonts w:ascii="Times New Roman" w:hAnsi="Times New Roman" w:cs="Times New Roman"/>
          <w:sz w:val="24"/>
          <w:szCs w:val="24"/>
        </w:rPr>
        <w:t>Salag</w:t>
      </w:r>
      <w:proofErr w:type="spellEnd"/>
      <w:r w:rsidRPr="005D6ABB">
        <w:rPr>
          <w:rFonts w:ascii="Times New Roman" w:hAnsi="Times New Roman" w:cs="Times New Roman"/>
          <w:sz w:val="24"/>
          <w:szCs w:val="24"/>
        </w:rPr>
        <w:t xml:space="preserve"> R, </w:t>
      </w:r>
      <w:proofErr w:type="spellStart"/>
      <w:r w:rsidRPr="005D6ABB">
        <w:rPr>
          <w:rFonts w:ascii="Times New Roman" w:hAnsi="Times New Roman" w:cs="Times New Roman"/>
          <w:sz w:val="24"/>
          <w:szCs w:val="24"/>
        </w:rPr>
        <w:t>Tocchi</w:t>
      </w:r>
      <w:proofErr w:type="spellEnd"/>
      <w:r w:rsidRPr="005D6ABB">
        <w:rPr>
          <w:rFonts w:ascii="Times New Roman" w:hAnsi="Times New Roman" w:cs="Times New Roman"/>
          <w:sz w:val="24"/>
          <w:szCs w:val="24"/>
        </w:rPr>
        <w:t xml:space="preserve"> C, &amp; Otero PV (2017) We can!: Taking Action against Hate Speech through Counter and Alternative Narratives (revised edition). </w:t>
      </w:r>
      <w:proofErr w:type="gramStart"/>
      <w:r w:rsidRPr="005D6ABB">
        <w:rPr>
          <w:rFonts w:ascii="Times New Roman" w:hAnsi="Times New Roman" w:cs="Times New Roman"/>
          <w:sz w:val="24"/>
          <w:szCs w:val="24"/>
        </w:rPr>
        <w:t>Council of Europe.</w:t>
      </w:r>
      <w:proofErr w:type="gramEnd"/>
    </w:p>
    <w:p w14:paraId="2753679B" w14:textId="4147DCE8" w:rsidR="00E04FED" w:rsidRPr="005D6ABB" w:rsidRDefault="00E04FED"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De Ridder S (2013) Are digital media institutions shaping youth’s intimate stories? </w:t>
      </w:r>
      <w:r w:rsidRPr="005D6ABB">
        <w:rPr>
          <w:rFonts w:ascii="Times New Roman" w:hAnsi="Times New Roman" w:cs="Times New Roman"/>
          <w:i/>
          <w:sz w:val="24"/>
          <w:szCs w:val="24"/>
        </w:rPr>
        <w:t>New Media &amp; Society</w:t>
      </w:r>
      <w:r w:rsidRPr="005D6ABB">
        <w:rPr>
          <w:rFonts w:ascii="Times New Roman" w:hAnsi="Times New Roman" w:cs="Times New Roman"/>
          <w:sz w:val="24"/>
          <w:szCs w:val="24"/>
        </w:rPr>
        <w:t>, 17(3)</w:t>
      </w:r>
      <w:r w:rsidR="00520B95" w:rsidRPr="005D6ABB">
        <w:rPr>
          <w:rFonts w:ascii="Times New Roman" w:hAnsi="Times New Roman" w:cs="Times New Roman"/>
          <w:sz w:val="24"/>
          <w:szCs w:val="24"/>
        </w:rPr>
        <w:t xml:space="preserve">: </w:t>
      </w:r>
      <w:r w:rsidRPr="005D6ABB">
        <w:rPr>
          <w:rFonts w:ascii="Times New Roman" w:hAnsi="Times New Roman" w:cs="Times New Roman"/>
          <w:sz w:val="24"/>
          <w:szCs w:val="24"/>
        </w:rPr>
        <w:t>356-374</w:t>
      </w:r>
    </w:p>
    <w:p w14:paraId="3F3E2E3B"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bCs/>
          <w:sz w:val="24"/>
          <w:szCs w:val="24"/>
          <w:lang w:val="en-US"/>
        </w:rPr>
        <w:t xml:space="preserve">Deacon D, Murdock G, Pickering M </w:t>
      </w:r>
      <w:r w:rsidRPr="005D6ABB">
        <w:rPr>
          <w:rFonts w:ascii="Times New Roman" w:hAnsi="Times New Roman" w:cs="Times New Roman"/>
          <w:sz w:val="24"/>
          <w:szCs w:val="24"/>
          <w:lang w:val="en-US"/>
        </w:rPr>
        <w:t xml:space="preserve">and </w:t>
      </w:r>
      <w:r w:rsidRPr="005D6ABB">
        <w:rPr>
          <w:rFonts w:ascii="Times New Roman" w:hAnsi="Times New Roman" w:cs="Times New Roman"/>
          <w:bCs/>
          <w:sz w:val="24"/>
          <w:szCs w:val="24"/>
          <w:lang w:val="en-US"/>
        </w:rPr>
        <w:t>Golding P</w:t>
      </w:r>
      <w:r w:rsidRPr="005D6ABB">
        <w:rPr>
          <w:rFonts w:ascii="Times New Roman" w:hAnsi="Times New Roman" w:cs="Times New Roman"/>
          <w:b/>
          <w:bCs/>
          <w:sz w:val="24"/>
          <w:szCs w:val="24"/>
          <w:lang w:val="en-US"/>
        </w:rPr>
        <w:t xml:space="preserve"> (</w:t>
      </w:r>
      <w:r w:rsidRPr="005D6ABB">
        <w:rPr>
          <w:rFonts w:ascii="Times New Roman" w:hAnsi="Times New Roman" w:cs="Times New Roman"/>
          <w:sz w:val="24"/>
          <w:szCs w:val="24"/>
          <w:lang w:val="en-US"/>
        </w:rPr>
        <w:t xml:space="preserve">2007) </w:t>
      </w:r>
      <w:r w:rsidRPr="005D6ABB">
        <w:rPr>
          <w:rFonts w:ascii="Times New Roman" w:hAnsi="Times New Roman" w:cs="Times New Roman"/>
          <w:i/>
          <w:iCs/>
          <w:sz w:val="24"/>
          <w:szCs w:val="24"/>
          <w:lang w:val="en-US"/>
        </w:rPr>
        <w:t>Researching Communications: A practical guide to methods in media and cultural analysis</w:t>
      </w:r>
      <w:r w:rsidRPr="005D6ABB">
        <w:rPr>
          <w:rFonts w:ascii="Times New Roman" w:hAnsi="Times New Roman" w:cs="Times New Roman"/>
          <w:sz w:val="24"/>
          <w:szCs w:val="24"/>
          <w:lang w:val="en-US"/>
        </w:rPr>
        <w:t>. London: Bloomsbury.</w:t>
      </w:r>
    </w:p>
    <w:p w14:paraId="4F805630"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Dean J (2009) </w:t>
      </w:r>
      <w:r w:rsidRPr="005D6ABB">
        <w:rPr>
          <w:rFonts w:ascii="Times New Roman" w:hAnsi="Times New Roman" w:cs="Times New Roman"/>
          <w:i/>
          <w:sz w:val="24"/>
          <w:szCs w:val="24"/>
        </w:rPr>
        <w:t>Democracy and Other Neoliberal Fantasies</w:t>
      </w:r>
      <w:r w:rsidRPr="005D6ABB">
        <w:rPr>
          <w:rFonts w:ascii="Times New Roman" w:hAnsi="Times New Roman" w:cs="Times New Roman"/>
          <w:sz w:val="24"/>
          <w:szCs w:val="24"/>
        </w:rPr>
        <w:t>. Durham and New York: Duke University Press.</w:t>
      </w:r>
    </w:p>
    <w:p w14:paraId="09775797" w14:textId="77777777" w:rsidR="00707DB7" w:rsidRPr="005D6ABB" w:rsidRDefault="00707DB7" w:rsidP="00707DB7">
      <w:pPr>
        <w:spacing w:after="0"/>
        <w:ind w:left="567" w:hanging="567"/>
        <w:rPr>
          <w:rFonts w:ascii="Times New Roman" w:hAnsi="Times New Roman" w:cs="Times New Roman"/>
          <w:iCs/>
          <w:sz w:val="24"/>
          <w:szCs w:val="24"/>
        </w:rPr>
      </w:pPr>
      <w:proofErr w:type="spellStart"/>
      <w:r w:rsidRPr="005D6ABB">
        <w:rPr>
          <w:rFonts w:ascii="Times New Roman" w:hAnsi="Times New Roman" w:cs="Times New Roman"/>
          <w:iCs/>
          <w:sz w:val="24"/>
          <w:szCs w:val="24"/>
        </w:rPr>
        <w:t>Emcke</w:t>
      </w:r>
      <w:proofErr w:type="spellEnd"/>
      <w:r w:rsidRPr="005D6ABB">
        <w:rPr>
          <w:rFonts w:ascii="Times New Roman" w:hAnsi="Times New Roman" w:cs="Times New Roman"/>
          <w:iCs/>
          <w:sz w:val="24"/>
          <w:szCs w:val="24"/>
        </w:rPr>
        <w:t xml:space="preserve">, C (2019) </w:t>
      </w:r>
      <w:r w:rsidRPr="005D6ABB">
        <w:rPr>
          <w:rFonts w:ascii="Times New Roman" w:hAnsi="Times New Roman" w:cs="Times New Roman"/>
          <w:i/>
          <w:iCs/>
          <w:sz w:val="24"/>
          <w:szCs w:val="24"/>
        </w:rPr>
        <w:t>Against Hate</w:t>
      </w:r>
      <w:r w:rsidRPr="005D6ABB">
        <w:rPr>
          <w:rFonts w:ascii="Times New Roman" w:hAnsi="Times New Roman" w:cs="Times New Roman"/>
          <w:iCs/>
          <w:sz w:val="24"/>
          <w:szCs w:val="24"/>
        </w:rPr>
        <w:t xml:space="preserve">. Cambridge: Polity. </w:t>
      </w:r>
    </w:p>
    <w:p w14:paraId="426801C4" w14:textId="5570B23C" w:rsidR="00707DB7" w:rsidRPr="005D6ABB" w:rsidRDefault="00707DB7" w:rsidP="00707DB7">
      <w:pPr>
        <w:spacing w:after="0"/>
        <w:ind w:left="567" w:hanging="567"/>
        <w:rPr>
          <w:rFonts w:ascii="Times New Roman" w:hAnsi="Times New Roman" w:cs="Times New Roman"/>
          <w:iCs/>
          <w:sz w:val="24"/>
          <w:szCs w:val="24"/>
        </w:rPr>
      </w:pPr>
      <w:proofErr w:type="spellStart"/>
      <w:r w:rsidRPr="005D6ABB">
        <w:rPr>
          <w:rFonts w:ascii="Times New Roman" w:hAnsi="Times New Roman" w:cs="Times New Roman"/>
          <w:iCs/>
          <w:sz w:val="24"/>
          <w:szCs w:val="24"/>
        </w:rPr>
        <w:t>Evolvi</w:t>
      </w:r>
      <w:proofErr w:type="spellEnd"/>
      <w:r w:rsidRPr="005D6ABB">
        <w:rPr>
          <w:rFonts w:ascii="Times New Roman" w:hAnsi="Times New Roman" w:cs="Times New Roman"/>
          <w:iCs/>
          <w:sz w:val="24"/>
          <w:szCs w:val="24"/>
        </w:rPr>
        <w:t xml:space="preserve"> G (201</w:t>
      </w:r>
      <w:r w:rsidR="00B424EB" w:rsidRPr="005D6ABB">
        <w:rPr>
          <w:rFonts w:ascii="Times New Roman" w:hAnsi="Times New Roman" w:cs="Times New Roman"/>
          <w:iCs/>
          <w:sz w:val="24"/>
          <w:szCs w:val="24"/>
        </w:rPr>
        <w:t>8</w:t>
      </w:r>
      <w:r w:rsidRPr="005D6ABB">
        <w:rPr>
          <w:rFonts w:ascii="Times New Roman" w:hAnsi="Times New Roman" w:cs="Times New Roman"/>
          <w:iCs/>
          <w:sz w:val="24"/>
          <w:szCs w:val="24"/>
        </w:rPr>
        <w:t>) #</w:t>
      </w:r>
      <w:proofErr w:type="spellStart"/>
      <w:r w:rsidRPr="005D6ABB">
        <w:rPr>
          <w:rFonts w:ascii="Times New Roman" w:hAnsi="Times New Roman" w:cs="Times New Roman"/>
          <w:iCs/>
          <w:sz w:val="24"/>
          <w:szCs w:val="24"/>
        </w:rPr>
        <w:t>Islamexit</w:t>
      </w:r>
      <w:proofErr w:type="spellEnd"/>
      <w:r w:rsidRPr="005D6ABB">
        <w:rPr>
          <w:rFonts w:ascii="Times New Roman" w:hAnsi="Times New Roman" w:cs="Times New Roman"/>
          <w:iCs/>
          <w:sz w:val="24"/>
          <w:szCs w:val="24"/>
        </w:rPr>
        <w:t>: In</w:t>
      </w:r>
      <w:r w:rsidR="00520B95" w:rsidRPr="005D6ABB">
        <w:rPr>
          <w:rFonts w:ascii="Times New Roman" w:hAnsi="Times New Roman" w:cs="Times New Roman"/>
          <w:iCs/>
          <w:sz w:val="24"/>
          <w:szCs w:val="24"/>
        </w:rPr>
        <w:t>ter-group antagonism on Twitter.</w:t>
      </w:r>
      <w:r w:rsidRPr="005D6ABB">
        <w:rPr>
          <w:rFonts w:ascii="Times New Roman" w:hAnsi="Times New Roman" w:cs="Times New Roman"/>
          <w:iCs/>
          <w:sz w:val="24"/>
          <w:szCs w:val="24"/>
        </w:rPr>
        <w:t xml:space="preserve"> </w:t>
      </w:r>
      <w:r w:rsidRPr="005D6ABB">
        <w:rPr>
          <w:rFonts w:ascii="Times New Roman" w:hAnsi="Times New Roman" w:cs="Times New Roman"/>
          <w:i/>
          <w:iCs/>
          <w:sz w:val="24"/>
          <w:szCs w:val="24"/>
        </w:rPr>
        <w:t xml:space="preserve">Information, Communication and Society, </w:t>
      </w:r>
      <w:r w:rsidR="00520B95" w:rsidRPr="005D6ABB">
        <w:rPr>
          <w:rFonts w:ascii="Times New Roman" w:hAnsi="Times New Roman" w:cs="Times New Roman"/>
          <w:iCs/>
          <w:sz w:val="24"/>
          <w:szCs w:val="24"/>
        </w:rPr>
        <w:t>22(3): 386-401.</w:t>
      </w:r>
    </w:p>
    <w:p w14:paraId="2B1881BD"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Farkas</w:t>
      </w:r>
      <w:proofErr w:type="spellEnd"/>
      <w:r w:rsidRPr="005D6ABB">
        <w:rPr>
          <w:rFonts w:ascii="Times New Roman" w:hAnsi="Times New Roman" w:cs="Times New Roman"/>
          <w:sz w:val="24"/>
          <w:szCs w:val="24"/>
        </w:rPr>
        <w:t xml:space="preserve"> J, </w:t>
      </w:r>
      <w:proofErr w:type="spellStart"/>
      <w:r w:rsidRPr="005D6ABB">
        <w:rPr>
          <w:rFonts w:ascii="Times New Roman" w:hAnsi="Times New Roman" w:cs="Times New Roman"/>
          <w:sz w:val="24"/>
          <w:szCs w:val="24"/>
        </w:rPr>
        <w:t>Schou</w:t>
      </w:r>
      <w:proofErr w:type="spellEnd"/>
      <w:r w:rsidRPr="005D6ABB">
        <w:rPr>
          <w:rFonts w:ascii="Times New Roman" w:hAnsi="Times New Roman" w:cs="Times New Roman"/>
          <w:sz w:val="24"/>
          <w:szCs w:val="24"/>
        </w:rPr>
        <w:t xml:space="preserve"> J and </w:t>
      </w:r>
      <w:proofErr w:type="spellStart"/>
      <w:r w:rsidRPr="005D6ABB">
        <w:rPr>
          <w:rFonts w:ascii="Times New Roman" w:hAnsi="Times New Roman" w:cs="Times New Roman"/>
          <w:sz w:val="24"/>
          <w:szCs w:val="24"/>
        </w:rPr>
        <w:t>Neumayer</w:t>
      </w:r>
      <w:proofErr w:type="spellEnd"/>
      <w:r w:rsidRPr="005D6ABB">
        <w:rPr>
          <w:rFonts w:ascii="Times New Roman" w:hAnsi="Times New Roman" w:cs="Times New Roman"/>
          <w:sz w:val="24"/>
          <w:szCs w:val="24"/>
        </w:rPr>
        <w:t xml:space="preserve"> C (2017) Cloaked Facebook pages: Exploring fake Islamist propaganda in social media. </w:t>
      </w:r>
      <w:r w:rsidRPr="005D6ABB">
        <w:rPr>
          <w:rFonts w:ascii="Times New Roman" w:hAnsi="Times New Roman" w:cs="Times New Roman"/>
          <w:i/>
          <w:iCs/>
          <w:sz w:val="24"/>
          <w:szCs w:val="24"/>
        </w:rPr>
        <w:t>New Media &amp; Society</w:t>
      </w:r>
      <w:r w:rsidRPr="005D6ABB">
        <w:rPr>
          <w:rFonts w:ascii="Times New Roman" w:hAnsi="Times New Roman" w:cs="Times New Roman"/>
          <w:sz w:val="24"/>
          <w:szCs w:val="24"/>
        </w:rPr>
        <w:t>, 20(5): 1850-1867.</w:t>
      </w:r>
    </w:p>
    <w:p w14:paraId="6635F8B7" w14:textId="77777777" w:rsidR="00707DB7" w:rsidRPr="005D6ABB" w:rsidRDefault="00707DB7" w:rsidP="00707DB7">
      <w:pPr>
        <w:spacing w:after="0"/>
        <w:ind w:left="567" w:hanging="567"/>
        <w:rPr>
          <w:rFonts w:ascii="Times New Roman" w:hAnsi="Times New Roman" w:cs="Times New Roman"/>
          <w:sz w:val="24"/>
          <w:szCs w:val="24"/>
          <w:lang w:val="en-US"/>
        </w:rPr>
      </w:pPr>
      <w:proofErr w:type="spellStart"/>
      <w:r w:rsidRPr="005D6ABB">
        <w:rPr>
          <w:rFonts w:ascii="Times New Roman" w:hAnsi="Times New Roman" w:cs="Times New Roman"/>
          <w:sz w:val="24"/>
          <w:szCs w:val="24"/>
        </w:rPr>
        <w:t>Feigenbaum</w:t>
      </w:r>
      <w:proofErr w:type="spellEnd"/>
      <w:r w:rsidRPr="005D6ABB">
        <w:rPr>
          <w:rFonts w:ascii="Times New Roman" w:hAnsi="Times New Roman" w:cs="Times New Roman"/>
          <w:sz w:val="24"/>
          <w:szCs w:val="24"/>
        </w:rPr>
        <w:t xml:space="preserve"> A (2014) </w:t>
      </w:r>
      <w:proofErr w:type="gramStart"/>
      <w:r w:rsidRPr="005D6ABB">
        <w:rPr>
          <w:rFonts w:ascii="Times New Roman" w:hAnsi="Times New Roman" w:cs="Times New Roman"/>
          <w:sz w:val="24"/>
          <w:szCs w:val="24"/>
        </w:rPr>
        <w:t>Resistant</w:t>
      </w:r>
      <w:proofErr w:type="gramEnd"/>
      <w:r w:rsidRPr="005D6ABB">
        <w:rPr>
          <w:rFonts w:ascii="Times New Roman" w:hAnsi="Times New Roman" w:cs="Times New Roman"/>
          <w:sz w:val="24"/>
          <w:szCs w:val="24"/>
        </w:rPr>
        <w:t xml:space="preserve"> matters: Tents, tear gas and the ‘other media’ of Occupy. </w:t>
      </w:r>
      <w:r w:rsidRPr="005D6ABB">
        <w:rPr>
          <w:rFonts w:ascii="Times New Roman" w:hAnsi="Times New Roman" w:cs="Times New Roman"/>
          <w:i/>
          <w:iCs/>
          <w:sz w:val="24"/>
          <w:szCs w:val="24"/>
        </w:rPr>
        <w:t>Communication and Critical/Cultural Studies</w:t>
      </w:r>
      <w:r w:rsidRPr="005D6ABB">
        <w:rPr>
          <w:rFonts w:ascii="Times New Roman" w:hAnsi="Times New Roman" w:cs="Times New Roman"/>
          <w:sz w:val="24"/>
          <w:szCs w:val="24"/>
        </w:rPr>
        <w:t>, </w:t>
      </w:r>
      <w:r w:rsidRPr="005D6ABB">
        <w:rPr>
          <w:rFonts w:ascii="Times New Roman" w:hAnsi="Times New Roman" w:cs="Times New Roman"/>
          <w:iCs/>
          <w:sz w:val="24"/>
          <w:szCs w:val="24"/>
        </w:rPr>
        <w:t>11</w:t>
      </w:r>
      <w:r w:rsidRPr="005D6ABB">
        <w:rPr>
          <w:rFonts w:ascii="Times New Roman" w:hAnsi="Times New Roman" w:cs="Times New Roman"/>
          <w:sz w:val="24"/>
          <w:szCs w:val="24"/>
        </w:rPr>
        <w:t>(1): 15-24.</w:t>
      </w:r>
    </w:p>
    <w:p w14:paraId="3F936224"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lang w:val="en-US"/>
        </w:rPr>
        <w:lastRenderedPageBreak/>
        <w:t xml:space="preserve">Fenton N (2010) </w:t>
      </w:r>
      <w:r w:rsidRPr="005D6ABB">
        <w:rPr>
          <w:rFonts w:ascii="Times New Roman" w:hAnsi="Times New Roman" w:cs="Times New Roman"/>
          <w:i/>
          <w:sz w:val="24"/>
          <w:szCs w:val="24"/>
        </w:rPr>
        <w:t>New Media, Old News: Journalism and Democracy in the Digital Age</w:t>
      </w:r>
      <w:r w:rsidRPr="005D6ABB">
        <w:rPr>
          <w:rFonts w:ascii="Times New Roman" w:hAnsi="Times New Roman" w:cs="Times New Roman"/>
          <w:sz w:val="24"/>
          <w:szCs w:val="24"/>
        </w:rPr>
        <w:t>. London: Sage.</w:t>
      </w:r>
    </w:p>
    <w:p w14:paraId="1428DADE" w14:textId="677EA672"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Feshami</w:t>
      </w:r>
      <w:proofErr w:type="spellEnd"/>
      <w:r w:rsidRPr="005D6ABB">
        <w:rPr>
          <w:rFonts w:ascii="Times New Roman" w:hAnsi="Times New Roman" w:cs="Times New Roman"/>
          <w:sz w:val="24"/>
          <w:szCs w:val="24"/>
        </w:rPr>
        <w:t xml:space="preserve"> KA (2018) Voices of White Resistance: Democratic Theory and the Task of Contending with White Nationalist Voice. </w:t>
      </w:r>
      <w:r w:rsidRPr="005D6ABB">
        <w:rPr>
          <w:rFonts w:ascii="Times New Roman" w:hAnsi="Times New Roman" w:cs="Times New Roman"/>
          <w:i/>
          <w:sz w:val="24"/>
          <w:szCs w:val="24"/>
        </w:rPr>
        <w:t>Open Library of Humanities</w:t>
      </w:r>
      <w:r w:rsidRPr="005D6ABB">
        <w:rPr>
          <w:rFonts w:ascii="Times New Roman" w:hAnsi="Times New Roman" w:cs="Times New Roman"/>
          <w:sz w:val="24"/>
          <w:szCs w:val="24"/>
        </w:rPr>
        <w:t xml:space="preserve">, 4(2): 39: 1–26. DOI: </w:t>
      </w:r>
      <w:hyperlink r:id="rId19" w:history="1">
        <w:r w:rsidR="009A6C94" w:rsidRPr="005D6ABB">
          <w:rPr>
            <w:rStyle w:val="Hyperlink"/>
            <w:rFonts w:ascii="Times New Roman" w:hAnsi="Times New Roman" w:cs="Times New Roman"/>
            <w:color w:val="auto"/>
            <w:sz w:val="24"/>
            <w:szCs w:val="24"/>
          </w:rPr>
          <w:t>https://doi.org/10.16995/olh.370</w:t>
        </w:r>
      </w:hyperlink>
    </w:p>
    <w:p w14:paraId="5E486F14" w14:textId="1FA8472B" w:rsidR="009A6C94" w:rsidRPr="005D6ABB" w:rsidRDefault="009A6C94" w:rsidP="009A6C94">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Frenda</w:t>
      </w:r>
      <w:proofErr w:type="spellEnd"/>
      <w:r w:rsidRPr="005D6ABB">
        <w:rPr>
          <w:rFonts w:ascii="Times New Roman" w:hAnsi="Times New Roman" w:cs="Times New Roman"/>
          <w:sz w:val="24"/>
          <w:szCs w:val="24"/>
        </w:rPr>
        <w:t xml:space="preserve">, S (2018) </w:t>
      </w:r>
      <w:r w:rsidRPr="005D6ABB">
        <w:rPr>
          <w:rFonts w:ascii="Times New Roman" w:hAnsi="Times New Roman" w:cs="Times New Roman"/>
          <w:i/>
          <w:iCs/>
          <w:sz w:val="24"/>
          <w:szCs w:val="24"/>
        </w:rPr>
        <w:t xml:space="preserve">The role of sarcasm in hate </w:t>
      </w:r>
      <w:proofErr w:type="gramStart"/>
      <w:r w:rsidRPr="005D6ABB">
        <w:rPr>
          <w:rFonts w:ascii="Times New Roman" w:hAnsi="Times New Roman" w:cs="Times New Roman"/>
          <w:i/>
          <w:iCs/>
          <w:sz w:val="24"/>
          <w:szCs w:val="24"/>
        </w:rPr>
        <w:t>speech .</w:t>
      </w:r>
      <w:proofErr w:type="gramEnd"/>
      <w:r w:rsidRPr="005D6ABB">
        <w:rPr>
          <w:rFonts w:ascii="Times New Roman" w:hAnsi="Times New Roman" w:cs="Times New Roman"/>
          <w:i/>
          <w:iCs/>
          <w:sz w:val="24"/>
          <w:szCs w:val="24"/>
        </w:rPr>
        <w:t xml:space="preserve"> A multilingual perspective, </w:t>
      </w:r>
      <w:r w:rsidRPr="005D6ABB">
        <w:rPr>
          <w:rFonts w:ascii="Times New Roman" w:hAnsi="Times New Roman" w:cs="Times New Roman"/>
          <w:sz w:val="24"/>
          <w:szCs w:val="24"/>
        </w:rPr>
        <w:t>https://www.academia.edu/39364015/The_role_of_sarcasm_in_hate_speech._A_multilingual_perspective</w:t>
      </w:r>
    </w:p>
    <w:p w14:paraId="7E613DAD" w14:textId="32140E84" w:rsidR="00707DB7" w:rsidRPr="005D6ABB" w:rsidRDefault="00A616BC" w:rsidP="00A616BC">
      <w:pPr>
        <w:spacing w:after="0"/>
        <w:ind w:left="567" w:hanging="567"/>
        <w:rPr>
          <w:rFonts w:ascii="Times New Roman" w:hAnsi="Times New Roman" w:cs="Times New Roman"/>
          <w:sz w:val="24"/>
          <w:szCs w:val="24"/>
        </w:rPr>
      </w:pPr>
      <w:proofErr w:type="gramStart"/>
      <w:r w:rsidRPr="00A616BC">
        <w:rPr>
          <w:rFonts w:ascii="Times New Roman" w:hAnsi="Times New Roman" w:cs="Times New Roman"/>
          <w:sz w:val="24"/>
          <w:szCs w:val="24"/>
          <w:lang w:val="en-US"/>
        </w:rPr>
        <w:t>Giraud E (2018) ‘</w:t>
      </w:r>
      <w:r w:rsidRPr="00A616BC">
        <w:rPr>
          <w:rFonts w:ascii="Times New Roman" w:hAnsi="Times New Roman" w:cs="Times New Roman"/>
          <w:sz w:val="24"/>
          <w:szCs w:val="24"/>
        </w:rPr>
        <w:t>Displacement, ‘failure’ and friction: Tactical interventions in the communication ecologies of anti-capitalist food activism.’</w:t>
      </w:r>
      <w:proofErr w:type="gramEnd"/>
      <w:r w:rsidRPr="00A616BC">
        <w:rPr>
          <w:rFonts w:ascii="Times New Roman" w:hAnsi="Times New Roman" w:cs="Times New Roman"/>
          <w:sz w:val="24"/>
          <w:szCs w:val="24"/>
        </w:rPr>
        <w:t xml:space="preserve"> In: T Schneider et al (</w:t>
      </w:r>
      <w:proofErr w:type="spellStart"/>
      <w:proofErr w:type="gramStart"/>
      <w:r w:rsidRPr="00A616BC">
        <w:rPr>
          <w:rFonts w:ascii="Times New Roman" w:hAnsi="Times New Roman" w:cs="Times New Roman"/>
          <w:sz w:val="24"/>
          <w:szCs w:val="24"/>
        </w:rPr>
        <w:t>eds</w:t>
      </w:r>
      <w:proofErr w:type="spellEnd"/>
      <w:proofErr w:type="gramEnd"/>
      <w:r w:rsidRPr="00A616BC">
        <w:rPr>
          <w:rFonts w:ascii="Times New Roman" w:hAnsi="Times New Roman" w:cs="Times New Roman"/>
          <w:sz w:val="24"/>
          <w:szCs w:val="24"/>
        </w:rPr>
        <w:t xml:space="preserve">) </w:t>
      </w:r>
      <w:r w:rsidRPr="00A616BC">
        <w:rPr>
          <w:rFonts w:ascii="Times New Roman" w:hAnsi="Times New Roman" w:cs="Times New Roman"/>
          <w:i/>
          <w:sz w:val="24"/>
          <w:szCs w:val="24"/>
        </w:rPr>
        <w:t>Digital Food Activism.</w:t>
      </w:r>
      <w:r w:rsidRPr="00A616BC">
        <w:rPr>
          <w:rFonts w:ascii="Times New Roman" w:hAnsi="Times New Roman" w:cs="Times New Roman"/>
          <w:sz w:val="24"/>
          <w:szCs w:val="24"/>
        </w:rPr>
        <w:t xml:space="preserve"> New York and London: Rout</w:t>
      </w:r>
      <w:r>
        <w:rPr>
          <w:rFonts w:ascii="Times New Roman" w:hAnsi="Times New Roman" w:cs="Times New Roman"/>
          <w:sz w:val="24"/>
          <w:szCs w:val="24"/>
        </w:rPr>
        <w:t>ledge,</w:t>
      </w:r>
      <w:r w:rsidRPr="00A616BC">
        <w:rPr>
          <w:rFonts w:ascii="Times New Roman" w:hAnsi="Times New Roman" w:cs="Times New Roman"/>
          <w:sz w:val="24"/>
          <w:szCs w:val="24"/>
        </w:rPr>
        <w:t xml:space="preserve"> 48-68.</w:t>
      </w:r>
    </w:p>
    <w:p w14:paraId="2FFE4D4B"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Herman E and Chomsky N (1988) </w:t>
      </w:r>
      <w:r w:rsidRPr="005D6ABB">
        <w:rPr>
          <w:rFonts w:ascii="Times New Roman" w:hAnsi="Times New Roman" w:cs="Times New Roman"/>
          <w:i/>
          <w:sz w:val="24"/>
          <w:szCs w:val="24"/>
        </w:rPr>
        <w:t>Manufacturing Consent</w:t>
      </w:r>
      <w:r w:rsidRPr="005D6ABB">
        <w:rPr>
          <w:rFonts w:ascii="Times New Roman" w:hAnsi="Times New Roman" w:cs="Times New Roman"/>
          <w:sz w:val="24"/>
          <w:szCs w:val="24"/>
        </w:rPr>
        <w:t>. London: Random House.</w:t>
      </w:r>
    </w:p>
    <w:p w14:paraId="65D51823" w14:textId="7CF29834"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Holohan</w:t>
      </w:r>
      <w:proofErr w:type="spellEnd"/>
      <w:r w:rsidRPr="005D6ABB">
        <w:rPr>
          <w:rFonts w:ascii="Times New Roman" w:hAnsi="Times New Roman" w:cs="Times New Roman"/>
          <w:sz w:val="24"/>
          <w:szCs w:val="24"/>
        </w:rPr>
        <w:t xml:space="preserve"> S (2019) Some Human’s Rights: </w:t>
      </w:r>
      <w:proofErr w:type="spellStart"/>
      <w:r w:rsidRPr="005D6ABB">
        <w:rPr>
          <w:rFonts w:ascii="Times New Roman" w:hAnsi="Times New Roman" w:cs="Times New Roman"/>
          <w:sz w:val="24"/>
          <w:szCs w:val="24"/>
        </w:rPr>
        <w:t>Neocolonial</w:t>
      </w:r>
      <w:proofErr w:type="spellEnd"/>
      <w:r w:rsidRPr="005D6ABB">
        <w:rPr>
          <w:rFonts w:ascii="Times New Roman" w:hAnsi="Times New Roman" w:cs="Times New Roman"/>
          <w:sz w:val="24"/>
          <w:szCs w:val="24"/>
        </w:rPr>
        <w:t xml:space="preserve"> Discourses of Otherness in the Mediterranean Refugee Crisis. </w:t>
      </w:r>
      <w:r w:rsidRPr="005D6ABB">
        <w:rPr>
          <w:rFonts w:ascii="Times New Roman" w:hAnsi="Times New Roman" w:cs="Times New Roman"/>
          <w:i/>
          <w:sz w:val="24"/>
          <w:szCs w:val="24"/>
        </w:rPr>
        <w:t>Open Library of Humanities</w:t>
      </w:r>
      <w:r w:rsidRPr="005D6ABB">
        <w:rPr>
          <w:rFonts w:ascii="Times New Roman" w:hAnsi="Times New Roman" w:cs="Times New Roman"/>
          <w:sz w:val="24"/>
          <w:szCs w:val="24"/>
        </w:rPr>
        <w:t xml:space="preserve">, 5(1): 1–27. </w:t>
      </w:r>
    </w:p>
    <w:p w14:paraId="47E23589"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Horsti</w:t>
      </w:r>
      <w:proofErr w:type="spellEnd"/>
      <w:r w:rsidRPr="005D6ABB">
        <w:rPr>
          <w:rFonts w:ascii="Times New Roman" w:hAnsi="Times New Roman" w:cs="Times New Roman"/>
          <w:sz w:val="24"/>
          <w:szCs w:val="24"/>
        </w:rPr>
        <w:t xml:space="preserve"> K (2017) Digital Islamophobia: The Swedish woman as a figure of pure and dangerous whiteness. </w:t>
      </w:r>
      <w:r w:rsidRPr="005D6ABB">
        <w:rPr>
          <w:rFonts w:ascii="Times New Roman" w:hAnsi="Times New Roman" w:cs="Times New Roman"/>
          <w:i/>
          <w:iCs/>
          <w:sz w:val="24"/>
          <w:szCs w:val="24"/>
        </w:rPr>
        <w:t>New Media &amp; Society</w:t>
      </w:r>
      <w:r w:rsidRPr="005D6ABB">
        <w:rPr>
          <w:rFonts w:ascii="Times New Roman" w:hAnsi="Times New Roman" w:cs="Times New Roman"/>
          <w:sz w:val="24"/>
          <w:szCs w:val="24"/>
        </w:rPr>
        <w:t>, </w:t>
      </w:r>
      <w:r w:rsidRPr="005D6ABB">
        <w:rPr>
          <w:rFonts w:ascii="Times New Roman" w:hAnsi="Times New Roman" w:cs="Times New Roman"/>
          <w:iCs/>
          <w:sz w:val="24"/>
          <w:szCs w:val="24"/>
        </w:rPr>
        <w:t>19</w:t>
      </w:r>
      <w:r w:rsidRPr="005D6ABB">
        <w:rPr>
          <w:rFonts w:ascii="Times New Roman" w:hAnsi="Times New Roman" w:cs="Times New Roman"/>
          <w:sz w:val="24"/>
          <w:szCs w:val="24"/>
        </w:rPr>
        <w:t>(9): 1440-1457.</w:t>
      </w:r>
    </w:p>
    <w:p w14:paraId="714A4B50" w14:textId="39A8DD32" w:rsidR="002A5A3E" w:rsidRPr="005D6ABB" w:rsidRDefault="002A5A3E" w:rsidP="00E96773">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Jackson SJ and Foucault Welles B (2015) Hijacking #</w:t>
      </w:r>
      <w:proofErr w:type="spellStart"/>
      <w:r w:rsidRPr="005D6ABB">
        <w:rPr>
          <w:rFonts w:ascii="Times New Roman" w:hAnsi="Times New Roman" w:cs="Times New Roman"/>
          <w:sz w:val="24"/>
          <w:szCs w:val="24"/>
        </w:rPr>
        <w:t>myNYPD</w:t>
      </w:r>
      <w:proofErr w:type="spellEnd"/>
      <w:r w:rsidRPr="005D6ABB">
        <w:rPr>
          <w:rFonts w:ascii="Times New Roman" w:hAnsi="Times New Roman" w:cs="Times New Roman"/>
          <w:sz w:val="24"/>
          <w:szCs w:val="24"/>
        </w:rPr>
        <w:t xml:space="preserve">: Social media dissent and networked </w:t>
      </w:r>
      <w:proofErr w:type="spellStart"/>
      <w:r w:rsidRPr="005D6ABB">
        <w:rPr>
          <w:rFonts w:ascii="Times New Roman" w:hAnsi="Times New Roman" w:cs="Times New Roman"/>
          <w:sz w:val="24"/>
          <w:szCs w:val="24"/>
        </w:rPr>
        <w:t>counterpublics</w:t>
      </w:r>
      <w:proofErr w:type="spellEnd"/>
      <w:r w:rsidRPr="005D6ABB">
        <w:rPr>
          <w:rFonts w:ascii="Times New Roman" w:hAnsi="Times New Roman" w:cs="Times New Roman"/>
          <w:sz w:val="24"/>
          <w:szCs w:val="24"/>
        </w:rPr>
        <w:t>. </w:t>
      </w:r>
      <w:r w:rsidRPr="005D6ABB">
        <w:rPr>
          <w:rFonts w:ascii="Times New Roman" w:hAnsi="Times New Roman" w:cs="Times New Roman"/>
          <w:i/>
          <w:iCs/>
          <w:sz w:val="24"/>
          <w:szCs w:val="24"/>
        </w:rPr>
        <w:t>Journal of Communication</w:t>
      </w:r>
      <w:r w:rsidRPr="005D6ABB">
        <w:rPr>
          <w:rFonts w:ascii="Times New Roman" w:hAnsi="Times New Roman" w:cs="Times New Roman"/>
          <w:sz w:val="24"/>
          <w:szCs w:val="24"/>
        </w:rPr>
        <w:t>, </w:t>
      </w:r>
      <w:r w:rsidRPr="005D6ABB">
        <w:rPr>
          <w:rFonts w:ascii="Times New Roman" w:hAnsi="Times New Roman" w:cs="Times New Roman"/>
          <w:iCs/>
          <w:sz w:val="24"/>
          <w:szCs w:val="24"/>
        </w:rPr>
        <w:t>65</w:t>
      </w:r>
      <w:r w:rsidRPr="005D6ABB">
        <w:rPr>
          <w:rFonts w:ascii="Times New Roman" w:hAnsi="Times New Roman" w:cs="Times New Roman"/>
          <w:sz w:val="24"/>
          <w:szCs w:val="24"/>
        </w:rPr>
        <w:t>(6): 932-952.</w:t>
      </w:r>
    </w:p>
    <w:p w14:paraId="4C2CB318" w14:textId="3DE7663F"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Jackson SJ and Foucault Welles B (2016) # Ferguson is everywhere: initiators in emerging </w:t>
      </w:r>
      <w:proofErr w:type="spellStart"/>
      <w:r w:rsidRPr="005D6ABB">
        <w:rPr>
          <w:rFonts w:ascii="Times New Roman" w:hAnsi="Times New Roman" w:cs="Times New Roman"/>
          <w:sz w:val="24"/>
          <w:szCs w:val="24"/>
        </w:rPr>
        <w:t>counterpublic</w:t>
      </w:r>
      <w:proofErr w:type="spellEnd"/>
      <w:r w:rsidRPr="005D6ABB">
        <w:rPr>
          <w:rFonts w:ascii="Times New Roman" w:hAnsi="Times New Roman" w:cs="Times New Roman"/>
          <w:sz w:val="24"/>
          <w:szCs w:val="24"/>
        </w:rPr>
        <w:t xml:space="preserve"> networks. </w:t>
      </w:r>
      <w:r w:rsidRPr="005D6ABB">
        <w:rPr>
          <w:rFonts w:ascii="Times New Roman" w:hAnsi="Times New Roman" w:cs="Times New Roman"/>
          <w:i/>
          <w:iCs/>
          <w:sz w:val="24"/>
          <w:szCs w:val="24"/>
        </w:rPr>
        <w:t>Information, Communication &amp; Society</w:t>
      </w:r>
      <w:r w:rsidRPr="005D6ABB">
        <w:rPr>
          <w:rFonts w:ascii="Times New Roman" w:hAnsi="Times New Roman" w:cs="Times New Roman"/>
          <w:sz w:val="24"/>
          <w:szCs w:val="24"/>
        </w:rPr>
        <w:t>, </w:t>
      </w:r>
      <w:r w:rsidRPr="005D6ABB">
        <w:rPr>
          <w:rFonts w:ascii="Times New Roman" w:hAnsi="Times New Roman" w:cs="Times New Roman"/>
          <w:iCs/>
          <w:sz w:val="24"/>
          <w:szCs w:val="24"/>
        </w:rPr>
        <w:t>19</w:t>
      </w:r>
      <w:r w:rsidRPr="005D6ABB">
        <w:rPr>
          <w:rFonts w:ascii="Times New Roman" w:hAnsi="Times New Roman" w:cs="Times New Roman"/>
          <w:sz w:val="24"/>
          <w:szCs w:val="24"/>
        </w:rPr>
        <w:t>(3): 397-418.</w:t>
      </w:r>
    </w:p>
    <w:p w14:paraId="3BD4654E" w14:textId="43FFD232"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Karlsen</w:t>
      </w:r>
      <w:proofErr w:type="spellEnd"/>
      <w:r w:rsidRPr="005D6ABB">
        <w:rPr>
          <w:rFonts w:ascii="Times New Roman" w:hAnsi="Times New Roman" w:cs="Times New Roman"/>
          <w:sz w:val="24"/>
          <w:szCs w:val="24"/>
        </w:rPr>
        <w:t xml:space="preserve"> R, Steen-Johnsen K, </w:t>
      </w:r>
      <w:proofErr w:type="spellStart"/>
      <w:r w:rsidRPr="005D6ABB">
        <w:rPr>
          <w:rFonts w:ascii="Times New Roman" w:hAnsi="Times New Roman" w:cs="Times New Roman"/>
          <w:sz w:val="24"/>
          <w:szCs w:val="24"/>
        </w:rPr>
        <w:t>Wollebæk</w:t>
      </w:r>
      <w:proofErr w:type="spellEnd"/>
      <w:r w:rsidRPr="005D6ABB">
        <w:rPr>
          <w:rFonts w:ascii="Times New Roman" w:hAnsi="Times New Roman" w:cs="Times New Roman"/>
          <w:sz w:val="24"/>
          <w:szCs w:val="24"/>
        </w:rPr>
        <w:t xml:space="preserve"> D and </w:t>
      </w:r>
      <w:proofErr w:type="spellStart"/>
      <w:r w:rsidRPr="005D6ABB">
        <w:rPr>
          <w:rFonts w:ascii="Times New Roman" w:hAnsi="Times New Roman" w:cs="Times New Roman"/>
          <w:sz w:val="24"/>
          <w:szCs w:val="24"/>
        </w:rPr>
        <w:t>Enjolras</w:t>
      </w:r>
      <w:proofErr w:type="spellEnd"/>
      <w:r w:rsidRPr="005D6ABB">
        <w:rPr>
          <w:rFonts w:ascii="Times New Roman" w:hAnsi="Times New Roman" w:cs="Times New Roman"/>
          <w:sz w:val="24"/>
          <w:szCs w:val="24"/>
        </w:rPr>
        <w:t xml:space="preserve"> B (2017) Echo chamber and trench warfare dynamics in online debates. </w:t>
      </w:r>
      <w:r w:rsidRPr="005D6ABB">
        <w:rPr>
          <w:rFonts w:ascii="Times New Roman" w:hAnsi="Times New Roman" w:cs="Times New Roman"/>
          <w:i/>
          <w:iCs/>
          <w:sz w:val="24"/>
          <w:szCs w:val="24"/>
        </w:rPr>
        <w:t>European Journal of Communication</w:t>
      </w:r>
      <w:r w:rsidR="00520B95" w:rsidRPr="005D6ABB">
        <w:rPr>
          <w:rFonts w:ascii="Times New Roman" w:hAnsi="Times New Roman" w:cs="Times New Roman"/>
          <w:sz w:val="24"/>
          <w:szCs w:val="24"/>
        </w:rPr>
        <w:t>, 32(3): 257-273.</w:t>
      </w:r>
    </w:p>
    <w:p w14:paraId="5E3F3541" w14:textId="00383DE0" w:rsidR="00707DB7" w:rsidRPr="005D6ABB" w:rsidRDefault="00707DB7" w:rsidP="00707DB7">
      <w:pPr>
        <w:spacing w:after="0"/>
        <w:ind w:left="567" w:hanging="567"/>
        <w:rPr>
          <w:rFonts w:ascii="Times New Roman" w:hAnsi="Times New Roman" w:cs="Times New Roman"/>
          <w:sz w:val="24"/>
          <w:szCs w:val="24"/>
        </w:rPr>
      </w:pPr>
      <w:proofErr w:type="gramStart"/>
      <w:r w:rsidRPr="005D6ABB">
        <w:rPr>
          <w:rFonts w:ascii="Times New Roman" w:hAnsi="Times New Roman" w:cs="Times New Roman"/>
          <w:sz w:val="24"/>
          <w:szCs w:val="24"/>
        </w:rPr>
        <w:t>Kellner D (2016) </w:t>
      </w:r>
      <w:r w:rsidR="00520B95" w:rsidRPr="005D6ABB">
        <w:rPr>
          <w:rFonts w:ascii="Times New Roman" w:hAnsi="Times New Roman" w:cs="Times New Roman"/>
          <w:i/>
          <w:iCs/>
          <w:sz w:val="24"/>
          <w:szCs w:val="24"/>
        </w:rPr>
        <w:t>American Nightmare</w:t>
      </w:r>
      <w:r w:rsidRPr="005D6ABB">
        <w:rPr>
          <w:rFonts w:ascii="Times New Roman" w:hAnsi="Times New Roman" w:cs="Times New Roman"/>
          <w:sz w:val="24"/>
          <w:szCs w:val="24"/>
        </w:rPr>
        <w:t>.</w:t>
      </w:r>
      <w:proofErr w:type="gramEnd"/>
      <w:r w:rsidRPr="005D6ABB">
        <w:rPr>
          <w:rFonts w:ascii="Times New Roman" w:hAnsi="Times New Roman" w:cs="Times New Roman"/>
          <w:sz w:val="24"/>
          <w:szCs w:val="24"/>
        </w:rPr>
        <w:t xml:space="preserve"> Rotterdam: Sense Publishing.</w:t>
      </w:r>
    </w:p>
    <w:p w14:paraId="39EAE93D" w14:textId="77777777" w:rsidR="00707DB7" w:rsidRPr="005D6ABB" w:rsidRDefault="00707DB7" w:rsidP="00707DB7">
      <w:pPr>
        <w:spacing w:after="0"/>
        <w:ind w:left="567" w:hanging="567"/>
        <w:rPr>
          <w:rFonts w:ascii="Times New Roman" w:hAnsi="Times New Roman" w:cs="Times New Roman"/>
          <w:sz w:val="24"/>
          <w:szCs w:val="24"/>
          <w:lang w:val="en-US"/>
        </w:rPr>
      </w:pPr>
      <w:proofErr w:type="spellStart"/>
      <w:r w:rsidRPr="005D6ABB">
        <w:rPr>
          <w:rFonts w:ascii="Times New Roman" w:hAnsi="Times New Roman" w:cs="Times New Roman"/>
          <w:bCs/>
          <w:sz w:val="24"/>
          <w:szCs w:val="24"/>
          <w:lang w:val="en-US"/>
        </w:rPr>
        <w:t>Kriess</w:t>
      </w:r>
      <w:proofErr w:type="spellEnd"/>
      <w:r w:rsidRPr="005D6ABB">
        <w:rPr>
          <w:rFonts w:ascii="Times New Roman" w:hAnsi="Times New Roman" w:cs="Times New Roman"/>
          <w:bCs/>
          <w:sz w:val="24"/>
          <w:szCs w:val="24"/>
          <w:lang w:val="en-US"/>
        </w:rPr>
        <w:t xml:space="preserve"> D </w:t>
      </w:r>
      <w:r w:rsidRPr="005D6ABB">
        <w:rPr>
          <w:rFonts w:ascii="Times New Roman" w:hAnsi="Times New Roman" w:cs="Times New Roman"/>
          <w:sz w:val="24"/>
          <w:szCs w:val="24"/>
          <w:lang w:val="en-US"/>
        </w:rPr>
        <w:t xml:space="preserve">and </w:t>
      </w:r>
      <w:r w:rsidRPr="005D6ABB">
        <w:rPr>
          <w:rFonts w:ascii="Times New Roman" w:hAnsi="Times New Roman" w:cs="Times New Roman"/>
          <w:bCs/>
          <w:sz w:val="24"/>
          <w:szCs w:val="24"/>
          <w:lang w:val="en-US"/>
        </w:rPr>
        <w:t>McGregor S (</w:t>
      </w:r>
      <w:r w:rsidRPr="005D6ABB">
        <w:rPr>
          <w:rFonts w:ascii="Times New Roman" w:hAnsi="Times New Roman" w:cs="Times New Roman"/>
          <w:sz w:val="24"/>
          <w:szCs w:val="24"/>
          <w:lang w:val="en-US"/>
        </w:rPr>
        <w:t xml:space="preserve">2017) Technology firms shape political communication: The work of Microsoft, Facebook, Twitter, and Google with campaigns during the 2016 U.S. Presidential Cycle. </w:t>
      </w:r>
      <w:r w:rsidRPr="005D6ABB">
        <w:rPr>
          <w:rFonts w:ascii="Times New Roman" w:hAnsi="Times New Roman" w:cs="Times New Roman"/>
          <w:i/>
          <w:iCs/>
          <w:sz w:val="24"/>
          <w:szCs w:val="24"/>
          <w:lang w:val="en-US"/>
        </w:rPr>
        <w:t>Political Communication</w:t>
      </w:r>
      <w:r w:rsidRPr="005D6ABB">
        <w:rPr>
          <w:rFonts w:ascii="Times New Roman" w:hAnsi="Times New Roman" w:cs="Times New Roman"/>
          <w:sz w:val="24"/>
          <w:szCs w:val="24"/>
          <w:lang w:val="en-US"/>
        </w:rPr>
        <w:t>, 35(2): 155–177.</w:t>
      </w:r>
    </w:p>
    <w:p w14:paraId="04028ED9"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lang w:val="en-US"/>
        </w:rPr>
        <w:t>Lezaun</w:t>
      </w:r>
      <w:proofErr w:type="spellEnd"/>
      <w:r w:rsidRPr="005D6ABB">
        <w:rPr>
          <w:rFonts w:ascii="Times New Roman" w:hAnsi="Times New Roman" w:cs="Times New Roman"/>
          <w:sz w:val="24"/>
          <w:szCs w:val="24"/>
          <w:lang w:val="en-US"/>
        </w:rPr>
        <w:t xml:space="preserve"> (2018) </w:t>
      </w:r>
      <w:proofErr w:type="gramStart"/>
      <w:r w:rsidRPr="005D6ABB">
        <w:rPr>
          <w:rFonts w:ascii="Times New Roman" w:hAnsi="Times New Roman" w:cs="Times New Roman"/>
          <w:sz w:val="24"/>
          <w:szCs w:val="24"/>
          <w:lang w:val="en-US"/>
        </w:rPr>
        <w:t>The</w:t>
      </w:r>
      <w:proofErr w:type="gramEnd"/>
      <w:r w:rsidRPr="005D6ABB">
        <w:rPr>
          <w:rFonts w:ascii="Times New Roman" w:hAnsi="Times New Roman" w:cs="Times New Roman"/>
          <w:sz w:val="24"/>
          <w:szCs w:val="24"/>
          <w:lang w:val="en-US"/>
        </w:rPr>
        <w:t xml:space="preserve"> public’s two bodies: Food activism in digital media. </w:t>
      </w:r>
      <w:r w:rsidRPr="005D6ABB">
        <w:rPr>
          <w:rFonts w:ascii="Times New Roman" w:hAnsi="Times New Roman" w:cs="Times New Roman"/>
          <w:sz w:val="24"/>
          <w:szCs w:val="24"/>
        </w:rPr>
        <w:t xml:space="preserve">In T Schneider, K Eli, C Dolan and S </w:t>
      </w:r>
      <w:proofErr w:type="spellStart"/>
      <w:r w:rsidRPr="005D6ABB">
        <w:rPr>
          <w:rFonts w:ascii="Times New Roman" w:hAnsi="Times New Roman" w:cs="Times New Roman"/>
          <w:sz w:val="24"/>
          <w:szCs w:val="24"/>
        </w:rPr>
        <w:t>Ulijaszek</w:t>
      </w:r>
      <w:proofErr w:type="spellEnd"/>
      <w:r w:rsidRPr="005D6ABB">
        <w:rPr>
          <w:rFonts w:ascii="Times New Roman" w:hAnsi="Times New Roman" w:cs="Times New Roman"/>
          <w:sz w:val="24"/>
          <w:szCs w:val="24"/>
        </w:rPr>
        <w:t xml:space="preserve"> (</w:t>
      </w:r>
      <w:proofErr w:type="spellStart"/>
      <w:proofErr w:type="gramStart"/>
      <w:r w:rsidRPr="005D6ABB">
        <w:rPr>
          <w:rFonts w:ascii="Times New Roman" w:hAnsi="Times New Roman" w:cs="Times New Roman"/>
          <w:sz w:val="24"/>
          <w:szCs w:val="24"/>
        </w:rPr>
        <w:t>eds</w:t>
      </w:r>
      <w:proofErr w:type="spellEnd"/>
      <w:proofErr w:type="gramEnd"/>
      <w:r w:rsidRPr="005D6ABB">
        <w:rPr>
          <w:rFonts w:ascii="Times New Roman" w:hAnsi="Times New Roman" w:cs="Times New Roman"/>
          <w:sz w:val="24"/>
          <w:szCs w:val="24"/>
        </w:rPr>
        <w:t xml:space="preserve">) </w:t>
      </w:r>
      <w:r w:rsidRPr="005D6ABB">
        <w:rPr>
          <w:rFonts w:ascii="Times New Roman" w:hAnsi="Times New Roman" w:cs="Times New Roman"/>
          <w:i/>
          <w:sz w:val="24"/>
          <w:szCs w:val="24"/>
        </w:rPr>
        <w:t>Digital Food Activism</w:t>
      </w:r>
      <w:r w:rsidRPr="005D6ABB">
        <w:rPr>
          <w:rFonts w:ascii="Times New Roman" w:hAnsi="Times New Roman" w:cs="Times New Roman"/>
          <w:sz w:val="24"/>
          <w:szCs w:val="24"/>
        </w:rPr>
        <w:t xml:space="preserve">. London: Routledge. </w:t>
      </w:r>
    </w:p>
    <w:p w14:paraId="0923650D" w14:textId="77777777" w:rsidR="00E04FED" w:rsidRPr="005D6ABB" w:rsidRDefault="00E04FED" w:rsidP="00E04FED">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Liao T and Humphreys L (2014) </w:t>
      </w:r>
      <w:proofErr w:type="spellStart"/>
      <w:r w:rsidRPr="005D6ABB">
        <w:rPr>
          <w:rFonts w:ascii="Times New Roman" w:hAnsi="Times New Roman" w:cs="Times New Roman"/>
          <w:bCs/>
          <w:sz w:val="24"/>
          <w:szCs w:val="24"/>
        </w:rPr>
        <w:t>Layar-ed</w:t>
      </w:r>
      <w:proofErr w:type="spellEnd"/>
      <w:r w:rsidRPr="005D6ABB">
        <w:rPr>
          <w:rFonts w:ascii="Times New Roman" w:hAnsi="Times New Roman" w:cs="Times New Roman"/>
          <w:bCs/>
          <w:sz w:val="24"/>
          <w:szCs w:val="24"/>
        </w:rPr>
        <w:t xml:space="preserve"> places: Using mobile augmented reality to tactically reengage, reproduce, and </w:t>
      </w:r>
      <w:proofErr w:type="spellStart"/>
      <w:r w:rsidRPr="005D6ABB">
        <w:rPr>
          <w:rFonts w:ascii="Times New Roman" w:hAnsi="Times New Roman" w:cs="Times New Roman"/>
          <w:bCs/>
          <w:sz w:val="24"/>
          <w:szCs w:val="24"/>
        </w:rPr>
        <w:t>reappropriate</w:t>
      </w:r>
      <w:proofErr w:type="spellEnd"/>
      <w:r w:rsidRPr="005D6ABB">
        <w:rPr>
          <w:rFonts w:ascii="Times New Roman" w:hAnsi="Times New Roman" w:cs="Times New Roman"/>
          <w:bCs/>
          <w:sz w:val="24"/>
          <w:szCs w:val="24"/>
        </w:rPr>
        <w:t xml:space="preserve"> public space.</w:t>
      </w:r>
      <w:r w:rsidRPr="005D6ABB">
        <w:rPr>
          <w:rFonts w:ascii="Times New Roman" w:hAnsi="Times New Roman" w:cs="Times New Roman"/>
          <w:sz w:val="24"/>
          <w:szCs w:val="24"/>
        </w:rPr>
        <w:t xml:space="preserve"> </w:t>
      </w:r>
      <w:r w:rsidRPr="005D6ABB">
        <w:rPr>
          <w:rFonts w:ascii="Times New Roman" w:hAnsi="Times New Roman" w:cs="Times New Roman"/>
          <w:bCs/>
          <w:i/>
          <w:sz w:val="24"/>
          <w:szCs w:val="24"/>
        </w:rPr>
        <w:t>New Media &amp; Society</w:t>
      </w:r>
      <w:r w:rsidRPr="005D6ABB">
        <w:rPr>
          <w:rFonts w:ascii="Times New Roman" w:hAnsi="Times New Roman" w:cs="Times New Roman"/>
          <w:bCs/>
          <w:sz w:val="24"/>
          <w:szCs w:val="24"/>
        </w:rPr>
        <w:t>, 17(9): 1418-1435.</w:t>
      </w:r>
    </w:p>
    <w:p w14:paraId="2B404349"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Manovich L (2009) </w:t>
      </w:r>
      <w:proofErr w:type="gramStart"/>
      <w:r w:rsidRPr="005D6ABB">
        <w:rPr>
          <w:rFonts w:ascii="Times New Roman" w:hAnsi="Times New Roman" w:cs="Times New Roman"/>
          <w:sz w:val="24"/>
          <w:szCs w:val="24"/>
        </w:rPr>
        <w:t>The</w:t>
      </w:r>
      <w:proofErr w:type="gramEnd"/>
      <w:r w:rsidRPr="005D6ABB">
        <w:rPr>
          <w:rFonts w:ascii="Times New Roman" w:hAnsi="Times New Roman" w:cs="Times New Roman"/>
          <w:sz w:val="24"/>
          <w:szCs w:val="24"/>
        </w:rPr>
        <w:t xml:space="preserve"> practice of everyday (media) life: From mass consumption to mass cultural production? </w:t>
      </w:r>
      <w:r w:rsidRPr="005D6ABB">
        <w:rPr>
          <w:rFonts w:ascii="Times New Roman" w:hAnsi="Times New Roman" w:cs="Times New Roman"/>
          <w:i/>
          <w:iCs/>
          <w:sz w:val="24"/>
          <w:szCs w:val="24"/>
        </w:rPr>
        <w:t>Critical Inquiry</w:t>
      </w:r>
      <w:r w:rsidRPr="005D6ABB">
        <w:rPr>
          <w:rFonts w:ascii="Times New Roman" w:hAnsi="Times New Roman" w:cs="Times New Roman"/>
          <w:sz w:val="24"/>
          <w:szCs w:val="24"/>
        </w:rPr>
        <w:t>, </w:t>
      </w:r>
      <w:r w:rsidRPr="005D6ABB">
        <w:rPr>
          <w:rFonts w:ascii="Times New Roman" w:hAnsi="Times New Roman" w:cs="Times New Roman"/>
          <w:iCs/>
          <w:sz w:val="24"/>
          <w:szCs w:val="24"/>
        </w:rPr>
        <w:t>35</w:t>
      </w:r>
      <w:r w:rsidRPr="005D6ABB">
        <w:rPr>
          <w:rFonts w:ascii="Times New Roman" w:hAnsi="Times New Roman" w:cs="Times New Roman"/>
          <w:sz w:val="24"/>
          <w:szCs w:val="24"/>
        </w:rPr>
        <w:t>(2): 319-331.</w:t>
      </w:r>
    </w:p>
    <w:p w14:paraId="4DE1EB13" w14:textId="143A07AE"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Marantz A (2018) Inside the Daily </w:t>
      </w:r>
      <w:proofErr w:type="spellStart"/>
      <w:r w:rsidRPr="005D6ABB">
        <w:rPr>
          <w:rFonts w:ascii="Times New Roman" w:hAnsi="Times New Roman" w:cs="Times New Roman"/>
          <w:sz w:val="24"/>
          <w:szCs w:val="24"/>
        </w:rPr>
        <w:t>Stormer’s</w:t>
      </w:r>
      <w:proofErr w:type="spellEnd"/>
      <w:r w:rsidRPr="005D6ABB">
        <w:rPr>
          <w:rFonts w:ascii="Times New Roman" w:hAnsi="Times New Roman" w:cs="Times New Roman"/>
          <w:sz w:val="24"/>
          <w:szCs w:val="24"/>
        </w:rPr>
        <w:t xml:space="preserve"> Style Guide. </w:t>
      </w:r>
      <w:r w:rsidRPr="005D6ABB">
        <w:rPr>
          <w:rFonts w:ascii="Times New Roman" w:hAnsi="Times New Roman" w:cs="Times New Roman"/>
          <w:i/>
          <w:sz w:val="24"/>
          <w:szCs w:val="24"/>
        </w:rPr>
        <w:t>The New Yorker</w:t>
      </w:r>
      <w:r w:rsidRPr="005D6ABB">
        <w:rPr>
          <w:rFonts w:ascii="Times New Roman" w:hAnsi="Times New Roman" w:cs="Times New Roman"/>
          <w:sz w:val="24"/>
          <w:szCs w:val="24"/>
        </w:rPr>
        <w:t>, January 8. Available: https://www.newyorker.com/magazine/2018/01/15/inside-the-daily-stormers-style-guide</w:t>
      </w:r>
    </w:p>
    <w:p w14:paraId="5B62240E" w14:textId="4452206E"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Marres</w:t>
      </w:r>
      <w:proofErr w:type="spellEnd"/>
      <w:r w:rsidRPr="005D6ABB">
        <w:rPr>
          <w:rFonts w:ascii="Times New Roman" w:hAnsi="Times New Roman" w:cs="Times New Roman"/>
          <w:sz w:val="24"/>
          <w:szCs w:val="24"/>
        </w:rPr>
        <w:t xml:space="preserve"> N (2018) Why We Can't Have Our Facts Back. </w:t>
      </w:r>
      <w:r w:rsidRPr="005D6ABB">
        <w:rPr>
          <w:rFonts w:ascii="Times New Roman" w:hAnsi="Times New Roman" w:cs="Times New Roman"/>
          <w:i/>
          <w:iCs/>
          <w:sz w:val="24"/>
          <w:szCs w:val="24"/>
        </w:rPr>
        <w:t>Engaging Science, Technology, and Society</w:t>
      </w:r>
      <w:r w:rsidRPr="005D6ABB">
        <w:rPr>
          <w:rFonts w:ascii="Times New Roman" w:hAnsi="Times New Roman" w:cs="Times New Roman"/>
          <w:sz w:val="24"/>
          <w:szCs w:val="24"/>
        </w:rPr>
        <w:t>, </w:t>
      </w:r>
      <w:r w:rsidRPr="005D6ABB">
        <w:rPr>
          <w:rFonts w:ascii="Times New Roman" w:hAnsi="Times New Roman" w:cs="Times New Roman"/>
          <w:iCs/>
          <w:sz w:val="24"/>
          <w:szCs w:val="24"/>
        </w:rPr>
        <w:t>4</w:t>
      </w:r>
      <w:r w:rsidRPr="005D6ABB">
        <w:rPr>
          <w:rFonts w:ascii="Times New Roman" w:hAnsi="Times New Roman" w:cs="Times New Roman"/>
          <w:sz w:val="24"/>
          <w:szCs w:val="24"/>
        </w:rPr>
        <w:t>: 423-443.</w:t>
      </w:r>
    </w:p>
    <w:p w14:paraId="1DB2F73A" w14:textId="2834150B" w:rsidR="007661EB" w:rsidRPr="005D6ABB" w:rsidRDefault="007661EB" w:rsidP="007661EB">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Martin, J (2016) </w:t>
      </w:r>
      <w:proofErr w:type="gramStart"/>
      <w:r w:rsidRPr="005D6ABB">
        <w:rPr>
          <w:rFonts w:ascii="Times New Roman" w:hAnsi="Times New Roman" w:cs="Times New Roman"/>
          <w:sz w:val="24"/>
          <w:szCs w:val="24"/>
        </w:rPr>
        <w:t>The</w:t>
      </w:r>
      <w:proofErr w:type="gramEnd"/>
      <w:r w:rsidRPr="005D6ABB">
        <w:rPr>
          <w:rFonts w:ascii="Times New Roman" w:hAnsi="Times New Roman" w:cs="Times New Roman"/>
          <w:sz w:val="24"/>
          <w:szCs w:val="24"/>
        </w:rPr>
        <w:t xml:space="preserve"> rhetoric of excess. In D. Jackson, D, E. </w:t>
      </w:r>
      <w:proofErr w:type="spellStart"/>
      <w:r w:rsidRPr="005D6ABB">
        <w:rPr>
          <w:rFonts w:ascii="Times New Roman" w:hAnsi="Times New Roman" w:cs="Times New Roman"/>
          <w:sz w:val="24"/>
          <w:szCs w:val="24"/>
        </w:rPr>
        <w:t>Thorsen</w:t>
      </w:r>
      <w:proofErr w:type="spellEnd"/>
      <w:r w:rsidRPr="005D6ABB">
        <w:rPr>
          <w:rFonts w:ascii="Times New Roman" w:hAnsi="Times New Roman" w:cs="Times New Roman"/>
          <w:sz w:val="24"/>
          <w:szCs w:val="24"/>
        </w:rPr>
        <w:t>, E and D. Wring, D (</w:t>
      </w:r>
      <w:proofErr w:type="spellStart"/>
      <w:proofErr w:type="gramStart"/>
      <w:r w:rsidRPr="005D6ABB">
        <w:rPr>
          <w:rFonts w:ascii="Times New Roman" w:hAnsi="Times New Roman" w:cs="Times New Roman"/>
          <w:sz w:val="24"/>
          <w:szCs w:val="24"/>
        </w:rPr>
        <w:t>eds</w:t>
      </w:r>
      <w:proofErr w:type="spellEnd"/>
      <w:proofErr w:type="gramEnd"/>
      <w:r w:rsidRPr="005D6ABB">
        <w:rPr>
          <w:rFonts w:ascii="Times New Roman" w:hAnsi="Times New Roman" w:cs="Times New Roman"/>
          <w:sz w:val="24"/>
          <w:szCs w:val="24"/>
        </w:rPr>
        <w:t xml:space="preserve">) </w:t>
      </w:r>
      <w:r w:rsidRPr="005D6ABB">
        <w:rPr>
          <w:rFonts w:ascii="Times New Roman" w:hAnsi="Times New Roman" w:cs="Times New Roman"/>
          <w:i/>
          <w:sz w:val="24"/>
          <w:szCs w:val="24"/>
        </w:rPr>
        <w:t xml:space="preserve">EU Referendum Analysis 2016: Media, Voters and the Campaign Early reflections from </w:t>
      </w:r>
      <w:r w:rsidRPr="005D6ABB">
        <w:rPr>
          <w:rFonts w:ascii="Times New Roman" w:hAnsi="Times New Roman" w:cs="Times New Roman"/>
          <w:i/>
          <w:sz w:val="24"/>
          <w:szCs w:val="24"/>
        </w:rPr>
        <w:lastRenderedPageBreak/>
        <w:t xml:space="preserve">leading UK academics, </w:t>
      </w:r>
      <w:r w:rsidRPr="005D6ABB">
        <w:rPr>
          <w:rFonts w:ascii="Times New Roman" w:hAnsi="Times New Roman" w:cs="Times New Roman"/>
          <w:sz w:val="24"/>
          <w:szCs w:val="24"/>
        </w:rPr>
        <w:t>The Centre for the Study of Journalism, Culture and Community Bournemouth University. 21</w:t>
      </w:r>
    </w:p>
    <w:p w14:paraId="5A592293" w14:textId="62B1E21B" w:rsidR="00707DB7" w:rsidRPr="005D6ABB" w:rsidRDefault="00707DB7" w:rsidP="00707DB7">
      <w:pPr>
        <w:spacing w:after="0"/>
        <w:ind w:left="567" w:hanging="567"/>
        <w:rPr>
          <w:rFonts w:ascii="Times New Roman" w:hAnsi="Times New Roman" w:cs="Times New Roman"/>
          <w:sz w:val="24"/>
          <w:szCs w:val="24"/>
          <w:lang w:val="en-US"/>
        </w:rPr>
      </w:pPr>
      <w:proofErr w:type="spellStart"/>
      <w:r w:rsidRPr="005D6ABB">
        <w:rPr>
          <w:rFonts w:ascii="Times New Roman" w:hAnsi="Times New Roman" w:cs="Times New Roman"/>
          <w:sz w:val="24"/>
          <w:szCs w:val="24"/>
        </w:rPr>
        <w:t>Maxfield</w:t>
      </w:r>
      <w:proofErr w:type="spellEnd"/>
      <w:r w:rsidRPr="005D6ABB">
        <w:rPr>
          <w:rFonts w:ascii="Times New Roman" w:hAnsi="Times New Roman" w:cs="Times New Roman"/>
          <w:sz w:val="24"/>
          <w:szCs w:val="24"/>
        </w:rPr>
        <w:t xml:space="preserve"> M (2015): History retweeting itself: imperial feminist appropriations of ‘Bring Back Our Girls’. </w:t>
      </w:r>
      <w:r w:rsidRPr="005D6ABB">
        <w:rPr>
          <w:rFonts w:ascii="Times New Roman" w:hAnsi="Times New Roman" w:cs="Times New Roman"/>
          <w:i/>
          <w:sz w:val="24"/>
          <w:szCs w:val="24"/>
        </w:rPr>
        <w:t>Feminist Media Studies</w:t>
      </w:r>
      <w:r w:rsidRPr="005D6ABB">
        <w:rPr>
          <w:rFonts w:ascii="Times New Roman" w:hAnsi="Times New Roman" w:cs="Times New Roman"/>
          <w:sz w:val="24"/>
          <w:szCs w:val="24"/>
        </w:rPr>
        <w:t>, 16(5): 886-900.</w:t>
      </w:r>
    </w:p>
    <w:p w14:paraId="5F0E1370"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lang w:val="en-US"/>
        </w:rPr>
        <w:t xml:space="preserve">Mendes K, Ringrose J and Keller J (2018) </w:t>
      </w:r>
      <w:r w:rsidRPr="005D6ABB">
        <w:rPr>
          <w:rFonts w:ascii="Times New Roman" w:hAnsi="Times New Roman" w:cs="Times New Roman"/>
          <w:bCs/>
          <w:sz w:val="24"/>
          <w:szCs w:val="24"/>
        </w:rPr>
        <w:t>#</w:t>
      </w:r>
      <w:proofErr w:type="spellStart"/>
      <w:r w:rsidRPr="005D6ABB">
        <w:rPr>
          <w:rFonts w:ascii="Times New Roman" w:hAnsi="Times New Roman" w:cs="Times New Roman"/>
          <w:bCs/>
          <w:sz w:val="24"/>
          <w:szCs w:val="24"/>
        </w:rPr>
        <w:t>MeToo</w:t>
      </w:r>
      <w:proofErr w:type="spellEnd"/>
      <w:r w:rsidRPr="005D6ABB">
        <w:rPr>
          <w:rFonts w:ascii="Times New Roman" w:hAnsi="Times New Roman" w:cs="Times New Roman"/>
          <w:bCs/>
          <w:sz w:val="24"/>
          <w:szCs w:val="24"/>
        </w:rPr>
        <w:t xml:space="preserve"> and the promise and pitfalls of challenging rape culture through digital feminist activism. </w:t>
      </w:r>
      <w:r w:rsidRPr="005D6ABB">
        <w:rPr>
          <w:rFonts w:ascii="Times New Roman" w:hAnsi="Times New Roman" w:cs="Times New Roman"/>
          <w:bCs/>
          <w:i/>
          <w:sz w:val="24"/>
          <w:szCs w:val="24"/>
        </w:rPr>
        <w:t>European Journal of Women’s Studies</w:t>
      </w:r>
      <w:r w:rsidRPr="005D6ABB">
        <w:rPr>
          <w:rFonts w:ascii="Times New Roman" w:hAnsi="Times New Roman" w:cs="Times New Roman"/>
          <w:bCs/>
          <w:sz w:val="24"/>
          <w:szCs w:val="24"/>
        </w:rPr>
        <w:t>, 25(2): 236-246.</w:t>
      </w:r>
    </w:p>
    <w:p w14:paraId="3A0C8E2C" w14:textId="179A1713" w:rsidR="00707DB7" w:rsidRPr="005D6ABB" w:rsidRDefault="00707DB7" w:rsidP="00707DB7">
      <w:pPr>
        <w:spacing w:after="0"/>
        <w:ind w:left="567" w:hanging="567"/>
        <w:rPr>
          <w:rFonts w:ascii="Times New Roman" w:hAnsi="Times New Roman" w:cs="Times New Roman"/>
          <w:sz w:val="24"/>
          <w:szCs w:val="24"/>
        </w:rPr>
      </w:pPr>
      <w:proofErr w:type="spellStart"/>
      <w:proofErr w:type="gramStart"/>
      <w:r w:rsidRPr="005D6ABB">
        <w:rPr>
          <w:rFonts w:ascii="Times New Roman" w:hAnsi="Times New Roman" w:cs="Times New Roman"/>
          <w:sz w:val="24"/>
          <w:szCs w:val="24"/>
        </w:rPr>
        <w:t>Mercea</w:t>
      </w:r>
      <w:proofErr w:type="spellEnd"/>
      <w:r w:rsidRPr="005D6ABB">
        <w:rPr>
          <w:rFonts w:ascii="Times New Roman" w:hAnsi="Times New Roman" w:cs="Times New Roman"/>
          <w:sz w:val="24"/>
          <w:szCs w:val="24"/>
        </w:rPr>
        <w:t xml:space="preserve"> D, </w:t>
      </w:r>
      <w:proofErr w:type="spellStart"/>
      <w:r w:rsidRPr="005D6ABB">
        <w:rPr>
          <w:rFonts w:ascii="Times New Roman" w:hAnsi="Times New Roman" w:cs="Times New Roman"/>
          <w:sz w:val="24"/>
          <w:szCs w:val="24"/>
        </w:rPr>
        <w:t>Ianelli</w:t>
      </w:r>
      <w:proofErr w:type="spellEnd"/>
      <w:r w:rsidRPr="005D6ABB">
        <w:rPr>
          <w:rFonts w:ascii="Times New Roman" w:hAnsi="Times New Roman" w:cs="Times New Roman"/>
          <w:sz w:val="24"/>
          <w:szCs w:val="24"/>
        </w:rPr>
        <w:t xml:space="preserve"> L and Loader BD (2016) Protest communication ecologies.</w:t>
      </w:r>
      <w:proofErr w:type="gramEnd"/>
      <w:r w:rsidRPr="005D6ABB">
        <w:rPr>
          <w:rFonts w:ascii="Times New Roman" w:hAnsi="Times New Roman" w:cs="Times New Roman"/>
          <w:sz w:val="24"/>
          <w:szCs w:val="24"/>
        </w:rPr>
        <w:t xml:space="preserve"> </w:t>
      </w:r>
      <w:r w:rsidRPr="005D6ABB">
        <w:rPr>
          <w:rFonts w:ascii="Times New Roman" w:hAnsi="Times New Roman" w:cs="Times New Roman"/>
          <w:i/>
          <w:iCs/>
          <w:sz w:val="24"/>
          <w:szCs w:val="24"/>
        </w:rPr>
        <w:t>Information, Communication &amp; Society</w:t>
      </w:r>
      <w:r w:rsidRPr="005D6ABB">
        <w:rPr>
          <w:rFonts w:ascii="Times New Roman" w:hAnsi="Times New Roman" w:cs="Times New Roman"/>
          <w:sz w:val="24"/>
          <w:szCs w:val="24"/>
        </w:rPr>
        <w:t>, 19(3): 279-289.</w:t>
      </w:r>
    </w:p>
    <w:p w14:paraId="0517CBF4" w14:textId="45C3980A" w:rsidR="007661EB" w:rsidRPr="005D6ABB" w:rsidRDefault="007661EB" w:rsidP="007661EB">
      <w:pPr>
        <w:spacing w:after="0"/>
        <w:ind w:left="567" w:hanging="567"/>
        <w:rPr>
          <w:rFonts w:ascii="Times New Roman" w:hAnsi="Times New Roman" w:cs="Times New Roman"/>
          <w:bCs/>
          <w:sz w:val="24"/>
          <w:szCs w:val="24"/>
        </w:rPr>
      </w:pPr>
      <w:proofErr w:type="spellStart"/>
      <w:r w:rsidRPr="005D6ABB">
        <w:rPr>
          <w:rFonts w:ascii="Times New Roman" w:hAnsi="Times New Roman" w:cs="Times New Roman"/>
          <w:sz w:val="24"/>
          <w:szCs w:val="24"/>
        </w:rPr>
        <w:t>Modood</w:t>
      </w:r>
      <w:proofErr w:type="spellEnd"/>
      <w:r w:rsidRPr="005D6ABB">
        <w:rPr>
          <w:rFonts w:ascii="Times New Roman" w:hAnsi="Times New Roman" w:cs="Times New Roman"/>
          <w:sz w:val="24"/>
          <w:szCs w:val="24"/>
        </w:rPr>
        <w:t xml:space="preserve">, T (2017) </w:t>
      </w:r>
      <w:proofErr w:type="gramStart"/>
      <w:r w:rsidRPr="005D6ABB">
        <w:rPr>
          <w:rFonts w:ascii="Times New Roman" w:hAnsi="Times New Roman" w:cs="Times New Roman"/>
          <w:bCs/>
          <w:sz w:val="24"/>
          <w:szCs w:val="24"/>
        </w:rPr>
        <w:t>Between</w:t>
      </w:r>
      <w:proofErr w:type="gramEnd"/>
      <w:r w:rsidRPr="005D6ABB">
        <w:rPr>
          <w:rFonts w:ascii="Times New Roman" w:hAnsi="Times New Roman" w:cs="Times New Roman"/>
          <w:bCs/>
          <w:sz w:val="24"/>
          <w:szCs w:val="24"/>
        </w:rPr>
        <w:t xml:space="preserve"> nationalism and </w:t>
      </w:r>
      <w:proofErr w:type="spellStart"/>
      <w:r w:rsidRPr="005D6ABB">
        <w:rPr>
          <w:rFonts w:ascii="Times New Roman" w:hAnsi="Times New Roman" w:cs="Times New Roman"/>
          <w:bCs/>
          <w:sz w:val="24"/>
          <w:szCs w:val="24"/>
        </w:rPr>
        <w:t>civilizationism</w:t>
      </w:r>
      <w:proofErr w:type="spellEnd"/>
      <w:r w:rsidRPr="005D6ABB">
        <w:rPr>
          <w:rFonts w:ascii="Times New Roman" w:hAnsi="Times New Roman" w:cs="Times New Roman"/>
          <w:bCs/>
          <w:sz w:val="24"/>
          <w:szCs w:val="24"/>
        </w:rPr>
        <w:t xml:space="preserve">: the European populist moment in comparative perspective. </w:t>
      </w:r>
      <w:r w:rsidRPr="005D6ABB">
        <w:rPr>
          <w:rFonts w:ascii="Times New Roman" w:hAnsi="Times New Roman" w:cs="Times New Roman"/>
          <w:bCs/>
          <w:i/>
          <w:sz w:val="24"/>
          <w:szCs w:val="24"/>
        </w:rPr>
        <w:t>Ethnic and Racial Studies,</w:t>
      </w:r>
      <w:r w:rsidRPr="005D6ABB">
        <w:rPr>
          <w:rFonts w:ascii="Times New Roman" w:hAnsi="Times New Roman" w:cs="Times New Roman"/>
          <w:bCs/>
          <w:sz w:val="24"/>
          <w:szCs w:val="24"/>
        </w:rPr>
        <w:t xml:space="preserve"> </w:t>
      </w:r>
      <w:hyperlink r:id="rId20" w:history="1">
        <w:r w:rsidRPr="005D6ABB">
          <w:rPr>
            <w:rStyle w:val="Hyperlink"/>
            <w:rFonts w:ascii="Times New Roman" w:hAnsi="Times New Roman" w:cs="Times New Roman"/>
            <w:bCs/>
            <w:color w:val="auto"/>
            <w:sz w:val="24"/>
            <w:szCs w:val="24"/>
          </w:rPr>
          <w:t>http://dx.doi.org/10.1080/01419870.2017.1294700</w:t>
        </w:r>
      </w:hyperlink>
    </w:p>
    <w:p w14:paraId="0EB709B3" w14:textId="77777777" w:rsidR="00707DB7" w:rsidRPr="005D6ABB" w:rsidRDefault="00707DB7" w:rsidP="007661EB">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lang w:val="en-US"/>
        </w:rPr>
        <w:t xml:space="preserve">Nakamura L (2002) </w:t>
      </w:r>
      <w:proofErr w:type="spellStart"/>
      <w:r w:rsidRPr="005D6ABB">
        <w:rPr>
          <w:rFonts w:ascii="Times New Roman" w:hAnsi="Times New Roman" w:cs="Times New Roman"/>
          <w:i/>
          <w:sz w:val="24"/>
          <w:szCs w:val="24"/>
          <w:lang w:val="en-US"/>
        </w:rPr>
        <w:t>Cybertypes</w:t>
      </w:r>
      <w:proofErr w:type="spellEnd"/>
      <w:r w:rsidRPr="005D6ABB">
        <w:rPr>
          <w:rFonts w:ascii="Times New Roman" w:hAnsi="Times New Roman" w:cs="Times New Roman"/>
          <w:i/>
          <w:sz w:val="24"/>
          <w:szCs w:val="24"/>
          <w:lang w:val="en-US"/>
        </w:rPr>
        <w:t>: Race, Ethnicity and identity on the Internet</w:t>
      </w:r>
      <w:r w:rsidRPr="005D6ABB">
        <w:rPr>
          <w:rFonts w:ascii="Times New Roman" w:hAnsi="Times New Roman" w:cs="Times New Roman"/>
          <w:sz w:val="24"/>
          <w:szCs w:val="24"/>
          <w:lang w:val="en-US"/>
        </w:rPr>
        <w:t>. New York: Routledge.</w:t>
      </w:r>
    </w:p>
    <w:p w14:paraId="1EFBD818" w14:textId="5E5ADC8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Ott</w:t>
      </w:r>
      <w:proofErr w:type="spellEnd"/>
      <w:r w:rsidRPr="005D6ABB">
        <w:rPr>
          <w:rFonts w:ascii="Times New Roman" w:hAnsi="Times New Roman" w:cs="Times New Roman"/>
          <w:sz w:val="24"/>
          <w:szCs w:val="24"/>
        </w:rPr>
        <w:t xml:space="preserve"> BL (2017</w:t>
      </w:r>
      <w:r w:rsidR="005D6ABB">
        <w:rPr>
          <w:rFonts w:ascii="Times New Roman" w:hAnsi="Times New Roman" w:cs="Times New Roman"/>
          <w:sz w:val="24"/>
          <w:szCs w:val="24"/>
        </w:rPr>
        <w:t>)</w:t>
      </w:r>
      <w:r w:rsidRPr="005D6ABB">
        <w:rPr>
          <w:rFonts w:ascii="Times New Roman" w:hAnsi="Times New Roman" w:cs="Times New Roman"/>
          <w:sz w:val="24"/>
          <w:szCs w:val="24"/>
        </w:rPr>
        <w:t xml:space="preserve"> </w:t>
      </w:r>
      <w:proofErr w:type="gramStart"/>
      <w:r w:rsidRPr="005D6ABB">
        <w:rPr>
          <w:rFonts w:ascii="Times New Roman" w:hAnsi="Times New Roman" w:cs="Times New Roman"/>
          <w:sz w:val="24"/>
          <w:szCs w:val="24"/>
        </w:rPr>
        <w:t>The</w:t>
      </w:r>
      <w:proofErr w:type="gramEnd"/>
      <w:r w:rsidRPr="005D6ABB">
        <w:rPr>
          <w:rFonts w:ascii="Times New Roman" w:hAnsi="Times New Roman" w:cs="Times New Roman"/>
          <w:sz w:val="24"/>
          <w:szCs w:val="24"/>
        </w:rPr>
        <w:t xml:space="preserve"> age of Twitter: Donald J. Trump and the politics of debasement. </w:t>
      </w:r>
      <w:r w:rsidRPr="005D6ABB">
        <w:rPr>
          <w:rFonts w:ascii="Times New Roman" w:hAnsi="Times New Roman" w:cs="Times New Roman"/>
          <w:i/>
          <w:iCs/>
          <w:sz w:val="24"/>
          <w:szCs w:val="24"/>
        </w:rPr>
        <w:t>Critical Studies in Media Communication</w:t>
      </w:r>
      <w:r w:rsidRPr="005D6ABB">
        <w:rPr>
          <w:rFonts w:ascii="Times New Roman" w:hAnsi="Times New Roman" w:cs="Times New Roman"/>
          <w:sz w:val="24"/>
          <w:szCs w:val="24"/>
        </w:rPr>
        <w:t> </w:t>
      </w:r>
      <w:r w:rsidRPr="005D6ABB">
        <w:rPr>
          <w:rFonts w:ascii="Times New Roman" w:hAnsi="Times New Roman" w:cs="Times New Roman"/>
          <w:iCs/>
          <w:sz w:val="24"/>
          <w:szCs w:val="24"/>
        </w:rPr>
        <w:t>34</w:t>
      </w:r>
      <w:r w:rsidRPr="005D6ABB">
        <w:rPr>
          <w:rFonts w:ascii="Times New Roman" w:hAnsi="Times New Roman" w:cs="Times New Roman"/>
          <w:sz w:val="24"/>
          <w:szCs w:val="24"/>
        </w:rPr>
        <w:t>(1): 59-68.</w:t>
      </w:r>
    </w:p>
    <w:p w14:paraId="3E9DCFCF"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Ouellette L and Banet-Weiser S (2018) Media and the extreme right: Editor’s introduction. </w:t>
      </w:r>
      <w:proofErr w:type="gramStart"/>
      <w:r w:rsidRPr="005D6ABB">
        <w:rPr>
          <w:rFonts w:ascii="Times New Roman" w:hAnsi="Times New Roman" w:cs="Times New Roman"/>
          <w:i/>
          <w:sz w:val="24"/>
          <w:szCs w:val="24"/>
        </w:rPr>
        <w:t>Communication, Culture &amp; Critique</w:t>
      </w:r>
      <w:r w:rsidRPr="005D6ABB">
        <w:rPr>
          <w:rFonts w:ascii="Times New Roman" w:hAnsi="Times New Roman" w:cs="Times New Roman"/>
          <w:sz w:val="24"/>
          <w:szCs w:val="24"/>
        </w:rPr>
        <w:t>.</w:t>
      </w:r>
      <w:proofErr w:type="gramEnd"/>
      <w:r w:rsidRPr="005D6ABB">
        <w:rPr>
          <w:rFonts w:ascii="Times New Roman" w:hAnsi="Times New Roman" w:cs="Times New Roman"/>
          <w:sz w:val="24"/>
          <w:szCs w:val="24"/>
        </w:rPr>
        <w:t xml:space="preserve"> 11(1): 1-6.</w:t>
      </w:r>
    </w:p>
    <w:p w14:paraId="6B3B0912" w14:textId="77777777" w:rsidR="005D6ABB" w:rsidRPr="005D6ABB" w:rsidRDefault="005D6ABB" w:rsidP="005D6ABB">
      <w:pPr>
        <w:spacing w:after="0"/>
        <w:ind w:left="567" w:hanging="567"/>
        <w:rPr>
          <w:rFonts w:ascii="Times New Roman" w:hAnsi="Times New Roman" w:cs="Times New Roman"/>
          <w:sz w:val="24"/>
          <w:szCs w:val="24"/>
          <w:lang w:val="en-US"/>
        </w:rPr>
      </w:pPr>
      <w:r w:rsidRPr="005D6ABB">
        <w:rPr>
          <w:rFonts w:ascii="Times New Roman" w:hAnsi="Times New Roman" w:cs="Times New Roman"/>
          <w:sz w:val="24"/>
          <w:szCs w:val="24"/>
          <w:lang w:val="en-US"/>
        </w:rPr>
        <w:t xml:space="preserve">Poole E (2002) </w:t>
      </w:r>
      <w:r w:rsidRPr="005D6ABB">
        <w:rPr>
          <w:rFonts w:ascii="Times New Roman" w:hAnsi="Times New Roman" w:cs="Times New Roman"/>
          <w:i/>
          <w:iCs/>
          <w:sz w:val="24"/>
          <w:szCs w:val="24"/>
          <w:lang w:val="en-US"/>
        </w:rPr>
        <w:t>Reporting Islam: Media representations of British Muslims</w:t>
      </w:r>
      <w:r w:rsidRPr="005D6ABB">
        <w:rPr>
          <w:rFonts w:ascii="Times New Roman" w:hAnsi="Times New Roman" w:cs="Times New Roman"/>
          <w:sz w:val="24"/>
          <w:szCs w:val="24"/>
          <w:lang w:val="en-US"/>
        </w:rPr>
        <w:t>. London: I.B. Tauris.</w:t>
      </w:r>
    </w:p>
    <w:p w14:paraId="58B3C7CC" w14:textId="1CE12A60" w:rsidR="005D6ABB" w:rsidRPr="005D6ABB" w:rsidRDefault="005D6ABB" w:rsidP="005D6ABB">
      <w:pPr>
        <w:spacing w:after="0"/>
        <w:ind w:left="567" w:hanging="567"/>
        <w:rPr>
          <w:rFonts w:ascii="Times New Roman" w:hAnsi="Times New Roman" w:cs="Times New Roman"/>
          <w:sz w:val="24"/>
          <w:szCs w:val="24"/>
          <w:lang w:val="en-US"/>
        </w:rPr>
      </w:pPr>
      <w:r w:rsidRPr="005D6ABB">
        <w:rPr>
          <w:rFonts w:ascii="Times New Roman" w:hAnsi="Times New Roman" w:cs="Times New Roman"/>
          <w:sz w:val="24"/>
          <w:szCs w:val="24"/>
          <w:lang w:val="en-US"/>
        </w:rPr>
        <w:t>Poole E, Giraud E and de Quincey E (2019</w:t>
      </w:r>
      <w:r>
        <w:rPr>
          <w:rFonts w:ascii="Times New Roman" w:hAnsi="Times New Roman" w:cs="Times New Roman"/>
          <w:sz w:val="24"/>
          <w:szCs w:val="24"/>
          <w:lang w:val="en-US"/>
        </w:rPr>
        <w:t xml:space="preserve">) </w:t>
      </w:r>
      <w:r w:rsidRPr="005D6ABB">
        <w:rPr>
          <w:rFonts w:ascii="Times New Roman" w:hAnsi="Times New Roman" w:cs="Times New Roman"/>
          <w:sz w:val="24"/>
          <w:szCs w:val="24"/>
          <w:lang w:val="en-US"/>
        </w:rPr>
        <w:t>Contesting #</w:t>
      </w:r>
      <w:proofErr w:type="spellStart"/>
      <w:r w:rsidRPr="005D6ABB">
        <w:rPr>
          <w:rFonts w:ascii="Times New Roman" w:hAnsi="Times New Roman" w:cs="Times New Roman"/>
          <w:sz w:val="24"/>
          <w:szCs w:val="24"/>
          <w:lang w:val="en-US"/>
        </w:rPr>
        <w:t>stopIslam</w:t>
      </w:r>
      <w:proofErr w:type="spellEnd"/>
      <w:r w:rsidRPr="005D6ABB">
        <w:rPr>
          <w:rFonts w:ascii="Times New Roman" w:hAnsi="Times New Roman" w:cs="Times New Roman"/>
          <w:sz w:val="24"/>
          <w:szCs w:val="24"/>
          <w:lang w:val="en-US"/>
        </w:rPr>
        <w:t>: The dynamics of a counter</w:t>
      </w:r>
      <w:r>
        <w:rPr>
          <w:rFonts w:ascii="Times New Roman" w:hAnsi="Times New Roman" w:cs="Times New Roman"/>
          <w:sz w:val="24"/>
          <w:szCs w:val="24"/>
          <w:lang w:val="en-US"/>
        </w:rPr>
        <w:t>-narrative against hate speech.</w:t>
      </w:r>
      <w:r w:rsidRPr="005D6ABB">
        <w:rPr>
          <w:rFonts w:ascii="Times New Roman" w:hAnsi="Times New Roman" w:cs="Times New Roman"/>
          <w:sz w:val="24"/>
          <w:szCs w:val="24"/>
          <w:lang w:val="en-US"/>
        </w:rPr>
        <w:t xml:space="preserve"> </w:t>
      </w:r>
      <w:r w:rsidRPr="005D6ABB">
        <w:rPr>
          <w:rFonts w:ascii="Times New Roman" w:hAnsi="Times New Roman" w:cs="Times New Roman"/>
          <w:i/>
          <w:sz w:val="24"/>
          <w:szCs w:val="24"/>
          <w:lang w:val="en-US"/>
        </w:rPr>
        <w:t>Open Library of Humanities</w:t>
      </w:r>
      <w:r>
        <w:rPr>
          <w:rFonts w:ascii="Times New Roman" w:hAnsi="Times New Roman" w:cs="Times New Roman"/>
          <w:sz w:val="24"/>
          <w:szCs w:val="24"/>
          <w:lang w:val="en-US"/>
        </w:rPr>
        <w:t xml:space="preserve">, 5(1): 1-39. Available: </w:t>
      </w:r>
      <w:r w:rsidRPr="005D6ABB">
        <w:rPr>
          <w:rFonts w:ascii="Times New Roman" w:hAnsi="Times New Roman" w:cs="Times New Roman"/>
          <w:sz w:val="24"/>
          <w:szCs w:val="24"/>
        </w:rPr>
        <w:t xml:space="preserve"> https://doi.org/10.16995/olh.406</w:t>
      </w:r>
    </w:p>
    <w:p w14:paraId="0BB3FFB7" w14:textId="08AA6649"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Rambukanna</w:t>
      </w:r>
      <w:proofErr w:type="spellEnd"/>
      <w:r w:rsidRPr="005D6ABB">
        <w:rPr>
          <w:rFonts w:ascii="Times New Roman" w:hAnsi="Times New Roman" w:cs="Times New Roman"/>
          <w:sz w:val="24"/>
          <w:szCs w:val="24"/>
        </w:rPr>
        <w:t xml:space="preserve"> N (2015) From #</w:t>
      </w:r>
      <w:proofErr w:type="spellStart"/>
      <w:r w:rsidRPr="005D6ABB">
        <w:rPr>
          <w:rFonts w:ascii="Times New Roman" w:hAnsi="Times New Roman" w:cs="Times New Roman"/>
          <w:sz w:val="24"/>
          <w:szCs w:val="24"/>
        </w:rPr>
        <w:t>RaceFail</w:t>
      </w:r>
      <w:proofErr w:type="spellEnd"/>
      <w:r w:rsidRPr="005D6ABB">
        <w:rPr>
          <w:rFonts w:ascii="Times New Roman" w:hAnsi="Times New Roman" w:cs="Times New Roman"/>
          <w:sz w:val="24"/>
          <w:szCs w:val="24"/>
        </w:rPr>
        <w:t xml:space="preserve"> to #Ferguson: The Digital Intimacies of Race-Activist Hashtag Publics. </w:t>
      </w:r>
      <w:r w:rsidRPr="005D6ABB">
        <w:rPr>
          <w:rFonts w:ascii="Times New Roman" w:hAnsi="Times New Roman" w:cs="Times New Roman"/>
          <w:i/>
          <w:sz w:val="24"/>
          <w:szCs w:val="24"/>
        </w:rPr>
        <w:t xml:space="preserve">The </w:t>
      </w:r>
      <w:proofErr w:type="spellStart"/>
      <w:r w:rsidRPr="005D6ABB">
        <w:rPr>
          <w:rFonts w:ascii="Times New Roman" w:hAnsi="Times New Roman" w:cs="Times New Roman"/>
          <w:i/>
          <w:sz w:val="24"/>
          <w:szCs w:val="24"/>
        </w:rPr>
        <w:t>Fibreculture</w:t>
      </w:r>
      <w:proofErr w:type="spellEnd"/>
      <w:r w:rsidRPr="005D6ABB">
        <w:rPr>
          <w:rFonts w:ascii="Times New Roman" w:hAnsi="Times New Roman" w:cs="Times New Roman"/>
          <w:i/>
          <w:sz w:val="24"/>
          <w:szCs w:val="24"/>
        </w:rPr>
        <w:t xml:space="preserve"> Journal</w:t>
      </w:r>
      <w:r w:rsidRPr="005D6ABB">
        <w:rPr>
          <w:rFonts w:ascii="Times New Roman" w:hAnsi="Times New Roman" w:cs="Times New Roman"/>
          <w:sz w:val="24"/>
          <w:szCs w:val="24"/>
        </w:rPr>
        <w:t xml:space="preserve">, 26: http://twentysix.fibreculturejournal.org/fcj-194-from-racefail-to-ferguson-the-digital-intimacies-of-race-activist-hashtag-publics/. </w:t>
      </w:r>
    </w:p>
    <w:p w14:paraId="442E2912"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Ringrose J (2018) Digital Feminist Pedagogy and Post-truth Misogyny. </w:t>
      </w:r>
      <w:r w:rsidRPr="005D6ABB">
        <w:rPr>
          <w:rFonts w:ascii="Times New Roman" w:hAnsi="Times New Roman" w:cs="Times New Roman"/>
          <w:i/>
          <w:iCs/>
          <w:sz w:val="24"/>
          <w:szCs w:val="24"/>
        </w:rPr>
        <w:t>Teaching in Higher Education</w:t>
      </w:r>
      <w:r w:rsidRPr="005D6ABB">
        <w:rPr>
          <w:rFonts w:ascii="Times New Roman" w:hAnsi="Times New Roman" w:cs="Times New Roman"/>
          <w:sz w:val="24"/>
          <w:szCs w:val="24"/>
        </w:rPr>
        <w:t>, </w:t>
      </w:r>
      <w:r w:rsidRPr="005D6ABB">
        <w:rPr>
          <w:rFonts w:ascii="Times New Roman" w:hAnsi="Times New Roman" w:cs="Times New Roman"/>
          <w:i/>
          <w:iCs/>
          <w:sz w:val="24"/>
          <w:szCs w:val="24"/>
        </w:rPr>
        <w:t>23</w:t>
      </w:r>
      <w:r w:rsidRPr="005D6ABB">
        <w:rPr>
          <w:rFonts w:ascii="Times New Roman" w:hAnsi="Times New Roman" w:cs="Times New Roman"/>
          <w:sz w:val="24"/>
          <w:szCs w:val="24"/>
        </w:rPr>
        <w:t>(5): 647-656.</w:t>
      </w:r>
    </w:p>
    <w:p w14:paraId="39EA6697"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Schradie</w:t>
      </w:r>
      <w:proofErr w:type="spellEnd"/>
      <w:r w:rsidRPr="005D6ABB">
        <w:rPr>
          <w:rFonts w:ascii="Times New Roman" w:hAnsi="Times New Roman" w:cs="Times New Roman"/>
          <w:sz w:val="24"/>
          <w:szCs w:val="24"/>
        </w:rPr>
        <w:t xml:space="preserve"> J (2019) </w:t>
      </w:r>
      <w:r w:rsidRPr="005D6ABB">
        <w:rPr>
          <w:rFonts w:ascii="Times New Roman" w:hAnsi="Times New Roman" w:cs="Times New Roman"/>
          <w:i/>
          <w:iCs/>
          <w:sz w:val="24"/>
          <w:szCs w:val="24"/>
        </w:rPr>
        <w:t xml:space="preserve">The Revolution that Wasn't: How Digital Activism </w:t>
      </w:r>
      <w:proofErr w:type="spellStart"/>
      <w:r w:rsidRPr="005D6ABB">
        <w:rPr>
          <w:rFonts w:ascii="Times New Roman" w:hAnsi="Times New Roman" w:cs="Times New Roman"/>
          <w:i/>
          <w:iCs/>
          <w:sz w:val="24"/>
          <w:szCs w:val="24"/>
        </w:rPr>
        <w:t>Favors</w:t>
      </w:r>
      <w:proofErr w:type="spellEnd"/>
      <w:r w:rsidRPr="005D6ABB">
        <w:rPr>
          <w:rFonts w:ascii="Times New Roman" w:hAnsi="Times New Roman" w:cs="Times New Roman"/>
          <w:i/>
          <w:iCs/>
          <w:sz w:val="24"/>
          <w:szCs w:val="24"/>
        </w:rPr>
        <w:t xml:space="preserve"> Conservatives</w:t>
      </w:r>
      <w:r w:rsidRPr="005D6ABB">
        <w:rPr>
          <w:rFonts w:ascii="Times New Roman" w:hAnsi="Times New Roman" w:cs="Times New Roman"/>
          <w:sz w:val="24"/>
          <w:szCs w:val="24"/>
        </w:rPr>
        <w:t>. Cambridge, Mass.: Harvard University Press.</w:t>
      </w:r>
    </w:p>
    <w:p w14:paraId="706E7A88" w14:textId="77777777" w:rsidR="00707DB7" w:rsidRPr="005D6ABB" w:rsidRDefault="00707DB7" w:rsidP="00707DB7">
      <w:pPr>
        <w:spacing w:after="0"/>
        <w:ind w:left="567" w:hanging="567"/>
        <w:rPr>
          <w:rFonts w:ascii="Times New Roman" w:hAnsi="Times New Roman" w:cs="Times New Roman"/>
          <w:sz w:val="24"/>
          <w:szCs w:val="24"/>
        </w:rPr>
      </w:pPr>
      <w:proofErr w:type="gramStart"/>
      <w:r w:rsidRPr="005D6ABB">
        <w:rPr>
          <w:rFonts w:ascii="Times New Roman" w:hAnsi="Times New Roman" w:cs="Times New Roman"/>
          <w:sz w:val="24"/>
          <w:szCs w:val="24"/>
        </w:rPr>
        <w:t>Sharma S (2013) Black Twitter?</w:t>
      </w:r>
      <w:proofErr w:type="gramEnd"/>
      <w:r w:rsidRPr="005D6ABB">
        <w:rPr>
          <w:rFonts w:ascii="Times New Roman" w:hAnsi="Times New Roman" w:cs="Times New Roman"/>
          <w:sz w:val="24"/>
          <w:szCs w:val="24"/>
        </w:rPr>
        <w:t xml:space="preserve"> </w:t>
      </w:r>
      <w:proofErr w:type="gramStart"/>
      <w:r w:rsidRPr="005D6ABB">
        <w:rPr>
          <w:rFonts w:ascii="Times New Roman" w:hAnsi="Times New Roman" w:cs="Times New Roman"/>
          <w:sz w:val="24"/>
          <w:szCs w:val="24"/>
        </w:rPr>
        <w:t>Racial hashtags, networks and contagion.</w:t>
      </w:r>
      <w:proofErr w:type="gramEnd"/>
      <w:r w:rsidRPr="005D6ABB">
        <w:rPr>
          <w:rFonts w:ascii="Times New Roman" w:hAnsi="Times New Roman" w:cs="Times New Roman"/>
          <w:sz w:val="24"/>
          <w:szCs w:val="24"/>
        </w:rPr>
        <w:t> </w:t>
      </w:r>
      <w:r w:rsidRPr="005D6ABB">
        <w:rPr>
          <w:rFonts w:ascii="Times New Roman" w:hAnsi="Times New Roman" w:cs="Times New Roman"/>
          <w:i/>
          <w:iCs/>
          <w:sz w:val="24"/>
          <w:szCs w:val="24"/>
        </w:rPr>
        <w:t>New Formations</w:t>
      </w:r>
      <w:r w:rsidRPr="005D6ABB">
        <w:rPr>
          <w:rFonts w:ascii="Times New Roman" w:hAnsi="Times New Roman" w:cs="Times New Roman"/>
          <w:sz w:val="24"/>
          <w:szCs w:val="24"/>
        </w:rPr>
        <w:t>, </w:t>
      </w:r>
      <w:r w:rsidRPr="005D6ABB">
        <w:rPr>
          <w:rFonts w:ascii="Times New Roman" w:hAnsi="Times New Roman" w:cs="Times New Roman"/>
          <w:iCs/>
          <w:sz w:val="24"/>
          <w:szCs w:val="24"/>
        </w:rPr>
        <w:t>78</w:t>
      </w:r>
      <w:r w:rsidRPr="005D6ABB">
        <w:rPr>
          <w:rFonts w:ascii="Times New Roman" w:hAnsi="Times New Roman" w:cs="Times New Roman"/>
          <w:sz w:val="24"/>
          <w:szCs w:val="24"/>
        </w:rPr>
        <w:t>: 46-64.</w:t>
      </w:r>
    </w:p>
    <w:p w14:paraId="4966B0DA" w14:textId="77777777" w:rsidR="006F5027" w:rsidRPr="005D6ABB" w:rsidRDefault="00707DB7" w:rsidP="006F5027">
      <w:pPr>
        <w:spacing w:after="0"/>
        <w:ind w:left="567" w:hanging="567"/>
        <w:rPr>
          <w:rFonts w:ascii="Times New Roman" w:hAnsi="Times New Roman" w:cs="Times New Roman"/>
          <w:sz w:val="24"/>
          <w:szCs w:val="24"/>
          <w:lang w:val="en-US"/>
        </w:rPr>
      </w:pPr>
      <w:proofErr w:type="spellStart"/>
      <w:r w:rsidRPr="005D6ABB">
        <w:rPr>
          <w:rFonts w:ascii="Times New Roman" w:hAnsi="Times New Roman" w:cs="Times New Roman"/>
          <w:bCs/>
          <w:sz w:val="24"/>
          <w:szCs w:val="24"/>
          <w:lang w:val="en-US"/>
        </w:rPr>
        <w:t>Siapera</w:t>
      </w:r>
      <w:proofErr w:type="spellEnd"/>
      <w:r w:rsidRPr="005D6ABB">
        <w:rPr>
          <w:rFonts w:ascii="Times New Roman" w:hAnsi="Times New Roman" w:cs="Times New Roman"/>
          <w:bCs/>
          <w:sz w:val="24"/>
          <w:szCs w:val="24"/>
          <w:lang w:val="en-US"/>
        </w:rPr>
        <w:t xml:space="preserve"> E, Hunt G </w:t>
      </w:r>
      <w:r w:rsidRPr="005D6ABB">
        <w:rPr>
          <w:rFonts w:ascii="Times New Roman" w:hAnsi="Times New Roman" w:cs="Times New Roman"/>
          <w:sz w:val="24"/>
          <w:szCs w:val="24"/>
          <w:lang w:val="en-US"/>
        </w:rPr>
        <w:t xml:space="preserve">and </w:t>
      </w:r>
      <w:r w:rsidRPr="005D6ABB">
        <w:rPr>
          <w:rFonts w:ascii="Times New Roman" w:hAnsi="Times New Roman" w:cs="Times New Roman"/>
          <w:bCs/>
          <w:sz w:val="24"/>
          <w:szCs w:val="24"/>
          <w:lang w:val="en-US"/>
        </w:rPr>
        <w:t>Lynn T</w:t>
      </w:r>
      <w:r w:rsidRPr="005D6ABB">
        <w:rPr>
          <w:rFonts w:ascii="Times New Roman" w:hAnsi="Times New Roman" w:cs="Times New Roman"/>
          <w:b/>
          <w:bCs/>
          <w:sz w:val="24"/>
          <w:szCs w:val="24"/>
          <w:lang w:val="en-US"/>
        </w:rPr>
        <w:t xml:space="preserve"> </w:t>
      </w:r>
      <w:r w:rsidRPr="005D6ABB">
        <w:rPr>
          <w:rFonts w:ascii="Times New Roman" w:hAnsi="Times New Roman" w:cs="Times New Roman"/>
          <w:bCs/>
          <w:sz w:val="24"/>
          <w:szCs w:val="24"/>
          <w:lang w:val="en-US"/>
        </w:rPr>
        <w:t>(</w:t>
      </w:r>
      <w:r w:rsidRPr="005D6ABB">
        <w:rPr>
          <w:rFonts w:ascii="Times New Roman" w:hAnsi="Times New Roman" w:cs="Times New Roman"/>
          <w:sz w:val="24"/>
          <w:szCs w:val="24"/>
          <w:lang w:val="en-US"/>
        </w:rPr>
        <w:t>2015) #</w:t>
      </w:r>
      <w:proofErr w:type="spellStart"/>
      <w:r w:rsidRPr="005D6ABB">
        <w:rPr>
          <w:rFonts w:ascii="Times New Roman" w:hAnsi="Times New Roman" w:cs="Times New Roman"/>
          <w:sz w:val="24"/>
          <w:szCs w:val="24"/>
          <w:lang w:val="en-US"/>
        </w:rPr>
        <w:t>GazaUnderAttack</w:t>
      </w:r>
      <w:proofErr w:type="spellEnd"/>
      <w:r w:rsidRPr="005D6ABB">
        <w:rPr>
          <w:rFonts w:ascii="Times New Roman" w:hAnsi="Times New Roman" w:cs="Times New Roman"/>
          <w:sz w:val="24"/>
          <w:szCs w:val="24"/>
          <w:lang w:val="en-US"/>
        </w:rPr>
        <w:t xml:space="preserve">: Twitter, Palestine and diffused war. </w:t>
      </w:r>
      <w:r w:rsidRPr="005D6ABB">
        <w:rPr>
          <w:rFonts w:ascii="Times New Roman" w:hAnsi="Times New Roman" w:cs="Times New Roman"/>
          <w:i/>
          <w:iCs/>
          <w:sz w:val="24"/>
          <w:szCs w:val="24"/>
          <w:lang w:val="en-US"/>
        </w:rPr>
        <w:t>Information, Communication and Society</w:t>
      </w:r>
      <w:r w:rsidRPr="005D6ABB">
        <w:rPr>
          <w:rFonts w:ascii="Times New Roman" w:hAnsi="Times New Roman" w:cs="Times New Roman"/>
          <w:sz w:val="24"/>
          <w:szCs w:val="24"/>
          <w:lang w:val="en-US"/>
        </w:rPr>
        <w:t xml:space="preserve">, 18(11): 1217–1319. </w:t>
      </w:r>
    </w:p>
    <w:p w14:paraId="41AF8F49" w14:textId="039B6707" w:rsidR="006F5027" w:rsidRPr="005D6ABB" w:rsidRDefault="006F5027" w:rsidP="006F502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Siapera</w:t>
      </w:r>
      <w:proofErr w:type="spellEnd"/>
      <w:r w:rsidRPr="005D6ABB">
        <w:rPr>
          <w:rFonts w:ascii="Times New Roman" w:hAnsi="Times New Roman" w:cs="Times New Roman"/>
          <w:sz w:val="24"/>
          <w:szCs w:val="24"/>
        </w:rPr>
        <w:t xml:space="preserve"> E, Boudouris M, Lenis S and Suiter J (2018) </w:t>
      </w:r>
      <w:r w:rsidRPr="005D6ABB">
        <w:rPr>
          <w:rFonts w:ascii="Times New Roman" w:hAnsi="Times New Roman" w:cs="Times New Roman"/>
          <w:bCs/>
          <w:sz w:val="24"/>
          <w:szCs w:val="24"/>
        </w:rPr>
        <w:t xml:space="preserve">Refugees and Network Publics on Twitter: Networked Framing, Affect, and Capture. </w:t>
      </w:r>
      <w:r w:rsidRPr="005D6ABB">
        <w:rPr>
          <w:rFonts w:ascii="Times New Roman" w:hAnsi="Times New Roman" w:cs="Times New Roman"/>
          <w:bCs/>
          <w:i/>
          <w:sz w:val="24"/>
          <w:szCs w:val="24"/>
        </w:rPr>
        <w:t xml:space="preserve">Social Media and Society, </w:t>
      </w:r>
      <w:r w:rsidRPr="005D6ABB">
        <w:rPr>
          <w:rFonts w:ascii="Times New Roman" w:hAnsi="Times New Roman" w:cs="Times New Roman"/>
          <w:bCs/>
          <w:sz w:val="24"/>
          <w:szCs w:val="24"/>
        </w:rPr>
        <w:t>https://doi.org/10.1177/2056305118764437 Last accessed 15.8.18.</w:t>
      </w:r>
    </w:p>
    <w:p w14:paraId="76B9E736" w14:textId="77777777" w:rsidR="006F5027" w:rsidRPr="005D6ABB" w:rsidRDefault="006F5027" w:rsidP="006F502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bCs/>
          <w:sz w:val="24"/>
          <w:szCs w:val="24"/>
        </w:rPr>
        <w:t>Siapera</w:t>
      </w:r>
      <w:proofErr w:type="spellEnd"/>
      <w:r w:rsidRPr="005D6ABB">
        <w:rPr>
          <w:rFonts w:ascii="Times New Roman" w:hAnsi="Times New Roman" w:cs="Times New Roman"/>
          <w:bCs/>
          <w:sz w:val="24"/>
          <w:szCs w:val="24"/>
        </w:rPr>
        <w:t xml:space="preserve"> E (2019) Organised and Ambient Digital Racism: Multidirectional Flows in the Irish Digital Sphere. </w:t>
      </w:r>
      <w:r w:rsidRPr="005D6ABB">
        <w:rPr>
          <w:rFonts w:ascii="Times New Roman" w:hAnsi="Times New Roman" w:cs="Times New Roman"/>
          <w:bCs/>
          <w:i/>
          <w:sz w:val="24"/>
          <w:szCs w:val="24"/>
        </w:rPr>
        <w:t>Open Library of Humanities</w:t>
      </w:r>
      <w:r w:rsidRPr="005D6ABB">
        <w:rPr>
          <w:rFonts w:ascii="Times New Roman" w:hAnsi="Times New Roman" w:cs="Times New Roman"/>
          <w:bCs/>
          <w:sz w:val="24"/>
          <w:szCs w:val="24"/>
        </w:rPr>
        <w:t>, 5(1): 13, pp. 1–34. DOI: https://doi.org/10.16995/olh.405</w:t>
      </w:r>
    </w:p>
    <w:p w14:paraId="30A435E8" w14:textId="48EA0E2C" w:rsidR="00707DB7" w:rsidRPr="005D6ABB" w:rsidRDefault="00707DB7" w:rsidP="00707DB7">
      <w:pPr>
        <w:spacing w:after="0"/>
        <w:ind w:left="567" w:hanging="567"/>
        <w:rPr>
          <w:rFonts w:ascii="Times New Roman" w:hAnsi="Times New Roman" w:cs="Times New Roman"/>
          <w:sz w:val="24"/>
          <w:szCs w:val="24"/>
        </w:rPr>
      </w:pPr>
      <w:proofErr w:type="spellStart"/>
      <w:proofErr w:type="gramStart"/>
      <w:r w:rsidRPr="005D6ABB">
        <w:rPr>
          <w:rFonts w:ascii="Times New Roman" w:hAnsi="Times New Roman" w:cs="Times New Roman"/>
          <w:sz w:val="24"/>
          <w:szCs w:val="24"/>
        </w:rPr>
        <w:lastRenderedPageBreak/>
        <w:t>Torchin</w:t>
      </w:r>
      <w:proofErr w:type="spellEnd"/>
      <w:r w:rsidRPr="005D6ABB">
        <w:rPr>
          <w:rFonts w:ascii="Times New Roman" w:hAnsi="Times New Roman" w:cs="Times New Roman"/>
          <w:sz w:val="24"/>
          <w:szCs w:val="24"/>
        </w:rPr>
        <w:t xml:space="preserve"> L (2016) </w:t>
      </w:r>
      <w:proofErr w:type="spellStart"/>
      <w:r w:rsidRPr="005D6ABB">
        <w:rPr>
          <w:rFonts w:ascii="Times New Roman" w:hAnsi="Times New Roman" w:cs="Times New Roman"/>
          <w:sz w:val="24"/>
          <w:szCs w:val="24"/>
        </w:rPr>
        <w:t>Kony</w:t>
      </w:r>
      <w:proofErr w:type="spellEnd"/>
      <w:r w:rsidRPr="005D6ABB">
        <w:rPr>
          <w:rFonts w:ascii="Times New Roman" w:hAnsi="Times New Roman" w:cs="Times New Roman"/>
          <w:sz w:val="24"/>
          <w:szCs w:val="24"/>
        </w:rPr>
        <w:t xml:space="preserve"> 2012 – Anatomy of a campaign video and a video campaign.</w:t>
      </w:r>
      <w:proofErr w:type="gramEnd"/>
      <w:r w:rsidRPr="005D6ABB">
        <w:rPr>
          <w:rFonts w:ascii="Times New Roman" w:hAnsi="Times New Roman" w:cs="Times New Roman"/>
          <w:sz w:val="24"/>
          <w:szCs w:val="24"/>
        </w:rPr>
        <w:t xml:space="preserve"> In Y </w:t>
      </w:r>
      <w:proofErr w:type="spellStart"/>
      <w:r w:rsidRPr="005D6ABB">
        <w:rPr>
          <w:rFonts w:ascii="Times New Roman" w:hAnsi="Times New Roman" w:cs="Times New Roman"/>
          <w:sz w:val="24"/>
          <w:szCs w:val="24"/>
        </w:rPr>
        <w:t>Tzioumakis</w:t>
      </w:r>
      <w:proofErr w:type="spellEnd"/>
      <w:r w:rsidRPr="005D6ABB">
        <w:rPr>
          <w:rFonts w:ascii="Times New Roman" w:hAnsi="Times New Roman" w:cs="Times New Roman"/>
          <w:sz w:val="24"/>
          <w:szCs w:val="24"/>
        </w:rPr>
        <w:t xml:space="preserve"> and C Molloy (</w:t>
      </w:r>
      <w:proofErr w:type="spellStart"/>
      <w:proofErr w:type="gramStart"/>
      <w:r w:rsidRPr="005D6ABB">
        <w:rPr>
          <w:rFonts w:ascii="Times New Roman" w:hAnsi="Times New Roman" w:cs="Times New Roman"/>
          <w:sz w:val="24"/>
          <w:szCs w:val="24"/>
        </w:rPr>
        <w:t>eds</w:t>
      </w:r>
      <w:proofErr w:type="spellEnd"/>
      <w:proofErr w:type="gramEnd"/>
      <w:r w:rsidRPr="005D6ABB">
        <w:rPr>
          <w:rFonts w:ascii="Times New Roman" w:hAnsi="Times New Roman" w:cs="Times New Roman"/>
          <w:sz w:val="24"/>
          <w:szCs w:val="24"/>
        </w:rPr>
        <w:t xml:space="preserve">) </w:t>
      </w:r>
      <w:r w:rsidRPr="005D6ABB">
        <w:rPr>
          <w:rFonts w:ascii="Times New Roman" w:hAnsi="Times New Roman" w:cs="Times New Roman"/>
          <w:i/>
          <w:iCs/>
          <w:sz w:val="24"/>
          <w:szCs w:val="24"/>
        </w:rPr>
        <w:t>The Routledge Companion to Cinema and Politics</w:t>
      </w:r>
      <w:r w:rsidRPr="005D6ABB">
        <w:rPr>
          <w:rFonts w:ascii="Times New Roman" w:hAnsi="Times New Roman" w:cs="Times New Roman"/>
          <w:sz w:val="24"/>
          <w:szCs w:val="24"/>
        </w:rPr>
        <w:t xml:space="preserve">. London and New York: </w:t>
      </w:r>
      <w:proofErr w:type="spellStart"/>
      <w:r w:rsidRPr="005D6ABB">
        <w:rPr>
          <w:rFonts w:ascii="Times New Roman" w:hAnsi="Times New Roman" w:cs="Times New Roman"/>
          <w:sz w:val="24"/>
          <w:szCs w:val="24"/>
        </w:rPr>
        <w:t>Roudledge</w:t>
      </w:r>
      <w:proofErr w:type="spellEnd"/>
      <w:r w:rsidRPr="005D6ABB">
        <w:rPr>
          <w:rFonts w:ascii="Times New Roman" w:hAnsi="Times New Roman" w:cs="Times New Roman"/>
          <w:sz w:val="24"/>
          <w:szCs w:val="24"/>
        </w:rPr>
        <w:t>, 123-134.</w:t>
      </w:r>
    </w:p>
    <w:p w14:paraId="0C58EF2C" w14:textId="77777777" w:rsidR="00707DB7" w:rsidRPr="005D6ABB" w:rsidRDefault="00707DB7"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Townsend L and Wallace C (2016) </w:t>
      </w:r>
      <w:r w:rsidRPr="005D6ABB">
        <w:rPr>
          <w:rFonts w:ascii="Times New Roman" w:hAnsi="Times New Roman" w:cs="Times New Roman"/>
          <w:i/>
          <w:sz w:val="24"/>
          <w:szCs w:val="24"/>
        </w:rPr>
        <w:t>Social Media Research: A guide to ethics</w:t>
      </w:r>
      <w:r w:rsidRPr="005D6ABB">
        <w:rPr>
          <w:rFonts w:ascii="Times New Roman" w:hAnsi="Times New Roman" w:cs="Times New Roman"/>
          <w:sz w:val="24"/>
          <w:szCs w:val="24"/>
        </w:rPr>
        <w:t xml:space="preserve">. </w:t>
      </w:r>
      <w:proofErr w:type="gramStart"/>
      <w:r w:rsidRPr="005D6ABB">
        <w:rPr>
          <w:rFonts w:ascii="Times New Roman" w:hAnsi="Times New Roman" w:cs="Times New Roman"/>
          <w:sz w:val="24"/>
          <w:szCs w:val="24"/>
        </w:rPr>
        <w:t>University of Aberdeen.</w:t>
      </w:r>
      <w:proofErr w:type="gramEnd"/>
      <w:r w:rsidRPr="005D6ABB">
        <w:rPr>
          <w:rFonts w:ascii="Times New Roman" w:hAnsi="Times New Roman" w:cs="Times New Roman"/>
          <w:sz w:val="24"/>
          <w:szCs w:val="24"/>
        </w:rPr>
        <w:t xml:space="preserve"> Available at: www.gla.ac.uk/media/media_487729_en.pdf Accessed 23/7/19</w:t>
      </w:r>
    </w:p>
    <w:p w14:paraId="4ADC24C1" w14:textId="77777777" w:rsidR="00707DB7" w:rsidRPr="005D6ABB" w:rsidRDefault="00707DB7" w:rsidP="00707DB7">
      <w:pPr>
        <w:spacing w:after="0"/>
        <w:ind w:left="567" w:hanging="567"/>
        <w:rPr>
          <w:rFonts w:ascii="Times New Roman" w:hAnsi="Times New Roman" w:cs="Times New Roman"/>
          <w:sz w:val="24"/>
          <w:szCs w:val="24"/>
          <w:lang w:val="en-US"/>
        </w:rPr>
      </w:pPr>
      <w:proofErr w:type="spellStart"/>
      <w:proofErr w:type="gramStart"/>
      <w:r w:rsidRPr="005D6ABB">
        <w:rPr>
          <w:rFonts w:ascii="Times New Roman" w:hAnsi="Times New Roman" w:cs="Times New Roman"/>
          <w:sz w:val="24"/>
          <w:szCs w:val="24"/>
          <w:lang w:val="en-US"/>
        </w:rPr>
        <w:t>Titley</w:t>
      </w:r>
      <w:proofErr w:type="spellEnd"/>
      <w:r w:rsidRPr="005D6ABB">
        <w:rPr>
          <w:rFonts w:ascii="Times New Roman" w:hAnsi="Times New Roman" w:cs="Times New Roman"/>
          <w:sz w:val="24"/>
          <w:szCs w:val="24"/>
          <w:lang w:val="en-US"/>
        </w:rPr>
        <w:t xml:space="preserve"> G (2019) </w:t>
      </w:r>
      <w:r w:rsidRPr="005D6ABB">
        <w:rPr>
          <w:rFonts w:ascii="Times New Roman" w:hAnsi="Times New Roman" w:cs="Times New Roman"/>
          <w:i/>
          <w:sz w:val="24"/>
          <w:szCs w:val="24"/>
          <w:lang w:val="en-US"/>
        </w:rPr>
        <w:t>Racism and the Media</w:t>
      </w:r>
      <w:r w:rsidRPr="005D6ABB">
        <w:rPr>
          <w:rFonts w:ascii="Times New Roman" w:hAnsi="Times New Roman" w:cs="Times New Roman"/>
          <w:sz w:val="24"/>
          <w:szCs w:val="24"/>
          <w:lang w:val="en-US"/>
        </w:rPr>
        <w:t>.</w:t>
      </w:r>
      <w:proofErr w:type="gramEnd"/>
      <w:r w:rsidRPr="005D6ABB">
        <w:rPr>
          <w:rFonts w:ascii="Times New Roman" w:hAnsi="Times New Roman" w:cs="Times New Roman"/>
          <w:sz w:val="24"/>
          <w:szCs w:val="24"/>
          <w:lang w:val="en-US"/>
        </w:rPr>
        <w:t xml:space="preserve"> London: Sage.</w:t>
      </w:r>
    </w:p>
    <w:p w14:paraId="7A7ADBAC" w14:textId="77777777" w:rsidR="00707DB7" w:rsidRPr="005D6ABB" w:rsidRDefault="00707DB7" w:rsidP="00707DB7">
      <w:pPr>
        <w:spacing w:after="0"/>
        <w:ind w:left="567" w:hanging="567"/>
        <w:rPr>
          <w:rFonts w:ascii="Times New Roman" w:hAnsi="Times New Roman" w:cs="Times New Roman"/>
          <w:sz w:val="24"/>
          <w:szCs w:val="24"/>
        </w:rPr>
      </w:pPr>
      <w:proofErr w:type="spellStart"/>
      <w:r w:rsidRPr="005D6ABB">
        <w:rPr>
          <w:rFonts w:ascii="Times New Roman" w:hAnsi="Times New Roman" w:cs="Times New Roman"/>
          <w:sz w:val="24"/>
          <w:szCs w:val="24"/>
        </w:rPr>
        <w:t>Treré</w:t>
      </w:r>
      <w:proofErr w:type="spellEnd"/>
      <w:r w:rsidRPr="005D6ABB">
        <w:rPr>
          <w:rFonts w:ascii="Times New Roman" w:hAnsi="Times New Roman" w:cs="Times New Roman"/>
          <w:sz w:val="24"/>
          <w:szCs w:val="24"/>
        </w:rPr>
        <w:t xml:space="preserve">, E (2019) </w:t>
      </w:r>
      <w:r w:rsidRPr="005D6ABB">
        <w:rPr>
          <w:rFonts w:ascii="Times New Roman" w:hAnsi="Times New Roman" w:cs="Times New Roman"/>
          <w:i/>
          <w:sz w:val="24"/>
          <w:szCs w:val="24"/>
        </w:rPr>
        <w:t>Hybrid Media Activism: Ecologies, Imaginaries, Algorithms</w:t>
      </w:r>
      <w:r w:rsidRPr="005D6ABB">
        <w:rPr>
          <w:rFonts w:ascii="Times New Roman" w:hAnsi="Times New Roman" w:cs="Times New Roman"/>
          <w:sz w:val="24"/>
          <w:szCs w:val="24"/>
        </w:rPr>
        <w:t>. London &amp; New York: Routledge.</w:t>
      </w:r>
    </w:p>
    <w:p w14:paraId="564A5456" w14:textId="664257BF" w:rsidR="00707DB7" w:rsidRPr="005D6ABB" w:rsidRDefault="00520B95" w:rsidP="00707DB7">
      <w:pPr>
        <w:spacing w:after="0"/>
        <w:ind w:left="567" w:hanging="567"/>
        <w:rPr>
          <w:rFonts w:ascii="Times New Roman" w:hAnsi="Times New Roman" w:cs="Times New Roman"/>
          <w:sz w:val="24"/>
          <w:szCs w:val="24"/>
        </w:rPr>
      </w:pPr>
      <w:proofErr w:type="gramStart"/>
      <w:r w:rsidRPr="005D6ABB">
        <w:rPr>
          <w:rFonts w:ascii="Times New Roman" w:hAnsi="Times New Roman" w:cs="Times New Roman"/>
          <w:sz w:val="24"/>
          <w:szCs w:val="24"/>
        </w:rPr>
        <w:t>Twitter (2019) ‘The Twitter r</w:t>
      </w:r>
      <w:r w:rsidR="00707DB7" w:rsidRPr="005D6ABB">
        <w:rPr>
          <w:rFonts w:ascii="Times New Roman" w:hAnsi="Times New Roman" w:cs="Times New Roman"/>
          <w:sz w:val="24"/>
          <w:szCs w:val="24"/>
        </w:rPr>
        <w:t>ules’.</w:t>
      </w:r>
      <w:proofErr w:type="gramEnd"/>
      <w:r w:rsidR="00707DB7" w:rsidRPr="005D6ABB">
        <w:rPr>
          <w:rFonts w:ascii="Times New Roman" w:hAnsi="Times New Roman" w:cs="Times New Roman"/>
          <w:sz w:val="24"/>
          <w:szCs w:val="24"/>
        </w:rPr>
        <w:t xml:space="preserve"> Available at: </w:t>
      </w:r>
      <w:r w:rsidRPr="005D6ABB">
        <w:rPr>
          <w:rFonts w:ascii="Times New Roman" w:hAnsi="Times New Roman" w:cs="Times New Roman"/>
          <w:sz w:val="24"/>
          <w:szCs w:val="24"/>
        </w:rPr>
        <w:t>https://help.twitter.com/en/rules-and-policies/twitter-rules</w:t>
      </w:r>
    </w:p>
    <w:p w14:paraId="677C592F" w14:textId="4E0AB836" w:rsidR="00520B95" w:rsidRPr="005D6ABB" w:rsidRDefault="00520B95" w:rsidP="00707DB7">
      <w:pPr>
        <w:spacing w:after="0"/>
        <w:ind w:left="567" w:hanging="567"/>
        <w:rPr>
          <w:rFonts w:ascii="Times New Roman" w:hAnsi="Times New Roman" w:cs="Times New Roman"/>
          <w:sz w:val="24"/>
          <w:szCs w:val="24"/>
        </w:rPr>
      </w:pPr>
      <w:r w:rsidRPr="005D6ABB">
        <w:rPr>
          <w:rFonts w:ascii="Times New Roman" w:hAnsi="Times New Roman" w:cs="Times New Roman"/>
          <w:sz w:val="24"/>
          <w:szCs w:val="24"/>
        </w:rPr>
        <w:t xml:space="preserve">Twitter (2018) ‘Twitter health metrics proposal submission’. Available at: </w:t>
      </w:r>
      <w:r w:rsidR="00F10AC5" w:rsidRPr="005D6ABB">
        <w:rPr>
          <w:rFonts w:ascii="Times New Roman" w:hAnsi="Times New Roman" w:cs="Times New Roman"/>
          <w:sz w:val="24"/>
          <w:szCs w:val="24"/>
        </w:rPr>
        <w:t>https://blog.twitter.com/official/en_us/topics/company/2018/twitter-health-metrics-proposal-submission.html</w:t>
      </w:r>
    </w:p>
    <w:p w14:paraId="7C925502" w14:textId="77777777" w:rsidR="00707DB7" w:rsidRPr="005D6ABB" w:rsidRDefault="00707DB7" w:rsidP="00707DB7">
      <w:pPr>
        <w:spacing w:after="0"/>
        <w:ind w:left="567" w:hanging="567"/>
        <w:rPr>
          <w:rFonts w:ascii="Times New Roman" w:hAnsi="Times New Roman" w:cs="Times New Roman"/>
          <w:sz w:val="24"/>
          <w:szCs w:val="24"/>
        </w:rPr>
      </w:pPr>
      <w:proofErr w:type="gramStart"/>
      <w:r w:rsidRPr="005D6ABB">
        <w:rPr>
          <w:rFonts w:ascii="Times New Roman" w:hAnsi="Times New Roman" w:cs="Times New Roman"/>
          <w:sz w:val="24"/>
          <w:szCs w:val="24"/>
        </w:rPr>
        <w:t>Wahl-Jorgensen K (2019) </w:t>
      </w:r>
      <w:r w:rsidRPr="005D6ABB">
        <w:rPr>
          <w:rFonts w:ascii="Times New Roman" w:hAnsi="Times New Roman" w:cs="Times New Roman"/>
          <w:i/>
          <w:iCs/>
          <w:sz w:val="24"/>
          <w:szCs w:val="24"/>
        </w:rPr>
        <w:t>Emotions, Media and Politics</w:t>
      </w:r>
      <w:r w:rsidRPr="005D6ABB">
        <w:rPr>
          <w:rFonts w:ascii="Times New Roman" w:hAnsi="Times New Roman" w:cs="Times New Roman"/>
          <w:sz w:val="24"/>
          <w:szCs w:val="24"/>
        </w:rPr>
        <w:t>.</w:t>
      </w:r>
      <w:proofErr w:type="gramEnd"/>
      <w:r w:rsidRPr="005D6ABB">
        <w:rPr>
          <w:rFonts w:ascii="Times New Roman" w:hAnsi="Times New Roman" w:cs="Times New Roman"/>
          <w:sz w:val="24"/>
          <w:szCs w:val="24"/>
        </w:rPr>
        <w:t xml:space="preserve"> London: Polity.</w:t>
      </w:r>
    </w:p>
    <w:p w14:paraId="02749B77" w14:textId="77777777" w:rsidR="00707DB7" w:rsidRPr="005D6ABB" w:rsidRDefault="00707DB7" w:rsidP="00CE67D1">
      <w:pPr>
        <w:rPr>
          <w:rFonts w:ascii="Times New Roman" w:hAnsi="Times New Roman" w:cs="Times New Roman"/>
          <w:sz w:val="24"/>
          <w:szCs w:val="24"/>
        </w:rPr>
      </w:pPr>
    </w:p>
    <w:p w14:paraId="692A701F" w14:textId="77777777" w:rsidR="00E65429" w:rsidRPr="00E65429" w:rsidRDefault="00E65429" w:rsidP="00E65429">
      <w:pPr>
        <w:rPr>
          <w:b/>
        </w:rPr>
      </w:pPr>
      <w:r w:rsidRPr="00E65429">
        <w:rPr>
          <w:b/>
        </w:rPr>
        <w:t>Acknowledgements</w:t>
      </w:r>
    </w:p>
    <w:p w14:paraId="1C1C425C" w14:textId="77777777" w:rsidR="00E65429" w:rsidRPr="00E65429" w:rsidRDefault="00E65429" w:rsidP="00E65429">
      <w:pPr>
        <w:rPr>
          <w:rFonts w:ascii="Times New Roman" w:hAnsi="Times New Roman" w:cs="Times New Roman"/>
          <w:b/>
          <w:sz w:val="24"/>
          <w:szCs w:val="24"/>
          <w:lang w:val="en-US"/>
        </w:rPr>
      </w:pPr>
      <w:r w:rsidRPr="00E65429">
        <w:rPr>
          <w:rFonts w:ascii="Times New Roman" w:hAnsi="Times New Roman" w:cs="Times New Roman"/>
          <w:sz w:val="24"/>
          <w:szCs w:val="24"/>
        </w:rPr>
        <w:t xml:space="preserve">We would like to thank Research Assistants Mohammed </w:t>
      </w:r>
      <w:r w:rsidRPr="00E65429">
        <w:rPr>
          <w:rFonts w:ascii="Times New Roman" w:hAnsi="Times New Roman" w:cs="Times New Roman"/>
          <w:iCs/>
          <w:sz w:val="24"/>
          <w:szCs w:val="24"/>
        </w:rPr>
        <w:t>Al-</w:t>
      </w:r>
      <w:proofErr w:type="spellStart"/>
      <w:r w:rsidRPr="00E65429">
        <w:rPr>
          <w:rFonts w:ascii="Times New Roman" w:hAnsi="Times New Roman" w:cs="Times New Roman"/>
          <w:iCs/>
          <w:sz w:val="24"/>
          <w:szCs w:val="24"/>
        </w:rPr>
        <w:t>Janabi</w:t>
      </w:r>
      <w:proofErr w:type="spellEnd"/>
      <w:r w:rsidRPr="00E65429">
        <w:rPr>
          <w:rFonts w:ascii="Times New Roman" w:hAnsi="Times New Roman" w:cs="Times New Roman"/>
          <w:iCs/>
          <w:sz w:val="24"/>
          <w:szCs w:val="24"/>
        </w:rPr>
        <w:t xml:space="preserve"> </w:t>
      </w:r>
      <w:r w:rsidRPr="00E65429">
        <w:rPr>
          <w:rFonts w:ascii="Times New Roman" w:hAnsi="Times New Roman" w:cs="Times New Roman"/>
          <w:sz w:val="24"/>
          <w:szCs w:val="24"/>
          <w:lang w:val="en-US"/>
        </w:rPr>
        <w:t xml:space="preserve">and </w:t>
      </w:r>
      <w:r w:rsidRPr="00E65429">
        <w:rPr>
          <w:rFonts w:ascii="Times New Roman" w:hAnsi="Times New Roman" w:cs="Times New Roman"/>
          <w:iCs/>
          <w:sz w:val="24"/>
          <w:szCs w:val="24"/>
        </w:rPr>
        <w:t xml:space="preserve">Charis </w:t>
      </w:r>
      <w:proofErr w:type="spellStart"/>
      <w:r w:rsidRPr="00E65429">
        <w:rPr>
          <w:rFonts w:ascii="Times New Roman" w:hAnsi="Times New Roman" w:cs="Times New Roman"/>
          <w:iCs/>
          <w:sz w:val="24"/>
          <w:szCs w:val="24"/>
        </w:rPr>
        <w:t>Gerosideris</w:t>
      </w:r>
      <w:proofErr w:type="spellEnd"/>
      <w:r w:rsidRPr="00E65429">
        <w:rPr>
          <w:rFonts w:ascii="Times New Roman" w:hAnsi="Times New Roman" w:cs="Times New Roman"/>
          <w:sz w:val="24"/>
          <w:szCs w:val="24"/>
          <w:lang w:val="en-US"/>
        </w:rPr>
        <w:t xml:space="preserve"> for their assistance with the quantitative analysis and Wallis Seaton for assistance with qualitative analysis. This research was funded by a British Academy/</w:t>
      </w:r>
      <w:proofErr w:type="spellStart"/>
      <w:r w:rsidRPr="00E65429">
        <w:rPr>
          <w:rFonts w:ascii="Times New Roman" w:hAnsi="Times New Roman" w:cs="Times New Roman"/>
          <w:sz w:val="24"/>
          <w:szCs w:val="24"/>
          <w:lang w:val="en-US"/>
        </w:rPr>
        <w:t>Leverhulme</w:t>
      </w:r>
      <w:proofErr w:type="spellEnd"/>
      <w:r w:rsidRPr="00E65429">
        <w:rPr>
          <w:rFonts w:ascii="Times New Roman" w:hAnsi="Times New Roman" w:cs="Times New Roman"/>
          <w:sz w:val="24"/>
          <w:szCs w:val="24"/>
          <w:lang w:val="en-US"/>
        </w:rPr>
        <w:t xml:space="preserve"> Trust Small Research Grant (</w:t>
      </w:r>
      <w:r w:rsidRPr="00E65429">
        <w:rPr>
          <w:rFonts w:ascii="Times New Roman" w:hAnsi="Times New Roman" w:cs="Times New Roman"/>
          <w:iCs/>
          <w:sz w:val="24"/>
          <w:szCs w:val="24"/>
        </w:rPr>
        <w:t>SG161680)</w:t>
      </w:r>
      <w:r w:rsidRPr="00E65429">
        <w:rPr>
          <w:rFonts w:ascii="Times New Roman" w:hAnsi="Times New Roman" w:cs="Times New Roman"/>
          <w:sz w:val="24"/>
          <w:szCs w:val="24"/>
          <w:lang w:val="en-US"/>
        </w:rPr>
        <w:t xml:space="preserve">. Ethical approval was granted by </w:t>
      </w:r>
      <w:proofErr w:type="spellStart"/>
      <w:r w:rsidRPr="00E65429">
        <w:rPr>
          <w:rFonts w:ascii="Times New Roman" w:hAnsi="Times New Roman" w:cs="Times New Roman"/>
          <w:sz w:val="24"/>
          <w:szCs w:val="24"/>
          <w:lang w:val="en-US"/>
        </w:rPr>
        <w:t>Keele</w:t>
      </w:r>
      <w:proofErr w:type="spellEnd"/>
      <w:r w:rsidRPr="00E65429">
        <w:rPr>
          <w:rFonts w:ascii="Times New Roman" w:hAnsi="Times New Roman" w:cs="Times New Roman"/>
          <w:sz w:val="24"/>
          <w:szCs w:val="24"/>
          <w:lang w:val="en-US"/>
        </w:rPr>
        <w:t xml:space="preserve"> University Ethics Committee, 2016</w:t>
      </w:r>
      <w:r w:rsidRPr="00E65429">
        <w:rPr>
          <w:rFonts w:ascii="Times New Roman" w:hAnsi="Times New Roman" w:cs="Times New Roman"/>
          <w:b/>
          <w:sz w:val="24"/>
          <w:szCs w:val="24"/>
          <w:lang w:val="en-US"/>
        </w:rPr>
        <w:t>.</w:t>
      </w:r>
    </w:p>
    <w:p w14:paraId="09D0C2FF" w14:textId="77777777" w:rsidR="005229D9" w:rsidRPr="005D6ABB" w:rsidRDefault="005229D9">
      <w:pPr>
        <w:rPr>
          <w:rFonts w:ascii="Times New Roman" w:hAnsi="Times New Roman" w:cs="Times New Roman"/>
          <w:sz w:val="24"/>
          <w:szCs w:val="24"/>
        </w:rPr>
      </w:pPr>
    </w:p>
    <w:p w14:paraId="28D56550" w14:textId="77777777" w:rsidR="00C972C5" w:rsidRDefault="00C972C5">
      <w:pPr>
        <w:rPr>
          <w:rFonts w:ascii="Times New Roman" w:hAnsi="Times New Roman" w:cs="Times New Roman"/>
          <w:sz w:val="24"/>
          <w:szCs w:val="24"/>
        </w:rPr>
      </w:pPr>
    </w:p>
    <w:p w14:paraId="1D9C7C24" w14:textId="77777777" w:rsidR="00831FD3" w:rsidRPr="0071606D" w:rsidRDefault="00831FD3">
      <w:pPr>
        <w:rPr>
          <w:rFonts w:ascii="Times New Roman" w:hAnsi="Times New Roman" w:cs="Times New Roman"/>
          <w:sz w:val="24"/>
          <w:szCs w:val="24"/>
        </w:rPr>
      </w:pPr>
    </w:p>
    <w:sectPr w:rsidR="00831FD3" w:rsidRPr="0071606D" w:rsidSect="005436C5">
      <w:headerReference w:type="default" r:id="rId21"/>
      <w:footerReference w:type="default" r:id="rId22"/>
      <w:endnotePr>
        <w:numFmt w:val="decimal"/>
      </w:endnotePr>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0FD28" w15:done="0"/>
  <w15:commentEx w15:paraId="7EB29CEB" w15:done="0"/>
  <w15:commentEx w15:paraId="1E13EB3E" w15:done="0"/>
  <w15:commentEx w15:paraId="288395F1" w15:done="0"/>
  <w15:commentEx w15:paraId="0FFD3911" w15:done="0"/>
  <w15:commentEx w15:paraId="2B409563" w15:done="0"/>
  <w15:commentEx w15:paraId="1EEC7E03" w15:done="0"/>
  <w15:commentEx w15:paraId="31B946F7" w15:done="0"/>
  <w15:commentEx w15:paraId="66D411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0FD28" w16cid:durableId="215044AF"/>
  <w16cid:commentId w16cid:paraId="7EB29CEB" w16cid:durableId="215042B1"/>
  <w16cid:commentId w16cid:paraId="1E13EB3E" w16cid:durableId="2150765D"/>
  <w16cid:commentId w16cid:paraId="288395F1" w16cid:durableId="21505357"/>
  <w16cid:commentId w16cid:paraId="0FFD3911" w16cid:durableId="215042B2"/>
  <w16cid:commentId w16cid:paraId="2B409563" w16cid:durableId="215042B3"/>
  <w16cid:commentId w16cid:paraId="1EEC7E03" w16cid:durableId="21505D1C"/>
  <w16cid:commentId w16cid:paraId="31B946F7" w16cid:durableId="21505F1C"/>
  <w16cid:commentId w16cid:paraId="66D41120" w16cid:durableId="21504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A4745" w14:textId="77777777" w:rsidR="007B7F65" w:rsidRDefault="007B7F65" w:rsidP="00006A39">
      <w:pPr>
        <w:spacing w:after="0" w:line="240" w:lineRule="auto"/>
      </w:pPr>
      <w:r>
        <w:separator/>
      </w:r>
    </w:p>
  </w:endnote>
  <w:endnote w:type="continuationSeparator" w:id="0">
    <w:p w14:paraId="138071F6" w14:textId="77777777" w:rsidR="007B7F65" w:rsidRDefault="007B7F65" w:rsidP="00006A39">
      <w:pPr>
        <w:spacing w:after="0" w:line="240" w:lineRule="auto"/>
      </w:pPr>
      <w:r>
        <w:continuationSeparator/>
      </w:r>
    </w:p>
  </w:endnote>
  <w:endnote w:id="1">
    <w:p w14:paraId="7426D2AB" w14:textId="77777777" w:rsidR="0009444E" w:rsidRPr="008B08D5" w:rsidRDefault="0009444E" w:rsidP="00006A39">
      <w:pPr>
        <w:pStyle w:val="EndnoteText"/>
        <w:rPr>
          <w:rFonts w:ascii="Times New Roman" w:hAnsi="Times New Roman" w:cs="Times New Roman"/>
        </w:rPr>
      </w:pPr>
      <w:r w:rsidRPr="008B08D5">
        <w:rPr>
          <w:rStyle w:val="EndnoteReference"/>
          <w:rFonts w:ascii="Times New Roman" w:hAnsi="Times New Roman" w:cs="Times New Roman"/>
        </w:rPr>
        <w:endnoteRef/>
      </w:r>
      <w:proofErr w:type="spellStart"/>
      <w:r w:rsidRPr="008B08D5">
        <w:rPr>
          <w:rFonts w:ascii="Times New Roman" w:hAnsi="Times New Roman" w:cs="Times New Roman"/>
        </w:rPr>
        <w:t>GNIPis</w:t>
      </w:r>
      <w:proofErr w:type="spellEnd"/>
      <w:r w:rsidRPr="008B08D5">
        <w:rPr>
          <w:rFonts w:ascii="Times New Roman" w:hAnsi="Times New Roman" w:cs="Times New Roman"/>
        </w:rPr>
        <w:t xml:space="preserve"> a commercial company specialising in the aggregation of social media content.</w:t>
      </w:r>
    </w:p>
  </w:endnote>
  <w:endnote w:id="2">
    <w:p w14:paraId="720C7DF7" w14:textId="1E7F0BB7" w:rsidR="0009444E" w:rsidRPr="006C02EE" w:rsidRDefault="0009444E">
      <w:pPr>
        <w:pStyle w:val="EndnoteText"/>
        <w:rPr>
          <w:color w:val="FF0000"/>
        </w:rPr>
      </w:pPr>
      <w:r>
        <w:rPr>
          <w:rStyle w:val="EndnoteReference"/>
        </w:rPr>
        <w:endnoteRef/>
      </w:r>
      <w:r>
        <w:t xml:space="preserve"> </w:t>
      </w:r>
      <w:r w:rsidRPr="00D6414B">
        <w:rPr>
          <w:rFonts w:ascii="Times New Roman" w:hAnsi="Times New Roman" w:cs="Times New Roman"/>
        </w:rPr>
        <w:t xml:space="preserve">The intention was to collect data for a month but the funding allowed for some extra time. Following a small pilot study, that showed how </w:t>
      </w:r>
      <w:proofErr w:type="spellStart"/>
      <w:r w:rsidRPr="00D6414B">
        <w:rPr>
          <w:rFonts w:ascii="Times New Roman" w:hAnsi="Times New Roman" w:cs="Times New Roman"/>
        </w:rPr>
        <w:t>counternarratives</w:t>
      </w:r>
      <w:proofErr w:type="spellEnd"/>
      <w:r w:rsidRPr="00D6414B">
        <w:rPr>
          <w:rFonts w:ascii="Times New Roman" w:hAnsi="Times New Roman" w:cs="Times New Roman"/>
        </w:rPr>
        <w:t xml:space="preserve"> dropped off over time, we considered it worthwhile to do this.</w:t>
      </w:r>
    </w:p>
  </w:endnote>
  <w:endnote w:id="3">
    <w:p w14:paraId="106CE887" w14:textId="77777777" w:rsidR="0009444E" w:rsidRPr="00EC1018" w:rsidRDefault="0009444E">
      <w:pPr>
        <w:pStyle w:val="EndnoteText"/>
      </w:pPr>
      <w:r>
        <w:rPr>
          <w:rStyle w:val="EndnoteReference"/>
        </w:rPr>
        <w:endnoteRef/>
      </w:r>
      <w:r>
        <w:t xml:space="preserve"> </w:t>
      </w:r>
      <w:r w:rsidRPr="00EC1018">
        <w:rPr>
          <w:rFonts w:ascii="Times New Roman" w:hAnsi="Times New Roman" w:cs="Times New Roman"/>
        </w:rPr>
        <w:t>Its website describes itself as</w:t>
      </w:r>
      <w:r w:rsidRPr="00EC1018">
        <w:rPr>
          <w:rFonts w:ascii="Times New Roman" w:hAnsi="Times New Roman" w:cs="Times New Roman"/>
          <w:color w:val="14171A"/>
        </w:rPr>
        <w:t xml:space="preserve"> ‘A non-profit educational organization providing a platform for human rights activists and for challenging Islamic extremism</w:t>
      </w:r>
      <w:r>
        <w:rPr>
          <w:rFonts w:ascii="Times New Roman" w:hAnsi="Times New Roman" w:cs="Times New Roman"/>
          <w:color w:val="14171A"/>
        </w:rPr>
        <w:t>’</w:t>
      </w:r>
      <w:r w:rsidRPr="00F7757E">
        <w:t xml:space="preserve"> </w:t>
      </w:r>
      <w:r w:rsidRPr="00F7757E">
        <w:rPr>
          <w:rFonts w:ascii="Times New Roman" w:hAnsi="Times New Roman" w:cs="Times New Roman"/>
          <w:color w:val="14171A"/>
        </w:rPr>
        <w:t>https://clarionproject.org</w:t>
      </w:r>
      <w:r>
        <w:rPr>
          <w:rFonts w:ascii="Times New Roman" w:hAnsi="Times New Roman" w:cs="Times New Roman"/>
          <w:color w:val="14171A"/>
        </w:rPr>
        <w:t>. It is b</w:t>
      </w:r>
      <w:r w:rsidRPr="00EC1018">
        <w:rPr>
          <w:rFonts w:ascii="Times New Roman" w:hAnsi="Times New Roman" w:cs="Times New Roman"/>
          <w:color w:val="14171A"/>
        </w:rPr>
        <w:t xml:space="preserve">ased in </w:t>
      </w:r>
      <w:r>
        <w:rPr>
          <w:rFonts w:ascii="Times New Roman" w:hAnsi="Times New Roman" w:cs="Times New Roman"/>
          <w:color w:val="14171A"/>
        </w:rPr>
        <w:t xml:space="preserve">the </w:t>
      </w:r>
      <w:r w:rsidRPr="00EC1018">
        <w:rPr>
          <w:rFonts w:ascii="Times New Roman" w:hAnsi="Times New Roman" w:cs="Times New Roman"/>
          <w:color w:val="14171A"/>
        </w:rPr>
        <w:t>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071310"/>
      <w:docPartObj>
        <w:docPartGallery w:val="Page Numbers (Bottom of Page)"/>
        <w:docPartUnique/>
      </w:docPartObj>
    </w:sdtPr>
    <w:sdtEndPr>
      <w:rPr>
        <w:noProof/>
      </w:rPr>
    </w:sdtEndPr>
    <w:sdtContent>
      <w:p w14:paraId="6AB13FDE" w14:textId="786BC2C4" w:rsidR="0009444E" w:rsidRDefault="0009444E">
        <w:pPr>
          <w:pStyle w:val="Footer"/>
        </w:pPr>
        <w:r>
          <w:fldChar w:fldCharType="begin"/>
        </w:r>
        <w:r>
          <w:instrText xml:space="preserve"> PAGE   \* MERGEFORMAT </w:instrText>
        </w:r>
        <w:r>
          <w:fldChar w:fldCharType="separate"/>
        </w:r>
        <w:r w:rsidR="00142851">
          <w:rPr>
            <w:noProof/>
          </w:rPr>
          <w:t>17</w:t>
        </w:r>
        <w:r>
          <w:rPr>
            <w:noProof/>
          </w:rPr>
          <w:fldChar w:fldCharType="end"/>
        </w:r>
      </w:p>
    </w:sdtContent>
  </w:sdt>
  <w:p w14:paraId="4EB1FA72" w14:textId="77777777" w:rsidR="0009444E" w:rsidRDefault="00094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E379A" w14:textId="77777777" w:rsidR="007B7F65" w:rsidRDefault="007B7F65" w:rsidP="00006A39">
      <w:pPr>
        <w:spacing w:after="0" w:line="240" w:lineRule="auto"/>
      </w:pPr>
      <w:r>
        <w:separator/>
      </w:r>
    </w:p>
  </w:footnote>
  <w:footnote w:type="continuationSeparator" w:id="0">
    <w:p w14:paraId="1E9E8F9A" w14:textId="77777777" w:rsidR="007B7F65" w:rsidRDefault="007B7F65" w:rsidP="00006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4E6D" w14:textId="1DEC17E7" w:rsidR="0009444E" w:rsidRPr="0006741F" w:rsidRDefault="0009444E">
    <w:pPr>
      <w:pStyle w:val="Header"/>
      <w:rPr>
        <w:b/>
        <w:color w:val="FF0000"/>
      </w:rPr>
    </w:pPr>
    <w:r w:rsidRPr="0006741F">
      <w:rPr>
        <w:b/>
        <w:color w:val="FF0000"/>
      </w:rPr>
      <w:t xml:space="preserve">Draft version for Open access repositories: Accepted for publication in </w:t>
    </w:r>
    <w:r w:rsidRPr="0006741F">
      <w:rPr>
        <w:b/>
        <w:i/>
        <w:color w:val="FF0000"/>
      </w:rPr>
      <w:t>New Media &amp; Society</w:t>
    </w:r>
  </w:p>
  <w:p w14:paraId="757CE184" w14:textId="77777777" w:rsidR="0009444E" w:rsidRPr="0006741F" w:rsidRDefault="0009444E">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5C3"/>
    <w:multiLevelType w:val="hybridMultilevel"/>
    <w:tmpl w:val="BDC02532"/>
    <w:lvl w:ilvl="0" w:tplc="AB22B948">
      <w:start w:val="1"/>
      <w:numFmt w:val="bullet"/>
      <w:lvlText w:val=""/>
      <w:lvlJc w:val="left"/>
      <w:pPr>
        <w:tabs>
          <w:tab w:val="num" w:pos="720"/>
        </w:tabs>
        <w:ind w:left="720" w:hanging="360"/>
      </w:pPr>
      <w:rPr>
        <w:rFonts w:ascii="Wingdings" w:hAnsi="Wingdings" w:hint="default"/>
      </w:rPr>
    </w:lvl>
    <w:lvl w:ilvl="1" w:tplc="B3F2CDE8" w:tentative="1">
      <w:start w:val="1"/>
      <w:numFmt w:val="bullet"/>
      <w:lvlText w:val=""/>
      <w:lvlJc w:val="left"/>
      <w:pPr>
        <w:tabs>
          <w:tab w:val="num" w:pos="1440"/>
        </w:tabs>
        <w:ind w:left="1440" w:hanging="360"/>
      </w:pPr>
      <w:rPr>
        <w:rFonts w:ascii="Wingdings" w:hAnsi="Wingdings" w:hint="default"/>
      </w:rPr>
    </w:lvl>
    <w:lvl w:ilvl="2" w:tplc="E7D69286" w:tentative="1">
      <w:start w:val="1"/>
      <w:numFmt w:val="bullet"/>
      <w:lvlText w:val=""/>
      <w:lvlJc w:val="left"/>
      <w:pPr>
        <w:tabs>
          <w:tab w:val="num" w:pos="2160"/>
        </w:tabs>
        <w:ind w:left="2160" w:hanging="360"/>
      </w:pPr>
      <w:rPr>
        <w:rFonts w:ascii="Wingdings" w:hAnsi="Wingdings" w:hint="default"/>
      </w:rPr>
    </w:lvl>
    <w:lvl w:ilvl="3" w:tplc="99C47A98" w:tentative="1">
      <w:start w:val="1"/>
      <w:numFmt w:val="bullet"/>
      <w:lvlText w:val=""/>
      <w:lvlJc w:val="left"/>
      <w:pPr>
        <w:tabs>
          <w:tab w:val="num" w:pos="2880"/>
        </w:tabs>
        <w:ind w:left="2880" w:hanging="360"/>
      </w:pPr>
      <w:rPr>
        <w:rFonts w:ascii="Wingdings" w:hAnsi="Wingdings" w:hint="default"/>
      </w:rPr>
    </w:lvl>
    <w:lvl w:ilvl="4" w:tplc="9D6A7BEA" w:tentative="1">
      <w:start w:val="1"/>
      <w:numFmt w:val="bullet"/>
      <w:lvlText w:val=""/>
      <w:lvlJc w:val="left"/>
      <w:pPr>
        <w:tabs>
          <w:tab w:val="num" w:pos="3600"/>
        </w:tabs>
        <w:ind w:left="3600" w:hanging="360"/>
      </w:pPr>
      <w:rPr>
        <w:rFonts w:ascii="Wingdings" w:hAnsi="Wingdings" w:hint="default"/>
      </w:rPr>
    </w:lvl>
    <w:lvl w:ilvl="5" w:tplc="454AB842" w:tentative="1">
      <w:start w:val="1"/>
      <w:numFmt w:val="bullet"/>
      <w:lvlText w:val=""/>
      <w:lvlJc w:val="left"/>
      <w:pPr>
        <w:tabs>
          <w:tab w:val="num" w:pos="4320"/>
        </w:tabs>
        <w:ind w:left="4320" w:hanging="360"/>
      </w:pPr>
      <w:rPr>
        <w:rFonts w:ascii="Wingdings" w:hAnsi="Wingdings" w:hint="default"/>
      </w:rPr>
    </w:lvl>
    <w:lvl w:ilvl="6" w:tplc="34C86804" w:tentative="1">
      <w:start w:val="1"/>
      <w:numFmt w:val="bullet"/>
      <w:lvlText w:val=""/>
      <w:lvlJc w:val="left"/>
      <w:pPr>
        <w:tabs>
          <w:tab w:val="num" w:pos="5040"/>
        </w:tabs>
        <w:ind w:left="5040" w:hanging="360"/>
      </w:pPr>
      <w:rPr>
        <w:rFonts w:ascii="Wingdings" w:hAnsi="Wingdings" w:hint="default"/>
      </w:rPr>
    </w:lvl>
    <w:lvl w:ilvl="7" w:tplc="EF88DB6A" w:tentative="1">
      <w:start w:val="1"/>
      <w:numFmt w:val="bullet"/>
      <w:lvlText w:val=""/>
      <w:lvlJc w:val="left"/>
      <w:pPr>
        <w:tabs>
          <w:tab w:val="num" w:pos="5760"/>
        </w:tabs>
        <w:ind w:left="5760" w:hanging="360"/>
      </w:pPr>
      <w:rPr>
        <w:rFonts w:ascii="Wingdings" w:hAnsi="Wingdings" w:hint="default"/>
      </w:rPr>
    </w:lvl>
    <w:lvl w:ilvl="8" w:tplc="12384B36" w:tentative="1">
      <w:start w:val="1"/>
      <w:numFmt w:val="bullet"/>
      <w:lvlText w:val=""/>
      <w:lvlJc w:val="left"/>
      <w:pPr>
        <w:tabs>
          <w:tab w:val="num" w:pos="6480"/>
        </w:tabs>
        <w:ind w:left="6480" w:hanging="360"/>
      </w:pPr>
      <w:rPr>
        <w:rFonts w:ascii="Wingdings" w:hAnsi="Wingdings" w:hint="default"/>
      </w:rPr>
    </w:lvl>
  </w:abstractNum>
  <w:abstractNum w:abstractNumId="1">
    <w:nsid w:val="4E723C67"/>
    <w:multiLevelType w:val="hybridMultilevel"/>
    <w:tmpl w:val="F680125C"/>
    <w:lvl w:ilvl="0" w:tplc="B74C7648">
      <w:start w:val="1"/>
      <w:numFmt w:val="bullet"/>
      <w:lvlText w:val=""/>
      <w:lvlJc w:val="left"/>
      <w:pPr>
        <w:tabs>
          <w:tab w:val="num" w:pos="720"/>
        </w:tabs>
        <w:ind w:left="720" w:hanging="360"/>
      </w:pPr>
      <w:rPr>
        <w:rFonts w:ascii="Wingdings" w:hAnsi="Wingdings" w:hint="default"/>
      </w:rPr>
    </w:lvl>
    <w:lvl w:ilvl="1" w:tplc="42DC4FDC" w:tentative="1">
      <w:start w:val="1"/>
      <w:numFmt w:val="bullet"/>
      <w:lvlText w:val=""/>
      <w:lvlJc w:val="left"/>
      <w:pPr>
        <w:tabs>
          <w:tab w:val="num" w:pos="1440"/>
        </w:tabs>
        <w:ind w:left="1440" w:hanging="360"/>
      </w:pPr>
      <w:rPr>
        <w:rFonts w:ascii="Wingdings" w:hAnsi="Wingdings" w:hint="default"/>
      </w:rPr>
    </w:lvl>
    <w:lvl w:ilvl="2" w:tplc="F9F48E5A" w:tentative="1">
      <w:start w:val="1"/>
      <w:numFmt w:val="bullet"/>
      <w:lvlText w:val=""/>
      <w:lvlJc w:val="left"/>
      <w:pPr>
        <w:tabs>
          <w:tab w:val="num" w:pos="2160"/>
        </w:tabs>
        <w:ind w:left="2160" w:hanging="360"/>
      </w:pPr>
      <w:rPr>
        <w:rFonts w:ascii="Wingdings" w:hAnsi="Wingdings" w:hint="default"/>
      </w:rPr>
    </w:lvl>
    <w:lvl w:ilvl="3" w:tplc="9D728720" w:tentative="1">
      <w:start w:val="1"/>
      <w:numFmt w:val="bullet"/>
      <w:lvlText w:val=""/>
      <w:lvlJc w:val="left"/>
      <w:pPr>
        <w:tabs>
          <w:tab w:val="num" w:pos="2880"/>
        </w:tabs>
        <w:ind w:left="2880" w:hanging="360"/>
      </w:pPr>
      <w:rPr>
        <w:rFonts w:ascii="Wingdings" w:hAnsi="Wingdings" w:hint="default"/>
      </w:rPr>
    </w:lvl>
    <w:lvl w:ilvl="4" w:tplc="4B4272A8" w:tentative="1">
      <w:start w:val="1"/>
      <w:numFmt w:val="bullet"/>
      <w:lvlText w:val=""/>
      <w:lvlJc w:val="left"/>
      <w:pPr>
        <w:tabs>
          <w:tab w:val="num" w:pos="3600"/>
        </w:tabs>
        <w:ind w:left="3600" w:hanging="360"/>
      </w:pPr>
      <w:rPr>
        <w:rFonts w:ascii="Wingdings" w:hAnsi="Wingdings" w:hint="default"/>
      </w:rPr>
    </w:lvl>
    <w:lvl w:ilvl="5" w:tplc="3A22B6EA" w:tentative="1">
      <w:start w:val="1"/>
      <w:numFmt w:val="bullet"/>
      <w:lvlText w:val=""/>
      <w:lvlJc w:val="left"/>
      <w:pPr>
        <w:tabs>
          <w:tab w:val="num" w:pos="4320"/>
        </w:tabs>
        <w:ind w:left="4320" w:hanging="360"/>
      </w:pPr>
      <w:rPr>
        <w:rFonts w:ascii="Wingdings" w:hAnsi="Wingdings" w:hint="default"/>
      </w:rPr>
    </w:lvl>
    <w:lvl w:ilvl="6" w:tplc="DE68B862" w:tentative="1">
      <w:start w:val="1"/>
      <w:numFmt w:val="bullet"/>
      <w:lvlText w:val=""/>
      <w:lvlJc w:val="left"/>
      <w:pPr>
        <w:tabs>
          <w:tab w:val="num" w:pos="5040"/>
        </w:tabs>
        <w:ind w:left="5040" w:hanging="360"/>
      </w:pPr>
      <w:rPr>
        <w:rFonts w:ascii="Wingdings" w:hAnsi="Wingdings" w:hint="default"/>
      </w:rPr>
    </w:lvl>
    <w:lvl w:ilvl="7" w:tplc="08646176" w:tentative="1">
      <w:start w:val="1"/>
      <w:numFmt w:val="bullet"/>
      <w:lvlText w:val=""/>
      <w:lvlJc w:val="left"/>
      <w:pPr>
        <w:tabs>
          <w:tab w:val="num" w:pos="5760"/>
        </w:tabs>
        <w:ind w:left="5760" w:hanging="360"/>
      </w:pPr>
      <w:rPr>
        <w:rFonts w:ascii="Wingdings" w:hAnsi="Wingdings" w:hint="default"/>
      </w:rPr>
    </w:lvl>
    <w:lvl w:ilvl="8" w:tplc="6EA8BA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93"/>
    <w:rsid w:val="00004B38"/>
    <w:rsid w:val="00005009"/>
    <w:rsid w:val="00006A39"/>
    <w:rsid w:val="00013FFE"/>
    <w:rsid w:val="000343BF"/>
    <w:rsid w:val="000355FF"/>
    <w:rsid w:val="000373C8"/>
    <w:rsid w:val="000377E2"/>
    <w:rsid w:val="0004013D"/>
    <w:rsid w:val="00044F33"/>
    <w:rsid w:val="00046D0C"/>
    <w:rsid w:val="00047F4B"/>
    <w:rsid w:val="00052CDF"/>
    <w:rsid w:val="00053DFA"/>
    <w:rsid w:val="00063AF9"/>
    <w:rsid w:val="00065765"/>
    <w:rsid w:val="000669FF"/>
    <w:rsid w:val="0006741F"/>
    <w:rsid w:val="00074194"/>
    <w:rsid w:val="000744BB"/>
    <w:rsid w:val="000760BD"/>
    <w:rsid w:val="0008485D"/>
    <w:rsid w:val="00084E01"/>
    <w:rsid w:val="000943A7"/>
    <w:rsid w:val="0009444E"/>
    <w:rsid w:val="000A6B97"/>
    <w:rsid w:val="000A7A79"/>
    <w:rsid w:val="000A7B6C"/>
    <w:rsid w:val="000B51D4"/>
    <w:rsid w:val="000C3914"/>
    <w:rsid w:val="000D3891"/>
    <w:rsid w:val="000D7545"/>
    <w:rsid w:val="000E1C5F"/>
    <w:rsid w:val="000F1C93"/>
    <w:rsid w:val="0010100B"/>
    <w:rsid w:val="00106ECC"/>
    <w:rsid w:val="00112473"/>
    <w:rsid w:val="00114047"/>
    <w:rsid w:val="00124DC9"/>
    <w:rsid w:val="0012526E"/>
    <w:rsid w:val="00127258"/>
    <w:rsid w:val="00132A69"/>
    <w:rsid w:val="00132AD1"/>
    <w:rsid w:val="00133904"/>
    <w:rsid w:val="001343FC"/>
    <w:rsid w:val="00134D1F"/>
    <w:rsid w:val="00140A96"/>
    <w:rsid w:val="0014268D"/>
    <w:rsid w:val="00142851"/>
    <w:rsid w:val="001433DB"/>
    <w:rsid w:val="001442EC"/>
    <w:rsid w:val="0014708C"/>
    <w:rsid w:val="001510B3"/>
    <w:rsid w:val="0015238D"/>
    <w:rsid w:val="00154A92"/>
    <w:rsid w:val="00156B63"/>
    <w:rsid w:val="0015761C"/>
    <w:rsid w:val="00161721"/>
    <w:rsid w:val="00172E3D"/>
    <w:rsid w:val="0017593C"/>
    <w:rsid w:val="00183CE4"/>
    <w:rsid w:val="00183E4B"/>
    <w:rsid w:val="001859C1"/>
    <w:rsid w:val="001A3D1F"/>
    <w:rsid w:val="001A439E"/>
    <w:rsid w:val="001B5994"/>
    <w:rsid w:val="001B7EDC"/>
    <w:rsid w:val="001C2C80"/>
    <w:rsid w:val="001C3E4F"/>
    <w:rsid w:val="001E25FA"/>
    <w:rsid w:val="001E2A6A"/>
    <w:rsid w:val="001E5547"/>
    <w:rsid w:val="001E76DA"/>
    <w:rsid w:val="001F6BCF"/>
    <w:rsid w:val="00203F28"/>
    <w:rsid w:val="002053CC"/>
    <w:rsid w:val="00207E20"/>
    <w:rsid w:val="0021461A"/>
    <w:rsid w:val="00220DA2"/>
    <w:rsid w:val="00221CB0"/>
    <w:rsid w:val="00221D76"/>
    <w:rsid w:val="002329D2"/>
    <w:rsid w:val="00234712"/>
    <w:rsid w:val="00240CA5"/>
    <w:rsid w:val="00253422"/>
    <w:rsid w:val="00255FE3"/>
    <w:rsid w:val="0025643C"/>
    <w:rsid w:val="00282606"/>
    <w:rsid w:val="00292E7A"/>
    <w:rsid w:val="00295C48"/>
    <w:rsid w:val="002A2AF8"/>
    <w:rsid w:val="002A49CA"/>
    <w:rsid w:val="002A5A3E"/>
    <w:rsid w:val="002A70C8"/>
    <w:rsid w:val="002C5A7B"/>
    <w:rsid w:val="002D2EC2"/>
    <w:rsid w:val="002D31DA"/>
    <w:rsid w:val="002D614B"/>
    <w:rsid w:val="002F24A5"/>
    <w:rsid w:val="0030587D"/>
    <w:rsid w:val="00307006"/>
    <w:rsid w:val="00313B93"/>
    <w:rsid w:val="00320FF2"/>
    <w:rsid w:val="00331B04"/>
    <w:rsid w:val="00332C6D"/>
    <w:rsid w:val="00336B12"/>
    <w:rsid w:val="0034378E"/>
    <w:rsid w:val="003502BB"/>
    <w:rsid w:val="0035078C"/>
    <w:rsid w:val="00352800"/>
    <w:rsid w:val="003546B1"/>
    <w:rsid w:val="00357415"/>
    <w:rsid w:val="00365811"/>
    <w:rsid w:val="003675AA"/>
    <w:rsid w:val="00370B6B"/>
    <w:rsid w:val="003841A0"/>
    <w:rsid w:val="003A05A3"/>
    <w:rsid w:val="003A2DE5"/>
    <w:rsid w:val="003A63A7"/>
    <w:rsid w:val="003B1702"/>
    <w:rsid w:val="003B541F"/>
    <w:rsid w:val="003C41D9"/>
    <w:rsid w:val="003C57D5"/>
    <w:rsid w:val="003C7ABC"/>
    <w:rsid w:val="003D2B3F"/>
    <w:rsid w:val="003D6EC9"/>
    <w:rsid w:val="003E1E9D"/>
    <w:rsid w:val="003E2E05"/>
    <w:rsid w:val="003E4A69"/>
    <w:rsid w:val="003F7A66"/>
    <w:rsid w:val="00406B71"/>
    <w:rsid w:val="00412C86"/>
    <w:rsid w:val="004145A6"/>
    <w:rsid w:val="00415C2D"/>
    <w:rsid w:val="00426CD3"/>
    <w:rsid w:val="00430677"/>
    <w:rsid w:val="00430FC0"/>
    <w:rsid w:val="00437B31"/>
    <w:rsid w:val="00444CE5"/>
    <w:rsid w:val="00445DEA"/>
    <w:rsid w:val="00446CCA"/>
    <w:rsid w:val="004540F6"/>
    <w:rsid w:val="00455E33"/>
    <w:rsid w:val="0045629C"/>
    <w:rsid w:val="004626EA"/>
    <w:rsid w:val="00463D6D"/>
    <w:rsid w:val="004643B2"/>
    <w:rsid w:val="00465B1D"/>
    <w:rsid w:val="00466294"/>
    <w:rsid w:val="00466413"/>
    <w:rsid w:val="004727AE"/>
    <w:rsid w:val="00476C90"/>
    <w:rsid w:val="00477F15"/>
    <w:rsid w:val="00484E50"/>
    <w:rsid w:val="00485C44"/>
    <w:rsid w:val="00487565"/>
    <w:rsid w:val="004A4CCC"/>
    <w:rsid w:val="004B3FB5"/>
    <w:rsid w:val="004C03A1"/>
    <w:rsid w:val="004E0878"/>
    <w:rsid w:val="004E686D"/>
    <w:rsid w:val="00505D67"/>
    <w:rsid w:val="00517182"/>
    <w:rsid w:val="00520B95"/>
    <w:rsid w:val="00520FFE"/>
    <w:rsid w:val="0052144C"/>
    <w:rsid w:val="005224D0"/>
    <w:rsid w:val="00522700"/>
    <w:rsid w:val="005229D9"/>
    <w:rsid w:val="00533817"/>
    <w:rsid w:val="00535631"/>
    <w:rsid w:val="00542F01"/>
    <w:rsid w:val="00543131"/>
    <w:rsid w:val="005436C5"/>
    <w:rsid w:val="005447FE"/>
    <w:rsid w:val="00557A3A"/>
    <w:rsid w:val="0056308D"/>
    <w:rsid w:val="00571DD2"/>
    <w:rsid w:val="00573353"/>
    <w:rsid w:val="00594D1E"/>
    <w:rsid w:val="00597748"/>
    <w:rsid w:val="00597EB9"/>
    <w:rsid w:val="005A2FF7"/>
    <w:rsid w:val="005A3AB1"/>
    <w:rsid w:val="005A4BAE"/>
    <w:rsid w:val="005B65F4"/>
    <w:rsid w:val="005C3FC6"/>
    <w:rsid w:val="005C5723"/>
    <w:rsid w:val="005D1C9B"/>
    <w:rsid w:val="005D6ABB"/>
    <w:rsid w:val="005E21A0"/>
    <w:rsid w:val="005E6F35"/>
    <w:rsid w:val="005F1C79"/>
    <w:rsid w:val="005F3E1A"/>
    <w:rsid w:val="005F523C"/>
    <w:rsid w:val="00602AE6"/>
    <w:rsid w:val="00603D19"/>
    <w:rsid w:val="00614842"/>
    <w:rsid w:val="00622798"/>
    <w:rsid w:val="00624C1E"/>
    <w:rsid w:val="00625E4E"/>
    <w:rsid w:val="006266D9"/>
    <w:rsid w:val="006311C7"/>
    <w:rsid w:val="00633490"/>
    <w:rsid w:val="00635E20"/>
    <w:rsid w:val="00645966"/>
    <w:rsid w:val="006549B7"/>
    <w:rsid w:val="00656264"/>
    <w:rsid w:val="00660C47"/>
    <w:rsid w:val="00661473"/>
    <w:rsid w:val="006674BC"/>
    <w:rsid w:val="00671203"/>
    <w:rsid w:val="006774BA"/>
    <w:rsid w:val="00682C3E"/>
    <w:rsid w:val="00684369"/>
    <w:rsid w:val="00690969"/>
    <w:rsid w:val="0069141A"/>
    <w:rsid w:val="00696CBE"/>
    <w:rsid w:val="006979F9"/>
    <w:rsid w:val="006A52A5"/>
    <w:rsid w:val="006A56D5"/>
    <w:rsid w:val="006B1044"/>
    <w:rsid w:val="006B4F2C"/>
    <w:rsid w:val="006B7750"/>
    <w:rsid w:val="006C02EE"/>
    <w:rsid w:val="006D1185"/>
    <w:rsid w:val="006D2BD3"/>
    <w:rsid w:val="006D755A"/>
    <w:rsid w:val="006E04A7"/>
    <w:rsid w:val="006E4206"/>
    <w:rsid w:val="006F5027"/>
    <w:rsid w:val="00707DB7"/>
    <w:rsid w:val="0071606D"/>
    <w:rsid w:val="0072226B"/>
    <w:rsid w:val="00726A56"/>
    <w:rsid w:val="00732863"/>
    <w:rsid w:val="00732BD6"/>
    <w:rsid w:val="00736A1B"/>
    <w:rsid w:val="00740A66"/>
    <w:rsid w:val="00757AA1"/>
    <w:rsid w:val="00761016"/>
    <w:rsid w:val="00761743"/>
    <w:rsid w:val="007661EB"/>
    <w:rsid w:val="0077089C"/>
    <w:rsid w:val="00773115"/>
    <w:rsid w:val="00774F20"/>
    <w:rsid w:val="007776CC"/>
    <w:rsid w:val="00781175"/>
    <w:rsid w:val="00783977"/>
    <w:rsid w:val="00790783"/>
    <w:rsid w:val="00790EF9"/>
    <w:rsid w:val="00791281"/>
    <w:rsid w:val="007A04EB"/>
    <w:rsid w:val="007A59FF"/>
    <w:rsid w:val="007A6FDD"/>
    <w:rsid w:val="007B0283"/>
    <w:rsid w:val="007B6E3B"/>
    <w:rsid w:val="007B7F65"/>
    <w:rsid w:val="007C13ED"/>
    <w:rsid w:val="007C2728"/>
    <w:rsid w:val="007C6B7D"/>
    <w:rsid w:val="007D17DA"/>
    <w:rsid w:val="007D20F5"/>
    <w:rsid w:val="007F6196"/>
    <w:rsid w:val="00813141"/>
    <w:rsid w:val="00831FD3"/>
    <w:rsid w:val="00833D76"/>
    <w:rsid w:val="008452F7"/>
    <w:rsid w:val="008506DC"/>
    <w:rsid w:val="0085201E"/>
    <w:rsid w:val="00855232"/>
    <w:rsid w:val="00856F25"/>
    <w:rsid w:val="008759DD"/>
    <w:rsid w:val="0087791E"/>
    <w:rsid w:val="008862B6"/>
    <w:rsid w:val="008951CD"/>
    <w:rsid w:val="008A259E"/>
    <w:rsid w:val="008A40BD"/>
    <w:rsid w:val="008A49CF"/>
    <w:rsid w:val="008B1AFD"/>
    <w:rsid w:val="008B3CAF"/>
    <w:rsid w:val="008B5D6B"/>
    <w:rsid w:val="008B5EEE"/>
    <w:rsid w:val="008B6657"/>
    <w:rsid w:val="008C1D59"/>
    <w:rsid w:val="008C4B52"/>
    <w:rsid w:val="008D0AEB"/>
    <w:rsid w:val="008D3DD1"/>
    <w:rsid w:val="008F5842"/>
    <w:rsid w:val="009020C3"/>
    <w:rsid w:val="00902FF3"/>
    <w:rsid w:val="00904262"/>
    <w:rsid w:val="009053E8"/>
    <w:rsid w:val="009059FD"/>
    <w:rsid w:val="00911464"/>
    <w:rsid w:val="00911BC0"/>
    <w:rsid w:val="009143F5"/>
    <w:rsid w:val="0092079A"/>
    <w:rsid w:val="00921AC0"/>
    <w:rsid w:val="00951023"/>
    <w:rsid w:val="00951790"/>
    <w:rsid w:val="00953B83"/>
    <w:rsid w:val="00966419"/>
    <w:rsid w:val="00966841"/>
    <w:rsid w:val="00976012"/>
    <w:rsid w:val="0098055D"/>
    <w:rsid w:val="0098491E"/>
    <w:rsid w:val="009860D1"/>
    <w:rsid w:val="00987F95"/>
    <w:rsid w:val="009A38A6"/>
    <w:rsid w:val="009A6C94"/>
    <w:rsid w:val="009B5A10"/>
    <w:rsid w:val="009B6BC3"/>
    <w:rsid w:val="009C123C"/>
    <w:rsid w:val="009C2DF4"/>
    <w:rsid w:val="009D77B3"/>
    <w:rsid w:val="009F607A"/>
    <w:rsid w:val="00A0731F"/>
    <w:rsid w:val="00A138D5"/>
    <w:rsid w:val="00A16932"/>
    <w:rsid w:val="00A212D2"/>
    <w:rsid w:val="00A23131"/>
    <w:rsid w:val="00A23881"/>
    <w:rsid w:val="00A30910"/>
    <w:rsid w:val="00A35D69"/>
    <w:rsid w:val="00A50764"/>
    <w:rsid w:val="00A616BC"/>
    <w:rsid w:val="00A66177"/>
    <w:rsid w:val="00A75436"/>
    <w:rsid w:val="00A95946"/>
    <w:rsid w:val="00AA1F3C"/>
    <w:rsid w:val="00AA7F0C"/>
    <w:rsid w:val="00AB7868"/>
    <w:rsid w:val="00AC5FBF"/>
    <w:rsid w:val="00AC7C3E"/>
    <w:rsid w:val="00AD003F"/>
    <w:rsid w:val="00AD30E5"/>
    <w:rsid w:val="00AD5E39"/>
    <w:rsid w:val="00AD7A08"/>
    <w:rsid w:val="00AE20ED"/>
    <w:rsid w:val="00AE6FE3"/>
    <w:rsid w:val="00AF5A89"/>
    <w:rsid w:val="00AF5B95"/>
    <w:rsid w:val="00B003FE"/>
    <w:rsid w:val="00B04D6D"/>
    <w:rsid w:val="00B12BD4"/>
    <w:rsid w:val="00B12C43"/>
    <w:rsid w:val="00B16C27"/>
    <w:rsid w:val="00B2401C"/>
    <w:rsid w:val="00B275F7"/>
    <w:rsid w:val="00B30E30"/>
    <w:rsid w:val="00B42499"/>
    <w:rsid w:val="00B424EB"/>
    <w:rsid w:val="00B5132F"/>
    <w:rsid w:val="00B52C17"/>
    <w:rsid w:val="00B54715"/>
    <w:rsid w:val="00B63199"/>
    <w:rsid w:val="00B6332D"/>
    <w:rsid w:val="00B873BF"/>
    <w:rsid w:val="00B91063"/>
    <w:rsid w:val="00B9230A"/>
    <w:rsid w:val="00B964A6"/>
    <w:rsid w:val="00BA590E"/>
    <w:rsid w:val="00BB008C"/>
    <w:rsid w:val="00BB4FC2"/>
    <w:rsid w:val="00BF67EC"/>
    <w:rsid w:val="00C15743"/>
    <w:rsid w:val="00C258A5"/>
    <w:rsid w:val="00C32438"/>
    <w:rsid w:val="00C335B2"/>
    <w:rsid w:val="00C366E6"/>
    <w:rsid w:val="00C37F08"/>
    <w:rsid w:val="00C41120"/>
    <w:rsid w:val="00C43D06"/>
    <w:rsid w:val="00C57920"/>
    <w:rsid w:val="00C63B66"/>
    <w:rsid w:val="00C653E5"/>
    <w:rsid w:val="00C77AA2"/>
    <w:rsid w:val="00C83103"/>
    <w:rsid w:val="00C9167F"/>
    <w:rsid w:val="00C972C5"/>
    <w:rsid w:val="00CA3F53"/>
    <w:rsid w:val="00CA7431"/>
    <w:rsid w:val="00CC1E01"/>
    <w:rsid w:val="00CC61E1"/>
    <w:rsid w:val="00CC63AA"/>
    <w:rsid w:val="00CD350B"/>
    <w:rsid w:val="00CD3E4B"/>
    <w:rsid w:val="00CE1FA4"/>
    <w:rsid w:val="00CE67D1"/>
    <w:rsid w:val="00CF1A23"/>
    <w:rsid w:val="00D03282"/>
    <w:rsid w:val="00D20240"/>
    <w:rsid w:val="00D20BDE"/>
    <w:rsid w:val="00D2451C"/>
    <w:rsid w:val="00D30EFB"/>
    <w:rsid w:val="00D31E61"/>
    <w:rsid w:val="00D34DA9"/>
    <w:rsid w:val="00D37029"/>
    <w:rsid w:val="00D37907"/>
    <w:rsid w:val="00D460F3"/>
    <w:rsid w:val="00D559D2"/>
    <w:rsid w:val="00D60B46"/>
    <w:rsid w:val="00D6414B"/>
    <w:rsid w:val="00D6614D"/>
    <w:rsid w:val="00D70215"/>
    <w:rsid w:val="00D76020"/>
    <w:rsid w:val="00D81747"/>
    <w:rsid w:val="00D86771"/>
    <w:rsid w:val="00D91FAB"/>
    <w:rsid w:val="00D951EE"/>
    <w:rsid w:val="00DA6716"/>
    <w:rsid w:val="00DA78F4"/>
    <w:rsid w:val="00DB12D3"/>
    <w:rsid w:val="00DB1B44"/>
    <w:rsid w:val="00DB25ED"/>
    <w:rsid w:val="00DB65D7"/>
    <w:rsid w:val="00DC1486"/>
    <w:rsid w:val="00DC5946"/>
    <w:rsid w:val="00DC6994"/>
    <w:rsid w:val="00DD6E0D"/>
    <w:rsid w:val="00DD717D"/>
    <w:rsid w:val="00DE086E"/>
    <w:rsid w:val="00DE33A5"/>
    <w:rsid w:val="00DE507E"/>
    <w:rsid w:val="00DE5C28"/>
    <w:rsid w:val="00DF16EB"/>
    <w:rsid w:val="00DF77A1"/>
    <w:rsid w:val="00E00D5D"/>
    <w:rsid w:val="00E04FED"/>
    <w:rsid w:val="00E05DD3"/>
    <w:rsid w:val="00E13F42"/>
    <w:rsid w:val="00E15A48"/>
    <w:rsid w:val="00E1769F"/>
    <w:rsid w:val="00E20387"/>
    <w:rsid w:val="00E24565"/>
    <w:rsid w:val="00E25975"/>
    <w:rsid w:val="00E26768"/>
    <w:rsid w:val="00E339FD"/>
    <w:rsid w:val="00E34DF2"/>
    <w:rsid w:val="00E37251"/>
    <w:rsid w:val="00E45A9B"/>
    <w:rsid w:val="00E52B64"/>
    <w:rsid w:val="00E65429"/>
    <w:rsid w:val="00E669A2"/>
    <w:rsid w:val="00E70C0D"/>
    <w:rsid w:val="00E75B54"/>
    <w:rsid w:val="00E76D2E"/>
    <w:rsid w:val="00E84655"/>
    <w:rsid w:val="00E902C3"/>
    <w:rsid w:val="00E915BE"/>
    <w:rsid w:val="00E94113"/>
    <w:rsid w:val="00E96773"/>
    <w:rsid w:val="00EA06BA"/>
    <w:rsid w:val="00EB4963"/>
    <w:rsid w:val="00EB6A85"/>
    <w:rsid w:val="00EC1018"/>
    <w:rsid w:val="00EC38E4"/>
    <w:rsid w:val="00EC737A"/>
    <w:rsid w:val="00ED7CFD"/>
    <w:rsid w:val="00EE247A"/>
    <w:rsid w:val="00EE2603"/>
    <w:rsid w:val="00EE4863"/>
    <w:rsid w:val="00EF63FF"/>
    <w:rsid w:val="00F01DAD"/>
    <w:rsid w:val="00F05FF9"/>
    <w:rsid w:val="00F06EC9"/>
    <w:rsid w:val="00F10AC5"/>
    <w:rsid w:val="00F136C6"/>
    <w:rsid w:val="00F23C89"/>
    <w:rsid w:val="00F244DF"/>
    <w:rsid w:val="00F32E4C"/>
    <w:rsid w:val="00F35ACF"/>
    <w:rsid w:val="00F35F92"/>
    <w:rsid w:val="00F3662D"/>
    <w:rsid w:val="00F41DCA"/>
    <w:rsid w:val="00F514C7"/>
    <w:rsid w:val="00F52AC1"/>
    <w:rsid w:val="00F61A06"/>
    <w:rsid w:val="00F70866"/>
    <w:rsid w:val="00F7757E"/>
    <w:rsid w:val="00F82F67"/>
    <w:rsid w:val="00F83302"/>
    <w:rsid w:val="00F84B00"/>
    <w:rsid w:val="00F93E8E"/>
    <w:rsid w:val="00FA22D8"/>
    <w:rsid w:val="00FA6C85"/>
    <w:rsid w:val="00FB5458"/>
    <w:rsid w:val="00FC10C8"/>
    <w:rsid w:val="00FD31CE"/>
    <w:rsid w:val="00FE19C8"/>
    <w:rsid w:val="00FE4995"/>
    <w:rsid w:val="00FE5A33"/>
    <w:rsid w:val="00FF0B76"/>
    <w:rsid w:val="00FF2548"/>
    <w:rsid w:val="00FF2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6C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90"/>
    <w:rPr>
      <w:rFonts w:ascii="Tahoma" w:hAnsi="Tahoma" w:cs="Tahoma"/>
      <w:sz w:val="16"/>
      <w:szCs w:val="16"/>
    </w:rPr>
  </w:style>
  <w:style w:type="paragraph" w:styleId="ListParagraph">
    <w:name w:val="List Paragraph"/>
    <w:basedOn w:val="Normal"/>
    <w:uiPriority w:val="34"/>
    <w:qFormat/>
    <w:rsid w:val="00132AD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60F3"/>
    <w:rPr>
      <w:color w:val="0000FF"/>
      <w:u w:val="single"/>
    </w:rPr>
  </w:style>
  <w:style w:type="table" w:styleId="TableGrid">
    <w:name w:val="Table Grid"/>
    <w:basedOn w:val="TableNormal"/>
    <w:uiPriority w:val="59"/>
    <w:rsid w:val="00F41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rsid w:val="001B59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006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A39"/>
    <w:rPr>
      <w:sz w:val="20"/>
      <w:szCs w:val="20"/>
      <w:lang w:val="en-GB"/>
    </w:rPr>
  </w:style>
  <w:style w:type="character" w:styleId="EndnoteReference">
    <w:name w:val="endnote reference"/>
    <w:basedOn w:val="DefaultParagraphFont"/>
    <w:uiPriority w:val="99"/>
    <w:semiHidden/>
    <w:unhideWhenUsed/>
    <w:rsid w:val="00006A39"/>
    <w:rPr>
      <w:vertAlign w:val="superscript"/>
    </w:rPr>
  </w:style>
  <w:style w:type="character" w:styleId="CommentReference">
    <w:name w:val="annotation reference"/>
    <w:basedOn w:val="DefaultParagraphFont"/>
    <w:uiPriority w:val="99"/>
    <w:semiHidden/>
    <w:unhideWhenUsed/>
    <w:rsid w:val="003D6EC9"/>
    <w:rPr>
      <w:sz w:val="16"/>
      <w:szCs w:val="16"/>
    </w:rPr>
  </w:style>
  <w:style w:type="paragraph" w:styleId="CommentText">
    <w:name w:val="annotation text"/>
    <w:basedOn w:val="Normal"/>
    <w:link w:val="CommentTextChar"/>
    <w:uiPriority w:val="99"/>
    <w:semiHidden/>
    <w:unhideWhenUsed/>
    <w:rsid w:val="003D6EC9"/>
    <w:pPr>
      <w:spacing w:line="240" w:lineRule="auto"/>
    </w:pPr>
    <w:rPr>
      <w:sz w:val="20"/>
      <w:szCs w:val="20"/>
    </w:rPr>
  </w:style>
  <w:style w:type="character" w:customStyle="1" w:styleId="CommentTextChar">
    <w:name w:val="Comment Text Char"/>
    <w:basedOn w:val="DefaultParagraphFont"/>
    <w:link w:val="CommentText"/>
    <w:uiPriority w:val="99"/>
    <w:semiHidden/>
    <w:rsid w:val="003D6EC9"/>
    <w:rPr>
      <w:sz w:val="20"/>
      <w:szCs w:val="20"/>
    </w:rPr>
  </w:style>
  <w:style w:type="paragraph" w:styleId="CommentSubject">
    <w:name w:val="annotation subject"/>
    <w:basedOn w:val="CommentText"/>
    <w:next w:val="CommentText"/>
    <w:link w:val="CommentSubjectChar"/>
    <w:uiPriority w:val="99"/>
    <w:semiHidden/>
    <w:unhideWhenUsed/>
    <w:rsid w:val="003D6EC9"/>
    <w:rPr>
      <w:b/>
      <w:bCs/>
    </w:rPr>
  </w:style>
  <w:style w:type="character" w:customStyle="1" w:styleId="CommentSubjectChar">
    <w:name w:val="Comment Subject Char"/>
    <w:basedOn w:val="CommentTextChar"/>
    <w:link w:val="CommentSubject"/>
    <w:uiPriority w:val="99"/>
    <w:semiHidden/>
    <w:rsid w:val="003D6EC9"/>
    <w:rPr>
      <w:b/>
      <w:bCs/>
      <w:sz w:val="20"/>
      <w:szCs w:val="20"/>
    </w:rPr>
  </w:style>
  <w:style w:type="paragraph" w:styleId="Header">
    <w:name w:val="header"/>
    <w:basedOn w:val="Normal"/>
    <w:link w:val="HeaderChar"/>
    <w:uiPriority w:val="99"/>
    <w:unhideWhenUsed/>
    <w:rsid w:val="006D1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85"/>
  </w:style>
  <w:style w:type="paragraph" w:styleId="Footer">
    <w:name w:val="footer"/>
    <w:basedOn w:val="Normal"/>
    <w:link w:val="FooterChar"/>
    <w:uiPriority w:val="99"/>
    <w:unhideWhenUsed/>
    <w:rsid w:val="006D1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85"/>
  </w:style>
  <w:style w:type="paragraph" w:styleId="Revision">
    <w:name w:val="Revision"/>
    <w:hidden/>
    <w:uiPriority w:val="99"/>
    <w:semiHidden/>
    <w:rsid w:val="005C5723"/>
    <w:pPr>
      <w:spacing w:after="0" w:line="240" w:lineRule="auto"/>
    </w:pPr>
  </w:style>
  <w:style w:type="character" w:styleId="IntenseEmphasis">
    <w:name w:val="Intense Emphasis"/>
    <w:basedOn w:val="DefaultParagraphFont"/>
    <w:uiPriority w:val="21"/>
    <w:qFormat/>
    <w:rsid w:val="00921AC0"/>
    <w:rPr>
      <w:b/>
      <w:bCs/>
      <w:i/>
      <w:iCs/>
      <w:color w:val="4F81BD" w:themeColor="accent1"/>
    </w:rPr>
  </w:style>
  <w:style w:type="character" w:styleId="LineNumber">
    <w:name w:val="line number"/>
    <w:basedOn w:val="DefaultParagraphFont"/>
    <w:uiPriority w:val="99"/>
    <w:semiHidden/>
    <w:unhideWhenUsed/>
    <w:rsid w:val="00E00D5D"/>
  </w:style>
  <w:style w:type="character" w:customStyle="1" w:styleId="UnresolvedMention1">
    <w:name w:val="Unresolved Mention1"/>
    <w:basedOn w:val="DefaultParagraphFont"/>
    <w:uiPriority w:val="99"/>
    <w:semiHidden/>
    <w:unhideWhenUsed/>
    <w:rsid w:val="001F6BCF"/>
    <w:rPr>
      <w:color w:val="605E5C"/>
      <w:shd w:val="clear" w:color="auto" w:fill="E1DFDD"/>
    </w:rPr>
  </w:style>
  <w:style w:type="character" w:styleId="FollowedHyperlink">
    <w:name w:val="FollowedHyperlink"/>
    <w:basedOn w:val="DefaultParagraphFont"/>
    <w:uiPriority w:val="99"/>
    <w:semiHidden/>
    <w:unhideWhenUsed/>
    <w:rsid w:val="007661EB"/>
    <w:rPr>
      <w:color w:val="800080" w:themeColor="followedHyperlink"/>
      <w:u w:val="single"/>
    </w:rPr>
  </w:style>
  <w:style w:type="character" w:customStyle="1" w:styleId="UnresolvedMention">
    <w:name w:val="Unresolved Mention"/>
    <w:basedOn w:val="DefaultParagraphFont"/>
    <w:uiPriority w:val="99"/>
    <w:semiHidden/>
    <w:unhideWhenUsed/>
    <w:rsid w:val="009A6C94"/>
    <w:rPr>
      <w:color w:val="605E5C"/>
      <w:shd w:val="clear" w:color="auto" w:fill="E1DFDD"/>
    </w:rPr>
  </w:style>
  <w:style w:type="character" w:customStyle="1" w:styleId="Heading1Char">
    <w:name w:val="Heading 1 Char"/>
    <w:basedOn w:val="DefaultParagraphFont"/>
    <w:link w:val="Heading1"/>
    <w:uiPriority w:val="9"/>
    <w:rsid w:val="009A6C94"/>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8B5D6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6C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90"/>
    <w:rPr>
      <w:rFonts w:ascii="Tahoma" w:hAnsi="Tahoma" w:cs="Tahoma"/>
      <w:sz w:val="16"/>
      <w:szCs w:val="16"/>
    </w:rPr>
  </w:style>
  <w:style w:type="paragraph" w:styleId="ListParagraph">
    <w:name w:val="List Paragraph"/>
    <w:basedOn w:val="Normal"/>
    <w:uiPriority w:val="34"/>
    <w:qFormat/>
    <w:rsid w:val="00132AD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60F3"/>
    <w:rPr>
      <w:color w:val="0000FF"/>
      <w:u w:val="single"/>
    </w:rPr>
  </w:style>
  <w:style w:type="table" w:styleId="TableGrid">
    <w:name w:val="Table Grid"/>
    <w:basedOn w:val="TableNormal"/>
    <w:uiPriority w:val="59"/>
    <w:rsid w:val="00F41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rsid w:val="001B59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006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A39"/>
    <w:rPr>
      <w:sz w:val="20"/>
      <w:szCs w:val="20"/>
      <w:lang w:val="en-GB"/>
    </w:rPr>
  </w:style>
  <w:style w:type="character" w:styleId="EndnoteReference">
    <w:name w:val="endnote reference"/>
    <w:basedOn w:val="DefaultParagraphFont"/>
    <w:uiPriority w:val="99"/>
    <w:semiHidden/>
    <w:unhideWhenUsed/>
    <w:rsid w:val="00006A39"/>
    <w:rPr>
      <w:vertAlign w:val="superscript"/>
    </w:rPr>
  </w:style>
  <w:style w:type="character" w:styleId="CommentReference">
    <w:name w:val="annotation reference"/>
    <w:basedOn w:val="DefaultParagraphFont"/>
    <w:uiPriority w:val="99"/>
    <w:semiHidden/>
    <w:unhideWhenUsed/>
    <w:rsid w:val="003D6EC9"/>
    <w:rPr>
      <w:sz w:val="16"/>
      <w:szCs w:val="16"/>
    </w:rPr>
  </w:style>
  <w:style w:type="paragraph" w:styleId="CommentText">
    <w:name w:val="annotation text"/>
    <w:basedOn w:val="Normal"/>
    <w:link w:val="CommentTextChar"/>
    <w:uiPriority w:val="99"/>
    <w:semiHidden/>
    <w:unhideWhenUsed/>
    <w:rsid w:val="003D6EC9"/>
    <w:pPr>
      <w:spacing w:line="240" w:lineRule="auto"/>
    </w:pPr>
    <w:rPr>
      <w:sz w:val="20"/>
      <w:szCs w:val="20"/>
    </w:rPr>
  </w:style>
  <w:style w:type="character" w:customStyle="1" w:styleId="CommentTextChar">
    <w:name w:val="Comment Text Char"/>
    <w:basedOn w:val="DefaultParagraphFont"/>
    <w:link w:val="CommentText"/>
    <w:uiPriority w:val="99"/>
    <w:semiHidden/>
    <w:rsid w:val="003D6EC9"/>
    <w:rPr>
      <w:sz w:val="20"/>
      <w:szCs w:val="20"/>
    </w:rPr>
  </w:style>
  <w:style w:type="paragraph" w:styleId="CommentSubject">
    <w:name w:val="annotation subject"/>
    <w:basedOn w:val="CommentText"/>
    <w:next w:val="CommentText"/>
    <w:link w:val="CommentSubjectChar"/>
    <w:uiPriority w:val="99"/>
    <w:semiHidden/>
    <w:unhideWhenUsed/>
    <w:rsid w:val="003D6EC9"/>
    <w:rPr>
      <w:b/>
      <w:bCs/>
    </w:rPr>
  </w:style>
  <w:style w:type="character" w:customStyle="1" w:styleId="CommentSubjectChar">
    <w:name w:val="Comment Subject Char"/>
    <w:basedOn w:val="CommentTextChar"/>
    <w:link w:val="CommentSubject"/>
    <w:uiPriority w:val="99"/>
    <w:semiHidden/>
    <w:rsid w:val="003D6EC9"/>
    <w:rPr>
      <w:b/>
      <w:bCs/>
      <w:sz w:val="20"/>
      <w:szCs w:val="20"/>
    </w:rPr>
  </w:style>
  <w:style w:type="paragraph" w:styleId="Header">
    <w:name w:val="header"/>
    <w:basedOn w:val="Normal"/>
    <w:link w:val="HeaderChar"/>
    <w:uiPriority w:val="99"/>
    <w:unhideWhenUsed/>
    <w:rsid w:val="006D1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85"/>
  </w:style>
  <w:style w:type="paragraph" w:styleId="Footer">
    <w:name w:val="footer"/>
    <w:basedOn w:val="Normal"/>
    <w:link w:val="FooterChar"/>
    <w:uiPriority w:val="99"/>
    <w:unhideWhenUsed/>
    <w:rsid w:val="006D1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85"/>
  </w:style>
  <w:style w:type="paragraph" w:styleId="Revision">
    <w:name w:val="Revision"/>
    <w:hidden/>
    <w:uiPriority w:val="99"/>
    <w:semiHidden/>
    <w:rsid w:val="005C5723"/>
    <w:pPr>
      <w:spacing w:after="0" w:line="240" w:lineRule="auto"/>
    </w:pPr>
  </w:style>
  <w:style w:type="character" w:styleId="IntenseEmphasis">
    <w:name w:val="Intense Emphasis"/>
    <w:basedOn w:val="DefaultParagraphFont"/>
    <w:uiPriority w:val="21"/>
    <w:qFormat/>
    <w:rsid w:val="00921AC0"/>
    <w:rPr>
      <w:b/>
      <w:bCs/>
      <w:i/>
      <w:iCs/>
      <w:color w:val="4F81BD" w:themeColor="accent1"/>
    </w:rPr>
  </w:style>
  <w:style w:type="character" w:styleId="LineNumber">
    <w:name w:val="line number"/>
    <w:basedOn w:val="DefaultParagraphFont"/>
    <w:uiPriority w:val="99"/>
    <w:semiHidden/>
    <w:unhideWhenUsed/>
    <w:rsid w:val="00E00D5D"/>
  </w:style>
  <w:style w:type="character" w:customStyle="1" w:styleId="UnresolvedMention1">
    <w:name w:val="Unresolved Mention1"/>
    <w:basedOn w:val="DefaultParagraphFont"/>
    <w:uiPriority w:val="99"/>
    <w:semiHidden/>
    <w:unhideWhenUsed/>
    <w:rsid w:val="001F6BCF"/>
    <w:rPr>
      <w:color w:val="605E5C"/>
      <w:shd w:val="clear" w:color="auto" w:fill="E1DFDD"/>
    </w:rPr>
  </w:style>
  <w:style w:type="character" w:styleId="FollowedHyperlink">
    <w:name w:val="FollowedHyperlink"/>
    <w:basedOn w:val="DefaultParagraphFont"/>
    <w:uiPriority w:val="99"/>
    <w:semiHidden/>
    <w:unhideWhenUsed/>
    <w:rsid w:val="007661EB"/>
    <w:rPr>
      <w:color w:val="800080" w:themeColor="followedHyperlink"/>
      <w:u w:val="single"/>
    </w:rPr>
  </w:style>
  <w:style w:type="character" w:customStyle="1" w:styleId="UnresolvedMention">
    <w:name w:val="Unresolved Mention"/>
    <w:basedOn w:val="DefaultParagraphFont"/>
    <w:uiPriority w:val="99"/>
    <w:semiHidden/>
    <w:unhideWhenUsed/>
    <w:rsid w:val="009A6C94"/>
    <w:rPr>
      <w:color w:val="605E5C"/>
      <w:shd w:val="clear" w:color="auto" w:fill="E1DFDD"/>
    </w:rPr>
  </w:style>
  <w:style w:type="character" w:customStyle="1" w:styleId="Heading1Char">
    <w:name w:val="Heading 1 Char"/>
    <w:basedOn w:val="DefaultParagraphFont"/>
    <w:link w:val="Heading1"/>
    <w:uiPriority w:val="9"/>
    <w:rsid w:val="009A6C94"/>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8B5D6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62712">
      <w:bodyDiv w:val="1"/>
      <w:marLeft w:val="0"/>
      <w:marRight w:val="0"/>
      <w:marTop w:val="0"/>
      <w:marBottom w:val="0"/>
      <w:divBdr>
        <w:top w:val="none" w:sz="0" w:space="0" w:color="auto"/>
        <w:left w:val="none" w:sz="0" w:space="0" w:color="auto"/>
        <w:bottom w:val="none" w:sz="0" w:space="0" w:color="auto"/>
        <w:right w:val="none" w:sz="0" w:space="0" w:color="auto"/>
      </w:divBdr>
      <w:divsChild>
        <w:div w:id="2088839596">
          <w:marLeft w:val="504"/>
          <w:marRight w:val="0"/>
          <w:marTop w:val="140"/>
          <w:marBottom w:val="0"/>
          <w:divBdr>
            <w:top w:val="none" w:sz="0" w:space="0" w:color="auto"/>
            <w:left w:val="none" w:sz="0" w:space="0" w:color="auto"/>
            <w:bottom w:val="none" w:sz="0" w:space="0" w:color="auto"/>
            <w:right w:val="none" w:sz="0" w:space="0" w:color="auto"/>
          </w:divBdr>
        </w:div>
        <w:div w:id="1039628855">
          <w:marLeft w:val="504"/>
          <w:marRight w:val="0"/>
          <w:marTop w:val="140"/>
          <w:marBottom w:val="0"/>
          <w:divBdr>
            <w:top w:val="none" w:sz="0" w:space="0" w:color="auto"/>
            <w:left w:val="none" w:sz="0" w:space="0" w:color="auto"/>
            <w:bottom w:val="none" w:sz="0" w:space="0" w:color="auto"/>
            <w:right w:val="none" w:sz="0" w:space="0" w:color="auto"/>
          </w:divBdr>
        </w:div>
        <w:div w:id="1138495345">
          <w:marLeft w:val="504"/>
          <w:marRight w:val="0"/>
          <w:marTop w:val="140"/>
          <w:marBottom w:val="0"/>
          <w:divBdr>
            <w:top w:val="none" w:sz="0" w:space="0" w:color="auto"/>
            <w:left w:val="none" w:sz="0" w:space="0" w:color="auto"/>
            <w:bottom w:val="none" w:sz="0" w:space="0" w:color="auto"/>
            <w:right w:val="none" w:sz="0" w:space="0" w:color="auto"/>
          </w:divBdr>
        </w:div>
        <w:div w:id="2100324794">
          <w:marLeft w:val="504"/>
          <w:marRight w:val="0"/>
          <w:marTop w:val="140"/>
          <w:marBottom w:val="0"/>
          <w:divBdr>
            <w:top w:val="none" w:sz="0" w:space="0" w:color="auto"/>
            <w:left w:val="none" w:sz="0" w:space="0" w:color="auto"/>
            <w:bottom w:val="none" w:sz="0" w:space="0" w:color="auto"/>
            <w:right w:val="none" w:sz="0" w:space="0" w:color="auto"/>
          </w:divBdr>
        </w:div>
      </w:divsChild>
    </w:div>
    <w:div w:id="1541897323">
      <w:bodyDiv w:val="1"/>
      <w:marLeft w:val="0"/>
      <w:marRight w:val="0"/>
      <w:marTop w:val="0"/>
      <w:marBottom w:val="0"/>
      <w:divBdr>
        <w:top w:val="none" w:sz="0" w:space="0" w:color="auto"/>
        <w:left w:val="none" w:sz="0" w:space="0" w:color="auto"/>
        <w:bottom w:val="none" w:sz="0" w:space="0" w:color="auto"/>
        <w:right w:val="none" w:sz="0" w:space="0" w:color="auto"/>
      </w:divBdr>
    </w:div>
    <w:div w:id="1981110939">
      <w:bodyDiv w:val="1"/>
      <w:marLeft w:val="0"/>
      <w:marRight w:val="0"/>
      <w:marTop w:val="0"/>
      <w:marBottom w:val="0"/>
      <w:divBdr>
        <w:top w:val="none" w:sz="0" w:space="0" w:color="auto"/>
        <w:left w:val="none" w:sz="0" w:space="0" w:color="auto"/>
        <w:bottom w:val="none" w:sz="0" w:space="0" w:color="auto"/>
        <w:right w:val="none" w:sz="0" w:space="0" w:color="auto"/>
      </w:divBdr>
      <w:divsChild>
        <w:div w:id="1379276588">
          <w:marLeft w:val="504"/>
          <w:marRight w:val="0"/>
          <w:marTop w:val="140"/>
          <w:marBottom w:val="0"/>
          <w:divBdr>
            <w:top w:val="none" w:sz="0" w:space="0" w:color="auto"/>
            <w:left w:val="none" w:sz="0" w:space="0" w:color="auto"/>
            <w:bottom w:val="none" w:sz="0" w:space="0" w:color="auto"/>
            <w:right w:val="none" w:sz="0" w:space="0" w:color="auto"/>
          </w:divBdr>
        </w:div>
      </w:divsChild>
    </w:div>
    <w:div w:id="2086293802">
      <w:bodyDiv w:val="1"/>
      <w:marLeft w:val="0"/>
      <w:marRight w:val="0"/>
      <w:marTop w:val="0"/>
      <w:marBottom w:val="0"/>
      <w:divBdr>
        <w:top w:val="none" w:sz="0" w:space="0" w:color="auto"/>
        <w:left w:val="none" w:sz="0" w:space="0" w:color="auto"/>
        <w:bottom w:val="none" w:sz="0" w:space="0" w:color="auto"/>
        <w:right w:val="none" w:sz="0" w:space="0" w:color="auto"/>
      </w:divBdr>
      <w:divsChild>
        <w:div w:id="1446578487">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dx.doi.org/10.1080/01419870.2017.1294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doi.org/10.16995/olh.3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7FD5-B4F3-4EEA-A669-ADD55114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27</Pages>
  <Words>10761</Words>
  <Characters>61340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Eva G</cp:lastModifiedBy>
  <cp:revision>4</cp:revision>
  <dcterms:created xsi:type="dcterms:W3CDTF">2020-01-20T17:07:00Z</dcterms:created>
  <dcterms:modified xsi:type="dcterms:W3CDTF">2020-01-21T10:46:00Z</dcterms:modified>
</cp:coreProperties>
</file>