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88F6E9" w14:textId="5E7F85A4" w:rsidR="0085724B" w:rsidRPr="005C2C50" w:rsidRDefault="00EB3DCF" w:rsidP="00EB3DCF">
      <w:pPr>
        <w:pStyle w:val="BodyText"/>
        <w:spacing w:before="2" w:after="240"/>
        <w:rPr>
          <w:b/>
          <w:sz w:val="41"/>
          <w:szCs w:val="41"/>
          <w:lang w:val="en-US"/>
        </w:rPr>
      </w:pPr>
      <w:r w:rsidRPr="005C2C50">
        <w:rPr>
          <w:rFonts w:ascii="Times New Roman" w:hAnsi="Times New Roman" w:cs="Times New Roman"/>
          <w:b/>
          <w:w w:val="95"/>
          <w:sz w:val="41"/>
          <w:szCs w:val="41"/>
          <w:lang w:val="en-US"/>
        </w:rPr>
        <w:t>Intrinsic defects</w:t>
      </w:r>
      <w:r w:rsidR="00005AD1" w:rsidRPr="005C2C50">
        <w:rPr>
          <w:rFonts w:ascii="Times New Roman" w:hAnsi="Times New Roman" w:cs="Times New Roman"/>
          <w:b/>
          <w:w w:val="95"/>
          <w:sz w:val="41"/>
          <w:szCs w:val="41"/>
          <w:lang w:val="en-US"/>
        </w:rPr>
        <w:t xml:space="preserve"> and</w:t>
      </w:r>
      <w:r w:rsidRPr="005C2C50">
        <w:rPr>
          <w:rFonts w:ascii="Times New Roman" w:hAnsi="Times New Roman" w:cs="Times New Roman"/>
          <w:b/>
          <w:w w:val="95"/>
          <w:sz w:val="41"/>
          <w:szCs w:val="41"/>
          <w:lang w:val="en-US"/>
        </w:rPr>
        <w:t xml:space="preserve"> non-stoichiometry in undoped cadmium silicate hosts</w:t>
      </w:r>
    </w:p>
    <w:p w14:paraId="2A750D35" w14:textId="152DCB81" w:rsidR="0085724B" w:rsidRPr="00C17F77" w:rsidRDefault="00BB6BC9" w:rsidP="00DD08B7">
      <w:pPr>
        <w:spacing w:after="240"/>
        <w:ind w:left="720"/>
        <w:jc w:val="both"/>
        <w:rPr>
          <w:rFonts w:ascii="Times New Roman" w:hAnsi="Times New Roman" w:cs="Times New Roman"/>
          <w:b/>
          <w:sz w:val="30"/>
          <w:szCs w:val="30"/>
        </w:rPr>
      </w:pPr>
      <w:r w:rsidRPr="00C17F77">
        <w:rPr>
          <w:rFonts w:ascii="Times New Roman" w:hAnsi="Times New Roman" w:cs="Times New Roman"/>
          <w:b/>
          <w:sz w:val="30"/>
          <w:szCs w:val="30"/>
        </w:rPr>
        <w:t>Eduily Benvindo Vaz Freire</w:t>
      </w:r>
      <w:proofErr w:type="gramStart"/>
      <w:r w:rsidRPr="00C17F77">
        <w:rPr>
          <w:rFonts w:ascii="Times New Roman" w:hAnsi="Times New Roman" w:cs="Times New Roman"/>
          <w:b/>
          <w:sz w:val="30"/>
          <w:szCs w:val="30"/>
          <w:vertAlign w:val="superscript"/>
        </w:rPr>
        <w:t>1,</w:t>
      </w:r>
      <w:r w:rsidR="00805930" w:rsidRPr="00C17F77">
        <w:rPr>
          <w:rFonts w:ascii="Times New Roman" w:hAnsi="Times New Roman" w:cs="Times New Roman"/>
          <w:b/>
          <w:sz w:val="30"/>
          <w:szCs w:val="30"/>
          <w:vertAlign w:val="superscript"/>
        </w:rPr>
        <w:t>*</w:t>
      </w:r>
      <w:proofErr w:type="gramEnd"/>
      <w:r w:rsidRPr="00C17F77">
        <w:rPr>
          <w:rFonts w:ascii="Times New Roman" w:hAnsi="Times New Roman" w:cs="Times New Roman"/>
          <w:b/>
          <w:sz w:val="30"/>
          <w:szCs w:val="30"/>
        </w:rPr>
        <w:t>, Anderson Lira de Sales Santos</w:t>
      </w:r>
      <w:r w:rsidRPr="00C17F77">
        <w:rPr>
          <w:rFonts w:ascii="Times New Roman" w:hAnsi="Times New Roman" w:cs="Times New Roman"/>
          <w:b/>
          <w:sz w:val="30"/>
          <w:szCs w:val="30"/>
          <w:vertAlign w:val="superscript"/>
        </w:rPr>
        <w:t>1</w:t>
      </w:r>
      <w:r w:rsidRPr="00C17F77">
        <w:rPr>
          <w:rFonts w:ascii="Times New Roman" w:hAnsi="Times New Roman" w:cs="Times New Roman"/>
          <w:b/>
          <w:sz w:val="30"/>
          <w:szCs w:val="30"/>
        </w:rPr>
        <w:t>, Giordano Frederico da Cunha Bispo</w:t>
      </w:r>
      <w:r w:rsidR="001D5774">
        <w:rPr>
          <w:rFonts w:ascii="Times New Roman" w:hAnsi="Times New Roman" w:cs="Times New Roman"/>
          <w:b/>
          <w:sz w:val="30"/>
          <w:szCs w:val="30"/>
          <w:vertAlign w:val="superscript"/>
        </w:rPr>
        <w:t>2</w:t>
      </w:r>
      <w:r w:rsidRPr="00C17F77">
        <w:rPr>
          <w:rFonts w:ascii="Times New Roman" w:hAnsi="Times New Roman" w:cs="Times New Roman"/>
          <w:b/>
          <w:sz w:val="30"/>
          <w:szCs w:val="30"/>
        </w:rPr>
        <w:t xml:space="preserve">, </w:t>
      </w:r>
      <w:r w:rsidR="00BD3F5A" w:rsidRPr="00C17F77">
        <w:rPr>
          <w:rFonts w:ascii="Times New Roman" w:hAnsi="Times New Roman" w:cs="Times New Roman"/>
          <w:b/>
          <w:sz w:val="30"/>
          <w:szCs w:val="30"/>
        </w:rPr>
        <w:t xml:space="preserve">Maria </w:t>
      </w:r>
      <w:r w:rsidR="00DB0283" w:rsidRPr="00C17F77">
        <w:rPr>
          <w:rFonts w:ascii="Times New Roman" w:hAnsi="Times New Roman" w:cs="Times New Roman"/>
          <w:b/>
          <w:sz w:val="30"/>
          <w:szCs w:val="30"/>
        </w:rPr>
        <w:t xml:space="preserve">de </w:t>
      </w:r>
      <w:r w:rsidR="00BD3F5A" w:rsidRPr="00C17F77">
        <w:rPr>
          <w:rFonts w:ascii="Times New Roman" w:hAnsi="Times New Roman" w:cs="Times New Roman"/>
          <w:b/>
          <w:sz w:val="30"/>
          <w:szCs w:val="30"/>
        </w:rPr>
        <w:t>Andrade Gomes</w:t>
      </w:r>
      <w:r w:rsidR="00BD3F5A" w:rsidRPr="00C17F77">
        <w:rPr>
          <w:rFonts w:ascii="Times New Roman" w:hAnsi="Times New Roman" w:cs="Times New Roman"/>
          <w:b/>
          <w:sz w:val="30"/>
          <w:szCs w:val="30"/>
          <w:vertAlign w:val="superscript"/>
        </w:rPr>
        <w:t>1</w:t>
      </w:r>
      <w:r w:rsidR="00BD3F5A" w:rsidRPr="00C17F77">
        <w:rPr>
          <w:rFonts w:ascii="Times New Roman" w:hAnsi="Times New Roman" w:cs="Times New Roman"/>
          <w:b/>
          <w:sz w:val="30"/>
          <w:szCs w:val="30"/>
        </w:rPr>
        <w:t xml:space="preserve">, </w:t>
      </w:r>
      <w:r w:rsidRPr="00C17F77">
        <w:rPr>
          <w:rFonts w:ascii="Times New Roman" w:hAnsi="Times New Roman" w:cs="Times New Roman"/>
          <w:b/>
          <w:sz w:val="30"/>
          <w:szCs w:val="30"/>
        </w:rPr>
        <w:t>Z</w:t>
      </w:r>
      <w:r w:rsidR="003E7D99" w:rsidRPr="00C17F77">
        <w:rPr>
          <w:rFonts w:ascii="Times New Roman" w:hAnsi="Times New Roman" w:cs="Times New Roman"/>
          <w:b/>
          <w:sz w:val="30"/>
          <w:szCs w:val="30"/>
        </w:rPr>
        <w:t>é</w:t>
      </w:r>
      <w:r w:rsidRPr="00C17F77">
        <w:rPr>
          <w:rFonts w:ascii="Times New Roman" w:hAnsi="Times New Roman" w:cs="Times New Roman"/>
          <w:b/>
          <w:sz w:val="30"/>
          <w:szCs w:val="30"/>
        </w:rPr>
        <w:t>lia Soares Macedo</w:t>
      </w:r>
      <w:r w:rsidRPr="00C17F77">
        <w:rPr>
          <w:rFonts w:ascii="Times New Roman" w:hAnsi="Times New Roman" w:cs="Times New Roman"/>
          <w:b/>
          <w:sz w:val="30"/>
          <w:szCs w:val="30"/>
          <w:vertAlign w:val="superscript"/>
        </w:rPr>
        <w:t>1,2</w:t>
      </w:r>
      <w:r w:rsidR="00331F23" w:rsidRPr="00C17F77">
        <w:rPr>
          <w:rFonts w:ascii="Times New Roman" w:hAnsi="Times New Roman" w:cs="Times New Roman"/>
          <w:b/>
          <w:sz w:val="30"/>
          <w:szCs w:val="30"/>
        </w:rPr>
        <w:t>, Robert A</w:t>
      </w:r>
      <w:r w:rsidRPr="00C17F77">
        <w:rPr>
          <w:rFonts w:ascii="Times New Roman" w:hAnsi="Times New Roman" w:cs="Times New Roman"/>
          <w:b/>
          <w:sz w:val="30"/>
          <w:szCs w:val="30"/>
        </w:rPr>
        <w:t xml:space="preserve"> Jackson</w:t>
      </w:r>
      <w:r w:rsidRPr="00C17F77">
        <w:rPr>
          <w:rFonts w:ascii="Times New Roman" w:hAnsi="Times New Roman" w:cs="Times New Roman"/>
          <w:b/>
          <w:sz w:val="30"/>
          <w:szCs w:val="30"/>
          <w:vertAlign w:val="superscript"/>
        </w:rPr>
        <w:t>3</w:t>
      </w:r>
      <w:r w:rsidRPr="00C17F77">
        <w:rPr>
          <w:rFonts w:ascii="Times New Roman" w:hAnsi="Times New Roman" w:cs="Times New Roman"/>
          <w:b/>
          <w:sz w:val="30"/>
          <w:szCs w:val="30"/>
        </w:rPr>
        <w:t>, and M</w:t>
      </w:r>
      <w:r w:rsidR="003E7D99" w:rsidRPr="00C17F77">
        <w:rPr>
          <w:rFonts w:ascii="Times New Roman" w:hAnsi="Times New Roman" w:cs="Times New Roman"/>
          <w:b/>
          <w:sz w:val="30"/>
          <w:szCs w:val="30"/>
        </w:rPr>
        <w:t>á</w:t>
      </w:r>
      <w:r w:rsidRPr="00C17F77">
        <w:rPr>
          <w:rFonts w:ascii="Times New Roman" w:hAnsi="Times New Roman" w:cs="Times New Roman"/>
          <w:b/>
          <w:sz w:val="30"/>
          <w:szCs w:val="30"/>
        </w:rPr>
        <w:t xml:space="preserve">rio Ernesto </w:t>
      </w:r>
      <w:proofErr w:type="spellStart"/>
      <w:r w:rsidRPr="00C17F77">
        <w:rPr>
          <w:rFonts w:ascii="Times New Roman" w:hAnsi="Times New Roman" w:cs="Times New Roman"/>
          <w:b/>
          <w:sz w:val="30"/>
          <w:szCs w:val="30"/>
        </w:rPr>
        <w:t>Giroldo</w:t>
      </w:r>
      <w:proofErr w:type="spellEnd"/>
      <w:r w:rsidRPr="00C17F77">
        <w:rPr>
          <w:rFonts w:ascii="Times New Roman" w:hAnsi="Times New Roman" w:cs="Times New Roman"/>
          <w:b/>
          <w:sz w:val="30"/>
          <w:szCs w:val="30"/>
        </w:rPr>
        <w:t xml:space="preserve"> Valerio</w:t>
      </w:r>
      <w:r w:rsidRPr="00C17F77">
        <w:rPr>
          <w:rFonts w:ascii="Times New Roman" w:hAnsi="Times New Roman" w:cs="Times New Roman"/>
          <w:b/>
          <w:sz w:val="30"/>
          <w:szCs w:val="30"/>
          <w:vertAlign w:val="superscript"/>
        </w:rPr>
        <w:t>1,</w:t>
      </w:r>
    </w:p>
    <w:p w14:paraId="67886572" w14:textId="77777777" w:rsidR="00805930" w:rsidRPr="005C2C50" w:rsidRDefault="00805930" w:rsidP="00357DCE">
      <w:pPr>
        <w:ind w:left="720"/>
        <w:jc w:val="both"/>
        <w:rPr>
          <w:rFonts w:ascii="Times New Roman" w:hAnsi="Times New Roman" w:cs="Times New Roman"/>
          <w:sz w:val="24"/>
          <w:lang w:val="en-US"/>
        </w:rPr>
      </w:pPr>
      <w:r w:rsidRPr="005C2C50">
        <w:rPr>
          <w:rFonts w:ascii="Times New Roman" w:hAnsi="Times New Roman" w:cs="Times New Roman"/>
          <w:sz w:val="24"/>
          <w:vertAlign w:val="superscript"/>
          <w:lang w:val="en-US"/>
        </w:rPr>
        <w:t>1</w:t>
      </w:r>
      <w:r w:rsidR="00BB6BC9" w:rsidRPr="005C2C50">
        <w:rPr>
          <w:rFonts w:ascii="Times New Roman" w:hAnsi="Times New Roman" w:cs="Times New Roman"/>
          <w:sz w:val="24"/>
          <w:lang w:val="en-US"/>
        </w:rPr>
        <w:t>Physics Department, Federal University of Sergipe, 49100-000, S</w:t>
      </w:r>
      <w:r w:rsidR="003E7D99" w:rsidRPr="005C2C50">
        <w:rPr>
          <w:rFonts w:ascii="Times New Roman" w:hAnsi="Times New Roman" w:cs="Times New Roman"/>
          <w:sz w:val="24"/>
          <w:lang w:val="en-US"/>
        </w:rPr>
        <w:t>ã</w:t>
      </w:r>
      <w:r w:rsidR="00BB6BC9" w:rsidRPr="005C2C50">
        <w:rPr>
          <w:rFonts w:ascii="Times New Roman" w:hAnsi="Times New Roman" w:cs="Times New Roman"/>
          <w:sz w:val="24"/>
          <w:lang w:val="en-US"/>
        </w:rPr>
        <w:t>o</w:t>
      </w:r>
      <w:r w:rsidRPr="005C2C50">
        <w:rPr>
          <w:rFonts w:ascii="Times New Roman" w:hAnsi="Times New Roman" w:cs="Times New Roman"/>
          <w:sz w:val="24"/>
          <w:lang w:val="en-US"/>
        </w:rPr>
        <w:t xml:space="preserve"> </w:t>
      </w:r>
      <w:proofErr w:type="spellStart"/>
      <w:r w:rsidR="00BB6BC9" w:rsidRPr="005C2C50">
        <w:rPr>
          <w:rFonts w:ascii="Times New Roman" w:hAnsi="Times New Roman" w:cs="Times New Roman"/>
          <w:sz w:val="24"/>
          <w:lang w:val="en-US"/>
        </w:rPr>
        <w:t>Cristov</w:t>
      </w:r>
      <w:r w:rsidR="003E7D99" w:rsidRPr="005C2C50">
        <w:rPr>
          <w:rFonts w:ascii="Times New Roman" w:hAnsi="Times New Roman" w:cs="Times New Roman"/>
          <w:sz w:val="24"/>
          <w:lang w:val="en-US"/>
        </w:rPr>
        <w:t>ã</w:t>
      </w:r>
      <w:r w:rsidR="00BB6BC9" w:rsidRPr="005C2C50">
        <w:rPr>
          <w:rFonts w:ascii="Times New Roman" w:hAnsi="Times New Roman" w:cs="Times New Roman"/>
          <w:sz w:val="24"/>
          <w:lang w:val="en-US"/>
        </w:rPr>
        <w:t>o</w:t>
      </w:r>
      <w:proofErr w:type="spellEnd"/>
      <w:r w:rsidR="00BB6BC9" w:rsidRPr="005C2C50">
        <w:rPr>
          <w:rFonts w:ascii="Times New Roman" w:hAnsi="Times New Roman" w:cs="Times New Roman"/>
          <w:sz w:val="24"/>
          <w:lang w:val="en-US"/>
        </w:rPr>
        <w:t>, SE, Brazil.</w:t>
      </w:r>
    </w:p>
    <w:p w14:paraId="76A8B348" w14:textId="77777777" w:rsidR="0085724B" w:rsidRPr="005C2C50" w:rsidRDefault="00805930" w:rsidP="00357DCE">
      <w:pPr>
        <w:ind w:left="720"/>
        <w:jc w:val="both"/>
        <w:rPr>
          <w:rFonts w:ascii="Times New Roman" w:hAnsi="Times New Roman" w:cs="Times New Roman"/>
          <w:sz w:val="24"/>
          <w:lang w:val="en-US"/>
        </w:rPr>
      </w:pPr>
      <w:r w:rsidRPr="005C2C50">
        <w:rPr>
          <w:rFonts w:ascii="Times New Roman" w:hAnsi="Times New Roman" w:cs="Times New Roman"/>
          <w:sz w:val="24"/>
          <w:vertAlign w:val="superscript"/>
          <w:lang w:val="en-US"/>
        </w:rPr>
        <w:t>2</w:t>
      </w:r>
      <w:r w:rsidR="00BB6BC9" w:rsidRPr="005C2C50">
        <w:rPr>
          <w:rFonts w:ascii="Times New Roman" w:hAnsi="Times New Roman" w:cs="Times New Roman"/>
          <w:sz w:val="24"/>
          <w:lang w:val="en-US"/>
        </w:rPr>
        <w:t>Materials Science and Engineering De</w:t>
      </w:r>
      <w:r w:rsidRPr="005C2C50">
        <w:rPr>
          <w:rFonts w:ascii="Times New Roman" w:hAnsi="Times New Roman" w:cs="Times New Roman"/>
          <w:sz w:val="24"/>
          <w:lang w:val="en-US"/>
        </w:rPr>
        <w:t xml:space="preserve">partment, Federal University of </w:t>
      </w:r>
      <w:r w:rsidR="00BB6BC9" w:rsidRPr="005C2C50">
        <w:rPr>
          <w:rFonts w:ascii="Times New Roman" w:hAnsi="Times New Roman" w:cs="Times New Roman"/>
          <w:sz w:val="24"/>
          <w:lang w:val="en-US"/>
        </w:rPr>
        <w:t>Sergipe,</w:t>
      </w:r>
      <w:r w:rsidRPr="005C2C50">
        <w:rPr>
          <w:rFonts w:ascii="Times New Roman" w:hAnsi="Times New Roman" w:cs="Times New Roman"/>
          <w:sz w:val="24"/>
          <w:lang w:val="en-US"/>
        </w:rPr>
        <w:t xml:space="preserve"> </w:t>
      </w:r>
      <w:r w:rsidR="003E7D99" w:rsidRPr="005C2C50">
        <w:rPr>
          <w:rFonts w:ascii="Times New Roman" w:hAnsi="Times New Roman" w:cs="Times New Roman"/>
          <w:sz w:val="24"/>
          <w:lang w:val="en-US"/>
        </w:rPr>
        <w:t>49100-</w:t>
      </w:r>
      <w:r w:rsidR="00BB6BC9" w:rsidRPr="005C2C50">
        <w:rPr>
          <w:rFonts w:ascii="Times New Roman" w:hAnsi="Times New Roman" w:cs="Times New Roman"/>
          <w:sz w:val="24"/>
          <w:lang w:val="en-US"/>
        </w:rPr>
        <w:t>000, S</w:t>
      </w:r>
      <w:r w:rsidR="003E7D99" w:rsidRPr="005C2C50">
        <w:rPr>
          <w:rFonts w:ascii="Times New Roman" w:hAnsi="Times New Roman" w:cs="Times New Roman"/>
          <w:sz w:val="24"/>
          <w:lang w:val="en-US"/>
        </w:rPr>
        <w:t>ã</w:t>
      </w:r>
      <w:r w:rsidR="00BB6BC9" w:rsidRPr="005C2C50">
        <w:rPr>
          <w:rFonts w:ascii="Times New Roman" w:hAnsi="Times New Roman" w:cs="Times New Roman"/>
          <w:sz w:val="24"/>
          <w:lang w:val="en-US"/>
        </w:rPr>
        <w:t xml:space="preserve">o </w:t>
      </w:r>
      <w:proofErr w:type="spellStart"/>
      <w:r w:rsidR="00BB6BC9" w:rsidRPr="005C2C50">
        <w:rPr>
          <w:rFonts w:ascii="Times New Roman" w:hAnsi="Times New Roman" w:cs="Times New Roman"/>
          <w:sz w:val="24"/>
          <w:lang w:val="en-US"/>
        </w:rPr>
        <w:t>Cristov</w:t>
      </w:r>
      <w:r w:rsidR="003E7D99" w:rsidRPr="005C2C50">
        <w:rPr>
          <w:rFonts w:ascii="Times New Roman" w:hAnsi="Times New Roman" w:cs="Times New Roman"/>
          <w:sz w:val="24"/>
          <w:lang w:val="en-US"/>
        </w:rPr>
        <w:t>ã</w:t>
      </w:r>
      <w:r w:rsidR="00BB6BC9" w:rsidRPr="005C2C50">
        <w:rPr>
          <w:rFonts w:ascii="Times New Roman" w:hAnsi="Times New Roman" w:cs="Times New Roman"/>
          <w:sz w:val="24"/>
          <w:lang w:val="en-US"/>
        </w:rPr>
        <w:t>o</w:t>
      </w:r>
      <w:proofErr w:type="spellEnd"/>
      <w:r w:rsidR="00BB6BC9" w:rsidRPr="005C2C50">
        <w:rPr>
          <w:rFonts w:ascii="Times New Roman" w:hAnsi="Times New Roman" w:cs="Times New Roman"/>
          <w:sz w:val="24"/>
          <w:lang w:val="en-US"/>
        </w:rPr>
        <w:t xml:space="preserve"> - SE, Brazil.</w:t>
      </w:r>
    </w:p>
    <w:p w14:paraId="40F2CE70" w14:textId="11E9A999" w:rsidR="00805930" w:rsidRPr="005C2C50" w:rsidRDefault="00805930" w:rsidP="00357DCE">
      <w:pPr>
        <w:ind w:left="720"/>
        <w:jc w:val="both"/>
        <w:rPr>
          <w:rFonts w:ascii="Times New Roman" w:hAnsi="Times New Roman" w:cs="Times New Roman"/>
          <w:sz w:val="24"/>
          <w:lang w:val="en-US"/>
        </w:rPr>
      </w:pPr>
      <w:r w:rsidRPr="005C2C50">
        <w:rPr>
          <w:rFonts w:ascii="Times New Roman" w:hAnsi="Times New Roman" w:cs="Times New Roman"/>
          <w:sz w:val="24"/>
          <w:vertAlign w:val="superscript"/>
          <w:lang w:val="en-US"/>
        </w:rPr>
        <w:t>3</w:t>
      </w:r>
      <w:r w:rsidR="00BB6BC9" w:rsidRPr="005C2C50">
        <w:rPr>
          <w:rFonts w:ascii="Times New Roman" w:hAnsi="Times New Roman" w:cs="Times New Roman"/>
          <w:sz w:val="24"/>
          <w:lang w:val="en-US"/>
        </w:rPr>
        <w:t>School of Chemical and Physical Science</w:t>
      </w:r>
      <w:r w:rsidR="00331F23" w:rsidRPr="005C2C50">
        <w:rPr>
          <w:rFonts w:ascii="Times New Roman" w:hAnsi="Times New Roman" w:cs="Times New Roman"/>
          <w:sz w:val="24"/>
          <w:lang w:val="en-US"/>
        </w:rPr>
        <w:t>s</w:t>
      </w:r>
      <w:r w:rsidR="00BB6BC9" w:rsidRPr="005C2C50">
        <w:rPr>
          <w:rFonts w:ascii="Times New Roman" w:hAnsi="Times New Roman" w:cs="Times New Roman"/>
          <w:sz w:val="24"/>
          <w:lang w:val="en-US"/>
        </w:rPr>
        <w:t>, Keele University, Keele, Staffordshire ST5 5BG, UK.</w:t>
      </w:r>
    </w:p>
    <w:p w14:paraId="3DE66D23" w14:textId="77777777" w:rsidR="0085724B" w:rsidRPr="00C17F77" w:rsidRDefault="00805930" w:rsidP="00357DCE">
      <w:pPr>
        <w:ind w:left="720"/>
        <w:jc w:val="both"/>
        <w:rPr>
          <w:rFonts w:ascii="Times New Roman" w:hAnsi="Times New Roman" w:cs="Times New Roman"/>
          <w:sz w:val="24"/>
        </w:rPr>
      </w:pPr>
      <w:r w:rsidRPr="00C17F77">
        <w:rPr>
          <w:rFonts w:ascii="Times New Roman" w:hAnsi="Times New Roman" w:cs="Times New Roman"/>
          <w:sz w:val="24"/>
          <w:vertAlign w:val="superscript"/>
        </w:rPr>
        <w:t>*</w:t>
      </w:r>
      <w:r w:rsidR="00BB6BC9" w:rsidRPr="00C17F77">
        <w:rPr>
          <w:rFonts w:ascii="Times New Roman" w:hAnsi="Times New Roman" w:cs="Times New Roman"/>
          <w:sz w:val="24"/>
        </w:rPr>
        <w:t xml:space="preserve">E-mail: </w:t>
      </w:r>
      <w:hyperlink r:id="rId8">
        <w:r w:rsidR="00BB6BC9" w:rsidRPr="00C17F77">
          <w:rPr>
            <w:rStyle w:val="Hyperlink"/>
            <w:rFonts w:ascii="Times New Roman" w:hAnsi="Times New Roman" w:cs="Times New Roman"/>
            <w:color w:val="auto"/>
            <w:sz w:val="24"/>
            <w:u w:val="none"/>
          </w:rPr>
          <w:t>eduily.v</w:t>
        </w:r>
      </w:hyperlink>
      <w:hyperlink r:id="rId9">
        <w:r w:rsidR="00BB6BC9" w:rsidRPr="00C17F77">
          <w:rPr>
            <w:rStyle w:val="Hyperlink"/>
            <w:rFonts w:ascii="Times New Roman" w:hAnsi="Times New Roman" w:cs="Times New Roman"/>
            <w:color w:val="auto"/>
            <w:sz w:val="24"/>
            <w:u w:val="none"/>
          </w:rPr>
          <w:t>az@gmail.com</w:t>
        </w:r>
      </w:hyperlink>
    </w:p>
    <w:p w14:paraId="4BF5B85F" w14:textId="77777777" w:rsidR="0085724B" w:rsidRPr="00C17F77" w:rsidRDefault="0085724B">
      <w:pPr>
        <w:pStyle w:val="BodyText"/>
        <w:spacing w:before="6"/>
        <w:rPr>
          <w:rFonts w:ascii="Times New Roman"/>
          <w:sz w:val="30"/>
        </w:rPr>
      </w:pPr>
    </w:p>
    <w:p w14:paraId="2CAEFA7E" w14:textId="77777777" w:rsidR="003E7D99" w:rsidRDefault="003E7D99">
      <w:pPr>
        <w:pStyle w:val="BodyText"/>
        <w:spacing w:before="6"/>
        <w:rPr>
          <w:rFonts w:ascii="Times New Roman"/>
          <w:sz w:val="30"/>
        </w:rPr>
      </w:pPr>
    </w:p>
    <w:p w14:paraId="56207773" w14:textId="77777777" w:rsidR="004B42DB" w:rsidRPr="00C17F77" w:rsidRDefault="004B42DB">
      <w:pPr>
        <w:pStyle w:val="BodyText"/>
        <w:spacing w:before="6"/>
        <w:rPr>
          <w:rFonts w:ascii="Times New Roman"/>
          <w:sz w:val="30"/>
        </w:rPr>
      </w:pPr>
    </w:p>
    <w:p w14:paraId="4FCC6F6A" w14:textId="77777777" w:rsidR="0085724B" w:rsidRPr="005C2C50" w:rsidRDefault="003E7D99" w:rsidP="00BD3F5A">
      <w:pPr>
        <w:spacing w:after="240" w:line="480" w:lineRule="auto"/>
        <w:ind w:left="720"/>
        <w:rPr>
          <w:rFonts w:ascii="Times New Roman" w:hAnsi="Times New Roman" w:cs="Times New Roman"/>
          <w:b/>
          <w:sz w:val="28"/>
          <w:lang w:val="en-US"/>
        </w:rPr>
      </w:pPr>
      <w:r w:rsidRPr="005C2C50">
        <w:rPr>
          <w:rFonts w:ascii="Times New Roman" w:hAnsi="Times New Roman" w:cs="Times New Roman"/>
          <w:b/>
          <w:sz w:val="28"/>
          <w:lang w:val="en-US"/>
        </w:rPr>
        <w:t>Abstract</w:t>
      </w:r>
    </w:p>
    <w:p w14:paraId="3EE6B354" w14:textId="2474EF24" w:rsidR="00555355" w:rsidRPr="003061C8" w:rsidRDefault="00555355" w:rsidP="00555355">
      <w:pPr>
        <w:spacing w:after="240" w:line="480" w:lineRule="auto"/>
        <w:ind w:left="720"/>
        <w:jc w:val="both"/>
        <w:rPr>
          <w:lang w:val="en-US"/>
        </w:rPr>
      </w:pPr>
      <w:r w:rsidRPr="003061C8">
        <w:rPr>
          <w:rFonts w:ascii="Times New Roman" w:hAnsi="Times New Roman" w:cs="Times New Roman"/>
          <w:sz w:val="24"/>
          <w:lang w:val="en-US"/>
        </w:rPr>
        <w:t>Cadmium silicates, mainly the CdSiO</w:t>
      </w:r>
      <w:r w:rsidRPr="003061C8">
        <w:rPr>
          <w:rFonts w:ascii="Times New Roman" w:hAnsi="Times New Roman" w:cs="Times New Roman"/>
          <w:sz w:val="24"/>
          <w:vertAlign w:val="subscript"/>
          <w:lang w:val="en-US"/>
        </w:rPr>
        <w:t>3</w:t>
      </w:r>
      <w:r w:rsidRPr="003061C8">
        <w:rPr>
          <w:rFonts w:ascii="Times New Roman" w:hAnsi="Times New Roman" w:cs="Times New Roman"/>
          <w:sz w:val="24"/>
          <w:lang w:val="en-US"/>
        </w:rPr>
        <w:t xml:space="preserve"> phase, are interesting materials due to </w:t>
      </w:r>
      <w:r w:rsidR="00A43F97" w:rsidRPr="00614D2C">
        <w:rPr>
          <w:rFonts w:ascii="Times New Roman" w:hAnsi="Times New Roman" w:cs="Times New Roman"/>
          <w:sz w:val="24"/>
          <w:lang w:val="en-US"/>
        </w:rPr>
        <w:t>their</w:t>
      </w:r>
      <w:r w:rsidRPr="003061C8">
        <w:rPr>
          <w:rFonts w:ascii="Times New Roman" w:hAnsi="Times New Roman" w:cs="Times New Roman"/>
          <w:sz w:val="24"/>
          <w:lang w:val="en-US"/>
        </w:rPr>
        <w:t xml:space="preserve"> persistent and intrinsic luminescence, making them possible candidates for a number of applications. Although many of the luminescence properties of these materials are known from the experimental point of view, the current problem that </w:t>
      </w:r>
      <w:proofErr w:type="gramStart"/>
      <w:r w:rsidRPr="003061C8">
        <w:rPr>
          <w:rFonts w:ascii="Times New Roman" w:hAnsi="Times New Roman" w:cs="Times New Roman"/>
          <w:sz w:val="24"/>
          <w:lang w:val="en-US"/>
        </w:rPr>
        <w:t>still remains</w:t>
      </w:r>
      <w:proofErr w:type="gramEnd"/>
      <w:r w:rsidRPr="003061C8">
        <w:rPr>
          <w:rFonts w:ascii="Times New Roman" w:hAnsi="Times New Roman" w:cs="Times New Roman"/>
          <w:sz w:val="24"/>
          <w:lang w:val="en-US"/>
        </w:rPr>
        <w:t xml:space="preserve"> is to understand the origin of the intrinsic luminescence. Different types of point defects were considered in the literature and, most of them are contradictory a</w:t>
      </w:r>
      <w:r w:rsidR="00051243">
        <w:rPr>
          <w:rFonts w:ascii="Times New Roman" w:hAnsi="Times New Roman" w:cs="Times New Roman"/>
          <w:sz w:val="24"/>
          <w:lang w:val="en-US"/>
        </w:rPr>
        <w:t xml:space="preserve">nd/or controversial and lack </w:t>
      </w:r>
      <w:r w:rsidRPr="003061C8">
        <w:rPr>
          <w:rFonts w:ascii="Times New Roman" w:hAnsi="Times New Roman" w:cs="Times New Roman"/>
          <w:sz w:val="24"/>
          <w:lang w:val="en-US"/>
        </w:rPr>
        <w:t>direct evidence for the assumptions. The aim</w:t>
      </w:r>
      <w:r w:rsidR="00614D2C">
        <w:rPr>
          <w:rFonts w:ascii="Times New Roman" w:hAnsi="Times New Roman" w:cs="Times New Roman"/>
          <w:sz w:val="24"/>
          <w:lang w:val="en-US"/>
        </w:rPr>
        <w:t xml:space="preserve"> of the present work is to </w:t>
      </w:r>
      <w:r w:rsidRPr="003061C8">
        <w:rPr>
          <w:rFonts w:ascii="Times New Roman" w:hAnsi="Times New Roman" w:cs="Times New Roman"/>
          <w:sz w:val="24"/>
          <w:lang w:val="en-US"/>
        </w:rPr>
        <w:t xml:space="preserve">investigate </w:t>
      </w:r>
      <w:r w:rsidR="00A43F97" w:rsidRPr="00614D2C">
        <w:rPr>
          <w:rFonts w:ascii="Times New Roman" w:hAnsi="Times New Roman" w:cs="Times New Roman"/>
          <w:sz w:val="24"/>
          <w:lang w:val="en-US"/>
        </w:rPr>
        <w:t>in depth</w:t>
      </w:r>
      <w:r w:rsidR="00A43F97">
        <w:rPr>
          <w:rFonts w:ascii="Times New Roman" w:hAnsi="Times New Roman" w:cs="Times New Roman"/>
          <w:sz w:val="24"/>
          <w:lang w:val="en-US"/>
        </w:rPr>
        <w:t xml:space="preserve"> </w:t>
      </w:r>
      <w:r w:rsidRPr="003061C8">
        <w:rPr>
          <w:rFonts w:ascii="Times New Roman" w:hAnsi="Times New Roman" w:cs="Times New Roman"/>
          <w:sz w:val="24"/>
          <w:lang w:val="en-US"/>
        </w:rPr>
        <w:t>the possible origin of the luminescence properties of cadmium silicates, focusing on the CdSiO</w:t>
      </w:r>
      <w:r w:rsidRPr="003061C8">
        <w:rPr>
          <w:rFonts w:ascii="Times New Roman" w:hAnsi="Times New Roman" w:cs="Times New Roman"/>
          <w:sz w:val="24"/>
          <w:vertAlign w:val="subscript"/>
          <w:lang w:val="en-US"/>
        </w:rPr>
        <w:t>3</w:t>
      </w:r>
      <w:r w:rsidRPr="003061C8">
        <w:rPr>
          <w:rFonts w:ascii="Times New Roman" w:hAnsi="Times New Roman" w:cs="Times New Roman"/>
          <w:sz w:val="24"/>
          <w:lang w:val="en-US"/>
        </w:rPr>
        <w:t xml:space="preserve"> phase, </w:t>
      </w:r>
      <w:r w:rsidRPr="003061C8">
        <w:rPr>
          <w:rFonts w:ascii="Times New Roman" w:hAnsi="Times New Roman" w:cs="Times New Roman"/>
          <w:sz w:val="24"/>
          <w:lang w:val="en-US"/>
        </w:rPr>
        <w:lastRenderedPageBreak/>
        <w:t>considering not only the possibilities reported in the literature but all other mechanisms involving intrinsic defects in these materials. Our results predicted that CdSiO</w:t>
      </w:r>
      <w:r w:rsidRPr="003061C8">
        <w:rPr>
          <w:rFonts w:ascii="Times New Roman" w:hAnsi="Times New Roman" w:cs="Times New Roman"/>
          <w:sz w:val="24"/>
          <w:vertAlign w:val="subscript"/>
          <w:lang w:val="en-US"/>
        </w:rPr>
        <w:t>3</w:t>
      </w:r>
      <w:r w:rsidRPr="003061C8">
        <w:rPr>
          <w:rFonts w:ascii="Times New Roman" w:hAnsi="Times New Roman" w:cs="Times New Roman"/>
          <w:sz w:val="24"/>
          <w:lang w:val="en-US"/>
        </w:rPr>
        <w:t xml:space="preserve"> tends to show stoichiometric deviation due to CdO pseudo-Schottky defects and the simulated structure for the deficient matrix </w:t>
      </w:r>
      <w:r w:rsidR="00A43F97" w:rsidRPr="00614D2C">
        <w:rPr>
          <w:rFonts w:ascii="Times New Roman" w:hAnsi="Times New Roman" w:cs="Times New Roman"/>
          <w:sz w:val="24"/>
          <w:lang w:val="en-US"/>
        </w:rPr>
        <w:t>is</w:t>
      </w:r>
      <w:r w:rsidR="00A43F97">
        <w:rPr>
          <w:rFonts w:ascii="Times New Roman" w:hAnsi="Times New Roman" w:cs="Times New Roman"/>
          <w:sz w:val="24"/>
          <w:lang w:val="en-US"/>
        </w:rPr>
        <w:t xml:space="preserve"> </w:t>
      </w:r>
      <w:r w:rsidRPr="003061C8">
        <w:rPr>
          <w:rFonts w:ascii="Times New Roman" w:hAnsi="Times New Roman" w:cs="Times New Roman"/>
          <w:sz w:val="24"/>
          <w:lang w:val="en-US"/>
        </w:rPr>
        <w:t xml:space="preserve">much </w:t>
      </w:r>
      <w:r w:rsidRPr="00614D2C">
        <w:rPr>
          <w:rFonts w:ascii="Times New Roman" w:hAnsi="Times New Roman" w:cs="Times New Roman"/>
          <w:sz w:val="24"/>
          <w:lang w:val="en-US"/>
        </w:rPr>
        <w:t>close</w:t>
      </w:r>
      <w:r w:rsidR="00A43F97" w:rsidRPr="00614D2C">
        <w:rPr>
          <w:rFonts w:ascii="Times New Roman" w:hAnsi="Times New Roman" w:cs="Times New Roman"/>
          <w:sz w:val="24"/>
          <w:lang w:val="en-US"/>
        </w:rPr>
        <w:t>r</w:t>
      </w:r>
      <w:r w:rsidRPr="003061C8">
        <w:rPr>
          <w:rFonts w:ascii="Times New Roman" w:hAnsi="Times New Roman" w:cs="Times New Roman"/>
          <w:sz w:val="24"/>
          <w:lang w:val="en-US"/>
        </w:rPr>
        <w:t xml:space="preserve"> to the experimental X-ray diffraction pattern than the stoichiometric one. This feature indicates that most of the available CdSiO</w:t>
      </w:r>
      <w:r w:rsidRPr="003061C8">
        <w:rPr>
          <w:rFonts w:ascii="Times New Roman" w:hAnsi="Times New Roman" w:cs="Times New Roman"/>
          <w:sz w:val="24"/>
          <w:vertAlign w:val="subscript"/>
          <w:lang w:val="en-US"/>
        </w:rPr>
        <w:t>3</w:t>
      </w:r>
      <w:r w:rsidRPr="003061C8">
        <w:rPr>
          <w:rFonts w:ascii="Times New Roman" w:hAnsi="Times New Roman" w:cs="Times New Roman"/>
          <w:sz w:val="24"/>
          <w:lang w:val="en-US"/>
        </w:rPr>
        <w:t xml:space="preserve"> </w:t>
      </w:r>
      <w:r w:rsidR="00A43F97" w:rsidRPr="00614D2C">
        <w:rPr>
          <w:rFonts w:ascii="Times New Roman" w:hAnsi="Times New Roman" w:cs="Times New Roman"/>
          <w:sz w:val="24"/>
          <w:lang w:val="en-US"/>
        </w:rPr>
        <w:t>phases</w:t>
      </w:r>
      <w:r w:rsidR="00A43F97">
        <w:rPr>
          <w:rFonts w:ascii="Times New Roman" w:hAnsi="Times New Roman" w:cs="Times New Roman"/>
          <w:sz w:val="24"/>
          <w:lang w:val="en-US"/>
        </w:rPr>
        <w:t xml:space="preserve"> </w:t>
      </w:r>
      <w:r w:rsidRPr="003061C8">
        <w:rPr>
          <w:rFonts w:ascii="Times New Roman" w:hAnsi="Times New Roman" w:cs="Times New Roman"/>
          <w:sz w:val="24"/>
          <w:lang w:val="en-US"/>
        </w:rPr>
        <w:t>are truly CdO deficient. Additionally, it was found that this defect induces the formati</w:t>
      </w:r>
      <w:r w:rsidR="00A43F97">
        <w:rPr>
          <w:rFonts w:ascii="Times New Roman" w:hAnsi="Times New Roman" w:cs="Times New Roman"/>
          <w:sz w:val="24"/>
          <w:lang w:val="en-US"/>
        </w:rPr>
        <w:t>on Si-Si bonds that</w:t>
      </w:r>
      <w:r w:rsidRPr="003061C8">
        <w:rPr>
          <w:rFonts w:ascii="Times New Roman" w:hAnsi="Times New Roman" w:cs="Times New Roman"/>
          <w:sz w:val="24"/>
          <w:lang w:val="en-US"/>
        </w:rPr>
        <w:t xml:space="preserve"> </w:t>
      </w:r>
      <w:r w:rsidR="00A43F97" w:rsidRPr="00614D2C">
        <w:rPr>
          <w:rFonts w:ascii="Times New Roman" w:hAnsi="Times New Roman" w:cs="Times New Roman"/>
          <w:sz w:val="24"/>
          <w:lang w:val="en-US"/>
        </w:rPr>
        <w:t>are</w:t>
      </w:r>
      <w:r w:rsidR="00A43F97">
        <w:rPr>
          <w:rFonts w:ascii="Times New Roman" w:hAnsi="Times New Roman" w:cs="Times New Roman"/>
          <w:sz w:val="24"/>
          <w:lang w:val="en-US"/>
        </w:rPr>
        <w:t xml:space="preserve"> </w:t>
      </w:r>
      <w:r w:rsidRPr="003061C8">
        <w:rPr>
          <w:rFonts w:ascii="Times New Roman" w:hAnsi="Times New Roman" w:cs="Times New Roman"/>
          <w:sz w:val="24"/>
          <w:lang w:val="en-US"/>
        </w:rPr>
        <w:t>responsible for the intrinsic luminescence in this matrix. The CdO deficiency also accounts for the presence of additional cadmium silicate phases, like Cd</w:t>
      </w:r>
      <w:r w:rsidRPr="003061C8">
        <w:rPr>
          <w:rFonts w:ascii="Times New Roman" w:hAnsi="Times New Roman" w:cs="Times New Roman"/>
          <w:sz w:val="24"/>
          <w:vertAlign w:val="subscript"/>
          <w:lang w:val="en-US"/>
        </w:rPr>
        <w:t>2</w:t>
      </w:r>
      <w:r w:rsidRPr="003061C8">
        <w:rPr>
          <w:rFonts w:ascii="Times New Roman" w:hAnsi="Times New Roman" w:cs="Times New Roman"/>
          <w:sz w:val="24"/>
          <w:lang w:val="en-US"/>
        </w:rPr>
        <w:t>SiO</w:t>
      </w:r>
      <w:r w:rsidRPr="003061C8">
        <w:rPr>
          <w:rFonts w:ascii="Times New Roman" w:hAnsi="Times New Roman" w:cs="Times New Roman"/>
          <w:sz w:val="24"/>
          <w:vertAlign w:val="subscript"/>
          <w:lang w:val="en-US"/>
        </w:rPr>
        <w:t>4</w:t>
      </w:r>
      <w:r w:rsidRPr="003061C8">
        <w:rPr>
          <w:rFonts w:ascii="Times New Roman" w:hAnsi="Times New Roman" w:cs="Times New Roman"/>
          <w:sz w:val="24"/>
          <w:lang w:val="en-US"/>
        </w:rPr>
        <w:t xml:space="preserve"> or Cd</w:t>
      </w:r>
      <w:r w:rsidRPr="003061C8">
        <w:rPr>
          <w:rFonts w:ascii="Times New Roman" w:hAnsi="Times New Roman" w:cs="Times New Roman"/>
          <w:sz w:val="24"/>
          <w:vertAlign w:val="subscript"/>
          <w:lang w:val="en-US"/>
        </w:rPr>
        <w:t>3</w:t>
      </w:r>
      <w:r w:rsidRPr="003061C8">
        <w:rPr>
          <w:rFonts w:ascii="Times New Roman" w:hAnsi="Times New Roman" w:cs="Times New Roman"/>
          <w:sz w:val="24"/>
          <w:lang w:val="en-US"/>
        </w:rPr>
        <w:t>SiO</w:t>
      </w:r>
      <w:r w:rsidRPr="003061C8">
        <w:rPr>
          <w:rFonts w:ascii="Times New Roman" w:hAnsi="Times New Roman" w:cs="Times New Roman"/>
          <w:sz w:val="24"/>
          <w:vertAlign w:val="subscript"/>
          <w:lang w:val="en-US"/>
        </w:rPr>
        <w:t>5</w:t>
      </w:r>
      <w:r w:rsidRPr="003061C8">
        <w:rPr>
          <w:rFonts w:ascii="Times New Roman" w:hAnsi="Times New Roman" w:cs="Times New Roman"/>
          <w:sz w:val="24"/>
          <w:lang w:val="en-US"/>
        </w:rPr>
        <w:t>, during the synthesis of CdSiO</w:t>
      </w:r>
      <w:r w:rsidRPr="003061C8">
        <w:rPr>
          <w:rFonts w:ascii="Times New Roman" w:hAnsi="Times New Roman" w:cs="Times New Roman"/>
          <w:sz w:val="24"/>
          <w:vertAlign w:val="subscript"/>
          <w:lang w:val="en-US"/>
        </w:rPr>
        <w:t>3</w:t>
      </w:r>
      <w:r w:rsidRPr="003061C8">
        <w:rPr>
          <w:rFonts w:ascii="Times New Roman" w:hAnsi="Times New Roman" w:cs="Times New Roman"/>
          <w:sz w:val="24"/>
          <w:lang w:val="en-US"/>
        </w:rPr>
        <w:t>, a common feature found in many works in the literature. These results str</w:t>
      </w:r>
      <w:r w:rsidR="00B2613B">
        <w:rPr>
          <w:rFonts w:ascii="Times New Roman" w:hAnsi="Times New Roman" w:cs="Times New Roman"/>
          <w:sz w:val="24"/>
          <w:lang w:val="en-US"/>
        </w:rPr>
        <w:t>ongly indicate that CdO pseudo-</w:t>
      </w:r>
      <w:r w:rsidRPr="003061C8">
        <w:rPr>
          <w:rFonts w:ascii="Times New Roman" w:hAnsi="Times New Roman" w:cs="Times New Roman"/>
          <w:sz w:val="24"/>
          <w:lang w:val="en-US"/>
        </w:rPr>
        <w:t xml:space="preserve">Schottky defects, that </w:t>
      </w:r>
      <w:r w:rsidR="00A43F97" w:rsidRPr="00614D2C">
        <w:rPr>
          <w:rFonts w:ascii="Times New Roman" w:hAnsi="Times New Roman" w:cs="Times New Roman"/>
          <w:sz w:val="24"/>
          <w:lang w:val="en-US"/>
        </w:rPr>
        <w:t>trigger</w:t>
      </w:r>
      <w:r w:rsidRPr="003061C8">
        <w:rPr>
          <w:rFonts w:ascii="Times New Roman" w:hAnsi="Times New Roman" w:cs="Times New Roman"/>
          <w:sz w:val="24"/>
          <w:lang w:val="en-US"/>
        </w:rPr>
        <w:t xml:space="preserve"> the CdO deficiency natura</w:t>
      </w:r>
      <w:r w:rsidR="00A43F97">
        <w:rPr>
          <w:rFonts w:ascii="Times New Roman" w:hAnsi="Times New Roman" w:cs="Times New Roman"/>
          <w:sz w:val="24"/>
          <w:lang w:val="en-US"/>
        </w:rPr>
        <w:t xml:space="preserve">lly present in cadmium </w:t>
      </w:r>
      <w:r w:rsidR="00A43F97" w:rsidRPr="00614D2C">
        <w:rPr>
          <w:rFonts w:ascii="Times New Roman" w:hAnsi="Times New Roman" w:cs="Times New Roman"/>
          <w:sz w:val="24"/>
          <w:lang w:val="en-US"/>
        </w:rPr>
        <w:t>silicate</w:t>
      </w:r>
      <w:r w:rsidRPr="003061C8">
        <w:rPr>
          <w:rFonts w:ascii="Times New Roman" w:hAnsi="Times New Roman" w:cs="Times New Roman"/>
          <w:sz w:val="24"/>
          <w:lang w:val="en-US"/>
        </w:rPr>
        <w:t xml:space="preserve"> structures, should be considered not only in all luminescent </w:t>
      </w:r>
      <w:r w:rsidRPr="00614D2C">
        <w:rPr>
          <w:rFonts w:ascii="Times New Roman" w:hAnsi="Times New Roman" w:cs="Times New Roman"/>
          <w:sz w:val="24"/>
          <w:lang w:val="en-US"/>
        </w:rPr>
        <w:t>model</w:t>
      </w:r>
      <w:r w:rsidR="00A43F97" w:rsidRPr="00614D2C">
        <w:rPr>
          <w:rFonts w:ascii="Times New Roman" w:hAnsi="Times New Roman" w:cs="Times New Roman"/>
          <w:sz w:val="24"/>
          <w:lang w:val="en-US"/>
        </w:rPr>
        <w:t>s</w:t>
      </w:r>
      <w:r w:rsidRPr="003061C8">
        <w:rPr>
          <w:rFonts w:ascii="Times New Roman" w:hAnsi="Times New Roman" w:cs="Times New Roman"/>
          <w:sz w:val="24"/>
          <w:lang w:val="en-US"/>
        </w:rPr>
        <w:t xml:space="preserve"> proposed, including intrinsic and extrinsic matrix, but also for the structural properties of these materials.</w:t>
      </w:r>
    </w:p>
    <w:p w14:paraId="1DA5FD5A" w14:textId="77777777" w:rsidR="006D0A34" w:rsidRPr="003061C8" w:rsidRDefault="006D0A34" w:rsidP="00C66FAC">
      <w:pPr>
        <w:spacing w:after="240" w:line="480" w:lineRule="auto"/>
        <w:ind w:left="720"/>
        <w:jc w:val="both"/>
        <w:rPr>
          <w:rFonts w:ascii="Times New Roman" w:hAnsi="Times New Roman" w:cs="Times New Roman"/>
          <w:sz w:val="14"/>
          <w:lang w:val="en-US"/>
        </w:rPr>
      </w:pPr>
    </w:p>
    <w:p w14:paraId="1713661B" w14:textId="7D2A532C" w:rsidR="00BD3F5A" w:rsidRPr="005C2C50" w:rsidRDefault="00BB6BC9" w:rsidP="00C66FAC">
      <w:pPr>
        <w:spacing w:after="240" w:line="480" w:lineRule="auto"/>
        <w:ind w:left="720"/>
        <w:jc w:val="both"/>
        <w:rPr>
          <w:rFonts w:ascii="Times New Roman" w:hAnsi="Times New Roman" w:cs="Times New Roman"/>
          <w:sz w:val="24"/>
          <w:lang w:val="en-US"/>
        </w:rPr>
      </w:pPr>
      <w:r w:rsidRPr="005C2C50">
        <w:rPr>
          <w:rFonts w:ascii="Times New Roman" w:hAnsi="Times New Roman" w:cs="Times New Roman"/>
          <w:i/>
          <w:sz w:val="24"/>
          <w:lang w:val="en-US"/>
        </w:rPr>
        <w:t>Keywords:</w:t>
      </w:r>
      <w:r w:rsidRPr="005C2C50">
        <w:rPr>
          <w:rFonts w:ascii="Times New Roman" w:hAnsi="Times New Roman" w:cs="Times New Roman"/>
          <w:sz w:val="24"/>
          <w:lang w:val="en-US"/>
        </w:rPr>
        <w:t xml:space="preserve"> Cadmium silicate, CdSiO</w:t>
      </w:r>
      <w:r w:rsidRPr="005C2C50">
        <w:rPr>
          <w:rFonts w:ascii="Times New Roman" w:hAnsi="Times New Roman" w:cs="Times New Roman"/>
          <w:sz w:val="24"/>
          <w:vertAlign w:val="subscript"/>
          <w:lang w:val="en-US"/>
        </w:rPr>
        <w:t>3</w:t>
      </w:r>
      <w:r w:rsidR="00CC4452" w:rsidRPr="005C2C50">
        <w:rPr>
          <w:rFonts w:ascii="Times New Roman" w:hAnsi="Times New Roman" w:cs="Times New Roman"/>
          <w:sz w:val="24"/>
          <w:lang w:val="en-US"/>
        </w:rPr>
        <w:t xml:space="preserve">, </w:t>
      </w:r>
      <w:r w:rsidRPr="005C2C50">
        <w:rPr>
          <w:rFonts w:ascii="Times New Roman" w:hAnsi="Times New Roman" w:cs="Times New Roman"/>
          <w:sz w:val="24"/>
          <w:lang w:val="en-US"/>
        </w:rPr>
        <w:t xml:space="preserve">Intrinsic defects, </w:t>
      </w:r>
      <w:r w:rsidR="00B52FD8" w:rsidRPr="005C2C50">
        <w:rPr>
          <w:rFonts w:ascii="Times New Roman" w:hAnsi="Times New Roman" w:cs="Times New Roman"/>
          <w:sz w:val="24"/>
          <w:lang w:val="en-US"/>
        </w:rPr>
        <w:t>Non-stoichiometry</w:t>
      </w:r>
    </w:p>
    <w:p w14:paraId="5E40CCE8" w14:textId="77777777" w:rsidR="00CC4452" w:rsidRPr="00614D2C" w:rsidRDefault="00CC4452" w:rsidP="00410610">
      <w:pPr>
        <w:spacing w:after="240" w:line="480" w:lineRule="auto"/>
        <w:ind w:left="720"/>
        <w:rPr>
          <w:rFonts w:ascii="Times New Roman" w:hAnsi="Times New Roman" w:cs="Times New Roman"/>
          <w:b/>
          <w:sz w:val="24"/>
          <w:lang w:val="en-US"/>
        </w:rPr>
      </w:pPr>
    </w:p>
    <w:p w14:paraId="7701DBD6" w14:textId="77777777" w:rsidR="0085724B" w:rsidRPr="005C2C50" w:rsidRDefault="00BB6BC9" w:rsidP="00410610">
      <w:pPr>
        <w:spacing w:after="240" w:line="480" w:lineRule="auto"/>
        <w:ind w:left="720"/>
        <w:rPr>
          <w:rFonts w:ascii="Times New Roman" w:hAnsi="Times New Roman" w:cs="Times New Roman"/>
          <w:b/>
          <w:sz w:val="28"/>
          <w:lang w:val="en-US"/>
        </w:rPr>
      </w:pPr>
      <w:r w:rsidRPr="005C2C50">
        <w:rPr>
          <w:rFonts w:ascii="Times New Roman" w:hAnsi="Times New Roman" w:cs="Times New Roman"/>
          <w:b/>
          <w:sz w:val="28"/>
          <w:lang w:val="en-US"/>
        </w:rPr>
        <w:t>Introduction</w:t>
      </w:r>
    </w:p>
    <w:p w14:paraId="6429F89A" w14:textId="242903AE" w:rsidR="00555355" w:rsidRPr="003061C8" w:rsidRDefault="00555355" w:rsidP="003061C8">
      <w:pPr>
        <w:spacing w:after="240" w:line="480" w:lineRule="auto"/>
        <w:ind w:firstLine="454"/>
        <w:jc w:val="both"/>
        <w:rPr>
          <w:lang w:val="en-US"/>
        </w:rPr>
      </w:pPr>
      <w:r w:rsidRPr="00400615">
        <w:rPr>
          <w:rFonts w:ascii="Times New Roman" w:hAnsi="Times New Roman" w:cs="Times New Roman"/>
          <w:sz w:val="24"/>
          <w:lang w:val="en-US"/>
        </w:rPr>
        <w:t>Cadmium silicate in its three different stoichiometries CdSiO</w:t>
      </w:r>
      <w:r w:rsidRPr="00400615">
        <w:rPr>
          <w:rFonts w:ascii="Times New Roman" w:hAnsi="Times New Roman" w:cs="Times New Roman"/>
          <w:sz w:val="24"/>
          <w:vertAlign w:val="subscript"/>
          <w:lang w:val="en-US"/>
        </w:rPr>
        <w:t>3</w:t>
      </w:r>
      <w:r w:rsidR="005C3882">
        <w:rPr>
          <w:rFonts w:ascii="Times New Roman" w:hAnsi="Times New Roman" w:cs="Times New Roman"/>
          <w:sz w:val="24"/>
          <w:vertAlign w:val="subscript"/>
          <w:lang w:val="en-US"/>
        </w:rPr>
        <w:t xml:space="preserve"> </w:t>
      </w:r>
      <w:r w:rsidR="00400615">
        <w:rPr>
          <w:rFonts w:ascii="Times New Roman" w:hAnsi="Times New Roman" w:cs="Times New Roman"/>
          <w:sz w:val="24"/>
          <w:vertAlign w:val="subscript"/>
        </w:rPr>
        <w:fldChar w:fldCharType="begin" w:fldLock="1"/>
      </w:r>
      <w:r w:rsidR="004D7FB1">
        <w:rPr>
          <w:rFonts w:ascii="Times New Roman" w:hAnsi="Times New Roman" w:cs="Times New Roman"/>
          <w:sz w:val="24"/>
          <w:vertAlign w:val="subscript"/>
          <w:lang w:val="en-US"/>
        </w:rPr>
        <w:instrText>ADDIN CSL_CITATION {"citationItems":[{"id":"ITEM-1","itemData":{"DOI":"10.1107/S1600536805015278","ISSN":"16005368","abstract":"Cd3[Si3O9] (tricadmium trisilicate) crystallizes in the monoclinic space group P21/c and is isotypic with the mineral parawollastonite, Ca3[Si3O9]-2M. The structure contains distorted CdO6 octahedra and SiO4 tetrahedra that are organized in unbranched dreier single chains with three SiO4 tetrahedra in the repeat unit. All atoms occupy general positions 4e. © 2005 International Union of Crystallography Printed in Great Britain - all rights reserved.","author":[{"dropping-particle":"","family":"Weil","given":"Matthias","non-dropping-particle":"","parse-names":false,"suffix":""}],"container-title":"Acta Crystallographica Section E: Structure Reports Online","id":"ITEM-1","issue":"6","issued":{"date-parts":[["2006"]]},"page":"102-104","title":"Parawollastonite-type Cd3[Si3O9]","type":"article-journal","volume":"61"},"uris":["http://www.mendeley.com/documents/?uuid=65fd28c9-eb24-4e30-ae2e-f67305e84ed8"]}],"mendeley":{"formattedCitation":"[1]","plainTextFormattedCitation":"[1]","previouslyFormattedCitation":"[1]"},"properties":{"noteIndex":0},"schema":"https://github.com/citation-style-language/schema/raw/master/csl-citation.json"}</w:instrText>
      </w:r>
      <w:r w:rsidR="00400615">
        <w:rPr>
          <w:rFonts w:ascii="Times New Roman" w:hAnsi="Times New Roman" w:cs="Times New Roman"/>
          <w:sz w:val="24"/>
          <w:vertAlign w:val="subscript"/>
        </w:rPr>
        <w:fldChar w:fldCharType="separate"/>
      </w:r>
      <w:r w:rsidR="00CA673D" w:rsidRPr="00CA673D">
        <w:rPr>
          <w:rFonts w:ascii="Times New Roman" w:hAnsi="Times New Roman" w:cs="Times New Roman"/>
          <w:noProof/>
          <w:sz w:val="24"/>
          <w:lang w:val="en-US"/>
        </w:rPr>
        <w:t>[1]</w:t>
      </w:r>
      <w:r w:rsidR="00400615">
        <w:rPr>
          <w:rFonts w:ascii="Times New Roman" w:hAnsi="Times New Roman" w:cs="Times New Roman"/>
          <w:sz w:val="24"/>
          <w:vertAlign w:val="subscript"/>
        </w:rPr>
        <w:fldChar w:fldCharType="end"/>
      </w:r>
      <w:r w:rsidRPr="00400615">
        <w:rPr>
          <w:rFonts w:ascii="Times New Roman" w:hAnsi="Times New Roman" w:cs="Times New Roman"/>
          <w:sz w:val="24"/>
          <w:lang w:val="en-US"/>
        </w:rPr>
        <w:t>, Cd</w:t>
      </w:r>
      <w:r w:rsidRPr="00400615">
        <w:rPr>
          <w:rFonts w:ascii="Times New Roman" w:hAnsi="Times New Roman" w:cs="Times New Roman"/>
          <w:sz w:val="24"/>
          <w:vertAlign w:val="subscript"/>
          <w:lang w:val="en-US"/>
        </w:rPr>
        <w:t>2</w:t>
      </w:r>
      <w:r w:rsidRPr="00400615">
        <w:rPr>
          <w:rFonts w:ascii="Times New Roman" w:hAnsi="Times New Roman" w:cs="Times New Roman"/>
          <w:sz w:val="24"/>
          <w:lang w:val="en-US"/>
        </w:rPr>
        <w:t>SiO</w:t>
      </w:r>
      <w:r w:rsidRPr="00400615">
        <w:rPr>
          <w:rFonts w:ascii="Times New Roman" w:hAnsi="Times New Roman" w:cs="Times New Roman"/>
          <w:sz w:val="24"/>
          <w:vertAlign w:val="subscript"/>
          <w:lang w:val="en-US"/>
        </w:rPr>
        <w:t>4</w:t>
      </w:r>
      <w:r w:rsidRPr="00400615">
        <w:rPr>
          <w:rFonts w:ascii="Times New Roman" w:hAnsi="Times New Roman" w:cs="Times New Roman"/>
          <w:sz w:val="24"/>
          <w:lang w:val="en-US"/>
        </w:rPr>
        <w:t xml:space="preserve"> and Cd</w:t>
      </w:r>
      <w:r w:rsidRPr="00400615">
        <w:rPr>
          <w:rFonts w:ascii="Times New Roman" w:hAnsi="Times New Roman" w:cs="Times New Roman"/>
          <w:sz w:val="24"/>
          <w:vertAlign w:val="subscript"/>
          <w:lang w:val="en-US"/>
        </w:rPr>
        <w:t>3</w:t>
      </w:r>
      <w:r w:rsidRPr="00400615">
        <w:rPr>
          <w:rFonts w:ascii="Times New Roman" w:hAnsi="Times New Roman" w:cs="Times New Roman"/>
          <w:sz w:val="24"/>
          <w:lang w:val="en-US"/>
        </w:rPr>
        <w:t>SiO</w:t>
      </w:r>
      <w:r w:rsidRPr="00400615">
        <w:rPr>
          <w:rFonts w:ascii="Times New Roman" w:hAnsi="Times New Roman" w:cs="Times New Roman"/>
          <w:sz w:val="24"/>
          <w:vertAlign w:val="subscript"/>
          <w:lang w:val="en-US"/>
        </w:rPr>
        <w:t>5</w:t>
      </w:r>
      <w:r w:rsidR="005C3882">
        <w:rPr>
          <w:rFonts w:ascii="Times New Roman" w:hAnsi="Times New Roman" w:cs="Times New Roman"/>
          <w:sz w:val="24"/>
          <w:vertAlign w:val="subscript"/>
          <w:lang w:val="en-US"/>
        </w:rPr>
        <w:t xml:space="preserve"> </w:t>
      </w:r>
      <w:r w:rsidR="003061C8">
        <w:rPr>
          <w:rFonts w:ascii="Times New Roman" w:hAnsi="Times New Roman" w:cs="Times New Roman"/>
          <w:sz w:val="24"/>
          <w:vertAlign w:val="subscript"/>
          <w:lang w:val="en-US"/>
        </w:rPr>
        <w:fldChar w:fldCharType="begin" w:fldLock="1"/>
      </w:r>
      <w:r w:rsidR="004D7FB1">
        <w:rPr>
          <w:rFonts w:ascii="Times New Roman" w:hAnsi="Times New Roman" w:cs="Times New Roman"/>
          <w:sz w:val="24"/>
          <w:vertAlign w:val="subscript"/>
          <w:lang w:val="en-US"/>
        </w:rPr>
        <w:instrText>ADDIN CSL_CITATION {"citationItems":[{"id":"ITEM-1","itemData":{"DOI":"10.1021/ic50019a005","ISSN":"0020-1669","author":[{"dropping-particle":"","family":"Glasser","given":"L. S. Dent","non-dropping-particle":"","parse-names":false,"suffix":""},{"dropping-particle":"","family":"Glasser","given":"F. P.","non-dropping-particle":"","parse-names":false,"suffix":""}],"container-title":"Inorganic Chemistry","id":"ITEM-1","issue":"9","issued":{"date-parts":[["1964","9"]]},"page":"1228-1230","title":"The Preparation and Crystal Data of the Cadmium Silicates CdSiO 3 , Cd 2 SiO 4 , and Cd 3 SiO 5","type":"article-journal","volume":"3"},"uris":["http://www.mendeley.com/documents/?uuid=d2cdf7b6-9863-491f-8a68-7390d9165c14"]}],"mendeley":{"formattedCitation":"[2]","plainTextFormattedCitation":"[2]","previouslyFormattedCitation":"[2]"},"properties":{"noteIndex":0},"schema":"https://github.com/citation-style-language/schema/raw/master/csl-citation.json"}</w:instrText>
      </w:r>
      <w:r w:rsidR="003061C8">
        <w:rPr>
          <w:rFonts w:ascii="Times New Roman" w:hAnsi="Times New Roman" w:cs="Times New Roman"/>
          <w:sz w:val="24"/>
          <w:vertAlign w:val="subscript"/>
          <w:lang w:val="en-US"/>
        </w:rPr>
        <w:fldChar w:fldCharType="separate"/>
      </w:r>
      <w:r w:rsidR="00CA673D" w:rsidRPr="00CA673D">
        <w:rPr>
          <w:rFonts w:ascii="Times New Roman" w:hAnsi="Times New Roman" w:cs="Times New Roman"/>
          <w:noProof/>
          <w:sz w:val="24"/>
          <w:lang w:val="en-US"/>
        </w:rPr>
        <w:t>[2]</w:t>
      </w:r>
      <w:r w:rsidR="003061C8">
        <w:rPr>
          <w:rFonts w:ascii="Times New Roman" w:hAnsi="Times New Roman" w:cs="Times New Roman"/>
          <w:sz w:val="24"/>
          <w:vertAlign w:val="subscript"/>
          <w:lang w:val="en-US"/>
        </w:rPr>
        <w:fldChar w:fldCharType="end"/>
      </w:r>
      <w:r w:rsidRPr="005C2C50">
        <w:rPr>
          <w:rFonts w:ascii="Times New Roman" w:hAnsi="Times New Roman" w:cs="Times New Roman"/>
          <w:sz w:val="24"/>
          <w:lang w:val="en-US"/>
        </w:rPr>
        <w:t xml:space="preserve"> </w:t>
      </w:r>
      <w:r w:rsidR="00277A1B" w:rsidRPr="00614D2C">
        <w:rPr>
          <w:rFonts w:ascii="Times New Roman" w:hAnsi="Times New Roman" w:cs="Times New Roman"/>
          <w:sz w:val="24"/>
          <w:lang w:val="en-US"/>
        </w:rPr>
        <w:t>has</w:t>
      </w:r>
      <w:r w:rsidRPr="005C2C50">
        <w:rPr>
          <w:rFonts w:ascii="Times New Roman" w:hAnsi="Times New Roman" w:cs="Times New Roman"/>
          <w:sz w:val="24"/>
          <w:lang w:val="en-US"/>
        </w:rPr>
        <w:t xml:space="preserve"> been studied since the </w:t>
      </w:r>
      <w:r w:rsidR="00CE40A5" w:rsidRPr="005C2C50">
        <w:rPr>
          <w:rFonts w:ascii="Times New Roman" w:hAnsi="Times New Roman" w:cs="Times New Roman"/>
          <w:sz w:val="24"/>
          <w:lang w:val="en-US"/>
        </w:rPr>
        <w:t>early 20th century</w:t>
      </w:r>
      <w:r w:rsidRPr="005C2C50">
        <w:rPr>
          <w:rFonts w:ascii="Times New Roman" w:hAnsi="Times New Roman" w:cs="Times New Roman"/>
          <w:sz w:val="24"/>
          <w:lang w:val="en-US"/>
        </w:rPr>
        <w:t xml:space="preserve"> especially because of their </w:t>
      </w:r>
      <w:r w:rsidR="00924D9B" w:rsidRPr="00D10C5C">
        <w:rPr>
          <w:rFonts w:ascii="Times New Roman" w:hAnsi="Times New Roman" w:cs="Times New Roman"/>
          <w:sz w:val="24"/>
          <w:lang w:val="en-US"/>
        </w:rPr>
        <w:t>luminescence</w:t>
      </w:r>
      <w:r w:rsidRPr="005C2C50">
        <w:rPr>
          <w:rFonts w:ascii="Times New Roman" w:hAnsi="Times New Roman" w:cs="Times New Roman"/>
          <w:sz w:val="24"/>
          <w:lang w:val="en-US"/>
        </w:rPr>
        <w:t xml:space="preserve"> properties</w:t>
      </w:r>
      <w:r w:rsidR="007E1F2E" w:rsidRPr="005C2C50">
        <w:rPr>
          <w:rFonts w:ascii="Times New Roman" w:hAnsi="Times New Roman" w:cs="Times New Roman"/>
          <w:sz w:val="24"/>
          <w:lang w:val="en-US"/>
        </w:rPr>
        <w:t xml:space="preserve"> </w:t>
      </w:r>
      <w:r w:rsidR="00CE40A5">
        <w:rPr>
          <w:rFonts w:ascii="Times New Roman" w:hAnsi="Times New Roman" w:cs="Times New Roman"/>
          <w:sz w:val="24"/>
        </w:rPr>
        <w:fldChar w:fldCharType="begin" w:fldLock="1"/>
      </w:r>
      <w:r w:rsidR="00CE40A5" w:rsidRPr="005C2C50">
        <w:rPr>
          <w:rFonts w:ascii="Times New Roman" w:hAnsi="Times New Roman" w:cs="Times New Roman"/>
          <w:sz w:val="24"/>
          <w:lang w:val="en-US"/>
        </w:rPr>
        <w:instrText>ADDIN CSL_CITATION {"citationItems":[{"id":"ITEM-1","itemData":{"DOI":"10.1016/j.jlumin.2004.02.010","ISSN":"00222313","abstract":"A novel long-lasting phosphor CdSiO3:Mn2+ is reported in this paper. The Mn2+-doped CdSiO3 phosphor emits orange light with CIE chromaticity coordinates x=0.5814 and y=0.4139 under 254nm UV light excitation. In the emission spectrum of 1% Mn2+-doped CdSiO3 phosphor, there is a broad emission band centered at 575nm which can be attributed to the spin-forbidden transition of the d-orbital electron associated with the Mn2+ ion. The phosphorescence can be seen by the naked eyes in the dark clearly even after the 254nm UV irradiation have been removed for about 1 h. The mechanism of the origin of the long-lasting phosphorescence was discussed using the thermoluminescence curves. ? 2004 Elsevier B.V. All rights reserved.","author":[{"dropping-particle":"","family":"Lei","given":"Bingfu","non-dropping-particle":"","parse-names":false,"suffix":""},{"dropping-particle":"","family":"Liu","given":"Yingliang","non-dropping-particle":"","parse-names":false,"suffix":""},{"dropping-particle":"","family":"Ye","given":"Zeren","non-dropping-particle":"","parse-names":false,"suffix":""},{"dropping-particle":"","family":"Shi","given":"Chunshan","non-dropping-particle":"","parse-names":false,"suffix":""}],"container-title":"Journal of Luminescence","id":"ITEM-1","issue":"3-4","issued":{"date-parts":[["2004"]]},"page":"215-219","title":"Luminescence properties of CdSiO3:Mn2+ phosphor","type":"article-journal","volume":"109"},"uris":["http://www.mendeley.com/documents/?uuid=a218ee5b-2ce1-4196-a8a7-4a117452b05c"]}],"mendeley":{"formattedCitation":"[3]","plainTextFormattedCitation":"[3]","previouslyFormattedCitation":"[3]"},"properties":{"noteIndex":0},"schema":"https://github.com/citation-style-language/schema/raw/master/csl-citation.json"}</w:instrText>
      </w:r>
      <w:r w:rsidR="00CE40A5">
        <w:rPr>
          <w:rFonts w:ascii="Times New Roman" w:hAnsi="Times New Roman" w:cs="Times New Roman"/>
          <w:sz w:val="24"/>
        </w:rPr>
        <w:fldChar w:fldCharType="separate"/>
      </w:r>
      <w:r w:rsidR="00CE40A5" w:rsidRPr="005C2C50">
        <w:rPr>
          <w:rFonts w:ascii="Times New Roman" w:hAnsi="Times New Roman" w:cs="Times New Roman"/>
          <w:noProof/>
          <w:sz w:val="24"/>
          <w:lang w:val="en-US"/>
        </w:rPr>
        <w:t>[3]</w:t>
      </w:r>
      <w:r w:rsidR="00CE40A5">
        <w:rPr>
          <w:rFonts w:ascii="Times New Roman" w:hAnsi="Times New Roman" w:cs="Times New Roman"/>
          <w:sz w:val="24"/>
        </w:rPr>
        <w:fldChar w:fldCharType="end"/>
      </w:r>
      <w:r w:rsidRPr="005C2C50">
        <w:rPr>
          <w:rFonts w:ascii="Times New Roman" w:hAnsi="Times New Roman" w:cs="Times New Roman"/>
          <w:sz w:val="24"/>
          <w:lang w:val="en-US"/>
        </w:rPr>
        <w:t xml:space="preserve">. This phenomenon, also known as persistent luminescence, is explored in several different applications, from bioimaging and optical data storage to </w:t>
      </w:r>
      <w:r w:rsidRPr="005C2C50">
        <w:rPr>
          <w:rFonts w:ascii="Times New Roman" w:hAnsi="Times New Roman" w:cs="Times New Roman"/>
          <w:sz w:val="24"/>
          <w:lang w:val="en-US"/>
        </w:rPr>
        <w:lastRenderedPageBreak/>
        <w:t xml:space="preserve">decorative and emergency </w:t>
      </w:r>
      <w:proofErr w:type="spellStart"/>
      <w:r w:rsidRPr="005C2C50">
        <w:rPr>
          <w:rFonts w:ascii="Times New Roman" w:hAnsi="Times New Roman" w:cs="Times New Roman"/>
          <w:sz w:val="24"/>
          <w:lang w:val="en-US"/>
        </w:rPr>
        <w:t>signalling</w:t>
      </w:r>
      <w:proofErr w:type="spellEnd"/>
      <w:r w:rsidR="005C3882" w:rsidRPr="005C2C50">
        <w:rPr>
          <w:rFonts w:ascii="Times New Roman" w:hAnsi="Times New Roman" w:cs="Times New Roman"/>
          <w:sz w:val="24"/>
          <w:lang w:val="en-US"/>
        </w:rPr>
        <w:t xml:space="preserve"> </w:t>
      </w:r>
      <w:r w:rsidR="003061C8">
        <w:rPr>
          <w:rFonts w:ascii="Times New Roman" w:hAnsi="Times New Roman" w:cs="Times New Roman"/>
          <w:sz w:val="24"/>
        </w:rPr>
        <w:fldChar w:fldCharType="begin" w:fldLock="1"/>
      </w:r>
      <w:r w:rsidR="00CE40A5" w:rsidRPr="005C2C50">
        <w:rPr>
          <w:rFonts w:ascii="Times New Roman" w:hAnsi="Times New Roman" w:cs="Times New Roman"/>
          <w:sz w:val="24"/>
          <w:lang w:val="en-US"/>
        </w:rPr>
        <w:instrText>ADDIN CSL_CITATION {"citationItems":[{"id":"ITEM-1","itemData":{"DOI":"10.3390/ma3042536","ISSN":"1996-1944","author":[{"dropping-particle":"","family":"Eeckhout","given":"Koen","non-dropping-particle":"Van den","parse-names":false,"suffix":""},{"dropping-particle":"","family":"Smet","given":"Philippe F.","non-dropping-particle":"","parse-names":false,"suffix":""},{"dropping-particle":"","family":"Poelman","given":"Dirk","non-dropping-particle":"","parse-names":false,"suffix":""}],"container-title":"Materials","id":"ITEM-1","issue":"4","issued":{"date-parts":[["2010","4","6"]]},"page":"2536-2566","title":"Persistent Luminescence in Eu2+-Doped Compounds: A Review","type":"article-journal","volume":"3"},"uris":["http://www.mendeley.com/documents/?uuid=8901f13b-61ed-43af-83f5-31ea8c66b828"]},{"id":"ITEM-2","itemData":{"DOI":"10.1021/jp057185m","ISSN":"1520-6106","author":[{"dropping-particle":"","family":"Aitasalo","given":"Tuomas","non-dropping-particle":"","parse-names":false,"suffix":""},{"dropping-particle":"","family":"Hölsä","given":"Jorma","non-dropping-particle":"","parse-names":false,"suffix":""},{"dropping-particle":"","family":"Jungner","given":"Högne","non-dropping-particle":"","parse-names":false,"suffix":""},{"dropping-particle":"","family":"Lastusaari","given":"Mika","non-dropping-particle":"","parse-names":false,"suffix":""},{"dropping-particle":"","family":"Niittykoski","given":"Janne","non-dropping-particle":"","parse-names":false,"suffix":""}],"container-title":"The Journal of Physical Chemistry B","id":"ITEM-2","issue":"10","issued":{"date-parts":[["2006","3"]]},"page":"4589-4598","title":"Thermoluminescence Study of Persistent Luminescence Materials: Eu 2+ - and R 3+ -Doped Calcium Aluminates, CaAl 2 O 4 :Eu 2+ ,R 3+","type":"article-journal","volume":"110"},"uris":["http://www.mendeley.com/documents/?uuid=d3ed5aaf-044d-4e79-9a7d-b1cd6656ed16"]}],"mendeley":{"formattedCitation":"[4,5]","plainTextFormattedCitation":"[4,5]","previouslyFormattedCitation":"[4,5]"},"properties":{"noteIndex":0},"schema":"https://github.com/citation-style-language/schema/raw/master/csl-citation.json"}</w:instrText>
      </w:r>
      <w:r w:rsidR="003061C8">
        <w:rPr>
          <w:rFonts w:ascii="Times New Roman" w:hAnsi="Times New Roman" w:cs="Times New Roman"/>
          <w:sz w:val="24"/>
        </w:rPr>
        <w:fldChar w:fldCharType="separate"/>
      </w:r>
      <w:r w:rsidR="00CE40A5" w:rsidRPr="005C2C50">
        <w:rPr>
          <w:rFonts w:ascii="Times New Roman" w:hAnsi="Times New Roman" w:cs="Times New Roman"/>
          <w:noProof/>
          <w:sz w:val="24"/>
          <w:lang w:val="en-US"/>
        </w:rPr>
        <w:t>[4,5]</w:t>
      </w:r>
      <w:r w:rsidR="003061C8">
        <w:rPr>
          <w:rFonts w:ascii="Times New Roman" w:hAnsi="Times New Roman" w:cs="Times New Roman"/>
          <w:sz w:val="24"/>
        </w:rPr>
        <w:fldChar w:fldCharType="end"/>
      </w:r>
      <w:r w:rsidRPr="005C2C50">
        <w:rPr>
          <w:rFonts w:ascii="Times New Roman" w:hAnsi="Times New Roman" w:cs="Times New Roman"/>
          <w:sz w:val="24"/>
          <w:lang w:val="en-US"/>
        </w:rPr>
        <w:t>. Persistent luminescence for more than 5 hours has been reported for Dy</w:t>
      </w:r>
      <w:r w:rsidRPr="005C2C50">
        <w:rPr>
          <w:rFonts w:ascii="Times New Roman" w:hAnsi="Times New Roman" w:cs="Times New Roman"/>
          <w:sz w:val="24"/>
          <w:vertAlign w:val="superscript"/>
          <w:lang w:val="en-US"/>
        </w:rPr>
        <w:t>3+</w:t>
      </w:r>
      <w:r w:rsidRPr="005C2C50">
        <w:rPr>
          <w:rFonts w:ascii="Times New Roman" w:hAnsi="Times New Roman" w:cs="Times New Roman"/>
          <w:sz w:val="24"/>
          <w:lang w:val="en-US"/>
        </w:rPr>
        <w:t xml:space="preserve"> doped cadmium silicate material</w:t>
      </w:r>
      <w:r w:rsidR="005C3882" w:rsidRPr="005C2C50">
        <w:rPr>
          <w:rFonts w:ascii="Times New Roman" w:hAnsi="Times New Roman" w:cs="Times New Roman"/>
          <w:sz w:val="24"/>
          <w:lang w:val="en-US"/>
        </w:rPr>
        <w:t xml:space="preserve"> </w:t>
      </w:r>
      <w:r w:rsidR="002130A3">
        <w:rPr>
          <w:rFonts w:ascii="Times New Roman" w:hAnsi="Times New Roman" w:cs="Times New Roman"/>
          <w:sz w:val="24"/>
        </w:rPr>
        <w:fldChar w:fldCharType="begin" w:fldLock="1"/>
      </w:r>
      <w:r w:rsidR="00CE40A5" w:rsidRPr="005C2C50">
        <w:rPr>
          <w:rFonts w:ascii="Times New Roman" w:hAnsi="Times New Roman" w:cs="Times New Roman"/>
          <w:sz w:val="24"/>
          <w:lang w:val="en-US"/>
        </w:rPr>
        <w:instrText>ADDIN CSL_CITATION {"citationItems":[{"id":"ITEM-1","itemData":{"DOI":"10.1021/cm0496422","ISSN":"08974756","abstract":"Novel one-component phosphors, Cd1-xDyxSiO 3, which emit white color long-lasting phosphorescence upon UV light excitation, are prepared by the conventional high-temperature solid-state method and their luminescent properties are systematically investigated in this paper. XRD, photoluminescence, long-lasting phosphorescence, and thermoluminescence spectra are used to characterize the synthesized phosphors. These phosphors are well-crystallized by calcination at 1050 °C for 5 h. After irradiation under 254-nm UV light, these phosphors emit white light and their phosphorescence can be seen with the naked eye in the darkroom clearly, even after the irradiation light sources have been removed for more than 5 h. The possible mechanism of this white-light-emitting long-lasting phosphor is also investigated. © 2005 American Chemical Society.","author":[{"dropping-particle":"","family":"Liu","given":"Yingliang","non-dropping-particle":"","parse-names":false,"suffix":""},{"dropping-particle":"","family":"Lei","given":"Bingfu","non-dropping-particle":"","parse-names":false,"suffix":""},{"dropping-particle":"","family":"Shi","given":"Chunshan","non-dropping-particle":"","parse-names":false,"suffix":""}],"container-title":"Chemistry of Materials","id":"ITEM-1","issue":"8","issued":{"date-parts":[["2005"]]},"page":"2108-2113","title":"Luminescent properties of a white afterglow phosphor CdSiO 3:Dy3+","type":"article-journal","volume":"17"},"uris":["http://www.mendeley.com/documents/?uuid=07c443bf-29b6-4fe3-91c7-383bc4770e44"]}],"mendeley":{"formattedCitation":"[6]","plainTextFormattedCitation":"[6]","previouslyFormattedCitation":"[6]"},"properties":{"noteIndex":0},"schema":"https://github.com/citation-style-language/schema/raw/master/csl-citation.json"}</w:instrText>
      </w:r>
      <w:r w:rsidR="002130A3">
        <w:rPr>
          <w:rFonts w:ascii="Times New Roman" w:hAnsi="Times New Roman" w:cs="Times New Roman"/>
          <w:sz w:val="24"/>
        </w:rPr>
        <w:fldChar w:fldCharType="separate"/>
      </w:r>
      <w:r w:rsidR="00CE40A5" w:rsidRPr="005C2C50">
        <w:rPr>
          <w:rFonts w:ascii="Times New Roman" w:hAnsi="Times New Roman" w:cs="Times New Roman"/>
          <w:noProof/>
          <w:sz w:val="24"/>
          <w:lang w:val="en-US"/>
        </w:rPr>
        <w:t>[6]</w:t>
      </w:r>
      <w:r w:rsidR="002130A3">
        <w:rPr>
          <w:rFonts w:ascii="Times New Roman" w:hAnsi="Times New Roman" w:cs="Times New Roman"/>
          <w:sz w:val="24"/>
        </w:rPr>
        <w:fldChar w:fldCharType="end"/>
      </w:r>
      <w:r w:rsidRPr="005C2C50">
        <w:rPr>
          <w:rFonts w:ascii="Times New Roman" w:hAnsi="Times New Roman" w:cs="Times New Roman"/>
          <w:sz w:val="24"/>
          <w:lang w:val="en-US"/>
        </w:rPr>
        <w:t xml:space="preserve">. </w:t>
      </w:r>
    </w:p>
    <w:p w14:paraId="39331C6A" w14:textId="7B536A0F" w:rsidR="00555355" w:rsidRPr="00776263" w:rsidRDefault="00555355" w:rsidP="00555355">
      <w:pPr>
        <w:spacing w:after="240" w:line="480" w:lineRule="auto"/>
        <w:ind w:firstLine="454"/>
        <w:jc w:val="both"/>
        <w:rPr>
          <w:lang w:val="en-US"/>
        </w:rPr>
      </w:pPr>
      <w:r w:rsidRPr="005C2C50">
        <w:rPr>
          <w:rFonts w:ascii="Times New Roman" w:hAnsi="Times New Roman" w:cs="Times New Roman"/>
          <w:sz w:val="24"/>
          <w:lang w:val="en-US"/>
        </w:rPr>
        <w:t xml:space="preserve">Despite the large spectral range of emission </w:t>
      </w:r>
      <w:proofErr w:type="spellStart"/>
      <w:r w:rsidRPr="005C2C50">
        <w:rPr>
          <w:rFonts w:ascii="Times New Roman" w:hAnsi="Times New Roman" w:cs="Times New Roman"/>
          <w:sz w:val="24"/>
          <w:lang w:val="en-US"/>
        </w:rPr>
        <w:t>colours</w:t>
      </w:r>
      <w:proofErr w:type="spellEnd"/>
      <w:r w:rsidRPr="005C2C50">
        <w:rPr>
          <w:rFonts w:ascii="Times New Roman" w:hAnsi="Times New Roman" w:cs="Times New Roman"/>
          <w:sz w:val="24"/>
          <w:lang w:val="en-US"/>
        </w:rPr>
        <w:t xml:space="preserve"> that have been obtained in undoped and doped cadmium silicate hosts produced by various synthesis methods</w:t>
      </w:r>
      <w:r w:rsidR="005A7D62">
        <w:rPr>
          <w:rFonts w:ascii="Times New Roman" w:hAnsi="Times New Roman" w:cs="Times New Roman"/>
          <w:sz w:val="24"/>
          <w:lang w:val="en-US"/>
        </w:rPr>
        <w:t>,</w:t>
      </w:r>
      <w:r w:rsidRPr="005C2C50">
        <w:rPr>
          <w:rFonts w:ascii="Times New Roman" w:hAnsi="Times New Roman" w:cs="Times New Roman"/>
          <w:sz w:val="24"/>
          <w:lang w:val="en-US"/>
        </w:rPr>
        <w:t xml:space="preserve"> we still do not fully understand the intrinsic defects that help the luminescence of the material</w:t>
      </w:r>
      <w:r w:rsidR="005C3882" w:rsidRPr="005C2C50">
        <w:rPr>
          <w:rFonts w:ascii="Times New Roman" w:hAnsi="Times New Roman" w:cs="Times New Roman"/>
          <w:sz w:val="24"/>
          <w:lang w:val="en-US"/>
        </w:rPr>
        <w:t xml:space="preserve"> </w:t>
      </w:r>
      <w:r w:rsidR="00400615">
        <w:rPr>
          <w:rFonts w:ascii="Times New Roman" w:hAnsi="Times New Roman" w:cs="Times New Roman"/>
          <w:sz w:val="24"/>
        </w:rPr>
        <w:fldChar w:fldCharType="begin" w:fldLock="1"/>
      </w:r>
      <w:r w:rsidR="00CE40A5" w:rsidRPr="005C2C50">
        <w:rPr>
          <w:rFonts w:ascii="Times New Roman" w:hAnsi="Times New Roman" w:cs="Times New Roman"/>
          <w:sz w:val="24"/>
          <w:lang w:val="en-US"/>
        </w:rPr>
        <w:instrText>ADDIN CSL_CITATION {"citationItems":[{"id":"ITEM-1","itemData":{"DOI":"10.1016/j.jallcom.2014.05.228","ISSN":"09258388","author":[{"dropping-particle":"","family":"Nagabhushana","given":"H.","non-dropping-particle":"","parse-names":false,"suffix":""},{"dropping-particle":"","family":"Sunitha","given":"D.V.","non-dropping-particle":"","parse-names":false,"suffix":""},{"dropping-particle":"","family":"Sharma","given":"S.C.","non-dropping-particle":"","parse-names":false,"suffix":""},{"dropping-particle":"","family":"Prashantha","given":"S.C.","non-dropping-particle":"","parse-names":false,"suffix":""},{"dropping-particle":"","family":"Nagabhushana","given":"B.M.","non-dropping-particle":"","parse-names":false,"suffix":""},{"dropping-particle":"","family":"Chakradhar","given":"R.P.S.","non-dropping-particle":"","parse-names":false,"suffix":""}],"container-title":"Journal of Alloys and Compounds","id":"ITEM-1","issued":{"date-parts":[["2014","12"]]},"page":"284-292","title":"CdSiO3:Eu3+ red nanophosphors prepared by low temperature solution combustion technique, its structural and luminescent properties","type":"article-journal","volume":"616"},"uris":["http://www.mendeley.com/documents/?uuid=287abc05-d211-4cd6-9cc7-de7d93f82214"]},{"id":"ITEM-2","itemData":{"DOI":"10.1016/j.materresbull.2014.09.049","ISSN":"00255408","author":[{"dropping-particle":"","family":"Lai","given":"Shenfeng","non-dropping-particle":"","parse-names":false,"suffix":""},{"dropping-particle":"","family":"Yang","given":"Zhengwen","non-dropping-particle":"","parse-names":false,"suffix":""},{"dropping-particle":"","family":"Liao","given":"Jiayan","non-dropping-particle":"","parse-names":false,"suffix":""},{"dropping-particle":"","family":"Qiu","given":"Jianbei","non-dropping-particle":"","parse-names":false,"suffix":""},{"dropping-particle":"","family":"Song","given":"Zhiguo","non-dropping-particle":"","parse-names":false,"suffix":""},{"dropping-particle":"","family":"Yang","given":"Yong","non-dropping-particle":"","parse-names":false,"suffix":""},{"dropping-particle":"","family":"Zhou","given":"Dacheng","non-dropping-particle":"","parse-names":false,"suffix":""}],"container-title":"Materials Research Bulletin","id":"ITEM-2","issued":{"date-parts":[["2014","12"]]},"page":"714-718","title":"Investigation of persistent luminescence property of Bi 3+ , Dy 3+ co-doped CdSiO 3 phosphor","type":"article-journal","volume":"60"},"uris":["http://www.mendeley.com/documents/?uuid=0111e757-a045-4069-9a8b-e990d53a1117"]},{"id":"ITEM-3","itemData":{"DOI":"10.1016/j.materresbull.2011.08.012","ISSN":"00255408","author":[{"dropping-particle":"","family":"Qu","given":"Xiaofei","non-dropping-particle":"","parse-names":false,"suffix":""},{"dropping-particle":"","family":"Cao","given":"Lixin","non-dropping-particle":"","parse-names":false,"suffix":""},{"dropping-particle":"","family":"Liu","given":"Wei","non-dropping-particle":"","parse-names":false,"suffix":""},{"dropping-particle":"","family":"Su","given":"Ge","non-dropping-particle":"","parse-names":false,"suffix":""},{"dropping-particle":"","family":"Wang","given":"Pingping","non-dropping-particle":"","parse-names":false,"suffix":""},{"dropping-particle":"","family":"Schultz","given":"Isabel","non-dropping-particle":"","parse-names":false,"suffix":""}],"container-title":"Materials Research Bulletin","id":"ITEM-3","issue":"6","issued":{"date-parts":[["2012","6"]]},"page":"1598-1603","title":"Sol–gel synthesis of long-lasting phosphors CdSiO3: Mn2+, RE3+ (RE=Tb, Eu, Nd) and luminescence mechanism research","type":"article-journal","volume":"47"},"uris":["http://www.mendeley.com/documents/?uuid=513cb785-653d-4edf-a8c9-e1f480a234aa"]}],"mendeley":{"formattedCitation":"[7–9]","plainTextFormattedCitation":"[7–9]","previouslyFormattedCitation":"[7–9]"},"properties":{"noteIndex":0},"schema":"https://github.com/citation-style-language/schema/raw/master/csl-citation.json"}</w:instrText>
      </w:r>
      <w:r w:rsidR="00400615">
        <w:rPr>
          <w:rFonts w:ascii="Times New Roman" w:hAnsi="Times New Roman" w:cs="Times New Roman"/>
          <w:sz w:val="24"/>
        </w:rPr>
        <w:fldChar w:fldCharType="separate"/>
      </w:r>
      <w:r w:rsidR="00CE40A5" w:rsidRPr="005C2C50">
        <w:rPr>
          <w:rFonts w:ascii="Times New Roman" w:hAnsi="Times New Roman" w:cs="Times New Roman"/>
          <w:noProof/>
          <w:sz w:val="24"/>
          <w:lang w:val="en-US"/>
        </w:rPr>
        <w:t>[7–9]</w:t>
      </w:r>
      <w:r w:rsidR="00400615">
        <w:rPr>
          <w:rFonts w:ascii="Times New Roman" w:hAnsi="Times New Roman" w:cs="Times New Roman"/>
          <w:sz w:val="24"/>
        </w:rPr>
        <w:fldChar w:fldCharType="end"/>
      </w:r>
      <w:r w:rsidRPr="005C2C50">
        <w:rPr>
          <w:rFonts w:ascii="Times New Roman" w:hAnsi="Times New Roman" w:cs="Times New Roman"/>
          <w:sz w:val="24"/>
          <w:lang w:val="en-US"/>
        </w:rPr>
        <w:t xml:space="preserve">. There is currently research to achieve a better understanding of the defects associated with the different emission </w:t>
      </w:r>
      <w:proofErr w:type="spellStart"/>
      <w:r w:rsidRPr="005C2C50">
        <w:rPr>
          <w:rFonts w:ascii="Times New Roman" w:hAnsi="Times New Roman" w:cs="Times New Roman"/>
          <w:sz w:val="24"/>
          <w:lang w:val="en-US"/>
        </w:rPr>
        <w:t>colours</w:t>
      </w:r>
      <w:proofErr w:type="spellEnd"/>
      <w:r w:rsidRPr="005C2C50">
        <w:rPr>
          <w:rFonts w:ascii="Times New Roman" w:hAnsi="Times New Roman" w:cs="Times New Roman"/>
          <w:sz w:val="24"/>
          <w:lang w:val="en-US"/>
        </w:rPr>
        <w:t xml:space="preserve">, and the mechanism responsible for the emission. For example, we know that </w:t>
      </w:r>
      <w:r w:rsidR="005A7D62">
        <w:rPr>
          <w:rFonts w:ascii="Times New Roman" w:hAnsi="Times New Roman" w:cs="Times New Roman"/>
          <w:sz w:val="24"/>
          <w:lang w:val="en-US"/>
        </w:rPr>
        <w:t>undoped</w:t>
      </w:r>
      <w:r w:rsidR="005A7D62" w:rsidRPr="005C2C50">
        <w:rPr>
          <w:rFonts w:ascii="Times New Roman" w:hAnsi="Times New Roman" w:cs="Times New Roman"/>
          <w:sz w:val="24"/>
          <w:lang w:val="en-US"/>
        </w:rPr>
        <w:t xml:space="preserve"> </w:t>
      </w:r>
      <w:r w:rsidRPr="005C2C50">
        <w:rPr>
          <w:rFonts w:ascii="Times New Roman" w:hAnsi="Times New Roman" w:cs="Times New Roman"/>
          <w:sz w:val="24"/>
          <w:lang w:val="en-US"/>
        </w:rPr>
        <w:t>CdSiO3 stoichiometry</w:t>
      </w:r>
      <w:r w:rsidR="005A7D62">
        <w:rPr>
          <w:rFonts w:ascii="Times New Roman" w:hAnsi="Times New Roman" w:cs="Times New Roman"/>
          <w:sz w:val="24"/>
          <w:lang w:val="en-US"/>
        </w:rPr>
        <w:t xml:space="preserve"> luminescence  presents</w:t>
      </w:r>
      <w:r w:rsidRPr="005C2C50">
        <w:rPr>
          <w:rFonts w:ascii="Times New Roman" w:hAnsi="Times New Roman" w:cs="Times New Roman"/>
          <w:sz w:val="24"/>
          <w:lang w:val="en-US"/>
        </w:rPr>
        <w:t xml:space="preserve"> three bands, </w:t>
      </w:r>
      <w:proofErr w:type="spellStart"/>
      <w:r w:rsidRPr="005C2C50">
        <w:rPr>
          <w:rFonts w:ascii="Times New Roman" w:hAnsi="Times New Roman" w:cs="Times New Roman"/>
          <w:sz w:val="24"/>
          <w:lang w:val="en-US"/>
        </w:rPr>
        <w:t>centred</w:t>
      </w:r>
      <w:proofErr w:type="spellEnd"/>
      <w:r w:rsidRPr="005C2C50">
        <w:rPr>
          <w:rFonts w:ascii="Times New Roman" w:hAnsi="Times New Roman" w:cs="Times New Roman"/>
          <w:sz w:val="24"/>
          <w:lang w:val="en-US"/>
        </w:rPr>
        <w:t xml:space="preserve"> at 590 nm, 490 nm and 406 nm, </w:t>
      </w:r>
      <w:r w:rsidR="005A7D62">
        <w:rPr>
          <w:rFonts w:ascii="Times New Roman" w:hAnsi="Times New Roman" w:cs="Times New Roman"/>
          <w:sz w:val="24"/>
          <w:lang w:val="en-US"/>
        </w:rPr>
        <w:t xml:space="preserve"> and that</w:t>
      </w:r>
      <w:r w:rsidRPr="005C2C50">
        <w:rPr>
          <w:rFonts w:ascii="Times New Roman" w:hAnsi="Times New Roman" w:cs="Times New Roman"/>
          <w:sz w:val="24"/>
          <w:lang w:val="en-US"/>
        </w:rPr>
        <w:t xml:space="preserve"> their relative intensity </w:t>
      </w:r>
      <w:r w:rsidR="005A7D62">
        <w:rPr>
          <w:rFonts w:ascii="Times New Roman" w:hAnsi="Times New Roman" w:cs="Times New Roman"/>
          <w:sz w:val="24"/>
          <w:lang w:val="en-US"/>
        </w:rPr>
        <w:t xml:space="preserve"> can be tailored</w:t>
      </w:r>
      <w:r w:rsidRPr="005C2C50">
        <w:rPr>
          <w:rFonts w:ascii="Times New Roman" w:hAnsi="Times New Roman" w:cs="Times New Roman"/>
          <w:sz w:val="24"/>
          <w:lang w:val="en-US"/>
        </w:rPr>
        <w:t xml:space="preserve"> by varying the pH of the precursor solution</w:t>
      </w:r>
      <w:r w:rsidR="005C3882" w:rsidRPr="005C2C50">
        <w:rPr>
          <w:rFonts w:ascii="Times New Roman" w:hAnsi="Times New Roman" w:cs="Times New Roman"/>
          <w:sz w:val="24"/>
          <w:lang w:val="en-US"/>
        </w:rPr>
        <w:t xml:space="preserve"> </w:t>
      </w:r>
      <w:r w:rsidR="00450E2E">
        <w:rPr>
          <w:rFonts w:ascii="Times New Roman" w:hAnsi="Times New Roman" w:cs="Times New Roman"/>
          <w:sz w:val="24"/>
        </w:rPr>
        <w:fldChar w:fldCharType="begin" w:fldLock="1"/>
      </w:r>
      <w:r w:rsidR="00CE40A5" w:rsidRPr="005C2C50">
        <w:rPr>
          <w:rFonts w:ascii="Times New Roman" w:hAnsi="Times New Roman" w:cs="Times New Roman"/>
          <w:sz w:val="24"/>
          <w:lang w:val="en-US"/>
        </w:rPr>
        <w:instrText>ADDIN CSL_CITATION {"citationItems":[{"id":"ITEM-1","itemData":{"DOI":"10.1016/j.jlumin.2017.10.082","ISSN":"00222313","abstract":"In this work, undoped CdSiO3 samples with different luminescence spectra and light persistence were obtained by controlling the parameters of sol–gel synthesis. The process of monoclinic phase formation was monitored through XRD and TG-DTA measurements, combined to microstructural characterization using FTIR and SEM. The optical energy bandgap (Eg) of CdSiO3 was estimated from Tauc equation and indicates the dependency of bandgap energy on the starting pH used for synthesis. Three main peaks could be identified from PL and XEOL spectra, at 590 nm, 490 nm and 406 nm. Their relative intensities yielded overall distinct luminescence colours, such as indigo or red. The luminescent mechanisms of CdSiO3 related to an intrinsic defect (VCd) were further investigated to show its key role in the charge trapping that causes long lasting luminescence.","author":[{"dropping-particle":"","family":"Farias","given":"Damon F.","non-dropping-particle":"","parse-names":false,"suffix":""},{"dropping-particle":"","family":"Abreu","given":"Carolina M.","non-dropping-particle":"de","parse-names":false,"suffix":""},{"dropping-particle":"V.","family":"Novais","given":"Suellen Maria","non-dropping-particle":"","parse-names":false,"suffix":""},{"dropping-particle":"","family":"Macedo","given":"Zélia S.","non-dropping-particle":"","parse-names":false,"suffix":""}],"container-title":"Journal of Luminescence","id":"ITEM-1","issue":"October 2017","issued":{"date-parts":[["2018"]]},"page":"535-541","publisher":"Elsevier B.V.","title":"Tailoring luminescent colour and life persistence of undoped CdSiO3","type":"article-journal","volume":"194"},"uris":["http://www.mendeley.com/documents/?uuid=c2e55feb-fba9-4bb7-93da-1fafff1b5df1"]}],"mendeley":{"formattedCitation":"[10]","plainTextFormattedCitation":"[10]","previouslyFormattedCitation":"[10]"},"properties":{"noteIndex":0},"schema":"https://github.com/citation-style-language/schema/raw/master/csl-citation.json"}</w:instrText>
      </w:r>
      <w:r w:rsidR="00450E2E">
        <w:rPr>
          <w:rFonts w:ascii="Times New Roman" w:hAnsi="Times New Roman" w:cs="Times New Roman"/>
          <w:sz w:val="24"/>
        </w:rPr>
        <w:fldChar w:fldCharType="separate"/>
      </w:r>
      <w:r w:rsidR="00CE40A5" w:rsidRPr="005C2C50">
        <w:rPr>
          <w:rFonts w:ascii="Times New Roman" w:hAnsi="Times New Roman" w:cs="Times New Roman"/>
          <w:noProof/>
          <w:sz w:val="24"/>
          <w:lang w:val="en-US"/>
        </w:rPr>
        <w:t>[10]</w:t>
      </w:r>
      <w:r w:rsidR="00450E2E">
        <w:rPr>
          <w:rFonts w:ascii="Times New Roman" w:hAnsi="Times New Roman" w:cs="Times New Roman"/>
          <w:sz w:val="24"/>
        </w:rPr>
        <w:fldChar w:fldCharType="end"/>
      </w:r>
      <w:r w:rsidRPr="003061C8">
        <w:rPr>
          <w:rFonts w:ascii="Times New Roman" w:hAnsi="Times New Roman" w:cs="Times New Roman"/>
          <w:sz w:val="24"/>
          <w:lang w:val="en-US"/>
        </w:rPr>
        <w:t xml:space="preserve">. Much is speculated about the origin of the intrinsic luminescence in cadmium silicate, </w:t>
      </w:r>
      <w:r w:rsidR="005A7D62">
        <w:rPr>
          <w:rFonts w:ascii="Times New Roman" w:hAnsi="Times New Roman" w:cs="Times New Roman"/>
          <w:sz w:val="24"/>
          <w:lang w:val="en-US"/>
        </w:rPr>
        <w:t>and</w:t>
      </w:r>
      <w:r w:rsidR="005A7D62" w:rsidRPr="003061C8">
        <w:rPr>
          <w:rFonts w:ascii="Times New Roman" w:hAnsi="Times New Roman" w:cs="Times New Roman"/>
          <w:sz w:val="24"/>
          <w:lang w:val="en-US"/>
        </w:rPr>
        <w:t xml:space="preserve"> </w:t>
      </w:r>
      <w:r w:rsidRPr="003061C8">
        <w:rPr>
          <w:rFonts w:ascii="Times New Roman" w:hAnsi="Times New Roman" w:cs="Times New Roman"/>
          <w:sz w:val="24"/>
          <w:lang w:val="en-US"/>
        </w:rPr>
        <w:t xml:space="preserve">there are few studies that </w:t>
      </w:r>
      <w:r w:rsidR="005A7D62">
        <w:rPr>
          <w:rFonts w:ascii="Times New Roman" w:hAnsi="Times New Roman" w:cs="Times New Roman"/>
          <w:sz w:val="24"/>
          <w:lang w:val="en-US"/>
        </w:rPr>
        <w:t xml:space="preserve">suggest the possible </w:t>
      </w:r>
      <w:r w:rsidRPr="003061C8">
        <w:rPr>
          <w:rFonts w:ascii="Times New Roman" w:hAnsi="Times New Roman" w:cs="Times New Roman"/>
          <w:sz w:val="24"/>
          <w:lang w:val="en-US"/>
        </w:rPr>
        <w:t xml:space="preserve">defects </w:t>
      </w:r>
      <w:r w:rsidR="005A7D62">
        <w:rPr>
          <w:rFonts w:ascii="Times New Roman" w:hAnsi="Times New Roman" w:cs="Times New Roman"/>
          <w:sz w:val="24"/>
          <w:lang w:val="en-US"/>
        </w:rPr>
        <w:t>that would be</w:t>
      </w:r>
      <w:r w:rsidR="005A7D62" w:rsidRPr="003061C8">
        <w:rPr>
          <w:rFonts w:ascii="Times New Roman" w:hAnsi="Times New Roman" w:cs="Times New Roman"/>
          <w:sz w:val="24"/>
          <w:lang w:val="en-US"/>
        </w:rPr>
        <w:t xml:space="preserve"> </w:t>
      </w:r>
      <w:r w:rsidRPr="003061C8">
        <w:rPr>
          <w:rFonts w:ascii="Times New Roman" w:hAnsi="Times New Roman" w:cs="Times New Roman"/>
          <w:sz w:val="24"/>
          <w:lang w:val="en-US"/>
        </w:rPr>
        <w:t>involved in the creation of this phenomenon</w:t>
      </w:r>
      <w:r w:rsidR="005A7D62">
        <w:rPr>
          <w:rFonts w:ascii="Times New Roman" w:hAnsi="Times New Roman" w:cs="Times New Roman"/>
          <w:sz w:val="24"/>
          <w:lang w:val="en-US"/>
        </w:rPr>
        <w:t xml:space="preserve">. </w:t>
      </w:r>
      <w:r w:rsidRPr="003061C8">
        <w:rPr>
          <w:rFonts w:ascii="Times New Roman" w:hAnsi="Times New Roman" w:cs="Times New Roman"/>
          <w:sz w:val="24"/>
          <w:lang w:val="en-US"/>
        </w:rPr>
        <w:t xml:space="preserve"> </w:t>
      </w:r>
      <w:r w:rsidR="00EB6217">
        <w:rPr>
          <w:rFonts w:ascii="Times New Roman" w:hAnsi="Times New Roman" w:cs="Times New Roman"/>
          <w:sz w:val="24"/>
          <w:lang w:val="en-US"/>
        </w:rPr>
        <w:t>C</w:t>
      </w:r>
      <w:r w:rsidRPr="003061C8">
        <w:rPr>
          <w:rFonts w:ascii="Times New Roman" w:hAnsi="Times New Roman" w:cs="Times New Roman"/>
          <w:sz w:val="24"/>
          <w:lang w:val="en-US"/>
        </w:rPr>
        <w:t xml:space="preserve">admium vacancies, interstitial oxygen, oxygen vacancies and Si-related defects are </w:t>
      </w:r>
      <w:r w:rsidR="00EB6217">
        <w:rPr>
          <w:rFonts w:ascii="Times New Roman" w:hAnsi="Times New Roman" w:cs="Times New Roman"/>
          <w:sz w:val="24"/>
          <w:lang w:val="en-US"/>
        </w:rPr>
        <w:t>hypothesized as  possible</w:t>
      </w:r>
      <w:r w:rsidR="00EB6217" w:rsidRPr="003061C8">
        <w:rPr>
          <w:rFonts w:ascii="Times New Roman" w:hAnsi="Times New Roman" w:cs="Times New Roman"/>
          <w:sz w:val="24"/>
          <w:lang w:val="en-US"/>
        </w:rPr>
        <w:t xml:space="preserve"> defects</w:t>
      </w:r>
      <w:r w:rsidRPr="003061C8">
        <w:rPr>
          <w:rFonts w:ascii="Times New Roman" w:hAnsi="Times New Roman" w:cs="Times New Roman"/>
          <w:sz w:val="24"/>
          <w:lang w:val="en-US"/>
        </w:rPr>
        <w:t xml:space="preserve"> associated with the intrinsic luminescence of </w:t>
      </w:r>
      <w:r w:rsidR="00EB6217">
        <w:rPr>
          <w:rFonts w:ascii="Times New Roman" w:hAnsi="Times New Roman" w:cs="Times New Roman"/>
          <w:sz w:val="24"/>
          <w:lang w:val="en-US"/>
        </w:rPr>
        <w:t>CdSiO</w:t>
      </w:r>
      <w:r w:rsidR="00EB6217" w:rsidRPr="00051243">
        <w:rPr>
          <w:rFonts w:ascii="Times New Roman" w:hAnsi="Times New Roman" w:cs="Times New Roman"/>
          <w:sz w:val="24"/>
          <w:vertAlign w:val="subscript"/>
          <w:lang w:val="en-US"/>
        </w:rPr>
        <w:t>3</w:t>
      </w:r>
      <w:r w:rsidR="005C3882">
        <w:rPr>
          <w:rFonts w:ascii="Times New Roman" w:hAnsi="Times New Roman" w:cs="Times New Roman"/>
          <w:sz w:val="24"/>
          <w:lang w:val="en-US"/>
        </w:rPr>
        <w:t xml:space="preserve"> </w:t>
      </w:r>
      <w:r w:rsidR="00450E2E">
        <w:rPr>
          <w:rFonts w:ascii="Times New Roman" w:hAnsi="Times New Roman" w:cs="Times New Roman"/>
          <w:sz w:val="24"/>
          <w:lang w:val="en-US"/>
        </w:rPr>
        <w:fldChar w:fldCharType="begin" w:fldLock="1"/>
      </w:r>
      <w:r w:rsidR="00CE40A5">
        <w:rPr>
          <w:rFonts w:ascii="Times New Roman" w:hAnsi="Times New Roman" w:cs="Times New Roman"/>
          <w:sz w:val="24"/>
          <w:lang w:val="en-US"/>
        </w:rPr>
        <w:instrText>ADDIN CSL_CITATION {"citationItems":[{"id":"ITEM-1","itemData":{"DOI":"10.1016/j.jlumin.2017.10.082","ISSN":"00222313","abstract":"In this work, undoped CdSiO3 samples with different luminescence spectra and light persistence were obtained by controlling the parameters of sol–gel synthesis. The process of monoclinic phase formation was monitored through XRD and TG-DTA measurements, combined to microstructural characterization using FTIR and SEM. The optical energy bandgap (Eg) of CdSiO3 was estimated from Tauc equation and indicates the dependency of bandgap energy on the starting pH used for synthesis. Three main peaks could be identified from PL and XEOL spectra, at 590 nm, 490 nm and 406 nm. Their relative intensities yielded overall distinct luminescence colours, such as indigo or red. The luminescent mechanisms of CdSiO3 related to an intrinsic defect (VCd) were further investigated to show its key role in the charge trapping that causes long lasting luminescence.","author":[{"dropping-particle":"","family":"Farias","given":"Damon F.","non-dropping-particle":"","parse-names":false,"suffix":""},{"dropping-particle":"","family":"Abreu","given":"Carolina M.","non-dropping-particle":"de","parse-names":false,"suffix":""},{"dropping-particle":"V.","family":"Novais","given":"Suellen Maria","non-dropping-particle":"","parse-names":false,"suffix":""},{"dropping-particle":"","family":"Macedo","given":"Zélia S.","non-dropping-particle":"","parse-names":false,"suffix":""}],"container-title":"Journal of Luminescence","id":"ITEM-1","issue":"October 2017","issued":{"date-parts":[["2018"]]},"page":"535-541","publisher":"Elsevier B.V.","title":"Tailoring luminescent colour and life persistence of undoped CdSiO3","type":"article-journal","volume":"194"},"uris":["http://www.mendeley.com/documents/?uuid=c2e55feb-fba9-4bb7-93da-1fafff1b5df1"]},{"id":"ITEM-2","itemData":{"DOI":"10.1166/mex.2014.1158","ISSN":"21585849","author":[{"dropping-particle":"","family":"Yang","given":"Zhengwen","non-dropping-particle":"","parse-names":false,"suffix":""},{"dropping-particle":"","family":"Liao","given":"Jiayan","non-dropping-particle":"","parse-names":false,"suffix":""},{"dropping-particle":"","family":"Wang","given":"Tianyang","non-dropping-particle":"","parse-names":false,"suffix":""},{"dropping-particle":"","family":"Wu","given":"Hangjun","non-dropping-particle":"","parse-names":false,"suffix":""},{"dropping-particle":"","family":"Qiu","given":"Jianbei","non-dropping-particle":"","parse-names":false,"suffix":""},{"dropping-particle":"","family":"Song","given":"Zhiguo","non-dropping-particle":"","parse-names":false,"suffix":""},{"dropping-particle":"","family":"Zhou","given":"Dacheng","non-dropping-particle":"","parse-names":false,"suffix":""}],"container-title":"Materials Express","id":"ITEM-2","issue":"2","issued":{"date-parts":[["2014","4","1"]]},"page":"172-176","title":"Ultraviolet long afterglow emission in Bi3+ doped CdSiO3 phosphors","type":"article-journal","volume":"4"},"uris":["http://www.mendeley.com/documents/?uuid=59545c12-a848-4aed-8390-86a0fa8bcea0"]},{"id":"ITEM-3","itemData":{"DOI":"10.1016/j.cplett.2006.04.033","ISSN":"00092614","author":[{"dropping-particle":"","family":"Kuang","given":"Jinyong","non-dropping-particle":"","parse-names":false,"suffix":""},{"dropping-particle":"","family":"Liu","given":"Yingliang","non-dropping-particle":"","parse-names":false,"suffix":""}],"container-title":"Chemical Physics Letters","id":"ITEM-3","issue":"1-3","issued":{"date-parts":[["2006","6"]]},"page":"58-62","title":"Observation of energy transfer from host to rare earth ions in Pr3+-doped CdSiO3 long-lasting phosphor","type":"article-journal","volume":"424"},"uris":["http://www.mendeley.com/documents/?uuid=b0eca379-a6b7-4a1f-972d-05fc6d99acb8"]},{"id":"ITEM-4","itemData":{"DOI":"10.1016/j.materresbull.2014.09.049","ISSN":"00255408","author":[{"dropping-particle":"","family":"Lai","given":"Shenfeng","non-dropping-particle":"","parse-names":false,"suffix":""},{"dropping-particle":"","family":"Yang","given":"Zhengwen","non-dropping-particle":"","parse-names":false,"suffix":""},{"dropping-particle":"","family":"Liao","given":"Jiayan","non-dropping-particle":"","parse-names":false,"suffix":""},{"dropping-particle":"","family":"Qiu","given":"Jianbei","non-dropping-particle":"","parse-names":false,"suffix":""},{"dropping-particle":"","family":"Song","given":"Zhiguo","non-dropping-particle":"","parse-names":false,"suffix":""},{"dropping-particle":"","family":"Yang","given":"Yong","non-dropping-particle":"","parse-names":false,"suffix":""},{"dropping-particle":"","family":"Zhou","given":"Dacheng","non-dropping-particle":"","parse-names":false,"suffix":""}],"container-title":"Materials Research Bulletin","id":"ITEM-4","issued":{"date-parts":[["2014","12"]]},"page":"714-718","title":"Investigation of persistent luminescence property of Bi 3+ , Dy 3+ co-doped CdSiO 3 phosphor","type":"article-journal","volume":"60"},"uris":["http://www.mendeley.com/documents/?uuid=0111e757-a045-4069-9a8b-e990d53a1117"]}],"mendeley":{"formattedCitation":"[8,10–12]","plainTextFormattedCitation":"[8,10–12]","previouslyFormattedCitation":"[8,10–12]"},"properties":{"noteIndex":0},"schema":"https://github.com/citation-style-language/schema/raw/master/csl-citation.json"}</w:instrText>
      </w:r>
      <w:r w:rsidR="00450E2E">
        <w:rPr>
          <w:rFonts w:ascii="Times New Roman" w:hAnsi="Times New Roman" w:cs="Times New Roman"/>
          <w:sz w:val="24"/>
          <w:lang w:val="en-US"/>
        </w:rPr>
        <w:fldChar w:fldCharType="separate"/>
      </w:r>
      <w:r w:rsidR="00CE40A5" w:rsidRPr="00CE40A5">
        <w:rPr>
          <w:rFonts w:ascii="Times New Roman" w:hAnsi="Times New Roman" w:cs="Times New Roman"/>
          <w:noProof/>
          <w:sz w:val="24"/>
          <w:lang w:val="en-US"/>
        </w:rPr>
        <w:t>[8,10–12]</w:t>
      </w:r>
      <w:r w:rsidR="00450E2E">
        <w:rPr>
          <w:rFonts w:ascii="Times New Roman" w:hAnsi="Times New Roman" w:cs="Times New Roman"/>
          <w:sz w:val="24"/>
          <w:lang w:val="en-US"/>
        </w:rPr>
        <w:fldChar w:fldCharType="end"/>
      </w:r>
      <w:r w:rsidR="008C5341">
        <w:rPr>
          <w:rFonts w:ascii="Times New Roman" w:hAnsi="Times New Roman" w:cs="Times New Roman"/>
          <w:sz w:val="24"/>
          <w:lang w:val="en-US"/>
        </w:rPr>
        <w:t>.</w:t>
      </w:r>
      <w:r w:rsidRPr="00776263">
        <w:rPr>
          <w:rFonts w:ascii="Times New Roman" w:hAnsi="Times New Roman" w:cs="Times New Roman"/>
          <w:sz w:val="24"/>
          <w:lang w:val="en-US"/>
        </w:rPr>
        <w:t xml:space="preserve"> </w:t>
      </w:r>
      <w:r w:rsidR="004807B6" w:rsidRPr="004807B6">
        <w:rPr>
          <w:rFonts w:ascii="Times New Roman" w:hAnsi="Times New Roman" w:cs="Times New Roman"/>
          <w:sz w:val="24"/>
          <w:lang w:val="en-US"/>
        </w:rPr>
        <w:t>In this sense, a theoretical study would bring additional insight in this matter. Barboza and co-workers</w:t>
      </w:r>
      <w:r w:rsidR="00250773" w:rsidRPr="00250773">
        <w:rPr>
          <w:rFonts w:ascii="Times New Roman" w:hAnsi="Times New Roman" w:cs="Times New Roman"/>
          <w:sz w:val="24"/>
          <w:lang w:val="en-US"/>
        </w:rPr>
        <w:t xml:space="preserve"> </w:t>
      </w:r>
      <w:r w:rsidR="009A6D89">
        <w:rPr>
          <w:rFonts w:ascii="Times New Roman" w:hAnsi="Times New Roman" w:cs="Times New Roman"/>
          <w:sz w:val="24"/>
          <w:lang w:val="en-US"/>
        </w:rPr>
        <w:fldChar w:fldCharType="begin" w:fldLock="1"/>
      </w:r>
      <w:r w:rsidR="00A552FB">
        <w:rPr>
          <w:rFonts w:ascii="Times New Roman" w:hAnsi="Times New Roman" w:cs="Times New Roman"/>
          <w:sz w:val="24"/>
          <w:lang w:val="en-US"/>
        </w:rPr>
        <w:instrText>ADDIN CSL_CITATION {"citationItems":[{"id":"ITEM-1","itemData":{"DOI":"10.1088/0022-3727/42/15/155406","ISSN":"00223727","abstract":"Quantum ab initio simulations were carried out to study the CdSiO 3 triclinic crystal. Unit cell parameters and atomic positions were optimized to find a minimum total energy within the density functional theory (DFT) formalism in both the local density and generalized gradient approximations, LDA and GGA, respectively. Analysis of the Kohn-Sham electronic band structure shows that there are two very close indirect band gaps E g(Z → Γ) = 2.57 eV (2.79 eV) and Eg(Q → Γ) = 2.59 eV (2.81 eV) for the GGA-PBE (LDA-CAPZ) computations, and a direct band gap Eg(Γ → Γ) = 2.57, 2.63 eV (2.85 eV). Effective masses for holes and electrons were estimated by parabolic fitting along different directions at the valence band maximum and conduction band minimum, and they are very anisotropic. A comparison with previously reported data for triclinic CaSiO3 (wollastonite) using the LDA-CAPZ exchange-correlation functional reveals that the substitution of calcium by cadmium changes the localization of the valence band maximum in reciprocal space and decreases the band gap energies. Optical properties (dielectric function, optical absorption) for incident light polarized along different crystalline planes were computed, the optical absorption for incident light with polarization along the 0 1 0 crystalline plane being the smallest for energies near the main band gap due to the spatial disposition of the SiO4 tetrahedra and CdO6 octahedra chains that build up the structure of triclinic CdSiO3. © 2009 IOP Publishing Ltd.","author":[{"dropping-particle":"","family":"Barboza","given":"C. A.","non-dropping-particle":"","parse-names":false,"suffix":""},{"dropping-particle":"","family":"Henriques","given":"J. M.","non-dropping-particle":"","parse-names":false,"suffix":""},{"dropping-particle":"","family":"Albuquerque","given":"E. L.","non-dropping-particle":"","parse-names":false,"suffix":""},{"dropping-particle":"","family":"Freire","given":"V. N.","non-dropping-particle":"","parse-names":false,"suffix":""},{"dropping-particle":"","family":"Costa","given":"J. A.P.","non-dropping-particle":"Da","parse-names":false,"suffix":""},{"dropping-particle":"","family":"Caetano","given":"E. W.S.","non-dropping-particle":"","parse-names":false,"suffix":""}],"container-title":"Journal of Physics D: Applied Physics","id":"ITEM-1","issue":"15","issued":{"date-parts":[["2009"]]},"title":"Triclinic CdSiO3 structural, electronic, and optical properties from first principles calculations","type":"article-journal","volume":"42"},"uris":["http://www.mendeley.com/documents/?uuid=47191143-7423-4aa5-8602-8d00f595fa6b"]}],"mendeley":{"formattedCitation":"[13]","plainTextFormattedCitation":"[13]","previouslyFormattedCitation":"[13]"},"properties":{"noteIndex":0},"schema":"https://github.com/citation-style-language/schema/raw/master/csl-citation.json"}</w:instrText>
      </w:r>
      <w:r w:rsidR="009A6D89">
        <w:rPr>
          <w:rFonts w:ascii="Times New Roman" w:hAnsi="Times New Roman" w:cs="Times New Roman"/>
          <w:sz w:val="24"/>
          <w:lang w:val="en-US"/>
        </w:rPr>
        <w:fldChar w:fldCharType="separate"/>
      </w:r>
      <w:r w:rsidR="009A6D89" w:rsidRPr="009A6D89">
        <w:rPr>
          <w:rFonts w:ascii="Times New Roman" w:hAnsi="Times New Roman" w:cs="Times New Roman"/>
          <w:noProof/>
          <w:sz w:val="24"/>
          <w:lang w:val="en-US"/>
        </w:rPr>
        <w:t>[13]</w:t>
      </w:r>
      <w:r w:rsidR="009A6D89">
        <w:rPr>
          <w:rFonts w:ascii="Times New Roman" w:hAnsi="Times New Roman" w:cs="Times New Roman"/>
          <w:sz w:val="24"/>
          <w:lang w:val="en-US"/>
        </w:rPr>
        <w:fldChar w:fldCharType="end"/>
      </w:r>
      <w:r w:rsidR="004807B6" w:rsidRPr="004807B6">
        <w:rPr>
          <w:rFonts w:ascii="Times New Roman" w:hAnsi="Times New Roman" w:cs="Times New Roman"/>
          <w:sz w:val="24"/>
          <w:lang w:val="en-US"/>
        </w:rPr>
        <w:t xml:space="preserve"> performed DFT-type calculations for triclinic CdSiO</w:t>
      </w:r>
      <w:r w:rsidR="004807B6" w:rsidRPr="004807B6">
        <w:rPr>
          <w:rFonts w:ascii="Times New Roman" w:hAnsi="Times New Roman" w:cs="Times New Roman"/>
          <w:sz w:val="24"/>
          <w:vertAlign w:val="subscript"/>
          <w:lang w:val="en-US"/>
        </w:rPr>
        <w:t>3</w:t>
      </w:r>
      <w:r w:rsidR="004807B6" w:rsidRPr="004807B6">
        <w:rPr>
          <w:rFonts w:ascii="Times New Roman" w:hAnsi="Times New Roman" w:cs="Times New Roman"/>
          <w:sz w:val="24"/>
          <w:lang w:val="en-US"/>
        </w:rPr>
        <w:t xml:space="preserve"> obtaining the electronic band structure and an estimation of the band gap for this particular polymorph. However, this methodology is not suitable for studying the formation of point defects in detail, which are directly related to the colour centres, </w:t>
      </w:r>
      <w:proofErr w:type="gramStart"/>
      <w:r w:rsidR="004807B6" w:rsidRPr="004807B6">
        <w:rPr>
          <w:rFonts w:ascii="Times New Roman" w:hAnsi="Times New Roman" w:cs="Times New Roman"/>
          <w:sz w:val="24"/>
          <w:lang w:val="en-US"/>
        </w:rPr>
        <w:t>traps</w:t>
      </w:r>
      <w:proofErr w:type="gramEnd"/>
      <w:r w:rsidR="004807B6" w:rsidRPr="004807B6">
        <w:rPr>
          <w:rFonts w:ascii="Times New Roman" w:hAnsi="Times New Roman" w:cs="Times New Roman"/>
          <w:sz w:val="24"/>
          <w:lang w:val="en-US"/>
        </w:rPr>
        <w:t xml:space="preserve"> and luminescence.</w:t>
      </w:r>
    </w:p>
    <w:p w14:paraId="78D5DAA2" w14:textId="3710DABA" w:rsidR="00555355" w:rsidRPr="003061C8" w:rsidRDefault="00555355" w:rsidP="00555355">
      <w:pPr>
        <w:spacing w:after="240" w:line="480" w:lineRule="auto"/>
        <w:ind w:firstLine="454"/>
        <w:jc w:val="both"/>
        <w:rPr>
          <w:lang w:val="en-US"/>
        </w:rPr>
      </w:pPr>
      <w:r w:rsidRPr="005C2C50">
        <w:rPr>
          <w:rFonts w:ascii="Times New Roman" w:hAnsi="Times New Roman" w:cs="Times New Roman"/>
          <w:sz w:val="24"/>
          <w:lang w:val="en-US"/>
        </w:rPr>
        <w:t xml:space="preserve">In order to make a contribution to this field, the present work proposes to estimate, by means of </w:t>
      </w:r>
      <w:r w:rsidR="005779AB">
        <w:rPr>
          <w:rFonts w:ascii="Times New Roman" w:hAnsi="Times New Roman" w:cs="Times New Roman"/>
          <w:sz w:val="24"/>
          <w:lang w:val="en-US"/>
        </w:rPr>
        <w:t xml:space="preserve">atomistic </w:t>
      </w:r>
      <w:r w:rsidRPr="005C2C50">
        <w:rPr>
          <w:rFonts w:ascii="Times New Roman" w:hAnsi="Times New Roman" w:cs="Times New Roman"/>
          <w:sz w:val="24"/>
          <w:lang w:val="en-US"/>
        </w:rPr>
        <w:t xml:space="preserve">computer modelling, the most probable intrinsic defects that can </w:t>
      </w:r>
      <w:r w:rsidR="00657645" w:rsidRPr="00614D2C">
        <w:rPr>
          <w:rFonts w:ascii="Times New Roman" w:hAnsi="Times New Roman" w:cs="Times New Roman"/>
          <w:sz w:val="24"/>
          <w:lang w:val="en-US"/>
        </w:rPr>
        <w:t>occur</w:t>
      </w:r>
      <w:r w:rsidRPr="005C2C50">
        <w:rPr>
          <w:rFonts w:ascii="Times New Roman" w:hAnsi="Times New Roman" w:cs="Times New Roman"/>
          <w:sz w:val="24"/>
          <w:lang w:val="en-US"/>
        </w:rPr>
        <w:t xml:space="preserve"> in cadmium silicate hosts. The three stoichiometries of cadmium silicate family, namely, CdSiO</w:t>
      </w:r>
      <w:r w:rsidRPr="005C2C50">
        <w:rPr>
          <w:rFonts w:ascii="Times New Roman" w:hAnsi="Times New Roman" w:cs="Times New Roman"/>
          <w:sz w:val="24"/>
          <w:vertAlign w:val="subscript"/>
          <w:lang w:val="en-US"/>
        </w:rPr>
        <w:t>3</w:t>
      </w:r>
      <w:r w:rsidRPr="005C2C50">
        <w:rPr>
          <w:rFonts w:ascii="Times New Roman" w:hAnsi="Times New Roman" w:cs="Times New Roman"/>
          <w:sz w:val="24"/>
          <w:lang w:val="en-US"/>
        </w:rPr>
        <w:t>, Cd</w:t>
      </w:r>
      <w:r w:rsidRPr="005C2C50">
        <w:rPr>
          <w:rFonts w:ascii="Times New Roman" w:hAnsi="Times New Roman" w:cs="Times New Roman"/>
          <w:sz w:val="24"/>
          <w:vertAlign w:val="subscript"/>
          <w:lang w:val="en-US"/>
        </w:rPr>
        <w:t>2</w:t>
      </w:r>
      <w:r w:rsidRPr="005C2C50">
        <w:rPr>
          <w:rFonts w:ascii="Times New Roman" w:hAnsi="Times New Roman" w:cs="Times New Roman"/>
          <w:sz w:val="24"/>
          <w:lang w:val="en-US"/>
        </w:rPr>
        <w:t>SiO</w:t>
      </w:r>
      <w:r w:rsidRPr="005C2C50">
        <w:rPr>
          <w:rFonts w:ascii="Times New Roman" w:hAnsi="Times New Roman" w:cs="Times New Roman"/>
          <w:sz w:val="24"/>
          <w:vertAlign w:val="subscript"/>
          <w:lang w:val="en-US"/>
        </w:rPr>
        <w:t>4</w:t>
      </w:r>
      <w:r w:rsidRPr="005C2C50">
        <w:rPr>
          <w:rFonts w:ascii="Times New Roman" w:hAnsi="Times New Roman" w:cs="Times New Roman"/>
          <w:sz w:val="24"/>
          <w:lang w:val="en-US"/>
        </w:rPr>
        <w:t xml:space="preserve"> and Cd</w:t>
      </w:r>
      <w:r w:rsidRPr="005C2C50">
        <w:rPr>
          <w:rFonts w:ascii="Times New Roman" w:hAnsi="Times New Roman" w:cs="Times New Roman"/>
          <w:sz w:val="24"/>
          <w:vertAlign w:val="subscript"/>
          <w:lang w:val="en-US"/>
        </w:rPr>
        <w:t>3</w:t>
      </w:r>
      <w:r w:rsidRPr="005C2C50">
        <w:rPr>
          <w:rFonts w:ascii="Times New Roman" w:hAnsi="Times New Roman" w:cs="Times New Roman"/>
          <w:sz w:val="24"/>
          <w:lang w:val="en-US"/>
        </w:rPr>
        <w:t>SiO</w:t>
      </w:r>
      <w:r w:rsidRPr="005C2C50">
        <w:rPr>
          <w:rFonts w:ascii="Times New Roman" w:hAnsi="Times New Roman" w:cs="Times New Roman"/>
          <w:sz w:val="24"/>
          <w:vertAlign w:val="subscript"/>
          <w:lang w:val="en-US"/>
        </w:rPr>
        <w:t>5</w:t>
      </w:r>
      <w:r w:rsidRPr="005C2C50">
        <w:rPr>
          <w:rFonts w:ascii="Times New Roman" w:hAnsi="Times New Roman" w:cs="Times New Roman"/>
          <w:sz w:val="24"/>
          <w:lang w:val="en-US"/>
        </w:rPr>
        <w:t xml:space="preserve"> were addressed in this study.</w:t>
      </w:r>
      <w:r w:rsidR="00051243">
        <w:rPr>
          <w:rFonts w:ascii="Times New Roman" w:hAnsi="Times New Roman" w:cs="Times New Roman"/>
          <w:sz w:val="24"/>
          <w:lang w:val="en-US"/>
        </w:rPr>
        <w:t xml:space="preserve"> Although only the </w:t>
      </w:r>
      <w:r w:rsidR="00051243">
        <w:rPr>
          <w:rFonts w:ascii="Times New Roman" w:hAnsi="Times New Roman" w:cs="Times New Roman"/>
          <w:sz w:val="24"/>
          <w:lang w:val="en-US"/>
        </w:rPr>
        <w:lastRenderedPageBreak/>
        <w:t>stoichiometric</w:t>
      </w:r>
      <w:r w:rsidRPr="005C2C50">
        <w:rPr>
          <w:rFonts w:ascii="Times New Roman" w:hAnsi="Times New Roman" w:cs="Times New Roman"/>
          <w:sz w:val="24"/>
          <w:lang w:val="en-US"/>
        </w:rPr>
        <w:t xml:space="preserve"> CdSiO</w:t>
      </w:r>
      <w:r w:rsidRPr="005C2C50">
        <w:rPr>
          <w:rFonts w:ascii="Times New Roman" w:hAnsi="Times New Roman" w:cs="Times New Roman"/>
          <w:sz w:val="24"/>
          <w:vertAlign w:val="subscript"/>
          <w:lang w:val="en-US"/>
        </w:rPr>
        <w:t>3</w:t>
      </w:r>
      <w:r w:rsidRPr="005C2C50">
        <w:rPr>
          <w:rFonts w:ascii="Times New Roman" w:hAnsi="Times New Roman" w:cs="Times New Roman"/>
          <w:sz w:val="24"/>
          <w:lang w:val="en-US"/>
        </w:rPr>
        <w:t xml:space="preserve"> has proven to have persistent intrinsic luminescence, the comparative study among the stoichiometries is relevant </w:t>
      </w:r>
      <w:proofErr w:type="gramStart"/>
      <w:r w:rsidRPr="005C2C50">
        <w:rPr>
          <w:rFonts w:ascii="Times New Roman" w:hAnsi="Times New Roman" w:cs="Times New Roman"/>
          <w:sz w:val="24"/>
          <w:lang w:val="en-US"/>
        </w:rPr>
        <w:t>in order to</w:t>
      </w:r>
      <w:proofErr w:type="gramEnd"/>
      <w:r w:rsidRPr="005C2C50">
        <w:rPr>
          <w:rFonts w:ascii="Times New Roman" w:hAnsi="Times New Roman" w:cs="Times New Roman"/>
          <w:sz w:val="24"/>
          <w:lang w:val="en-US"/>
        </w:rPr>
        <w:t xml:space="preserve"> verify </w:t>
      </w:r>
      <w:r w:rsidRPr="00614D2C">
        <w:rPr>
          <w:rFonts w:ascii="Times New Roman" w:hAnsi="Times New Roman" w:cs="Times New Roman"/>
          <w:sz w:val="24"/>
          <w:lang w:val="en-US"/>
        </w:rPr>
        <w:t>if</w:t>
      </w:r>
      <w:r w:rsidRPr="005C2C50">
        <w:rPr>
          <w:rFonts w:ascii="Times New Roman" w:hAnsi="Times New Roman" w:cs="Times New Roman"/>
          <w:sz w:val="24"/>
          <w:lang w:val="en-US"/>
        </w:rPr>
        <w:t xml:space="preserve"> the three compounds </w:t>
      </w:r>
      <w:r w:rsidR="00657645" w:rsidRPr="00614D2C">
        <w:rPr>
          <w:rFonts w:ascii="Times New Roman" w:hAnsi="Times New Roman" w:cs="Times New Roman"/>
          <w:sz w:val="24"/>
          <w:lang w:val="en-US"/>
        </w:rPr>
        <w:t>follow</w:t>
      </w:r>
      <w:r w:rsidRPr="005C2C50">
        <w:rPr>
          <w:rFonts w:ascii="Times New Roman" w:hAnsi="Times New Roman" w:cs="Times New Roman"/>
          <w:sz w:val="24"/>
          <w:lang w:val="en-US"/>
        </w:rPr>
        <w:t xml:space="preserve"> a default preference for cer</w:t>
      </w:r>
      <w:r w:rsidR="00657645" w:rsidRPr="005C2C50">
        <w:rPr>
          <w:rFonts w:ascii="Times New Roman" w:hAnsi="Times New Roman" w:cs="Times New Roman"/>
          <w:sz w:val="24"/>
          <w:lang w:val="en-US"/>
        </w:rPr>
        <w:t xml:space="preserve">tain types of defects, </w:t>
      </w:r>
      <w:r w:rsidRPr="005C2C50">
        <w:rPr>
          <w:rFonts w:ascii="Times New Roman" w:hAnsi="Times New Roman" w:cs="Times New Roman"/>
          <w:sz w:val="24"/>
          <w:lang w:val="en-US"/>
        </w:rPr>
        <w:t>or if a defect can infl</w:t>
      </w:r>
      <w:r w:rsidR="00657645" w:rsidRPr="005C2C50">
        <w:rPr>
          <w:rFonts w:ascii="Times New Roman" w:hAnsi="Times New Roman" w:cs="Times New Roman"/>
          <w:sz w:val="24"/>
          <w:lang w:val="en-US"/>
        </w:rPr>
        <w:t xml:space="preserve">uence the appearance of others </w:t>
      </w:r>
      <w:r w:rsidRPr="005C2C50">
        <w:rPr>
          <w:rFonts w:ascii="Times New Roman" w:hAnsi="Times New Roman" w:cs="Times New Roman"/>
          <w:sz w:val="24"/>
          <w:lang w:val="en-US"/>
        </w:rPr>
        <w:t xml:space="preserve">in all structures. This study also verified how stoichiometric deviations can </w:t>
      </w:r>
      <w:proofErr w:type="spellStart"/>
      <w:r w:rsidR="00657645" w:rsidRPr="00695B96">
        <w:rPr>
          <w:rFonts w:ascii="Times New Roman" w:hAnsi="Times New Roman" w:cs="Times New Roman"/>
          <w:sz w:val="24"/>
          <w:lang w:val="en-US"/>
        </w:rPr>
        <w:t>harbour</w:t>
      </w:r>
      <w:proofErr w:type="spellEnd"/>
      <w:r w:rsidRPr="005C2C50">
        <w:rPr>
          <w:rFonts w:ascii="Times New Roman" w:hAnsi="Times New Roman" w:cs="Times New Roman"/>
          <w:sz w:val="24"/>
          <w:lang w:val="en-US"/>
        </w:rPr>
        <w:t xml:space="preserve"> secondary phases of cadmium silicates or CdO deficiencies without compromising, for example, the X-ray diffraction pattern.</w:t>
      </w:r>
    </w:p>
    <w:p w14:paraId="3F3167AC" w14:textId="7E640804" w:rsidR="00555355" w:rsidRPr="003061C8" w:rsidRDefault="00555355" w:rsidP="00E95DD1">
      <w:pPr>
        <w:spacing w:line="480" w:lineRule="auto"/>
        <w:ind w:firstLine="454"/>
        <w:jc w:val="both"/>
        <w:rPr>
          <w:lang w:val="en-US"/>
        </w:rPr>
      </w:pPr>
      <w:r w:rsidRPr="005C2C50">
        <w:rPr>
          <w:rFonts w:ascii="Times New Roman" w:hAnsi="Times New Roman" w:cs="Times New Roman"/>
          <w:sz w:val="24"/>
          <w:lang w:val="en-US"/>
        </w:rPr>
        <w:t xml:space="preserve">At room temperature, cadmium silicates </w:t>
      </w:r>
      <w:r w:rsidR="00657645" w:rsidRPr="00695B96">
        <w:rPr>
          <w:rFonts w:ascii="Times New Roman" w:hAnsi="Times New Roman" w:cs="Times New Roman"/>
          <w:sz w:val="24"/>
          <w:lang w:val="en-US"/>
        </w:rPr>
        <w:t>adopt</w:t>
      </w:r>
      <w:r w:rsidRPr="005C2C50">
        <w:rPr>
          <w:rFonts w:ascii="Times New Roman" w:hAnsi="Times New Roman" w:cs="Times New Roman"/>
          <w:sz w:val="24"/>
          <w:lang w:val="en-US"/>
        </w:rPr>
        <w:t xml:space="preserve"> the f</w:t>
      </w:r>
      <w:r w:rsidR="005779AB">
        <w:rPr>
          <w:rFonts w:ascii="Times New Roman" w:hAnsi="Times New Roman" w:cs="Times New Roman"/>
          <w:sz w:val="24"/>
          <w:lang w:val="en-US"/>
        </w:rPr>
        <w:t>o</w:t>
      </w:r>
      <w:r w:rsidRPr="005C2C50">
        <w:rPr>
          <w:rFonts w:ascii="Times New Roman" w:hAnsi="Times New Roman" w:cs="Times New Roman"/>
          <w:sz w:val="24"/>
          <w:lang w:val="en-US"/>
        </w:rPr>
        <w:t>llowing structures: monoclinic CdSiO</w:t>
      </w:r>
      <w:r w:rsidRPr="005C2C50">
        <w:rPr>
          <w:rFonts w:ascii="Times New Roman" w:hAnsi="Times New Roman" w:cs="Times New Roman"/>
          <w:sz w:val="24"/>
          <w:vertAlign w:val="subscript"/>
          <w:lang w:val="en-US"/>
        </w:rPr>
        <w:t>3</w:t>
      </w:r>
      <w:r w:rsidRPr="005C2C50">
        <w:rPr>
          <w:rFonts w:ascii="Times New Roman" w:hAnsi="Times New Roman" w:cs="Times New Roman"/>
          <w:sz w:val="24"/>
          <w:lang w:val="en-US"/>
        </w:rPr>
        <w:t>, orthorhombic Cd</w:t>
      </w:r>
      <w:r w:rsidRPr="005C2C50">
        <w:rPr>
          <w:rFonts w:ascii="Times New Roman" w:hAnsi="Times New Roman" w:cs="Times New Roman"/>
          <w:sz w:val="24"/>
          <w:vertAlign w:val="subscript"/>
          <w:lang w:val="en-US"/>
        </w:rPr>
        <w:t>2</w:t>
      </w:r>
      <w:r w:rsidRPr="005C2C50">
        <w:rPr>
          <w:rFonts w:ascii="Times New Roman" w:hAnsi="Times New Roman" w:cs="Times New Roman"/>
          <w:sz w:val="24"/>
          <w:lang w:val="en-US"/>
        </w:rPr>
        <w:t>SiO</w:t>
      </w:r>
      <w:r w:rsidRPr="005C2C50">
        <w:rPr>
          <w:rFonts w:ascii="Times New Roman" w:hAnsi="Times New Roman" w:cs="Times New Roman"/>
          <w:sz w:val="24"/>
          <w:vertAlign w:val="subscript"/>
          <w:lang w:val="en-US"/>
        </w:rPr>
        <w:t>4</w:t>
      </w:r>
      <w:r w:rsidR="005779AB">
        <w:rPr>
          <w:rFonts w:ascii="Times New Roman" w:hAnsi="Times New Roman" w:cs="Times New Roman"/>
          <w:sz w:val="24"/>
          <w:lang w:val="en-US"/>
        </w:rPr>
        <w:t xml:space="preserve">, </w:t>
      </w:r>
      <w:r w:rsidR="00657645" w:rsidRPr="005C2C50">
        <w:rPr>
          <w:rFonts w:ascii="Times New Roman" w:hAnsi="Times New Roman" w:cs="Times New Roman"/>
          <w:sz w:val="24"/>
          <w:lang w:val="en-US"/>
        </w:rPr>
        <w:t>and</w:t>
      </w:r>
      <w:r w:rsidRPr="005C2C50">
        <w:rPr>
          <w:rFonts w:ascii="Times New Roman" w:hAnsi="Times New Roman" w:cs="Times New Roman"/>
          <w:sz w:val="24"/>
          <w:lang w:val="en-US"/>
        </w:rPr>
        <w:t xml:space="preserve"> tetragonal Cd</w:t>
      </w:r>
      <w:r w:rsidRPr="005C2C50">
        <w:rPr>
          <w:rFonts w:ascii="Times New Roman" w:hAnsi="Times New Roman" w:cs="Times New Roman"/>
          <w:sz w:val="24"/>
          <w:vertAlign w:val="subscript"/>
          <w:lang w:val="en-US"/>
        </w:rPr>
        <w:t>3</w:t>
      </w:r>
      <w:r w:rsidRPr="005C2C50">
        <w:rPr>
          <w:rFonts w:ascii="Times New Roman" w:hAnsi="Times New Roman" w:cs="Times New Roman"/>
          <w:sz w:val="24"/>
          <w:lang w:val="en-US"/>
        </w:rPr>
        <w:t>SiO</w:t>
      </w:r>
      <w:r w:rsidRPr="005C2C50">
        <w:rPr>
          <w:rFonts w:ascii="Times New Roman" w:hAnsi="Times New Roman" w:cs="Times New Roman"/>
          <w:sz w:val="24"/>
          <w:vertAlign w:val="subscript"/>
          <w:lang w:val="en-US"/>
        </w:rPr>
        <w:t>5</w:t>
      </w:r>
      <w:r w:rsidRPr="005C2C50">
        <w:rPr>
          <w:rFonts w:ascii="Times New Roman" w:hAnsi="Times New Roman" w:cs="Times New Roman"/>
          <w:sz w:val="24"/>
          <w:lang w:val="en-US"/>
        </w:rPr>
        <w:t>. The first structure (CdSiO</w:t>
      </w:r>
      <w:r w:rsidRPr="005C2C50">
        <w:rPr>
          <w:rFonts w:ascii="Times New Roman" w:hAnsi="Times New Roman" w:cs="Times New Roman"/>
          <w:sz w:val="24"/>
          <w:vertAlign w:val="subscript"/>
          <w:lang w:val="en-US"/>
        </w:rPr>
        <w:t>3</w:t>
      </w:r>
      <w:r w:rsidRPr="005C2C50">
        <w:rPr>
          <w:rFonts w:ascii="Times New Roman" w:hAnsi="Times New Roman" w:cs="Times New Roman"/>
          <w:sz w:val="24"/>
          <w:lang w:val="en-US"/>
        </w:rPr>
        <w:t>, see figure 1(a)) belongs to the space group P121/c1 with three non-symmetric distorted (CdO</w:t>
      </w:r>
      <w:r w:rsidRPr="005C2C50">
        <w:rPr>
          <w:rFonts w:ascii="Times New Roman" w:hAnsi="Times New Roman" w:cs="Times New Roman"/>
          <w:sz w:val="24"/>
          <w:vertAlign w:val="subscript"/>
          <w:lang w:val="en-US"/>
        </w:rPr>
        <w:t>6</w:t>
      </w:r>
      <w:r w:rsidRPr="005C2C50">
        <w:rPr>
          <w:rFonts w:ascii="Times New Roman" w:hAnsi="Times New Roman" w:cs="Times New Roman"/>
          <w:sz w:val="24"/>
          <w:lang w:val="en-US"/>
        </w:rPr>
        <w:t>)</w:t>
      </w:r>
      <w:r w:rsidRPr="005C2C50">
        <w:rPr>
          <w:rFonts w:ascii="Times New Roman" w:hAnsi="Times New Roman" w:cs="Times New Roman"/>
          <w:sz w:val="24"/>
          <w:vertAlign w:val="superscript"/>
          <w:lang w:val="en-US"/>
        </w:rPr>
        <w:t>4-</w:t>
      </w:r>
      <w:r w:rsidRPr="005C2C50">
        <w:rPr>
          <w:rFonts w:ascii="Times New Roman" w:hAnsi="Times New Roman" w:cs="Times New Roman"/>
          <w:sz w:val="24"/>
          <w:lang w:val="en-US"/>
        </w:rPr>
        <w:t xml:space="preserve"> octahedra, which are arranged in slabs parallel to the (0 1 0) plane separated from each other by unbranched silicate chains</w:t>
      </w:r>
      <w:r w:rsidR="005C3882" w:rsidRPr="005C2C50">
        <w:rPr>
          <w:rFonts w:ascii="Times New Roman" w:hAnsi="Times New Roman" w:cs="Times New Roman"/>
          <w:sz w:val="24"/>
          <w:lang w:val="en-US"/>
        </w:rPr>
        <w:t xml:space="preserve"> </w:t>
      </w:r>
      <w:r w:rsidR="00E421C9">
        <w:rPr>
          <w:rFonts w:ascii="Times New Roman" w:hAnsi="Times New Roman" w:cs="Times New Roman"/>
          <w:sz w:val="24"/>
        </w:rPr>
        <w:fldChar w:fldCharType="begin" w:fldLock="1"/>
      </w:r>
      <w:r w:rsidR="004D7FB1" w:rsidRPr="005C2C50">
        <w:rPr>
          <w:rFonts w:ascii="Times New Roman" w:hAnsi="Times New Roman" w:cs="Times New Roman"/>
          <w:sz w:val="24"/>
          <w:lang w:val="en-US"/>
        </w:rPr>
        <w:instrText>ADDIN CSL_CITATION {"citationItems":[{"id":"ITEM-1","itemData":{"DOI":"10.1107/S1600536805015278","ISSN":"16005368","abstract":"Cd3[Si3O9] (tricadmium trisilicate) crystallizes in the monoclinic space group P21/c and is isotypic with the mineral parawollastonite, Ca3[Si3O9]-2M. The structure contains distorted CdO6 octahedra and SiO4 tetrahedra that are organized in unbranched dreier single chains with three SiO4 tetrahedra in the repeat unit. All atoms occupy general positions 4e. © 2005 International Union of Crystallography Printed in Great Britain - all rights reserved.","author":[{"dropping-particle":"","family":"Weil","given":"Matthias","non-dropping-particle":"","parse-names":false,"suffix":""}],"container-title":"Acta Crystallographica Section E: Structure Reports Online","id":"ITEM-1","issue":"6","issued":{"date-parts":[["2006"]]},"page":"102-104","title":"Parawollastonite-type Cd3[Si3O9]","type":"article-journal","volume":"61"},"uris":["http://www.mendeley.com/documents/?uuid=65fd28c9-eb24-4e30-ae2e-f67305e84ed8"]}],"mendeley":{"formattedCitation":"[1]","plainTextFormattedCitation":"[1]","previouslyFormattedCitation":"[1]"},"properties":{"noteIndex":0},"schema":"https://github.com/citation-style-language/schema/raw/master/csl-citation.json"}</w:instrText>
      </w:r>
      <w:r w:rsidR="00E421C9">
        <w:rPr>
          <w:rFonts w:ascii="Times New Roman" w:hAnsi="Times New Roman" w:cs="Times New Roman"/>
          <w:sz w:val="24"/>
        </w:rPr>
        <w:fldChar w:fldCharType="separate"/>
      </w:r>
      <w:r w:rsidR="00CA673D" w:rsidRPr="005C2C50">
        <w:rPr>
          <w:rFonts w:ascii="Times New Roman" w:hAnsi="Times New Roman" w:cs="Times New Roman"/>
          <w:noProof/>
          <w:sz w:val="24"/>
          <w:lang w:val="en-US"/>
        </w:rPr>
        <w:t>[1]</w:t>
      </w:r>
      <w:r w:rsidR="00E421C9">
        <w:rPr>
          <w:rFonts w:ascii="Times New Roman" w:hAnsi="Times New Roman" w:cs="Times New Roman"/>
          <w:sz w:val="24"/>
        </w:rPr>
        <w:fldChar w:fldCharType="end"/>
      </w:r>
      <w:r w:rsidRPr="005C2C50">
        <w:rPr>
          <w:rFonts w:ascii="Times New Roman" w:hAnsi="Times New Roman" w:cs="Times New Roman"/>
          <w:sz w:val="24"/>
          <w:lang w:val="en-US"/>
        </w:rPr>
        <w:t>. Such chains are formed by regular corner-sharing (SiO</w:t>
      </w:r>
      <w:r w:rsidRPr="005C2C50">
        <w:rPr>
          <w:rFonts w:ascii="Times New Roman" w:hAnsi="Times New Roman" w:cs="Times New Roman"/>
          <w:sz w:val="24"/>
          <w:vertAlign w:val="subscript"/>
          <w:lang w:val="en-US"/>
        </w:rPr>
        <w:t>4</w:t>
      </w:r>
      <w:r w:rsidRPr="005C2C50">
        <w:rPr>
          <w:rFonts w:ascii="Times New Roman" w:hAnsi="Times New Roman" w:cs="Times New Roman"/>
          <w:sz w:val="24"/>
          <w:lang w:val="en-US"/>
        </w:rPr>
        <w:t>)</w:t>
      </w:r>
      <w:r w:rsidRPr="005C2C50">
        <w:rPr>
          <w:rFonts w:ascii="Times New Roman" w:hAnsi="Times New Roman" w:cs="Times New Roman"/>
          <w:sz w:val="24"/>
          <w:vertAlign w:val="superscript"/>
          <w:lang w:val="en-US"/>
        </w:rPr>
        <w:t>4-</w:t>
      </w:r>
      <w:r w:rsidRPr="005C2C50">
        <w:rPr>
          <w:rFonts w:ascii="Times New Roman" w:hAnsi="Times New Roman" w:cs="Times New Roman"/>
          <w:sz w:val="24"/>
          <w:lang w:val="en-US"/>
        </w:rPr>
        <w:t xml:space="preserve"> </w:t>
      </w:r>
      <w:r w:rsidR="00657645" w:rsidRPr="00695B96">
        <w:rPr>
          <w:rFonts w:ascii="Times New Roman" w:hAnsi="Times New Roman" w:cs="Times New Roman"/>
          <w:sz w:val="24"/>
          <w:lang w:val="en-US"/>
        </w:rPr>
        <w:t>tetrahedra</w:t>
      </w:r>
      <w:r w:rsidR="005C3882" w:rsidRPr="005C2C50">
        <w:rPr>
          <w:rFonts w:ascii="Times New Roman" w:hAnsi="Times New Roman" w:cs="Times New Roman"/>
          <w:sz w:val="24"/>
          <w:lang w:val="en-US"/>
        </w:rPr>
        <w:t xml:space="preserve"> </w:t>
      </w:r>
      <w:r w:rsidR="00E421C9">
        <w:rPr>
          <w:rFonts w:ascii="Times New Roman" w:hAnsi="Times New Roman" w:cs="Times New Roman"/>
          <w:sz w:val="24"/>
        </w:rPr>
        <w:fldChar w:fldCharType="begin" w:fldLock="1"/>
      </w:r>
      <w:r w:rsidR="004D7FB1" w:rsidRPr="005C2C50">
        <w:rPr>
          <w:rFonts w:ascii="Times New Roman" w:hAnsi="Times New Roman" w:cs="Times New Roman"/>
          <w:sz w:val="24"/>
          <w:lang w:val="en-US"/>
        </w:rPr>
        <w:instrText>ADDIN CSL_CITATION {"citationItems":[{"id":"ITEM-1","itemData":{"DOI":"10.1107/S1600536805015278","ISSN":"16005368","abstract":"Cd3[Si3O9] (tricadmium trisilicate) crystallizes in the monoclinic space group P21/c and is isotypic with the mineral parawollastonite, Ca3[Si3O9]-2M. The structure contains distorted CdO6 octahedra and SiO4 tetrahedra that are organized in unbranched dreier single chains with three SiO4 tetrahedra in the repeat unit. All atoms occupy general positions 4e. © 2005 International Union of Crystallography Printed in Great Britain - all rights reserved.","author":[{"dropping-particle":"","family":"Weil","given":"Matthias","non-dropping-particle":"","parse-names":false,"suffix":""}],"container-title":"Acta Crystallographica Section E: Structure Reports Online","id":"ITEM-1","issue":"6","issued":{"date-parts":[["2006"]]},"page":"102-104","title":"Parawollastonite-type Cd3[Si3O9]","type":"article-journal","volume":"61"},"uris":["http://www.mendeley.com/documents/?uuid=65fd28c9-eb24-4e30-ae2e-f67305e84ed8"]}],"mendeley":{"formattedCitation":"[1]","plainTextFormattedCitation":"[1]","previouslyFormattedCitation":"[1]"},"properties":{"noteIndex":0},"schema":"https://github.com/citation-style-language/schema/raw/master/csl-citation.json"}</w:instrText>
      </w:r>
      <w:r w:rsidR="00E421C9">
        <w:rPr>
          <w:rFonts w:ascii="Times New Roman" w:hAnsi="Times New Roman" w:cs="Times New Roman"/>
          <w:sz w:val="24"/>
        </w:rPr>
        <w:fldChar w:fldCharType="separate"/>
      </w:r>
      <w:r w:rsidR="00CA673D" w:rsidRPr="005C2C50">
        <w:rPr>
          <w:rFonts w:ascii="Times New Roman" w:hAnsi="Times New Roman" w:cs="Times New Roman"/>
          <w:noProof/>
          <w:sz w:val="24"/>
          <w:lang w:val="en-US"/>
        </w:rPr>
        <w:t>[1]</w:t>
      </w:r>
      <w:r w:rsidR="00E421C9">
        <w:rPr>
          <w:rFonts w:ascii="Times New Roman" w:hAnsi="Times New Roman" w:cs="Times New Roman"/>
          <w:sz w:val="24"/>
        </w:rPr>
        <w:fldChar w:fldCharType="end"/>
      </w:r>
      <w:r w:rsidRPr="005C2C50">
        <w:rPr>
          <w:rFonts w:ascii="Times New Roman" w:hAnsi="Times New Roman" w:cs="Times New Roman"/>
          <w:sz w:val="24"/>
          <w:lang w:val="en-US"/>
        </w:rPr>
        <w:t>. The second structure (Cd</w:t>
      </w:r>
      <w:r w:rsidRPr="005C2C50">
        <w:rPr>
          <w:rFonts w:ascii="Times New Roman" w:hAnsi="Times New Roman" w:cs="Times New Roman"/>
          <w:sz w:val="24"/>
          <w:vertAlign w:val="subscript"/>
          <w:lang w:val="en-US"/>
        </w:rPr>
        <w:t>2</w:t>
      </w:r>
      <w:r w:rsidRPr="005C2C50">
        <w:rPr>
          <w:rFonts w:ascii="Times New Roman" w:hAnsi="Times New Roman" w:cs="Times New Roman"/>
          <w:sz w:val="24"/>
          <w:lang w:val="en-US"/>
        </w:rPr>
        <w:t>SiO</w:t>
      </w:r>
      <w:r w:rsidRPr="005C2C50">
        <w:rPr>
          <w:rFonts w:ascii="Times New Roman" w:hAnsi="Times New Roman" w:cs="Times New Roman"/>
          <w:sz w:val="24"/>
          <w:vertAlign w:val="subscript"/>
          <w:lang w:val="en-US"/>
        </w:rPr>
        <w:t>4</w:t>
      </w:r>
      <w:r w:rsidRPr="005C2C50">
        <w:rPr>
          <w:rFonts w:ascii="Times New Roman" w:hAnsi="Times New Roman" w:cs="Times New Roman"/>
          <w:sz w:val="24"/>
          <w:lang w:val="en-US"/>
        </w:rPr>
        <w:t xml:space="preserve">, see figure 1(b)) belongs to the space group </w:t>
      </w:r>
      <w:proofErr w:type="spellStart"/>
      <w:r w:rsidRPr="005C2C50">
        <w:rPr>
          <w:rFonts w:ascii="Times New Roman" w:hAnsi="Times New Roman" w:cs="Times New Roman"/>
          <w:sz w:val="24"/>
          <w:lang w:val="en-US"/>
        </w:rPr>
        <w:t>Fddd</w:t>
      </w:r>
      <w:proofErr w:type="spellEnd"/>
      <w:r w:rsidRPr="005C2C50">
        <w:rPr>
          <w:rFonts w:ascii="Times New Roman" w:hAnsi="Times New Roman" w:cs="Times New Roman"/>
          <w:sz w:val="24"/>
          <w:lang w:val="en-US"/>
        </w:rPr>
        <w:t xml:space="preserve"> with only one non-symmetric distorted (CdO</w:t>
      </w:r>
      <w:r w:rsidRPr="005C2C50">
        <w:rPr>
          <w:rFonts w:ascii="Times New Roman" w:hAnsi="Times New Roman" w:cs="Times New Roman"/>
          <w:sz w:val="24"/>
          <w:vertAlign w:val="subscript"/>
          <w:lang w:val="en-US"/>
        </w:rPr>
        <w:t>6</w:t>
      </w:r>
      <w:r w:rsidRPr="005C2C50">
        <w:rPr>
          <w:rFonts w:ascii="Times New Roman" w:hAnsi="Times New Roman" w:cs="Times New Roman"/>
          <w:sz w:val="24"/>
          <w:lang w:val="en-US"/>
        </w:rPr>
        <w:t>)</w:t>
      </w:r>
      <w:r w:rsidRPr="005C2C50">
        <w:rPr>
          <w:rFonts w:ascii="Times New Roman" w:hAnsi="Times New Roman" w:cs="Times New Roman"/>
          <w:sz w:val="24"/>
          <w:vertAlign w:val="superscript"/>
          <w:lang w:val="en-US"/>
        </w:rPr>
        <w:t>4-</w:t>
      </w:r>
      <w:r w:rsidR="00657645" w:rsidRPr="005C2C50">
        <w:rPr>
          <w:rFonts w:ascii="Times New Roman" w:hAnsi="Times New Roman" w:cs="Times New Roman"/>
          <w:sz w:val="24"/>
          <w:lang w:val="en-US"/>
        </w:rPr>
        <w:t xml:space="preserve"> </w:t>
      </w:r>
      <w:r w:rsidR="00657645" w:rsidRPr="00695B96">
        <w:rPr>
          <w:rFonts w:ascii="Times New Roman" w:hAnsi="Times New Roman" w:cs="Times New Roman"/>
          <w:sz w:val="24"/>
          <w:lang w:val="en-US"/>
        </w:rPr>
        <w:t>octahedron</w:t>
      </w:r>
      <w:r w:rsidRPr="005C2C50">
        <w:rPr>
          <w:rFonts w:ascii="Times New Roman" w:hAnsi="Times New Roman" w:cs="Times New Roman"/>
          <w:sz w:val="24"/>
          <w:lang w:val="en-US"/>
        </w:rPr>
        <w:t xml:space="preserve"> located between very regular (SiO</w:t>
      </w:r>
      <w:r w:rsidRPr="005C2C50">
        <w:rPr>
          <w:rFonts w:ascii="Times New Roman" w:hAnsi="Times New Roman" w:cs="Times New Roman"/>
          <w:sz w:val="24"/>
          <w:vertAlign w:val="subscript"/>
          <w:lang w:val="en-US"/>
        </w:rPr>
        <w:t>4</w:t>
      </w:r>
      <w:r w:rsidRPr="005C2C50">
        <w:rPr>
          <w:rFonts w:ascii="Times New Roman" w:hAnsi="Times New Roman" w:cs="Times New Roman"/>
          <w:sz w:val="24"/>
          <w:lang w:val="en-US"/>
        </w:rPr>
        <w:t>)</w:t>
      </w:r>
      <w:r w:rsidRPr="005C2C50">
        <w:rPr>
          <w:rFonts w:ascii="Times New Roman" w:hAnsi="Times New Roman" w:cs="Times New Roman"/>
          <w:sz w:val="24"/>
          <w:vertAlign w:val="superscript"/>
          <w:lang w:val="en-US"/>
        </w:rPr>
        <w:t>4-</w:t>
      </w:r>
      <w:r w:rsidRPr="005C2C50">
        <w:rPr>
          <w:rFonts w:ascii="Times New Roman" w:hAnsi="Times New Roman" w:cs="Times New Roman"/>
          <w:sz w:val="24"/>
          <w:lang w:val="en-US"/>
        </w:rPr>
        <w:t xml:space="preserve"> </w:t>
      </w:r>
      <w:r w:rsidR="00657645" w:rsidRPr="00695B96">
        <w:rPr>
          <w:rFonts w:ascii="Times New Roman" w:hAnsi="Times New Roman" w:cs="Times New Roman"/>
          <w:sz w:val="24"/>
          <w:lang w:val="en-US"/>
        </w:rPr>
        <w:t>tetrahedra</w:t>
      </w:r>
      <w:r w:rsidR="005C3882" w:rsidRPr="005C2C50">
        <w:rPr>
          <w:rFonts w:ascii="Times New Roman" w:hAnsi="Times New Roman" w:cs="Times New Roman"/>
          <w:sz w:val="24"/>
          <w:lang w:val="en-US"/>
        </w:rPr>
        <w:t xml:space="preserve"> </w:t>
      </w:r>
      <w:r w:rsidR="00E421C9">
        <w:rPr>
          <w:rFonts w:ascii="Times New Roman" w:hAnsi="Times New Roman" w:cs="Times New Roman"/>
          <w:sz w:val="24"/>
        </w:rPr>
        <w:fldChar w:fldCharType="begin" w:fldLock="1"/>
      </w:r>
      <w:r w:rsidR="004D7FB1" w:rsidRPr="005C2C50">
        <w:rPr>
          <w:rFonts w:ascii="Times New Roman" w:hAnsi="Times New Roman" w:cs="Times New Roman"/>
          <w:sz w:val="24"/>
          <w:lang w:val="en-US"/>
        </w:rPr>
        <w:instrText>ADDIN CSL_CITATION {"citationItems":[{"id":"ITEM-1","itemData":{"DOI":"10.1021/ic50019a005","ISSN":"0020-1669","author":[{"dropping-particle":"","family":"Glasser","given":"L. S. Dent","non-dropping-particle":"","parse-names":false,"suffix":""},{"dropping-particle":"","family":"Glasser","given":"F. P.","non-dropping-particle":"","parse-names":false,"suffix":""}],"container-title":"Inorganic Chemistry","id":"ITEM-1","issue":"9","issued":{"date-parts":[["1964","9"]]},"page":"1228-1230","title":"The Preparation and Crystal Data of the Cadmium Silicates CdSiO 3 , Cd 2 SiO 4 , and Cd 3 SiO 5","type":"article-journal","volume":"3"},"uris":["http://www.mendeley.com/documents/?uuid=d2cdf7b6-9863-491f-8a68-7390d9165c14"]}],"mendeley":{"formattedCitation":"[2]","plainTextFormattedCitation":"[2]","previouslyFormattedCitation":"[2]"},"properties":{"noteIndex":0},"schema":"https://github.com/citation-style-language/schema/raw/master/csl-citation.json"}</w:instrText>
      </w:r>
      <w:r w:rsidR="00E421C9">
        <w:rPr>
          <w:rFonts w:ascii="Times New Roman" w:hAnsi="Times New Roman" w:cs="Times New Roman"/>
          <w:sz w:val="24"/>
        </w:rPr>
        <w:fldChar w:fldCharType="separate"/>
      </w:r>
      <w:r w:rsidR="00CA673D" w:rsidRPr="005C2C50">
        <w:rPr>
          <w:rFonts w:ascii="Times New Roman" w:hAnsi="Times New Roman" w:cs="Times New Roman"/>
          <w:noProof/>
          <w:sz w:val="24"/>
          <w:lang w:val="en-US"/>
        </w:rPr>
        <w:t>[2]</w:t>
      </w:r>
      <w:r w:rsidR="00E421C9">
        <w:rPr>
          <w:rFonts w:ascii="Times New Roman" w:hAnsi="Times New Roman" w:cs="Times New Roman"/>
          <w:sz w:val="24"/>
        </w:rPr>
        <w:fldChar w:fldCharType="end"/>
      </w:r>
      <w:r w:rsidRPr="005C2C50">
        <w:rPr>
          <w:rFonts w:ascii="Times New Roman" w:hAnsi="Times New Roman" w:cs="Times New Roman"/>
          <w:sz w:val="24"/>
          <w:lang w:val="en-US"/>
        </w:rPr>
        <w:t xml:space="preserve">. The last </w:t>
      </w:r>
      <w:r w:rsidR="005779AB">
        <w:rPr>
          <w:rFonts w:ascii="Times New Roman" w:hAnsi="Times New Roman" w:cs="Times New Roman"/>
          <w:sz w:val="24"/>
          <w:lang w:val="en-US"/>
        </w:rPr>
        <w:t xml:space="preserve">structure </w:t>
      </w:r>
      <w:r w:rsidRPr="005C2C50">
        <w:rPr>
          <w:rFonts w:ascii="Times New Roman" w:hAnsi="Times New Roman" w:cs="Times New Roman"/>
          <w:sz w:val="24"/>
          <w:lang w:val="en-US"/>
        </w:rPr>
        <w:t>(Cd</w:t>
      </w:r>
      <w:r w:rsidRPr="005C2C50">
        <w:rPr>
          <w:rFonts w:ascii="Times New Roman" w:hAnsi="Times New Roman" w:cs="Times New Roman"/>
          <w:sz w:val="24"/>
          <w:vertAlign w:val="subscript"/>
          <w:lang w:val="en-US"/>
        </w:rPr>
        <w:t>3</w:t>
      </w:r>
      <w:r w:rsidRPr="005C2C50">
        <w:rPr>
          <w:rFonts w:ascii="Times New Roman" w:hAnsi="Times New Roman" w:cs="Times New Roman"/>
          <w:sz w:val="24"/>
          <w:lang w:val="en-US"/>
        </w:rPr>
        <w:t>SiO</w:t>
      </w:r>
      <w:r w:rsidRPr="005C2C50">
        <w:rPr>
          <w:rFonts w:ascii="Times New Roman" w:hAnsi="Times New Roman" w:cs="Times New Roman"/>
          <w:sz w:val="24"/>
          <w:vertAlign w:val="subscript"/>
          <w:lang w:val="en-US"/>
        </w:rPr>
        <w:t>5</w:t>
      </w:r>
      <w:r w:rsidRPr="005C2C50">
        <w:rPr>
          <w:rFonts w:ascii="Times New Roman" w:hAnsi="Times New Roman" w:cs="Times New Roman"/>
          <w:sz w:val="24"/>
          <w:lang w:val="en-US"/>
        </w:rPr>
        <w:t>, see figure 1(c)) belongs to the space group P4/</w:t>
      </w:r>
      <w:proofErr w:type="spellStart"/>
      <w:r w:rsidRPr="005C2C50">
        <w:rPr>
          <w:rFonts w:ascii="Times New Roman" w:hAnsi="Times New Roman" w:cs="Times New Roman"/>
          <w:sz w:val="24"/>
          <w:lang w:val="en-US"/>
        </w:rPr>
        <w:t>nmm</w:t>
      </w:r>
      <w:proofErr w:type="spellEnd"/>
      <w:r w:rsidRPr="005C2C50">
        <w:rPr>
          <w:rFonts w:ascii="Times New Roman" w:hAnsi="Times New Roman" w:cs="Times New Roman"/>
          <w:sz w:val="24"/>
          <w:lang w:val="en-US"/>
        </w:rPr>
        <w:t xml:space="preserve"> with two well-defined symmetric (CdO</w:t>
      </w:r>
      <w:r w:rsidRPr="005C2C50">
        <w:rPr>
          <w:rFonts w:ascii="Times New Roman" w:hAnsi="Times New Roman" w:cs="Times New Roman"/>
          <w:sz w:val="24"/>
          <w:vertAlign w:val="subscript"/>
          <w:lang w:val="en-US"/>
        </w:rPr>
        <w:t>6</w:t>
      </w:r>
      <w:r w:rsidRPr="005C2C50">
        <w:rPr>
          <w:rFonts w:ascii="Times New Roman" w:hAnsi="Times New Roman" w:cs="Times New Roman"/>
          <w:sz w:val="24"/>
          <w:lang w:val="en-US"/>
        </w:rPr>
        <w:t>)</w:t>
      </w:r>
      <w:r w:rsidRPr="005C2C50">
        <w:rPr>
          <w:rFonts w:ascii="Times New Roman" w:hAnsi="Times New Roman" w:cs="Times New Roman"/>
          <w:sz w:val="24"/>
          <w:vertAlign w:val="superscript"/>
          <w:lang w:val="en-US"/>
        </w:rPr>
        <w:t>4-</w:t>
      </w:r>
      <w:r w:rsidRPr="005C2C50">
        <w:rPr>
          <w:rFonts w:ascii="Times New Roman" w:hAnsi="Times New Roman" w:cs="Times New Roman"/>
          <w:sz w:val="24"/>
          <w:lang w:val="en-US"/>
        </w:rPr>
        <w:t xml:space="preserve"> octahedra located between the regular (SiO</w:t>
      </w:r>
      <w:r w:rsidRPr="005C2C50">
        <w:rPr>
          <w:rFonts w:ascii="Times New Roman" w:hAnsi="Times New Roman" w:cs="Times New Roman"/>
          <w:sz w:val="24"/>
          <w:vertAlign w:val="subscript"/>
          <w:lang w:val="en-US"/>
        </w:rPr>
        <w:t>4</w:t>
      </w:r>
      <w:r w:rsidRPr="005C2C50">
        <w:rPr>
          <w:rFonts w:ascii="Times New Roman" w:hAnsi="Times New Roman" w:cs="Times New Roman"/>
          <w:sz w:val="24"/>
          <w:lang w:val="en-US"/>
        </w:rPr>
        <w:t>)</w:t>
      </w:r>
      <w:r w:rsidRPr="005C2C50">
        <w:rPr>
          <w:rFonts w:ascii="Times New Roman" w:hAnsi="Times New Roman" w:cs="Times New Roman"/>
          <w:sz w:val="24"/>
          <w:vertAlign w:val="superscript"/>
          <w:lang w:val="en-US"/>
        </w:rPr>
        <w:t>4-</w:t>
      </w:r>
      <w:r w:rsidRPr="005C2C50">
        <w:rPr>
          <w:rFonts w:ascii="Times New Roman" w:hAnsi="Times New Roman" w:cs="Times New Roman"/>
          <w:sz w:val="24"/>
          <w:lang w:val="en-US"/>
        </w:rPr>
        <w:t xml:space="preserve"> tetrahedra</w:t>
      </w:r>
      <w:r w:rsidR="005C3882" w:rsidRPr="005C2C50">
        <w:rPr>
          <w:rFonts w:ascii="Times New Roman" w:hAnsi="Times New Roman" w:cs="Times New Roman"/>
          <w:sz w:val="24"/>
          <w:lang w:val="en-US"/>
        </w:rPr>
        <w:t xml:space="preserve"> </w:t>
      </w:r>
      <w:r w:rsidR="00E421C9">
        <w:rPr>
          <w:rFonts w:ascii="Times New Roman" w:hAnsi="Times New Roman" w:cs="Times New Roman"/>
          <w:sz w:val="24"/>
        </w:rPr>
        <w:fldChar w:fldCharType="begin" w:fldLock="1"/>
      </w:r>
      <w:r w:rsidR="00A552FB">
        <w:rPr>
          <w:rFonts w:ascii="Times New Roman" w:hAnsi="Times New Roman" w:cs="Times New Roman"/>
          <w:sz w:val="24"/>
          <w:lang w:val="en-US"/>
        </w:rPr>
        <w:instrText>ADDIN CSL_CITATION {"citationItems":[{"id":"ITEM-1","itemData":{"DOI":"10.1021/ic50019a005","ISSN":"0020-1669","author":[{"dropping-particle":"","family":"Glasser","given":"L. S. Dent","non-dropping-particle":"","parse-names":false,"suffix":""},{"dropping-particle":"","family":"Glasser","given":"F. P.","non-dropping-particle":"","parse-names":false,"suffix":""}],"container-title":"Inorganic Chemistry","id":"ITEM-1","issue":"9","issued":{"date-parts":[["1964","9"]]},"page":"1228-1230","title":"The Preparation and Crystal Data of the Cadmium Silicates CdSiO 3 , Cd 2 SiO 4 , and Cd 3 SiO 5","type":"article-journal","volume":"3"},"uris":["http://www.mendeley.com/documents/?uuid=d2cdf7b6-9863-491f-8a68-7390d9165c14"]},{"id":"ITEM-2","itemData":{"author":[{"dropping-particle":"","family":"Eysel","given":"W","non-dropping-particle":"","parse-names":false,"suffix":""}],"container-title":"Neues Jahrb. Mineral. Monatsh","id":"ITEM-2","issued":{"date-parts":[["1970"]]},"page":"534 - 547","title":"Kristallchemie von Oxyorthoverbindungen, A3O (BO4)","type":"article-journal","volume":"1970"},"uris":["http://www.mendeley.com/documents/?uuid=9522876d-4ecd-453f-965b-07416713e310"]}],"mendeley":{"formattedCitation":"[2,14]","plainTextFormattedCitation":"[2,14]","previouslyFormattedCitation":"[2,14]"},"properties":{"noteIndex":0},"schema":"https://github.com/citation-style-language/schema/raw/master/csl-citation.json"}</w:instrText>
      </w:r>
      <w:r w:rsidR="00E421C9">
        <w:rPr>
          <w:rFonts w:ascii="Times New Roman" w:hAnsi="Times New Roman" w:cs="Times New Roman"/>
          <w:sz w:val="24"/>
        </w:rPr>
        <w:fldChar w:fldCharType="separate"/>
      </w:r>
      <w:r w:rsidR="009A6D89" w:rsidRPr="009A6D89">
        <w:rPr>
          <w:rFonts w:ascii="Times New Roman" w:hAnsi="Times New Roman" w:cs="Times New Roman"/>
          <w:noProof/>
          <w:sz w:val="24"/>
          <w:lang w:val="en-US"/>
        </w:rPr>
        <w:t>[2,14]</w:t>
      </w:r>
      <w:r w:rsidR="00E421C9">
        <w:rPr>
          <w:rFonts w:ascii="Times New Roman" w:hAnsi="Times New Roman" w:cs="Times New Roman"/>
          <w:sz w:val="24"/>
        </w:rPr>
        <w:fldChar w:fldCharType="end"/>
      </w:r>
      <w:r w:rsidRPr="005C2C50">
        <w:rPr>
          <w:rFonts w:ascii="Times New Roman" w:hAnsi="Times New Roman" w:cs="Times New Roman"/>
          <w:sz w:val="24"/>
          <w:lang w:val="en-US"/>
        </w:rPr>
        <w:t>.</w:t>
      </w:r>
    </w:p>
    <w:p w14:paraId="5CBA4F0E" w14:textId="62F0048D" w:rsidR="005A30FF" w:rsidRPr="005C2C50" w:rsidRDefault="00E95DD1" w:rsidP="003051D2">
      <w:pPr>
        <w:pStyle w:val="BodyText"/>
        <w:spacing w:line="480" w:lineRule="auto"/>
        <w:rPr>
          <w:rFonts w:ascii="Times New Roman" w:hAnsi="Times New Roman" w:cs="Times New Roman"/>
          <w:lang w:val="en-US"/>
        </w:rPr>
      </w:pPr>
      <w:r w:rsidRPr="007F4051">
        <w:rPr>
          <w:rFonts w:ascii="Times New Roman" w:hAnsi="Times New Roman" w:cs="Times New Roman"/>
          <w:noProof/>
          <w:spacing w:val="20"/>
          <w:position w:val="1"/>
          <w:lang w:eastAsia="pt-BR"/>
        </w:rPr>
        <w:lastRenderedPageBreak/>
        <w:drawing>
          <wp:anchor distT="0" distB="0" distL="114300" distR="114300" simplePos="0" relativeHeight="251649024" behindDoc="1" locked="0" layoutInCell="1" allowOverlap="1" wp14:anchorId="56AE0F71" wp14:editId="40D7117D">
            <wp:simplePos x="0" y="0"/>
            <wp:positionH relativeFrom="margin">
              <wp:posOffset>3728085</wp:posOffset>
            </wp:positionH>
            <wp:positionV relativeFrom="paragraph">
              <wp:posOffset>472440</wp:posOffset>
            </wp:positionV>
            <wp:extent cx="2159635" cy="1788160"/>
            <wp:effectExtent l="0" t="0" r="0" b="2540"/>
            <wp:wrapTight wrapText="bothSides">
              <wp:wrapPolygon edited="0">
                <wp:start x="0" y="0"/>
                <wp:lineTo x="0" y="21401"/>
                <wp:lineTo x="21340" y="21401"/>
                <wp:lineTo x="21340" y="0"/>
                <wp:lineTo x="0" y="0"/>
              </wp:wrapPolygon>
            </wp:wrapTight>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635" cy="1788160"/>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cs="Georgia"/>
          <w:noProof/>
          <w:lang w:eastAsia="pt-BR"/>
        </w:rPr>
        <w:drawing>
          <wp:anchor distT="0" distB="0" distL="114300" distR="114300" simplePos="0" relativeHeight="251668480" behindDoc="0" locked="0" layoutInCell="1" allowOverlap="1" wp14:anchorId="3CA61E95" wp14:editId="1787510D">
            <wp:simplePos x="0" y="0"/>
            <wp:positionH relativeFrom="column">
              <wp:posOffset>1628140</wp:posOffset>
            </wp:positionH>
            <wp:positionV relativeFrom="paragraph">
              <wp:posOffset>462915</wp:posOffset>
            </wp:positionV>
            <wp:extent cx="2087880" cy="1838960"/>
            <wp:effectExtent l="0" t="0" r="7620" b="8890"/>
            <wp:wrapTopAndBottom/>
            <wp:docPr id="3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7880" cy="1838960"/>
                    </a:xfrm>
                    <a:prstGeom prst="rect">
                      <a:avLst/>
                    </a:prstGeom>
                    <a:noFill/>
                  </pic:spPr>
                </pic:pic>
              </a:graphicData>
            </a:graphic>
            <wp14:sizeRelH relativeFrom="page">
              <wp14:pctWidth>0</wp14:pctWidth>
            </wp14:sizeRelH>
            <wp14:sizeRelV relativeFrom="page">
              <wp14:pctHeight>0</wp14:pctHeight>
            </wp14:sizeRelV>
          </wp:anchor>
        </w:drawing>
      </w:r>
      <w:r w:rsidRPr="007F4051">
        <w:rPr>
          <w:rFonts w:ascii="Times New Roman" w:hAnsi="Times New Roman" w:cs="Times New Roman"/>
          <w:noProof/>
          <w:lang w:eastAsia="pt-BR"/>
        </w:rPr>
        <w:drawing>
          <wp:anchor distT="0" distB="0" distL="0" distR="0" simplePos="0" relativeHeight="251646976" behindDoc="1" locked="0" layoutInCell="1" allowOverlap="1" wp14:anchorId="2330B733" wp14:editId="3D3D2628">
            <wp:simplePos x="0" y="0"/>
            <wp:positionH relativeFrom="margin">
              <wp:posOffset>-426720</wp:posOffset>
            </wp:positionH>
            <wp:positionV relativeFrom="paragraph">
              <wp:posOffset>258181</wp:posOffset>
            </wp:positionV>
            <wp:extent cx="2051685" cy="2274570"/>
            <wp:effectExtent l="0" t="0" r="5715"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1685" cy="2274570"/>
                    </a:xfrm>
                    <a:prstGeom prst="rect">
                      <a:avLst/>
                    </a:prstGeom>
                  </pic:spPr>
                </pic:pic>
              </a:graphicData>
            </a:graphic>
            <wp14:sizeRelH relativeFrom="margin">
              <wp14:pctWidth>0</wp14:pctWidth>
            </wp14:sizeRelH>
            <wp14:sizeRelV relativeFrom="margin">
              <wp14:pctHeight>0</wp14:pctHeight>
            </wp14:sizeRelV>
          </wp:anchor>
        </w:drawing>
      </w:r>
      <w:r w:rsidR="00092AF9" w:rsidRPr="005C2C50">
        <w:rPr>
          <w:rFonts w:ascii="Times New Roman" w:hAnsi="Times New Roman" w:cs="Times New Roman"/>
          <w:lang w:val="en-US"/>
        </w:rPr>
        <w:t xml:space="preserve">               </w:t>
      </w:r>
      <w:r w:rsidR="007F4051" w:rsidRPr="005C2C50">
        <w:rPr>
          <w:rFonts w:ascii="Times New Roman" w:hAnsi="Times New Roman" w:cs="Times New Roman"/>
          <w:lang w:val="en-US"/>
        </w:rPr>
        <w:t xml:space="preserve">(a)  </w:t>
      </w:r>
      <w:r w:rsidR="007F4051" w:rsidRPr="005C2C50">
        <w:rPr>
          <w:rFonts w:ascii="Times New Roman" w:hAnsi="Times New Roman" w:cs="Times New Roman"/>
          <w:lang w:val="en-US"/>
        </w:rPr>
        <w:tab/>
      </w:r>
      <w:r w:rsidR="007F4051" w:rsidRPr="005C2C50">
        <w:rPr>
          <w:rFonts w:ascii="Times New Roman" w:hAnsi="Times New Roman" w:cs="Times New Roman"/>
          <w:lang w:val="en-US"/>
        </w:rPr>
        <w:tab/>
      </w:r>
      <w:r w:rsidR="00092AF9" w:rsidRPr="005C2C50">
        <w:rPr>
          <w:rFonts w:ascii="Times New Roman" w:hAnsi="Times New Roman" w:cs="Times New Roman"/>
          <w:lang w:val="en-US"/>
        </w:rPr>
        <w:tab/>
      </w:r>
      <w:r w:rsidR="007F4051" w:rsidRPr="005C2C50">
        <w:rPr>
          <w:rFonts w:ascii="Times New Roman" w:hAnsi="Times New Roman" w:cs="Times New Roman"/>
          <w:lang w:val="en-US"/>
        </w:rPr>
        <w:tab/>
      </w:r>
      <w:r w:rsidR="00092AF9" w:rsidRPr="005C2C50">
        <w:rPr>
          <w:rFonts w:ascii="Times New Roman" w:hAnsi="Times New Roman" w:cs="Times New Roman"/>
          <w:lang w:val="en-US"/>
        </w:rPr>
        <w:t xml:space="preserve">      </w:t>
      </w:r>
      <w:proofErr w:type="gramStart"/>
      <w:r w:rsidR="00092AF9" w:rsidRPr="005C2C50">
        <w:rPr>
          <w:rFonts w:ascii="Times New Roman" w:hAnsi="Times New Roman" w:cs="Times New Roman"/>
          <w:lang w:val="en-US"/>
        </w:rPr>
        <w:t xml:space="preserve">   </w:t>
      </w:r>
      <w:r w:rsidR="007F4051" w:rsidRPr="005C2C50">
        <w:rPr>
          <w:rFonts w:ascii="Times New Roman" w:hAnsi="Times New Roman" w:cs="Times New Roman"/>
          <w:lang w:val="en-US"/>
        </w:rPr>
        <w:t>(</w:t>
      </w:r>
      <w:proofErr w:type="gramEnd"/>
      <w:r w:rsidR="007F4051" w:rsidRPr="005C2C50">
        <w:rPr>
          <w:rFonts w:ascii="Times New Roman" w:hAnsi="Times New Roman" w:cs="Times New Roman"/>
          <w:lang w:val="en-US"/>
        </w:rPr>
        <w:t>b)</w:t>
      </w:r>
      <w:r w:rsidR="00092AF9" w:rsidRPr="005C2C50">
        <w:rPr>
          <w:rFonts w:ascii="Times New Roman" w:hAnsi="Times New Roman" w:cs="Times New Roman"/>
          <w:lang w:val="en-US"/>
        </w:rPr>
        <w:tab/>
      </w:r>
      <w:r w:rsidR="00092AF9" w:rsidRPr="005C2C50">
        <w:rPr>
          <w:rFonts w:ascii="Times New Roman" w:hAnsi="Times New Roman" w:cs="Times New Roman"/>
          <w:lang w:val="en-US"/>
        </w:rPr>
        <w:tab/>
      </w:r>
      <w:r w:rsidR="00092AF9" w:rsidRPr="005C2C50">
        <w:rPr>
          <w:rFonts w:ascii="Times New Roman" w:hAnsi="Times New Roman" w:cs="Times New Roman"/>
          <w:lang w:val="en-US"/>
        </w:rPr>
        <w:tab/>
      </w:r>
      <w:r w:rsidR="00092AF9" w:rsidRPr="005C2C50">
        <w:rPr>
          <w:rFonts w:ascii="Times New Roman" w:hAnsi="Times New Roman" w:cs="Times New Roman"/>
          <w:lang w:val="en-US"/>
        </w:rPr>
        <w:tab/>
        <w:t xml:space="preserve">       (c)</w:t>
      </w:r>
    </w:p>
    <w:p w14:paraId="7277A399" w14:textId="2026B7A2" w:rsidR="0085724B" w:rsidRPr="005C2C50" w:rsidRDefault="00BB6BC9" w:rsidP="00E95DD1">
      <w:pPr>
        <w:spacing w:before="360" w:after="240" w:line="480" w:lineRule="auto"/>
        <w:jc w:val="center"/>
        <w:rPr>
          <w:rFonts w:ascii="Times New Roman" w:hAnsi="Times New Roman" w:cs="Times New Roman"/>
          <w:sz w:val="24"/>
          <w:lang w:val="en-US"/>
        </w:rPr>
      </w:pPr>
      <w:r w:rsidRPr="005C2C50">
        <w:rPr>
          <w:rFonts w:ascii="Times New Roman" w:hAnsi="Times New Roman" w:cs="Times New Roman"/>
          <w:sz w:val="24"/>
          <w:lang w:val="en-US"/>
        </w:rPr>
        <w:t>Figure 1: (a) matrix of CdSiO</w:t>
      </w:r>
      <w:r w:rsidRPr="005C2C50">
        <w:rPr>
          <w:rFonts w:ascii="Times New Roman" w:hAnsi="Times New Roman" w:cs="Times New Roman"/>
          <w:sz w:val="24"/>
          <w:vertAlign w:val="subscript"/>
          <w:lang w:val="en-US"/>
        </w:rPr>
        <w:t>3</w:t>
      </w:r>
      <w:r w:rsidRPr="005C2C50">
        <w:rPr>
          <w:rFonts w:ascii="Times New Roman" w:hAnsi="Times New Roman" w:cs="Times New Roman"/>
          <w:sz w:val="24"/>
          <w:lang w:val="en-US"/>
        </w:rPr>
        <w:t xml:space="preserve">, (b) matrix of </w:t>
      </w:r>
      <w:r w:rsidR="00092AF9" w:rsidRPr="005C2C50">
        <w:rPr>
          <w:rFonts w:ascii="Times New Roman" w:hAnsi="Times New Roman" w:cs="Times New Roman"/>
          <w:sz w:val="24"/>
          <w:lang w:val="en-US"/>
        </w:rPr>
        <w:t>Cd</w:t>
      </w:r>
      <w:r w:rsidR="00092AF9" w:rsidRPr="005C2C50">
        <w:rPr>
          <w:rFonts w:ascii="Times New Roman" w:hAnsi="Times New Roman" w:cs="Times New Roman"/>
          <w:sz w:val="24"/>
          <w:vertAlign w:val="subscript"/>
          <w:lang w:val="en-US"/>
        </w:rPr>
        <w:t>2</w:t>
      </w:r>
      <w:r w:rsidR="00092AF9" w:rsidRPr="005C2C50">
        <w:rPr>
          <w:rFonts w:ascii="Times New Roman" w:hAnsi="Times New Roman" w:cs="Times New Roman"/>
          <w:sz w:val="24"/>
          <w:lang w:val="en-US"/>
        </w:rPr>
        <w:t>SiO</w:t>
      </w:r>
      <w:r w:rsidR="00092AF9" w:rsidRPr="005C2C50">
        <w:rPr>
          <w:rFonts w:ascii="Times New Roman" w:hAnsi="Times New Roman" w:cs="Times New Roman"/>
          <w:sz w:val="24"/>
          <w:vertAlign w:val="subscript"/>
          <w:lang w:val="en-US"/>
        </w:rPr>
        <w:t xml:space="preserve">4 </w:t>
      </w:r>
      <w:r w:rsidR="00092AF9" w:rsidRPr="005C2C50">
        <w:rPr>
          <w:rFonts w:ascii="Times New Roman" w:hAnsi="Times New Roman" w:cs="Times New Roman"/>
          <w:sz w:val="24"/>
          <w:lang w:val="en-US"/>
        </w:rPr>
        <w:t>and (c) matrix of Cd</w:t>
      </w:r>
      <w:r w:rsidR="00092AF9" w:rsidRPr="005C2C50">
        <w:rPr>
          <w:rFonts w:ascii="Times New Roman" w:hAnsi="Times New Roman" w:cs="Times New Roman"/>
          <w:sz w:val="24"/>
          <w:vertAlign w:val="subscript"/>
          <w:lang w:val="en-US"/>
        </w:rPr>
        <w:t>3</w:t>
      </w:r>
      <w:r w:rsidR="00092AF9" w:rsidRPr="005C2C50">
        <w:rPr>
          <w:rFonts w:ascii="Times New Roman" w:hAnsi="Times New Roman" w:cs="Times New Roman"/>
          <w:sz w:val="24"/>
          <w:lang w:val="en-US"/>
        </w:rPr>
        <w:t>SiO</w:t>
      </w:r>
      <w:r w:rsidR="00092AF9" w:rsidRPr="005C2C50">
        <w:rPr>
          <w:rFonts w:ascii="Times New Roman" w:hAnsi="Times New Roman" w:cs="Times New Roman"/>
          <w:sz w:val="24"/>
          <w:vertAlign w:val="subscript"/>
          <w:lang w:val="en-US"/>
        </w:rPr>
        <w:t>5</w:t>
      </w:r>
      <w:r w:rsidRPr="005C2C50">
        <w:rPr>
          <w:rFonts w:ascii="Times New Roman" w:hAnsi="Times New Roman" w:cs="Times New Roman"/>
          <w:sz w:val="24"/>
          <w:lang w:val="en-US"/>
        </w:rPr>
        <w:t>.</w:t>
      </w:r>
    </w:p>
    <w:p w14:paraId="19B5E7BA" w14:textId="5A6CABE2" w:rsidR="00555355" w:rsidRPr="005C2C50" w:rsidRDefault="00555355" w:rsidP="00555355">
      <w:pPr>
        <w:spacing w:after="240" w:line="480" w:lineRule="auto"/>
        <w:ind w:firstLine="448"/>
        <w:jc w:val="both"/>
        <w:rPr>
          <w:rFonts w:ascii="Times New Roman" w:hAnsi="Times New Roman" w:cs="Times New Roman"/>
          <w:sz w:val="24"/>
          <w:lang w:val="en-US"/>
        </w:rPr>
      </w:pPr>
      <w:r w:rsidRPr="005C2C50">
        <w:rPr>
          <w:rFonts w:ascii="Times New Roman" w:hAnsi="Times New Roman" w:cs="Times New Roman"/>
          <w:sz w:val="24"/>
          <w:lang w:val="en-US"/>
        </w:rPr>
        <w:t>The materials were studied by classical, static and periodic computer modelling</w:t>
      </w:r>
      <w:r w:rsidR="005C3882" w:rsidRPr="005C2C50">
        <w:rPr>
          <w:rFonts w:ascii="Times New Roman" w:hAnsi="Times New Roman" w:cs="Times New Roman"/>
          <w:sz w:val="24"/>
          <w:lang w:val="en-US"/>
        </w:rPr>
        <w:t xml:space="preserve"> </w:t>
      </w:r>
      <w:r w:rsidR="00E421C9">
        <w:rPr>
          <w:rFonts w:ascii="Times New Roman" w:hAnsi="Times New Roman" w:cs="Times New Roman"/>
          <w:sz w:val="24"/>
        </w:rPr>
        <w:fldChar w:fldCharType="begin" w:fldLock="1"/>
      </w:r>
      <w:r w:rsidR="00A552FB">
        <w:rPr>
          <w:rFonts w:ascii="Times New Roman" w:hAnsi="Times New Roman" w:cs="Times New Roman"/>
          <w:sz w:val="24"/>
          <w:lang w:val="en-US"/>
        </w:rPr>
        <w:instrText>ADDIN CSL_CITATION {"citationItems":[{"id":"ITEM-1","itemData":{"DOI":"10.1103/PhysRevB.63.134105","ISSN":"1550235X","abstract":"A computer simulation study has been performed to investigate the intrinsic defects in PbWO4(PWO). The interatomic potentials were empirically fit to the known crystal properties. Calculations reveal that PbO nonstoichiometry dominates the intrinsic defects in PWO, whereas the oxygen Frenkel defects will only be significant at high temperature. Through binding-energy calculations, defect clusters are predicated to actually exist in the material. An analysis of activation energy corroborates that oxygen vacancy migration is the mobile ionic defect in PWO, moreover, isotropic conduction is suggested despite the tetragonal symmetry of the crystal. The concentration dependence of electronic defects on the oxygen partial pressure is also studied. © 2001 American Physical Society.","author":[{"dropping-particle":"","family":"Lin","given":"Qisheng","non-dropping-particle":"","parse-names":false,"suffix":""},{"dropping-particle":"","family":"Feng","given":"Xiqi","non-dropping-particle":"","parse-names":false,"suffix":""},{"dropping-particle":"","family":"Man","given":"Zhenyong","non-dropping-particle":"","parse-names":false,"suffix":""}],"container-title":"Physical Review B - Condensed Matter and Materials Physics","id":"ITEM-1","issue":"13","issued":{"date-parts":[["2001"]]},"page":"1-6","title":"Computer simulation of intrinsic defects in PbWO4","type":"article-journal","volume":"63"},"uris":["http://www.mendeley.com/documents/?uuid=aba2f874-e826-4a9a-8d0c-4efad766f97c"]},{"id":"ITEM-2","itemData":{"DOI":"10.12693/APhysPolA.133.781","ISSN":"1898794X","abstract":"CaYAl3O7 presents a challenge for computer modelling techniques because of its site-occupancy disorder related to the Ca/Y shared site. Supercells were built to reproduce experimental results which have the best agreement and lowest lattice energy. The potential parameters were obtained by empirical fitting, and reproduced the structure to within 1.09%. Results obtained by supercell and the Mott–Littleton methods were compared. Both methods predict oxygen Frenkel defects are likely to be formed.","author":[{"dropping-particle":"","family":"Bispo","given":"G. F.C.","non-dropping-particle":"da","parse-names":false,"suffix":""},{"dropping-particle":"","family":"Jackson","given":"R. A.","non-dropping-particle":"","parse-names":false,"suffix":""},{"dropping-particle":"","family":"Valerio","given":"M. E.G.","non-dropping-particle":"","parse-names":false,"suffix":""}],"container-title":"Acta Physica Polonica A","id":"ITEM-2","issue":"4","issued":{"date-parts":[["2018"]]},"page":"781-784","title":"Modelling of intrinsic defects in CaYAl3O7","type":"article-journal","volume":"133"},"uris":["http://www.mendeley.com/documents/?uuid=a551991c-2414-4394-9231-6eb8c9d9b5f9"]}],"mendeley":{"formattedCitation":"[15,16]","plainTextFormattedCitation":"[15,16]","previouslyFormattedCitation":"[15,16]"},"properties":{"noteIndex":0},"schema":"https://github.com/citation-style-language/schema/raw/master/csl-citation.json"}</w:instrText>
      </w:r>
      <w:r w:rsidR="00E421C9">
        <w:rPr>
          <w:rFonts w:ascii="Times New Roman" w:hAnsi="Times New Roman" w:cs="Times New Roman"/>
          <w:sz w:val="24"/>
        </w:rPr>
        <w:fldChar w:fldCharType="separate"/>
      </w:r>
      <w:r w:rsidR="009A6D89" w:rsidRPr="009A6D89">
        <w:rPr>
          <w:rFonts w:ascii="Times New Roman" w:hAnsi="Times New Roman" w:cs="Times New Roman"/>
          <w:noProof/>
          <w:sz w:val="24"/>
          <w:lang w:val="en-US"/>
        </w:rPr>
        <w:t>[15,16]</w:t>
      </w:r>
      <w:r w:rsidR="00E421C9">
        <w:rPr>
          <w:rFonts w:ascii="Times New Roman" w:hAnsi="Times New Roman" w:cs="Times New Roman"/>
          <w:sz w:val="24"/>
        </w:rPr>
        <w:fldChar w:fldCharType="end"/>
      </w:r>
      <w:r w:rsidRPr="005C2C50">
        <w:rPr>
          <w:rFonts w:ascii="Times New Roman" w:hAnsi="Times New Roman" w:cs="Times New Roman"/>
          <w:sz w:val="24"/>
          <w:lang w:val="en-US"/>
        </w:rPr>
        <w:t xml:space="preserve">. This atomistic model has been successfully used to obtain most probable defects and local structure displacement caused by </w:t>
      </w:r>
      <w:r w:rsidRPr="00695B96">
        <w:rPr>
          <w:rFonts w:ascii="Times New Roman" w:hAnsi="Times New Roman" w:cs="Times New Roman"/>
          <w:sz w:val="24"/>
          <w:lang w:val="en-US"/>
        </w:rPr>
        <w:t>defect</w:t>
      </w:r>
      <w:r w:rsidR="00864B07" w:rsidRPr="00695B96">
        <w:rPr>
          <w:rFonts w:ascii="Times New Roman" w:hAnsi="Times New Roman" w:cs="Times New Roman"/>
          <w:sz w:val="24"/>
          <w:lang w:val="en-US"/>
        </w:rPr>
        <w:t>s</w:t>
      </w:r>
      <w:r w:rsidR="005C3882" w:rsidRPr="005C2C50">
        <w:rPr>
          <w:rFonts w:ascii="Times New Roman" w:hAnsi="Times New Roman" w:cs="Times New Roman"/>
          <w:sz w:val="24"/>
          <w:lang w:val="en-US"/>
        </w:rPr>
        <w:t xml:space="preserve"> </w:t>
      </w:r>
      <w:r w:rsidR="00E421C9">
        <w:rPr>
          <w:rFonts w:ascii="Times New Roman" w:hAnsi="Times New Roman" w:cs="Times New Roman"/>
          <w:sz w:val="24"/>
        </w:rPr>
        <w:fldChar w:fldCharType="begin" w:fldLock="1"/>
      </w:r>
      <w:r w:rsidR="00A552FB">
        <w:rPr>
          <w:rFonts w:ascii="Times New Roman" w:hAnsi="Times New Roman" w:cs="Times New Roman"/>
          <w:sz w:val="24"/>
          <w:lang w:val="en-US"/>
        </w:rPr>
        <w:instrText>ADDIN CSL_CITATION {"citationItems":[{"id":"ITEM-1","itemData":{"DOI":"10.12693/APhysPolA.133.781","ISSN":"1898794X","abstract":"CaYAl3O7 presents a challenge for computer modelling techniques because of its site-occupancy disorder related to the Ca/Y shared site. Supercells were built to reproduce experimental results which have the best agreement and lowest lattice energy. The potential parameters were obtained by empirical fitting, and reproduced the structure to within 1.09%. Results obtained by supercell and the Mott–Littleton methods were compared. Both methods predict oxygen Frenkel defects are likely to be formed.","author":[{"dropping-particle":"","family":"Bispo","given":"G. F.C.","non-dropping-particle":"da","parse-names":false,"suffix":""},{"dropping-particle":"","family":"Jackson","given":"R. A.","non-dropping-particle":"","parse-names":false,"suffix":""},{"dropping-particle":"","family":"Valerio","given":"M. E.G.","non-dropping-particle":"","parse-names":false,"suffix":""}],"container-title":"Acta Physica Polonica A","id":"ITEM-1","issue":"4","issued":{"date-parts":[["2018"]]},"page":"781-784","title":"Modelling of intrinsic defects in CaYAl3O7","type":"article-journal","volume":"133"},"uris":["http://www.mendeley.com/documents/?uuid=a551991c-2414-4394-9231-6eb8c9d9b5f9"]}],"mendeley":{"formattedCitation":"[16]","plainTextFormattedCitation":"[16]","previouslyFormattedCitation":"[16]"},"properties":{"noteIndex":0},"schema":"https://github.com/citation-style-language/schema/raw/master/csl-citation.json"}</w:instrText>
      </w:r>
      <w:r w:rsidR="00E421C9">
        <w:rPr>
          <w:rFonts w:ascii="Times New Roman" w:hAnsi="Times New Roman" w:cs="Times New Roman"/>
          <w:sz w:val="24"/>
        </w:rPr>
        <w:fldChar w:fldCharType="separate"/>
      </w:r>
      <w:r w:rsidR="009A6D89" w:rsidRPr="009A6D89">
        <w:rPr>
          <w:rFonts w:ascii="Times New Roman" w:hAnsi="Times New Roman" w:cs="Times New Roman"/>
          <w:noProof/>
          <w:sz w:val="24"/>
          <w:lang w:val="en-US"/>
        </w:rPr>
        <w:t>[16]</w:t>
      </w:r>
      <w:r w:rsidR="00E421C9">
        <w:rPr>
          <w:rFonts w:ascii="Times New Roman" w:hAnsi="Times New Roman" w:cs="Times New Roman"/>
          <w:sz w:val="24"/>
        </w:rPr>
        <w:fldChar w:fldCharType="end"/>
      </w:r>
      <w:r w:rsidRPr="005C2C50">
        <w:rPr>
          <w:rFonts w:ascii="Times New Roman" w:hAnsi="Times New Roman" w:cs="Times New Roman"/>
          <w:sz w:val="24"/>
          <w:lang w:val="en-US"/>
        </w:rPr>
        <w:t xml:space="preserve">. Empirical fitting of existing interatomic potentials was used </w:t>
      </w:r>
      <w:proofErr w:type="gramStart"/>
      <w:r w:rsidRPr="005C2C50">
        <w:rPr>
          <w:rFonts w:ascii="Times New Roman" w:hAnsi="Times New Roman" w:cs="Times New Roman"/>
          <w:sz w:val="24"/>
          <w:lang w:val="en-US"/>
        </w:rPr>
        <w:t>in order to</w:t>
      </w:r>
      <w:proofErr w:type="gramEnd"/>
      <w:r w:rsidRPr="005C2C50">
        <w:rPr>
          <w:rFonts w:ascii="Times New Roman" w:hAnsi="Times New Roman" w:cs="Times New Roman"/>
          <w:sz w:val="24"/>
          <w:lang w:val="en-US"/>
        </w:rPr>
        <w:t xml:space="preserve"> reproduce </w:t>
      </w:r>
      <w:r w:rsidR="007B2B6F">
        <w:rPr>
          <w:rFonts w:ascii="Times New Roman" w:hAnsi="Times New Roman" w:cs="Times New Roman"/>
          <w:sz w:val="24"/>
          <w:lang w:val="en-US"/>
        </w:rPr>
        <w:t>all</w:t>
      </w:r>
      <w:r w:rsidRPr="005C2C50">
        <w:rPr>
          <w:rFonts w:ascii="Times New Roman" w:hAnsi="Times New Roman" w:cs="Times New Roman"/>
          <w:sz w:val="24"/>
          <w:lang w:val="en-US"/>
        </w:rPr>
        <w:t xml:space="preserve"> structures at 0 K and </w:t>
      </w:r>
      <w:r w:rsidR="005779AB">
        <w:rPr>
          <w:rFonts w:ascii="Times New Roman" w:hAnsi="Times New Roman" w:cs="Times New Roman"/>
          <w:sz w:val="24"/>
          <w:lang w:val="en-US"/>
        </w:rPr>
        <w:t xml:space="preserve">also at </w:t>
      </w:r>
      <w:r w:rsidRPr="005C2C50">
        <w:rPr>
          <w:rFonts w:ascii="Times New Roman" w:hAnsi="Times New Roman" w:cs="Times New Roman"/>
          <w:sz w:val="24"/>
          <w:lang w:val="en-US"/>
        </w:rPr>
        <w:t xml:space="preserve">room temperature (300 K). The great advantage of using this method is the possibility of </w:t>
      </w:r>
      <w:proofErr w:type="spellStart"/>
      <w:r w:rsidR="00864B07" w:rsidRPr="005C2C50">
        <w:rPr>
          <w:rFonts w:ascii="Times New Roman" w:hAnsi="Times New Roman" w:cs="Times New Roman"/>
          <w:sz w:val="24"/>
          <w:lang w:val="en-US"/>
        </w:rPr>
        <w:t>analysing</w:t>
      </w:r>
      <w:proofErr w:type="spellEnd"/>
      <w:r w:rsidRPr="005C2C50">
        <w:rPr>
          <w:rFonts w:ascii="Times New Roman" w:hAnsi="Times New Roman" w:cs="Times New Roman"/>
          <w:sz w:val="24"/>
          <w:lang w:val="en-US"/>
        </w:rPr>
        <w:t xml:space="preserve"> a wide range of possible defects, </w:t>
      </w:r>
      <w:r w:rsidR="005779AB">
        <w:rPr>
          <w:rFonts w:ascii="Times New Roman" w:hAnsi="Times New Roman" w:cs="Times New Roman"/>
          <w:sz w:val="24"/>
          <w:lang w:val="en-US"/>
        </w:rPr>
        <w:t>such as</w:t>
      </w:r>
      <w:r w:rsidRPr="005C2C50">
        <w:rPr>
          <w:rFonts w:ascii="Times New Roman" w:hAnsi="Times New Roman" w:cs="Times New Roman"/>
          <w:sz w:val="24"/>
          <w:lang w:val="en-US"/>
        </w:rPr>
        <w:t xml:space="preserve"> isolated point defects, </w:t>
      </w:r>
      <w:r w:rsidR="005779AB">
        <w:rPr>
          <w:rFonts w:ascii="Times New Roman" w:hAnsi="Times New Roman" w:cs="Times New Roman"/>
          <w:sz w:val="24"/>
          <w:lang w:val="en-US"/>
        </w:rPr>
        <w:t>as well as</w:t>
      </w:r>
      <w:r w:rsidR="005779AB" w:rsidRPr="005C2C50">
        <w:rPr>
          <w:rFonts w:ascii="Times New Roman" w:hAnsi="Times New Roman" w:cs="Times New Roman"/>
          <w:sz w:val="24"/>
          <w:lang w:val="en-US"/>
        </w:rPr>
        <w:t xml:space="preserve"> </w:t>
      </w:r>
      <w:r w:rsidRPr="005C2C50">
        <w:rPr>
          <w:rFonts w:ascii="Times New Roman" w:hAnsi="Times New Roman" w:cs="Times New Roman"/>
          <w:sz w:val="24"/>
          <w:lang w:val="en-US"/>
        </w:rPr>
        <w:t>defect</w:t>
      </w:r>
      <w:r w:rsidR="00193466">
        <w:rPr>
          <w:rFonts w:ascii="Times New Roman" w:hAnsi="Times New Roman" w:cs="Times New Roman"/>
          <w:sz w:val="24"/>
          <w:lang w:val="en-US"/>
        </w:rPr>
        <w:t>s sharing the same</w:t>
      </w:r>
      <w:r w:rsidRPr="005C2C50">
        <w:rPr>
          <w:rFonts w:ascii="Times New Roman" w:hAnsi="Times New Roman" w:cs="Times New Roman"/>
          <w:sz w:val="24"/>
          <w:lang w:val="en-US"/>
        </w:rPr>
        <w:t xml:space="preserve"> unit cell</w:t>
      </w:r>
      <w:r w:rsidR="00193466">
        <w:rPr>
          <w:rFonts w:ascii="Times New Roman" w:hAnsi="Times New Roman" w:cs="Times New Roman"/>
          <w:sz w:val="24"/>
          <w:lang w:val="en-US"/>
        </w:rPr>
        <w:t xml:space="preserve">. It is also possible to simulate </w:t>
      </w:r>
      <w:r w:rsidRPr="005C2C50">
        <w:rPr>
          <w:rFonts w:ascii="Times New Roman" w:hAnsi="Times New Roman" w:cs="Times New Roman"/>
          <w:sz w:val="24"/>
          <w:lang w:val="en-US"/>
        </w:rPr>
        <w:t>deficienc</w:t>
      </w:r>
      <w:r w:rsidR="00193466">
        <w:rPr>
          <w:rFonts w:ascii="Times New Roman" w:hAnsi="Times New Roman" w:cs="Times New Roman"/>
          <w:sz w:val="24"/>
          <w:lang w:val="en-US"/>
        </w:rPr>
        <w:t>ies</w:t>
      </w:r>
      <w:r w:rsidRPr="005C2C50">
        <w:rPr>
          <w:rFonts w:ascii="Times New Roman" w:hAnsi="Times New Roman" w:cs="Times New Roman"/>
          <w:sz w:val="24"/>
          <w:lang w:val="en-US"/>
        </w:rPr>
        <w:t xml:space="preserve"> of</w:t>
      </w:r>
      <w:r w:rsidR="00193466">
        <w:rPr>
          <w:rFonts w:ascii="Times New Roman" w:hAnsi="Times New Roman" w:cs="Times New Roman"/>
          <w:sz w:val="24"/>
          <w:lang w:val="en-US"/>
        </w:rPr>
        <w:t xml:space="preserve"> specific</w:t>
      </w:r>
      <w:r w:rsidR="00193466" w:rsidRPr="005C2C50">
        <w:rPr>
          <w:rFonts w:ascii="Times New Roman" w:hAnsi="Times New Roman" w:cs="Times New Roman"/>
          <w:sz w:val="24"/>
          <w:lang w:val="en-US"/>
        </w:rPr>
        <w:t xml:space="preserve"> </w:t>
      </w:r>
      <w:r w:rsidRPr="005C2C50">
        <w:rPr>
          <w:rFonts w:ascii="Times New Roman" w:hAnsi="Times New Roman" w:cs="Times New Roman"/>
          <w:sz w:val="24"/>
          <w:lang w:val="en-US"/>
        </w:rPr>
        <w:t xml:space="preserve">ions </w:t>
      </w:r>
      <w:r w:rsidR="00193466">
        <w:rPr>
          <w:rFonts w:ascii="Times New Roman" w:hAnsi="Times New Roman" w:cs="Times New Roman"/>
          <w:sz w:val="24"/>
          <w:lang w:val="en-US"/>
        </w:rPr>
        <w:t>in</w:t>
      </w:r>
      <w:r w:rsidR="00193466" w:rsidRPr="005C2C50">
        <w:rPr>
          <w:rFonts w:ascii="Times New Roman" w:hAnsi="Times New Roman" w:cs="Times New Roman"/>
          <w:sz w:val="24"/>
          <w:lang w:val="en-US"/>
        </w:rPr>
        <w:t xml:space="preserve"> </w:t>
      </w:r>
      <w:r w:rsidRPr="005C2C50">
        <w:rPr>
          <w:rFonts w:ascii="Times New Roman" w:hAnsi="Times New Roman" w:cs="Times New Roman"/>
          <w:sz w:val="24"/>
          <w:lang w:val="en-US"/>
        </w:rPr>
        <w:t>the matrix</w:t>
      </w:r>
      <w:r w:rsidR="00193466">
        <w:rPr>
          <w:rFonts w:ascii="Times New Roman" w:hAnsi="Times New Roman" w:cs="Times New Roman"/>
          <w:sz w:val="24"/>
          <w:lang w:val="en-US"/>
        </w:rPr>
        <w:t>, using a</w:t>
      </w:r>
      <w:r w:rsidRPr="005C2C50">
        <w:rPr>
          <w:rFonts w:ascii="Times New Roman" w:hAnsi="Times New Roman" w:cs="Times New Roman"/>
          <w:sz w:val="24"/>
          <w:lang w:val="en-US"/>
        </w:rPr>
        <w:t xml:space="preserve"> relatively quick and efficient</w:t>
      </w:r>
      <w:r w:rsidR="00193466">
        <w:rPr>
          <w:rFonts w:ascii="Times New Roman" w:hAnsi="Times New Roman" w:cs="Times New Roman"/>
          <w:sz w:val="24"/>
          <w:lang w:val="en-US"/>
        </w:rPr>
        <w:t xml:space="preserve"> procedure</w:t>
      </w:r>
      <w:r w:rsidRPr="005C2C50">
        <w:rPr>
          <w:rFonts w:ascii="Times New Roman" w:hAnsi="Times New Roman" w:cs="Times New Roman"/>
          <w:sz w:val="24"/>
          <w:lang w:val="en-US"/>
        </w:rPr>
        <w:t>.</w:t>
      </w:r>
    </w:p>
    <w:p w14:paraId="09729AAB" w14:textId="77777777" w:rsidR="00606AA6" w:rsidRPr="005C2C50" w:rsidRDefault="00606AA6" w:rsidP="00F92263">
      <w:pPr>
        <w:spacing w:after="240" w:line="480" w:lineRule="auto"/>
        <w:ind w:firstLine="454"/>
        <w:jc w:val="both"/>
        <w:rPr>
          <w:rFonts w:ascii="Times New Roman" w:hAnsi="Times New Roman" w:cs="Times New Roman"/>
          <w:sz w:val="24"/>
          <w:lang w:val="en-US"/>
        </w:rPr>
      </w:pPr>
    </w:p>
    <w:p w14:paraId="44B45582" w14:textId="77777777" w:rsidR="0085724B" w:rsidRPr="00C17F77" w:rsidRDefault="00BB6BC9" w:rsidP="001D26CA">
      <w:pPr>
        <w:pStyle w:val="ListParagraph"/>
        <w:numPr>
          <w:ilvl w:val="0"/>
          <w:numId w:val="3"/>
        </w:numPr>
        <w:spacing w:after="240" w:line="480" w:lineRule="auto"/>
        <w:jc w:val="both"/>
        <w:rPr>
          <w:b/>
          <w:sz w:val="28"/>
        </w:rPr>
      </w:pPr>
      <w:r w:rsidRPr="00C17F77">
        <w:rPr>
          <w:b/>
          <w:sz w:val="28"/>
        </w:rPr>
        <w:t>Simulation methods</w:t>
      </w:r>
    </w:p>
    <w:p w14:paraId="55413D68" w14:textId="74BCC96A" w:rsidR="0085724B" w:rsidRPr="005C2C50" w:rsidRDefault="00BB6BC9" w:rsidP="001D26CA">
      <w:pPr>
        <w:spacing w:after="240" w:line="480" w:lineRule="auto"/>
        <w:ind w:firstLine="454"/>
        <w:jc w:val="both"/>
        <w:rPr>
          <w:rFonts w:ascii="Times New Roman" w:hAnsi="Times New Roman" w:cs="Times New Roman"/>
          <w:sz w:val="24"/>
          <w:lang w:val="en-US"/>
        </w:rPr>
      </w:pPr>
      <w:r w:rsidRPr="005C2C50">
        <w:rPr>
          <w:rFonts w:ascii="Times New Roman" w:hAnsi="Times New Roman" w:cs="Times New Roman"/>
          <w:sz w:val="24"/>
          <w:lang w:val="en-US"/>
        </w:rPr>
        <w:t>Atomistic modelling based on interatomic potential</w:t>
      </w:r>
      <w:r w:rsidR="0024601E" w:rsidRPr="005C2C50">
        <w:rPr>
          <w:rFonts w:ascii="Times New Roman" w:hAnsi="Times New Roman" w:cs="Times New Roman"/>
          <w:sz w:val="24"/>
          <w:lang w:val="en-US"/>
        </w:rPr>
        <w:t>s</w:t>
      </w:r>
      <w:r w:rsidRPr="005C2C50">
        <w:rPr>
          <w:rFonts w:ascii="Times New Roman" w:hAnsi="Times New Roman" w:cs="Times New Roman"/>
          <w:sz w:val="24"/>
          <w:lang w:val="en-US"/>
        </w:rPr>
        <w:t xml:space="preserve"> and static lattice energy minimi</w:t>
      </w:r>
      <w:r w:rsidR="0024601E" w:rsidRPr="005C2C50">
        <w:rPr>
          <w:rFonts w:ascii="Times New Roman" w:hAnsi="Times New Roman" w:cs="Times New Roman"/>
          <w:sz w:val="24"/>
          <w:lang w:val="en-US"/>
        </w:rPr>
        <w:t>s</w:t>
      </w:r>
      <w:r w:rsidRPr="005C2C50">
        <w:rPr>
          <w:rFonts w:ascii="Times New Roman" w:hAnsi="Times New Roman" w:cs="Times New Roman"/>
          <w:sz w:val="24"/>
          <w:lang w:val="en-US"/>
        </w:rPr>
        <w:t xml:space="preserve">ation was employed in this work. The calculation was performed using </w:t>
      </w:r>
      <w:r w:rsidR="0024601E" w:rsidRPr="005C2C50">
        <w:rPr>
          <w:rFonts w:ascii="Times New Roman" w:hAnsi="Times New Roman" w:cs="Times New Roman"/>
          <w:sz w:val="24"/>
          <w:lang w:val="en-US"/>
        </w:rPr>
        <w:t xml:space="preserve">the </w:t>
      </w:r>
      <w:r w:rsidRPr="005C2C50">
        <w:rPr>
          <w:rFonts w:ascii="Times New Roman" w:hAnsi="Times New Roman" w:cs="Times New Roman"/>
          <w:sz w:val="24"/>
          <w:lang w:val="en-US"/>
        </w:rPr>
        <w:t xml:space="preserve">General </w:t>
      </w:r>
      <w:r w:rsidRPr="005C2C50">
        <w:rPr>
          <w:rFonts w:ascii="Times New Roman" w:hAnsi="Times New Roman" w:cs="Times New Roman"/>
          <w:sz w:val="24"/>
          <w:lang w:val="en-US"/>
        </w:rPr>
        <w:lastRenderedPageBreak/>
        <w:t>Utility Lattice Program (GULP)</w:t>
      </w:r>
      <w:r w:rsidR="005C3882" w:rsidRPr="005C2C50">
        <w:rPr>
          <w:rFonts w:ascii="Times New Roman" w:hAnsi="Times New Roman" w:cs="Times New Roman"/>
          <w:sz w:val="24"/>
          <w:lang w:val="en-US"/>
        </w:rPr>
        <w:t xml:space="preserve"> </w:t>
      </w:r>
      <w:r w:rsidR="00183193">
        <w:rPr>
          <w:rFonts w:ascii="Times New Roman" w:hAnsi="Times New Roman" w:cs="Times New Roman"/>
          <w:sz w:val="24"/>
        </w:rPr>
        <w:fldChar w:fldCharType="begin" w:fldLock="1"/>
      </w:r>
      <w:r w:rsidR="00A552FB">
        <w:rPr>
          <w:rFonts w:ascii="Times New Roman" w:hAnsi="Times New Roman" w:cs="Times New Roman"/>
          <w:sz w:val="24"/>
          <w:lang w:val="en-US"/>
        </w:rPr>
        <w:instrText>ADDIN CSL_CITATION {"citationItems":[{"id":"ITEM-1","itemData":{"DOI":"10.1039/a606455h","ISSN":"09565000","author":[{"dropping-particle":"","family":"Gale","given":"Julian D.","non-dropping-particle":"","parse-names":false,"suffix":""}],"container-title":"Journal of the Chemical Society, Faraday Transactions","id":"ITEM-1","issue":"4","issued":{"date-parts":[["1997"]]},"page":"629-637","title":"GULP: A computer program for the symmetry-adapted simulation of solids","type":"article-journal","volume":"93"},"uris":["http://www.mendeley.com/documents/?uuid=c69fecf6-2122-4b04-a766-4305049fda22"]}],"mendeley":{"formattedCitation":"[17]","plainTextFormattedCitation":"[17]","previouslyFormattedCitation":"[17]"},"properties":{"noteIndex":0},"schema":"https://github.com/citation-style-language/schema/raw/master/csl-citation.json"}</w:instrText>
      </w:r>
      <w:r w:rsidR="00183193">
        <w:rPr>
          <w:rFonts w:ascii="Times New Roman" w:hAnsi="Times New Roman" w:cs="Times New Roman"/>
          <w:sz w:val="24"/>
        </w:rPr>
        <w:fldChar w:fldCharType="separate"/>
      </w:r>
      <w:r w:rsidR="009A6D89" w:rsidRPr="009A6D89">
        <w:rPr>
          <w:rFonts w:ascii="Times New Roman" w:hAnsi="Times New Roman" w:cs="Times New Roman"/>
          <w:noProof/>
          <w:sz w:val="24"/>
          <w:lang w:val="en-US"/>
        </w:rPr>
        <w:t>[17]</w:t>
      </w:r>
      <w:r w:rsidR="00183193">
        <w:rPr>
          <w:rFonts w:ascii="Times New Roman" w:hAnsi="Times New Roman" w:cs="Times New Roman"/>
          <w:sz w:val="24"/>
        </w:rPr>
        <w:fldChar w:fldCharType="end"/>
      </w:r>
      <w:r w:rsidRPr="005C2C50">
        <w:rPr>
          <w:rFonts w:ascii="Times New Roman" w:hAnsi="Times New Roman" w:cs="Times New Roman"/>
          <w:sz w:val="24"/>
          <w:lang w:val="en-US"/>
        </w:rPr>
        <w:t>. The interactions of ions were described thr</w:t>
      </w:r>
      <w:r w:rsidR="0024601E" w:rsidRPr="005C2C50">
        <w:rPr>
          <w:rFonts w:ascii="Times New Roman" w:hAnsi="Times New Roman" w:cs="Times New Roman"/>
          <w:sz w:val="24"/>
          <w:lang w:val="en-US"/>
        </w:rPr>
        <w:t>ough Buckingham and three-body</w:t>
      </w:r>
      <w:r w:rsidRPr="005C2C50">
        <w:rPr>
          <w:rFonts w:ascii="Times New Roman" w:hAnsi="Times New Roman" w:cs="Times New Roman"/>
          <w:sz w:val="24"/>
          <w:lang w:val="en-US"/>
        </w:rPr>
        <w:t xml:space="preserve"> potentials. The shell model was included to describe the polari</w:t>
      </w:r>
      <w:r w:rsidR="0024601E" w:rsidRPr="005C2C50">
        <w:rPr>
          <w:rFonts w:ascii="Times New Roman" w:hAnsi="Times New Roman" w:cs="Times New Roman"/>
          <w:sz w:val="24"/>
          <w:lang w:val="en-US"/>
        </w:rPr>
        <w:t>s</w:t>
      </w:r>
      <w:r w:rsidRPr="005C2C50">
        <w:rPr>
          <w:rFonts w:ascii="Times New Roman" w:hAnsi="Times New Roman" w:cs="Times New Roman"/>
          <w:sz w:val="24"/>
          <w:lang w:val="en-US"/>
        </w:rPr>
        <w:t>ability of the oxygen ions.</w:t>
      </w:r>
    </w:p>
    <w:p w14:paraId="42DDAF2D" w14:textId="6E723372" w:rsidR="0085724B" w:rsidRPr="005C2C50" w:rsidRDefault="0024601E" w:rsidP="001D26CA">
      <w:pPr>
        <w:spacing w:after="240" w:line="480" w:lineRule="auto"/>
        <w:ind w:firstLine="454"/>
        <w:jc w:val="both"/>
        <w:rPr>
          <w:rFonts w:ascii="Times New Roman" w:hAnsi="Times New Roman" w:cs="Times New Roman"/>
          <w:sz w:val="24"/>
          <w:lang w:val="en-US"/>
        </w:rPr>
      </w:pPr>
      <w:r w:rsidRPr="005C2C50">
        <w:rPr>
          <w:rFonts w:ascii="Times New Roman" w:hAnsi="Times New Roman" w:cs="Times New Roman"/>
          <w:sz w:val="24"/>
          <w:lang w:val="en-US"/>
        </w:rPr>
        <w:t xml:space="preserve">The </w:t>
      </w:r>
      <w:r w:rsidR="00BB6BC9" w:rsidRPr="005C2C50">
        <w:rPr>
          <w:rFonts w:ascii="Times New Roman" w:hAnsi="Times New Roman" w:cs="Times New Roman"/>
          <w:sz w:val="24"/>
          <w:lang w:val="en-US"/>
        </w:rPr>
        <w:t>Buckingham potential is a potential for short-range interaction between two bodies</w:t>
      </w:r>
      <w:r w:rsidR="00CF613E">
        <w:rPr>
          <w:rFonts w:ascii="Times New Roman" w:hAnsi="Times New Roman" w:cs="Times New Roman"/>
          <w:sz w:val="24"/>
          <w:lang w:val="en-US"/>
        </w:rPr>
        <w:t>,</w:t>
      </w:r>
      <w:r w:rsidR="00BB6BC9" w:rsidRPr="005C2C50">
        <w:rPr>
          <w:rFonts w:ascii="Times New Roman" w:hAnsi="Times New Roman" w:cs="Times New Roman"/>
          <w:sz w:val="24"/>
          <w:lang w:val="en-US"/>
        </w:rPr>
        <w:t xml:space="preserve"> and </w:t>
      </w:r>
      <w:r w:rsidR="00CF613E">
        <w:rPr>
          <w:rFonts w:ascii="Times New Roman" w:hAnsi="Times New Roman" w:cs="Times New Roman"/>
          <w:sz w:val="24"/>
          <w:lang w:val="en-US"/>
        </w:rPr>
        <w:t xml:space="preserve">it </w:t>
      </w:r>
      <w:r w:rsidR="00BB6BC9" w:rsidRPr="005C2C50">
        <w:rPr>
          <w:rFonts w:ascii="Times New Roman" w:hAnsi="Times New Roman" w:cs="Times New Roman"/>
          <w:sz w:val="24"/>
          <w:lang w:val="en-US"/>
        </w:rPr>
        <w:t xml:space="preserve">is the sum of two terms. The exponential term describes the repulsion between the electronic clouds due to Coulomb repulsion and also Pauli </w:t>
      </w:r>
      <w:r w:rsidR="004566E5" w:rsidRPr="005C2C50">
        <w:rPr>
          <w:rFonts w:ascii="Times New Roman" w:hAnsi="Times New Roman" w:cs="Times New Roman"/>
          <w:sz w:val="24"/>
          <w:lang w:val="en-US"/>
        </w:rPr>
        <w:t xml:space="preserve">Exclusion </w:t>
      </w:r>
      <w:proofErr w:type="gramStart"/>
      <w:r w:rsidR="004566E5" w:rsidRPr="005C2C50">
        <w:rPr>
          <w:rFonts w:ascii="Times New Roman" w:hAnsi="Times New Roman" w:cs="Times New Roman"/>
          <w:sz w:val="24"/>
          <w:lang w:val="en-US"/>
        </w:rPr>
        <w:t>Principle</w:t>
      </w:r>
      <w:proofErr w:type="gramEnd"/>
      <w:r w:rsidR="001F4938" w:rsidRPr="005C2C50">
        <w:rPr>
          <w:rFonts w:ascii="Times New Roman" w:hAnsi="Times New Roman" w:cs="Times New Roman"/>
          <w:sz w:val="24"/>
          <w:lang w:val="en-US"/>
        </w:rPr>
        <w:t xml:space="preserve"> terms. The</w:t>
      </w:r>
      <w:r w:rsidR="00BB6BC9" w:rsidRPr="005C2C50">
        <w:rPr>
          <w:rFonts w:ascii="Times New Roman" w:hAnsi="Times New Roman" w:cs="Times New Roman"/>
          <w:sz w:val="24"/>
          <w:lang w:val="en-US"/>
        </w:rPr>
        <w:t xml:space="preserve"> term, proportional to r</w:t>
      </w:r>
      <w:r w:rsidR="00BB6BC9" w:rsidRPr="005C2C50">
        <w:rPr>
          <w:rFonts w:ascii="Times New Roman" w:hAnsi="Times New Roman" w:cs="Times New Roman"/>
          <w:sz w:val="24"/>
          <w:vertAlign w:val="superscript"/>
          <w:lang w:val="en-US"/>
        </w:rPr>
        <w:t>−6</w:t>
      </w:r>
      <w:r w:rsidR="00BB6BC9" w:rsidRPr="005C2C50">
        <w:rPr>
          <w:rFonts w:ascii="Times New Roman" w:hAnsi="Times New Roman" w:cs="Times New Roman"/>
          <w:sz w:val="24"/>
          <w:lang w:val="en-US"/>
        </w:rPr>
        <w:t xml:space="preserve">, corresponds to the attractive part of the potential, and accounts for </w:t>
      </w:r>
      <w:r w:rsidR="00606AA6" w:rsidRPr="00695B96">
        <w:rPr>
          <w:rFonts w:ascii="Times New Roman" w:hAnsi="Times New Roman" w:cs="Times New Roman"/>
          <w:sz w:val="24"/>
          <w:lang w:val="en-US"/>
        </w:rPr>
        <w:t>the dispersion (van der Waals) interaction</w:t>
      </w:r>
      <w:r w:rsidRPr="005C2C50">
        <w:rPr>
          <w:rFonts w:ascii="Times New Roman" w:hAnsi="Times New Roman" w:cs="Times New Roman"/>
          <w:sz w:val="24"/>
          <w:lang w:val="en-US"/>
        </w:rPr>
        <w:t>. E</w:t>
      </w:r>
      <w:r w:rsidR="00BB6BC9" w:rsidRPr="005C2C50">
        <w:rPr>
          <w:rFonts w:ascii="Times New Roman" w:hAnsi="Times New Roman" w:cs="Times New Roman"/>
          <w:sz w:val="24"/>
          <w:lang w:val="en-US"/>
        </w:rPr>
        <w:t xml:space="preserve">quation (1) shows the potentials used for the interactions between two </w:t>
      </w:r>
      <w:r w:rsidR="00606AA6" w:rsidRPr="00695B96">
        <w:rPr>
          <w:rFonts w:ascii="Times New Roman" w:hAnsi="Times New Roman" w:cs="Times New Roman"/>
          <w:sz w:val="24"/>
          <w:lang w:val="en-US"/>
        </w:rPr>
        <w:t>ions</w:t>
      </w:r>
      <w:r w:rsidR="00883C4E">
        <w:rPr>
          <w:rFonts w:ascii="Times New Roman" w:hAnsi="Times New Roman" w:cs="Times New Roman"/>
          <w:sz w:val="24"/>
          <w:lang w:val="en-US"/>
        </w:rPr>
        <w:t>, including</w:t>
      </w:r>
      <w:r w:rsidRPr="005C2C50">
        <w:rPr>
          <w:rFonts w:ascii="Times New Roman" w:hAnsi="Times New Roman" w:cs="Times New Roman"/>
          <w:sz w:val="24"/>
          <w:lang w:val="en-US"/>
        </w:rPr>
        <w:t xml:space="preserve"> Coulombic</w:t>
      </w:r>
      <w:r w:rsidR="00BB6BC9" w:rsidRPr="005C2C50">
        <w:rPr>
          <w:rFonts w:ascii="Times New Roman" w:hAnsi="Times New Roman" w:cs="Times New Roman"/>
          <w:sz w:val="24"/>
          <w:lang w:val="en-US"/>
        </w:rPr>
        <w:t xml:space="preserve"> and Buckingham interaction</w:t>
      </w:r>
      <w:r w:rsidR="00883C4E">
        <w:rPr>
          <w:rFonts w:ascii="Times New Roman" w:hAnsi="Times New Roman" w:cs="Times New Roman"/>
          <w:sz w:val="24"/>
          <w:lang w:val="en-US"/>
        </w:rPr>
        <w:t xml:space="preserve"> terms</w:t>
      </w:r>
      <w:r w:rsidR="00BB6BC9" w:rsidRPr="005C2C50">
        <w:rPr>
          <w:rFonts w:ascii="Times New Roman" w:hAnsi="Times New Roman" w:cs="Times New Roman"/>
          <w:sz w:val="24"/>
          <w:lang w:val="en-US"/>
        </w:rPr>
        <w:t xml:space="preserve">, where </w:t>
      </w:r>
      <w:proofErr w:type="spellStart"/>
      <w:r w:rsidR="00BB6BC9" w:rsidRPr="005C2C50">
        <w:rPr>
          <w:rFonts w:ascii="Times New Roman" w:hAnsi="Times New Roman" w:cs="Times New Roman"/>
          <w:sz w:val="24"/>
          <w:lang w:val="en-US"/>
        </w:rPr>
        <w:t>r</w:t>
      </w:r>
      <w:r w:rsidR="00BB6BC9" w:rsidRPr="005C2C50">
        <w:rPr>
          <w:rFonts w:ascii="Times New Roman" w:hAnsi="Times New Roman" w:cs="Times New Roman"/>
          <w:sz w:val="24"/>
          <w:vertAlign w:val="subscript"/>
          <w:lang w:val="en-US"/>
        </w:rPr>
        <w:t>ij</w:t>
      </w:r>
      <w:proofErr w:type="spellEnd"/>
      <w:r w:rsidR="00BB6BC9" w:rsidRPr="005C2C50">
        <w:rPr>
          <w:rFonts w:ascii="Times New Roman" w:hAnsi="Times New Roman" w:cs="Times New Roman"/>
          <w:sz w:val="24"/>
          <w:lang w:val="en-US"/>
        </w:rPr>
        <w:t xml:space="preserve"> is the distance between the ions i and j, Z</w:t>
      </w:r>
      <w:r w:rsidR="00BB6BC9" w:rsidRPr="005C2C50">
        <w:rPr>
          <w:rFonts w:ascii="Times New Roman" w:hAnsi="Times New Roman" w:cs="Times New Roman"/>
          <w:sz w:val="24"/>
          <w:vertAlign w:val="subscript"/>
          <w:lang w:val="en-US"/>
        </w:rPr>
        <w:t>i</w:t>
      </w:r>
      <w:r w:rsidR="00BB6BC9" w:rsidRPr="005C2C50">
        <w:rPr>
          <w:rFonts w:ascii="Times New Roman" w:hAnsi="Times New Roman" w:cs="Times New Roman"/>
          <w:sz w:val="24"/>
          <w:lang w:val="en-US"/>
        </w:rPr>
        <w:t xml:space="preserve"> and </w:t>
      </w:r>
      <w:proofErr w:type="spellStart"/>
      <w:r w:rsidR="00BB6BC9" w:rsidRPr="005C2C50">
        <w:rPr>
          <w:rFonts w:ascii="Times New Roman" w:hAnsi="Times New Roman" w:cs="Times New Roman"/>
          <w:sz w:val="24"/>
          <w:lang w:val="en-US"/>
        </w:rPr>
        <w:t>Z</w:t>
      </w:r>
      <w:r w:rsidR="00BB6BC9" w:rsidRPr="005C2C50">
        <w:rPr>
          <w:rFonts w:ascii="Times New Roman" w:hAnsi="Times New Roman" w:cs="Times New Roman"/>
          <w:sz w:val="24"/>
          <w:vertAlign w:val="subscript"/>
          <w:lang w:val="en-US"/>
        </w:rPr>
        <w:t>j</w:t>
      </w:r>
      <w:proofErr w:type="spellEnd"/>
      <w:r w:rsidR="00BB6BC9" w:rsidRPr="005C2C50">
        <w:rPr>
          <w:rFonts w:ascii="Times New Roman" w:hAnsi="Times New Roman" w:cs="Times New Roman"/>
          <w:sz w:val="24"/>
          <w:lang w:val="en-US"/>
        </w:rPr>
        <w:t xml:space="preserve"> are the valence</w:t>
      </w:r>
      <w:r w:rsidR="00883C4E">
        <w:rPr>
          <w:rFonts w:ascii="Times New Roman" w:hAnsi="Times New Roman" w:cs="Times New Roman"/>
          <w:sz w:val="24"/>
          <w:lang w:val="en-US"/>
        </w:rPr>
        <w:t>s</w:t>
      </w:r>
      <w:r w:rsidR="00BB6BC9" w:rsidRPr="005C2C50">
        <w:rPr>
          <w:rFonts w:ascii="Times New Roman" w:hAnsi="Times New Roman" w:cs="Times New Roman"/>
          <w:sz w:val="24"/>
          <w:lang w:val="en-US"/>
        </w:rPr>
        <w:t xml:space="preserve"> of the chemical species and </w:t>
      </w:r>
      <w:proofErr w:type="spellStart"/>
      <w:r w:rsidR="00BB6BC9" w:rsidRPr="005C2C50">
        <w:rPr>
          <w:rFonts w:ascii="Times New Roman" w:hAnsi="Times New Roman" w:cs="Times New Roman"/>
          <w:sz w:val="24"/>
          <w:lang w:val="en-US"/>
        </w:rPr>
        <w:t>A</w:t>
      </w:r>
      <w:r w:rsidR="00BB6BC9" w:rsidRPr="005C2C50">
        <w:rPr>
          <w:rFonts w:ascii="Times New Roman" w:hAnsi="Times New Roman" w:cs="Times New Roman"/>
          <w:sz w:val="24"/>
          <w:vertAlign w:val="subscript"/>
          <w:lang w:val="en-US"/>
        </w:rPr>
        <w:t>ij</w:t>
      </w:r>
      <w:proofErr w:type="spellEnd"/>
      <w:r w:rsidR="00BB6BC9" w:rsidRPr="005C2C50">
        <w:rPr>
          <w:rFonts w:ascii="Times New Roman" w:hAnsi="Times New Roman" w:cs="Times New Roman"/>
          <w:sz w:val="24"/>
          <w:lang w:val="en-US"/>
        </w:rPr>
        <w:t xml:space="preserve">, </w:t>
      </w:r>
      <w:proofErr w:type="spellStart"/>
      <w:r w:rsidR="00BB6BC9" w:rsidRPr="005C2C50">
        <w:rPr>
          <w:rFonts w:ascii="Times New Roman" w:hAnsi="Times New Roman" w:cs="Times New Roman"/>
          <w:sz w:val="24"/>
          <w:lang w:val="en-US"/>
        </w:rPr>
        <w:t>C</w:t>
      </w:r>
      <w:r w:rsidR="00BB6BC9" w:rsidRPr="005C2C50">
        <w:rPr>
          <w:rFonts w:ascii="Times New Roman" w:hAnsi="Times New Roman" w:cs="Times New Roman"/>
          <w:sz w:val="24"/>
          <w:vertAlign w:val="subscript"/>
          <w:lang w:val="en-US"/>
        </w:rPr>
        <w:t>ij</w:t>
      </w:r>
      <w:proofErr w:type="spellEnd"/>
      <w:r w:rsidR="00BB6BC9" w:rsidRPr="005C2C50">
        <w:rPr>
          <w:rFonts w:ascii="Times New Roman" w:hAnsi="Times New Roman" w:cs="Times New Roman"/>
          <w:sz w:val="24"/>
          <w:lang w:val="en-US"/>
        </w:rPr>
        <w:t xml:space="preserve"> and </w:t>
      </w:r>
      <w:r w:rsidR="00BB6BC9" w:rsidRPr="00C17F77">
        <w:rPr>
          <w:rFonts w:ascii="Times New Roman" w:hAnsi="Times New Roman" w:cs="Times New Roman"/>
          <w:sz w:val="24"/>
        </w:rPr>
        <w:t>ρ</w:t>
      </w:r>
      <w:proofErr w:type="spellStart"/>
      <w:r w:rsidR="00BB6BC9" w:rsidRPr="005C2C50">
        <w:rPr>
          <w:rFonts w:ascii="Times New Roman" w:hAnsi="Times New Roman" w:cs="Times New Roman"/>
          <w:sz w:val="24"/>
          <w:vertAlign w:val="subscript"/>
          <w:lang w:val="en-US"/>
        </w:rPr>
        <w:t>ij</w:t>
      </w:r>
      <w:proofErr w:type="spellEnd"/>
      <w:r w:rsidR="00BB6BC9" w:rsidRPr="005C2C50">
        <w:rPr>
          <w:rFonts w:ascii="Times New Roman" w:hAnsi="Times New Roman" w:cs="Times New Roman"/>
          <w:sz w:val="24"/>
          <w:lang w:val="en-US"/>
        </w:rPr>
        <w:t xml:space="preserve"> are adjustable </w:t>
      </w:r>
      <w:r w:rsidR="00182FAF" w:rsidRPr="005C2C50">
        <w:rPr>
          <w:rFonts w:ascii="Times New Roman" w:hAnsi="Times New Roman" w:cs="Times New Roman"/>
          <w:sz w:val="24"/>
          <w:lang w:val="en-US"/>
        </w:rPr>
        <w:t>parameters, which</w:t>
      </w:r>
      <w:r w:rsidR="00BB6BC9" w:rsidRPr="005C2C50">
        <w:rPr>
          <w:rFonts w:ascii="Times New Roman" w:hAnsi="Times New Roman" w:cs="Times New Roman"/>
          <w:sz w:val="24"/>
          <w:lang w:val="en-US"/>
        </w:rPr>
        <w:t xml:space="preserve"> </w:t>
      </w:r>
      <w:proofErr w:type="gramStart"/>
      <w:r w:rsidR="00BB6BC9" w:rsidRPr="005C2C50">
        <w:rPr>
          <w:rFonts w:ascii="Times New Roman" w:hAnsi="Times New Roman" w:cs="Times New Roman"/>
          <w:sz w:val="24"/>
          <w:lang w:val="en-US"/>
        </w:rPr>
        <w:t>have to</w:t>
      </w:r>
      <w:proofErr w:type="gramEnd"/>
      <w:r w:rsidR="00BB6BC9" w:rsidRPr="005C2C50">
        <w:rPr>
          <w:rFonts w:ascii="Times New Roman" w:hAnsi="Times New Roman" w:cs="Times New Roman"/>
          <w:sz w:val="24"/>
          <w:lang w:val="en-US"/>
        </w:rPr>
        <w:t xml:space="preserve"> be determined for </w:t>
      </w:r>
      <w:r w:rsidRPr="005C2C50">
        <w:rPr>
          <w:rFonts w:ascii="Times New Roman" w:hAnsi="Times New Roman" w:cs="Times New Roman"/>
          <w:sz w:val="24"/>
          <w:lang w:val="en-US"/>
        </w:rPr>
        <w:t>each interaction type:</w:t>
      </w:r>
    </w:p>
    <w:p w14:paraId="4D961682" w14:textId="77777777" w:rsidR="0085724B" w:rsidRPr="005C2C50" w:rsidRDefault="00C07092" w:rsidP="001D26CA">
      <w:pPr>
        <w:spacing w:after="240" w:line="480" w:lineRule="auto"/>
        <w:ind w:firstLine="454"/>
        <w:jc w:val="right"/>
        <w:rPr>
          <w:rFonts w:ascii="Times New Roman" w:hAnsi="Times New Roman" w:cs="Times New Roman"/>
          <w:sz w:val="24"/>
          <w:lang w:val="en-US"/>
        </w:rPr>
      </w:pP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ij</m:t>
            </m:r>
          </m:sub>
        </m:sSub>
        <m:r>
          <w:rPr>
            <w:rFonts w:ascii="Cambria Math" w:hAnsi="Cambria Math" w:cs="Times New Roman"/>
            <w:sz w:val="24"/>
            <w:lang w:val="en-US"/>
          </w:rPr>
          <m:t>=</m:t>
        </m:r>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Z</m:t>
                </m:r>
              </m:e>
              <m:sub>
                <m:r>
                  <w:rPr>
                    <w:rFonts w:ascii="Cambria Math" w:hAnsi="Cambria Math" w:cs="Times New Roman"/>
                    <w:sz w:val="24"/>
                  </w:rPr>
                  <m:t>i</m:t>
                </m:r>
              </m:sub>
            </m:sSub>
            <m:sSub>
              <m:sSubPr>
                <m:ctrlPr>
                  <w:rPr>
                    <w:rFonts w:ascii="Cambria Math" w:hAnsi="Cambria Math" w:cs="Times New Roman"/>
                    <w:i/>
                    <w:sz w:val="24"/>
                  </w:rPr>
                </m:ctrlPr>
              </m:sSubPr>
              <m:e>
                <m:r>
                  <w:rPr>
                    <w:rFonts w:ascii="Cambria Math" w:hAnsi="Cambria Math" w:cs="Times New Roman"/>
                    <w:sz w:val="24"/>
                  </w:rPr>
                  <m:t>Z</m:t>
                </m:r>
              </m:e>
              <m:sub>
                <m:r>
                  <w:rPr>
                    <w:rFonts w:ascii="Cambria Math" w:hAnsi="Cambria Math" w:cs="Times New Roman"/>
                    <w:sz w:val="24"/>
                  </w:rPr>
                  <m:t>j</m:t>
                </m:r>
              </m:sub>
            </m:sSub>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lang w:val="en-US"/>
                  </w:rPr>
                  <m:t>2</m:t>
                </m:r>
              </m:sup>
            </m:sSup>
          </m:num>
          <m:den>
            <m:sSub>
              <m:sSubPr>
                <m:ctrlPr>
                  <w:rPr>
                    <w:rFonts w:ascii="Cambria Math" w:hAnsi="Cambria Math" w:cs="Times New Roman"/>
                    <w:i/>
                    <w:sz w:val="24"/>
                  </w:rPr>
                </m:ctrlPr>
              </m:sSubPr>
              <m:e>
                <m:r>
                  <w:rPr>
                    <w:rFonts w:ascii="Cambria Math" w:hAnsi="Cambria Math" w:cs="Times New Roman"/>
                    <w:sz w:val="24"/>
                  </w:rPr>
                  <m:t>r</m:t>
                </m:r>
              </m:e>
              <m:sub>
                <m:r>
                  <w:rPr>
                    <w:rFonts w:ascii="Cambria Math" w:hAnsi="Cambria Math" w:cs="Times New Roman"/>
                    <w:sz w:val="24"/>
                  </w:rPr>
                  <m:t>ij</m:t>
                </m:r>
              </m:sub>
            </m:sSub>
          </m:den>
        </m:f>
        <m:r>
          <w:rPr>
            <w:rFonts w:ascii="Cambria Math" w:hAnsi="Cambria Math" w:cs="Times New Roman"/>
            <w:sz w:val="24"/>
            <w:lang w:val="en-US"/>
          </w:rPr>
          <m:t>+</m:t>
        </m:r>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ij</m:t>
            </m:r>
          </m:sub>
        </m:sSub>
        <m:r>
          <w:rPr>
            <w:rFonts w:ascii="Cambria Math" w:hAnsi="Cambria Math" w:cs="Times New Roman"/>
            <w:sz w:val="24"/>
            <w:lang w:val="en-US"/>
          </w:rPr>
          <m:t xml:space="preserve"> </m:t>
        </m:r>
        <m:r>
          <w:rPr>
            <w:rFonts w:ascii="Cambria Math" w:hAnsi="Cambria Math" w:cs="Times New Roman"/>
            <w:sz w:val="24"/>
          </w:rPr>
          <m:t>exp</m:t>
        </m:r>
        <m:d>
          <m:dPr>
            <m:ctrlPr>
              <w:rPr>
                <w:rFonts w:ascii="Cambria Math" w:hAnsi="Cambria Math" w:cs="Times New Roman"/>
                <w:i/>
                <w:sz w:val="24"/>
              </w:rPr>
            </m:ctrlPr>
          </m:dPr>
          <m:e>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lang w:val="en-US"/>
                      </w:rPr>
                      <m:t>-</m:t>
                    </m:r>
                    <m:r>
                      <w:rPr>
                        <w:rFonts w:ascii="Cambria Math" w:hAnsi="Cambria Math" w:cs="Times New Roman"/>
                        <w:sz w:val="24"/>
                      </w:rPr>
                      <m:t>r</m:t>
                    </m:r>
                  </m:e>
                  <m:sub>
                    <m:r>
                      <w:rPr>
                        <w:rFonts w:ascii="Cambria Math" w:hAnsi="Cambria Math" w:cs="Times New Roman"/>
                        <w:sz w:val="24"/>
                      </w:rPr>
                      <m:t>ij</m:t>
                    </m:r>
                  </m:sub>
                </m:sSub>
              </m:num>
              <m:den>
                <m:sSub>
                  <m:sSubPr>
                    <m:ctrlPr>
                      <w:rPr>
                        <w:rFonts w:ascii="Cambria Math" w:hAnsi="Cambria Math" w:cs="Times New Roman"/>
                        <w:i/>
                        <w:sz w:val="24"/>
                      </w:rPr>
                    </m:ctrlPr>
                  </m:sSubPr>
                  <m:e>
                    <m:r>
                      <w:rPr>
                        <w:rFonts w:ascii="Cambria Math" w:hAnsi="Cambria Math" w:cs="Times New Roman"/>
                        <w:sz w:val="24"/>
                      </w:rPr>
                      <m:t>ρ</m:t>
                    </m:r>
                  </m:e>
                  <m:sub>
                    <m:r>
                      <w:rPr>
                        <w:rFonts w:ascii="Cambria Math" w:hAnsi="Cambria Math" w:cs="Times New Roman"/>
                        <w:sz w:val="24"/>
                      </w:rPr>
                      <m:t>ij</m:t>
                    </m:r>
                  </m:sub>
                </m:sSub>
              </m:den>
            </m:f>
          </m:e>
        </m:d>
        <m:r>
          <w:rPr>
            <w:rFonts w:ascii="Cambria Math" w:hAnsi="Cambria Math" w:cs="Times New Roman"/>
            <w:sz w:val="24"/>
            <w:lang w:val="en-US"/>
          </w:rPr>
          <m:t>-</m:t>
        </m:r>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ij</m:t>
                </m:r>
              </m:sub>
            </m:sSub>
          </m:num>
          <m:den>
            <m:sSubSup>
              <m:sSubSupPr>
                <m:ctrlPr>
                  <w:rPr>
                    <w:rFonts w:ascii="Cambria Math" w:hAnsi="Cambria Math" w:cs="Times New Roman"/>
                    <w:i/>
                    <w:sz w:val="24"/>
                  </w:rPr>
                </m:ctrlPr>
              </m:sSubSupPr>
              <m:e>
                <m:r>
                  <w:rPr>
                    <w:rFonts w:ascii="Cambria Math" w:hAnsi="Cambria Math" w:cs="Times New Roman"/>
                    <w:sz w:val="24"/>
                  </w:rPr>
                  <m:t>r</m:t>
                </m:r>
              </m:e>
              <m:sub>
                <m:r>
                  <w:rPr>
                    <w:rFonts w:ascii="Cambria Math" w:hAnsi="Cambria Math" w:cs="Times New Roman"/>
                    <w:sz w:val="24"/>
                  </w:rPr>
                  <m:t>ij</m:t>
                </m:r>
              </m:sub>
              <m:sup>
                <m:r>
                  <w:rPr>
                    <w:rFonts w:ascii="Cambria Math" w:hAnsi="Cambria Math" w:cs="Times New Roman"/>
                    <w:sz w:val="24"/>
                    <w:lang w:val="en-US"/>
                  </w:rPr>
                  <m:t>6</m:t>
                </m:r>
              </m:sup>
            </m:sSubSup>
          </m:den>
        </m:f>
        <m:r>
          <w:rPr>
            <w:rFonts w:ascii="Cambria Math" w:hAnsi="Cambria Math" w:cs="Times New Roman"/>
            <w:sz w:val="24"/>
            <w:lang w:val="en-US"/>
          </w:rPr>
          <m:t>.</m:t>
        </m:r>
      </m:oMath>
      <w:r w:rsidR="00E32371" w:rsidRPr="005C2C50">
        <w:rPr>
          <w:rFonts w:ascii="Times New Roman" w:hAnsi="Times New Roman" w:cs="Times New Roman"/>
          <w:sz w:val="24"/>
          <w:lang w:val="en-US"/>
        </w:rPr>
        <w:t xml:space="preserve">                                          </w:t>
      </w:r>
      <w:r w:rsidR="00C0442B" w:rsidRPr="005C2C50">
        <w:rPr>
          <w:rFonts w:ascii="Times New Roman" w:hAnsi="Times New Roman" w:cs="Times New Roman"/>
          <w:sz w:val="24"/>
          <w:lang w:val="en-US"/>
        </w:rPr>
        <w:t xml:space="preserve"> </w:t>
      </w:r>
      <w:r w:rsidR="00E32371" w:rsidRPr="005C2C50">
        <w:rPr>
          <w:rFonts w:ascii="Times New Roman" w:hAnsi="Times New Roman" w:cs="Times New Roman"/>
          <w:sz w:val="24"/>
          <w:lang w:val="en-US"/>
        </w:rPr>
        <w:t>(1)</w:t>
      </w:r>
    </w:p>
    <w:p w14:paraId="11EA45CE" w14:textId="37DC4853" w:rsidR="0085724B" w:rsidRPr="005C2C50" w:rsidRDefault="00BB6BC9" w:rsidP="001D26CA">
      <w:pPr>
        <w:spacing w:after="240" w:line="480" w:lineRule="auto"/>
        <w:ind w:firstLine="454"/>
        <w:jc w:val="both"/>
        <w:rPr>
          <w:rFonts w:ascii="Times New Roman" w:hAnsi="Times New Roman" w:cs="Times New Roman"/>
          <w:sz w:val="24"/>
          <w:szCs w:val="24"/>
          <w:lang w:val="en-US"/>
        </w:rPr>
      </w:pPr>
      <w:r w:rsidRPr="005C2C50">
        <w:rPr>
          <w:rFonts w:ascii="Times New Roman" w:hAnsi="Times New Roman" w:cs="Times New Roman"/>
          <w:sz w:val="24"/>
          <w:szCs w:val="24"/>
          <w:lang w:val="en-US"/>
        </w:rPr>
        <w:t xml:space="preserve">One of the key features of </w:t>
      </w:r>
      <w:r w:rsidR="00182FAF" w:rsidRPr="005C2C50">
        <w:rPr>
          <w:rFonts w:ascii="Times New Roman" w:hAnsi="Times New Roman" w:cs="Times New Roman"/>
          <w:sz w:val="24"/>
          <w:szCs w:val="24"/>
          <w:lang w:val="en-US"/>
        </w:rPr>
        <w:t>al</w:t>
      </w:r>
      <w:r w:rsidRPr="005C2C50">
        <w:rPr>
          <w:rFonts w:ascii="Times New Roman" w:hAnsi="Times New Roman" w:cs="Times New Roman"/>
          <w:sz w:val="24"/>
          <w:szCs w:val="24"/>
          <w:lang w:val="en-US"/>
        </w:rPr>
        <w:t xml:space="preserve">most all silicates is that the </w:t>
      </w:r>
      <w:r w:rsidR="00E32B72" w:rsidRPr="00695B96">
        <w:rPr>
          <w:rFonts w:ascii="Times New Roman" w:hAnsi="Times New Roman" w:cs="Times New Roman"/>
          <w:sz w:val="24"/>
          <w:szCs w:val="24"/>
          <w:lang w:val="en-US"/>
        </w:rPr>
        <w:t>silicate</w:t>
      </w:r>
      <w:r w:rsidRPr="005C2C50">
        <w:rPr>
          <w:rFonts w:ascii="Times New Roman" w:hAnsi="Times New Roman" w:cs="Times New Roman"/>
          <w:sz w:val="24"/>
          <w:szCs w:val="24"/>
          <w:lang w:val="en-US"/>
        </w:rPr>
        <w:t xml:space="preserve"> polyhedra are quite regular. In the modelling strategy, one way of </w:t>
      </w:r>
      <w:r w:rsidR="00CF613E">
        <w:rPr>
          <w:rFonts w:ascii="Times New Roman" w:hAnsi="Times New Roman" w:cs="Times New Roman"/>
          <w:sz w:val="24"/>
          <w:szCs w:val="24"/>
          <w:lang w:val="en-US"/>
        </w:rPr>
        <w:t>represent</w:t>
      </w:r>
      <w:r w:rsidR="00CF613E" w:rsidRPr="005C2C50">
        <w:rPr>
          <w:rFonts w:ascii="Times New Roman" w:hAnsi="Times New Roman" w:cs="Times New Roman"/>
          <w:sz w:val="24"/>
          <w:szCs w:val="24"/>
          <w:lang w:val="en-US"/>
        </w:rPr>
        <w:t xml:space="preserve"> </w:t>
      </w:r>
      <w:r w:rsidR="00BD3F5A" w:rsidRPr="005C2C50">
        <w:rPr>
          <w:rFonts w:ascii="Times New Roman" w:hAnsi="Times New Roman" w:cs="Times New Roman"/>
          <w:sz w:val="24"/>
          <w:szCs w:val="24"/>
          <w:lang w:val="en-US"/>
        </w:rPr>
        <w:t>these common features</w:t>
      </w:r>
      <w:r w:rsidRPr="005C2C50">
        <w:rPr>
          <w:rFonts w:ascii="Times New Roman" w:hAnsi="Times New Roman" w:cs="Times New Roman"/>
          <w:sz w:val="24"/>
          <w:szCs w:val="24"/>
          <w:lang w:val="en-US"/>
        </w:rPr>
        <w:t xml:space="preserve"> is to include a three body potential</w:t>
      </w:r>
      <w:r w:rsidR="00CF613E">
        <w:rPr>
          <w:rFonts w:ascii="Times New Roman" w:hAnsi="Times New Roman" w:cs="Times New Roman"/>
          <w:sz w:val="24"/>
          <w:szCs w:val="24"/>
          <w:lang w:val="en-US"/>
        </w:rPr>
        <w:t xml:space="preserve"> (see Equation 2), which</w:t>
      </w:r>
      <w:r w:rsidRPr="005C2C50">
        <w:rPr>
          <w:rFonts w:ascii="Times New Roman" w:hAnsi="Times New Roman" w:cs="Times New Roman"/>
          <w:sz w:val="24"/>
          <w:szCs w:val="24"/>
          <w:lang w:val="en-US"/>
        </w:rPr>
        <w:t xml:space="preserve"> introduces an energy cost if the O-Si-O </w:t>
      </w:r>
      <w:r w:rsidR="00182FAF" w:rsidRPr="005C2C50">
        <w:rPr>
          <w:rFonts w:ascii="Times New Roman" w:hAnsi="Times New Roman" w:cs="Times New Roman"/>
          <w:sz w:val="24"/>
          <w:szCs w:val="24"/>
          <w:lang w:val="en-US"/>
        </w:rPr>
        <w:t>bond</w:t>
      </w:r>
      <w:r w:rsidRPr="005C2C50">
        <w:rPr>
          <w:rFonts w:ascii="Times New Roman" w:hAnsi="Times New Roman" w:cs="Times New Roman"/>
          <w:sz w:val="24"/>
          <w:szCs w:val="24"/>
          <w:lang w:val="en-US"/>
        </w:rPr>
        <w:t xml:space="preserve"> angles are displaced fro</w:t>
      </w:r>
      <w:r w:rsidR="00182FAF" w:rsidRPr="005C2C50">
        <w:rPr>
          <w:rFonts w:ascii="Times New Roman" w:hAnsi="Times New Roman" w:cs="Times New Roman"/>
          <w:sz w:val="24"/>
          <w:szCs w:val="24"/>
          <w:lang w:val="en-US"/>
        </w:rPr>
        <w:t xml:space="preserve">m the equilibrium value. In </w:t>
      </w:r>
      <w:r w:rsidR="00CF613E">
        <w:rPr>
          <w:rFonts w:ascii="Times New Roman" w:hAnsi="Times New Roman" w:cs="Times New Roman"/>
          <w:sz w:val="24"/>
          <w:szCs w:val="24"/>
          <w:lang w:val="en-US"/>
        </w:rPr>
        <w:t>E</w:t>
      </w:r>
      <w:r w:rsidRPr="005C2C50">
        <w:rPr>
          <w:rFonts w:ascii="Times New Roman" w:hAnsi="Times New Roman" w:cs="Times New Roman"/>
          <w:sz w:val="24"/>
          <w:szCs w:val="24"/>
          <w:lang w:val="en-US"/>
        </w:rPr>
        <w:t xml:space="preserve">quation (2), K is a constant, </w:t>
      </w:r>
      <w:r w:rsidRPr="00C17F77">
        <w:rPr>
          <w:rFonts w:ascii="Times New Roman" w:hAnsi="Times New Roman" w:cs="Times New Roman"/>
          <w:sz w:val="24"/>
          <w:szCs w:val="24"/>
        </w:rPr>
        <w:t>θ</w:t>
      </w:r>
      <w:r w:rsidRPr="005C2C50">
        <w:rPr>
          <w:rFonts w:ascii="Times New Roman" w:hAnsi="Times New Roman" w:cs="Times New Roman"/>
          <w:sz w:val="24"/>
          <w:szCs w:val="24"/>
          <w:lang w:val="en-US"/>
        </w:rPr>
        <w:t xml:space="preserve"> is the O-Si-O </w:t>
      </w:r>
      <w:r w:rsidR="00182FAF" w:rsidRPr="005C2C50">
        <w:rPr>
          <w:rFonts w:ascii="Times New Roman" w:hAnsi="Times New Roman" w:cs="Times New Roman"/>
          <w:sz w:val="24"/>
          <w:szCs w:val="24"/>
          <w:lang w:val="en-US"/>
        </w:rPr>
        <w:t xml:space="preserve">angle </w:t>
      </w:r>
      <w:r w:rsidRPr="005C2C50">
        <w:rPr>
          <w:rFonts w:ascii="Times New Roman" w:hAnsi="Times New Roman" w:cs="Times New Roman"/>
          <w:sz w:val="24"/>
          <w:szCs w:val="24"/>
          <w:lang w:val="en-US"/>
        </w:rPr>
        <w:t xml:space="preserve">for the particular group of atoms in a polyhedron and </w:t>
      </w:r>
      <w:r w:rsidRPr="00C17F77">
        <w:rPr>
          <w:rFonts w:ascii="Times New Roman" w:hAnsi="Times New Roman" w:cs="Times New Roman"/>
          <w:sz w:val="24"/>
          <w:szCs w:val="24"/>
        </w:rPr>
        <w:t>θ</w:t>
      </w:r>
      <w:r w:rsidRPr="005C2C50">
        <w:rPr>
          <w:rFonts w:ascii="Times New Roman" w:hAnsi="Times New Roman" w:cs="Times New Roman"/>
          <w:sz w:val="24"/>
          <w:szCs w:val="24"/>
          <w:vertAlign w:val="subscript"/>
          <w:lang w:val="en-US"/>
        </w:rPr>
        <w:t>0</w:t>
      </w:r>
      <w:r w:rsidRPr="005C2C50">
        <w:rPr>
          <w:rFonts w:ascii="Times New Roman" w:hAnsi="Times New Roman" w:cs="Times New Roman"/>
          <w:sz w:val="24"/>
          <w:szCs w:val="24"/>
          <w:lang w:val="en-US"/>
        </w:rPr>
        <w:t xml:space="preserve"> is the equilibrium angle or the expected angle.</w:t>
      </w:r>
    </w:p>
    <w:p w14:paraId="6384BBBD" w14:textId="77777777" w:rsidR="0085724B" w:rsidRPr="005C2C50" w:rsidRDefault="00C07092" w:rsidP="001D26CA">
      <w:pPr>
        <w:spacing w:after="240" w:line="480" w:lineRule="auto"/>
        <w:ind w:firstLine="454"/>
        <w:jc w:val="right"/>
        <w:rPr>
          <w:rFonts w:ascii="Times New Roman" w:hAnsi="Times New Roman" w:cs="Times New Roman"/>
          <w:sz w:val="24"/>
          <w:szCs w:val="24"/>
          <w:lang w:val="en-US"/>
        </w:rPr>
      </w:pP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O</m:t>
            </m:r>
            <m:r>
              <w:rPr>
                <w:rFonts w:ascii="Cambria Math" w:hAnsi="Cambria Math" w:cs="Times New Roman"/>
                <w:sz w:val="24"/>
                <w:szCs w:val="24"/>
                <w:lang w:val="en-US"/>
              </w:rPr>
              <m:t>-</m:t>
            </m:r>
            <m:r>
              <w:rPr>
                <w:rFonts w:ascii="Cambria Math" w:hAnsi="Cambria Math" w:cs="Times New Roman"/>
                <w:sz w:val="24"/>
                <w:szCs w:val="24"/>
              </w:rPr>
              <m:t>Si</m:t>
            </m:r>
            <m:r>
              <w:rPr>
                <w:rFonts w:ascii="Cambria Math" w:hAnsi="Cambria Math" w:cs="Times New Roman"/>
                <w:sz w:val="24"/>
                <w:szCs w:val="24"/>
                <w:lang w:val="en-US"/>
              </w:rPr>
              <m:t>-</m:t>
            </m:r>
            <m:r>
              <w:rPr>
                <w:rFonts w:ascii="Cambria Math" w:hAnsi="Cambria Math" w:cs="Times New Roman"/>
                <w:sz w:val="24"/>
                <w:szCs w:val="24"/>
              </w:rPr>
              <m:t>O</m:t>
            </m:r>
          </m:sub>
        </m:sSub>
        <m:r>
          <w:rPr>
            <w:rFonts w:ascii="Cambria Math" w:hAnsi="Cambria Math" w:cs="Times New Roman"/>
            <w:sz w:val="24"/>
            <w:szCs w:val="24"/>
            <w:lang w:val="en-US"/>
          </w:rPr>
          <m:t>=</m:t>
        </m:r>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lang w:val="en-US"/>
              </w:rPr>
              <m:t>2</m:t>
            </m:r>
          </m:den>
        </m:f>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θ</m:t>
                </m:r>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lang w:val="en-US"/>
                      </w:rPr>
                      <m:t>0</m:t>
                    </m:r>
                  </m:sub>
                </m:sSub>
              </m:e>
            </m:d>
          </m:e>
          <m:sup>
            <m:r>
              <w:rPr>
                <w:rFonts w:ascii="Cambria Math" w:hAnsi="Cambria Math" w:cs="Times New Roman"/>
                <w:sz w:val="24"/>
                <w:szCs w:val="24"/>
                <w:lang w:val="en-US"/>
              </w:rPr>
              <m:t>2</m:t>
            </m:r>
          </m:sup>
        </m:sSup>
        <m:r>
          <w:rPr>
            <w:rFonts w:ascii="Cambria Math" w:hAnsi="Cambria Math" w:cs="Times New Roman"/>
            <w:sz w:val="24"/>
            <w:szCs w:val="24"/>
            <w:lang w:val="en-US"/>
          </w:rPr>
          <m:t>.</m:t>
        </m:r>
      </m:oMath>
      <w:r w:rsidR="00E86019" w:rsidRPr="005C2C50">
        <w:rPr>
          <w:rFonts w:ascii="Times New Roman" w:hAnsi="Times New Roman" w:cs="Times New Roman"/>
          <w:sz w:val="24"/>
          <w:szCs w:val="24"/>
          <w:lang w:val="en-US"/>
        </w:rPr>
        <w:t xml:space="preserve">                                                     (2)</w:t>
      </w:r>
    </w:p>
    <w:p w14:paraId="76231B92" w14:textId="2AB2A3B6" w:rsidR="0085724B" w:rsidRPr="005C2C50" w:rsidRDefault="00BB6BC9" w:rsidP="001D26CA">
      <w:pPr>
        <w:spacing w:after="240" w:line="480" w:lineRule="auto"/>
        <w:ind w:firstLine="454"/>
        <w:jc w:val="both"/>
        <w:rPr>
          <w:rFonts w:ascii="Times New Roman" w:hAnsi="Times New Roman" w:cs="Times New Roman"/>
          <w:sz w:val="24"/>
          <w:szCs w:val="24"/>
          <w:lang w:val="en-US"/>
        </w:rPr>
      </w:pPr>
      <w:r w:rsidRPr="005C2C50">
        <w:rPr>
          <w:rFonts w:ascii="Times New Roman" w:hAnsi="Times New Roman" w:cs="Times New Roman"/>
          <w:sz w:val="24"/>
          <w:szCs w:val="24"/>
          <w:lang w:val="en-US"/>
        </w:rPr>
        <w:lastRenderedPageBreak/>
        <w:t>The shell model</w:t>
      </w:r>
      <w:r w:rsidR="005C3882" w:rsidRPr="005C2C50">
        <w:rPr>
          <w:rFonts w:ascii="Times New Roman" w:hAnsi="Times New Roman" w:cs="Times New Roman"/>
          <w:sz w:val="24"/>
          <w:szCs w:val="24"/>
          <w:lang w:val="en-US"/>
        </w:rPr>
        <w:t xml:space="preserve"> </w:t>
      </w:r>
      <w:r w:rsidR="00183193">
        <w:rPr>
          <w:rFonts w:ascii="Times New Roman" w:hAnsi="Times New Roman" w:cs="Times New Roman"/>
          <w:sz w:val="24"/>
          <w:szCs w:val="24"/>
        </w:rPr>
        <w:fldChar w:fldCharType="begin" w:fldLock="1"/>
      </w:r>
      <w:r w:rsidR="00A552FB">
        <w:rPr>
          <w:rFonts w:ascii="Times New Roman" w:hAnsi="Times New Roman" w:cs="Times New Roman"/>
          <w:sz w:val="24"/>
          <w:szCs w:val="24"/>
          <w:lang w:val="en-US"/>
        </w:rPr>
        <w:instrText>ADDIN CSL_CITATION {"citationItems":[{"id":"ITEM-1","itemData":{"DOI":"10.1103/PhysRev.112.90","ISSN":"0031899X","abstract":"The simple classical theories of the dielectric constants and compressibility of ionic crystals lead to two relations among the experimental quantities from which arbitrary parameters have been eliminated, the Szigeti relations. Neither is satisfied by the data, indicating the inadequacy of these simple theories. The short-range repulsive interaction between ions with closed shell electron configurations is investigated, and an approximate interpretation of the Born-Mayer potential in terms of overlap integrals is developed. These results are applied to the interaction of model ions consisting of rigid charged shells bound to cores by harmonic restoring forces. Using this model, polarization mechanisms neglected in the simple dielectric constant theory, the \"short range interaction polarization,\" and the \"exchange charge polarization\" are described. Both arise from charge redistributions occurring when the ions move with resulting changes in electron overlaps. Applied to a crystal, these ion models permit the derivation of generalizations of the Szigeti, Clausius-Mossotti, and Lorenz-Lorentz relations. The e*e of the second Szigeti relation can then be calculated and comparison with the e*e values derived from experimental data imply that the above polarization mechanisms must be at least in part responsible for the deviation of this parameter from unity. The failure of the first Szigeti relation is discussed and attributed to the inadequacy of the treatment of compressibility. The additivity feature of the simple theory and its absence in the refined theory are discussed in relation to the so-called vacuum and crystal ion polarizabilities. © 1958 The American Physical Society.","author":[{"dropping-particle":"","family":"Dick","given":"B. G.","non-dropping-particle":"","parse-names":false,"suffix":""},{"dropping-particle":"","family":"Overhauser","given":"A. W.","non-dropping-particle":"","parse-names":false,"suffix":""}],"container-title":"Physical Review","id":"ITEM-1","issue":"1","issued":{"date-parts":[["1958"]]},"page":"90-103","title":"Theory of the Dielectric Constants of Alkali Halide Crystals","type":"article-journal","volume":"112"},"uris":["http://www.mendeley.com/documents/?uuid=a65279ee-d86e-4e38-a1d9-830267cdd70f"]}],"mendeley":{"formattedCitation":"[18]","plainTextFormattedCitation":"[18]","previouslyFormattedCitation":"[18]"},"properties":{"noteIndex":0},"schema":"https://github.com/citation-style-language/schema/raw/master/csl-citation.json"}</w:instrText>
      </w:r>
      <w:r w:rsidR="00183193">
        <w:rPr>
          <w:rFonts w:ascii="Times New Roman" w:hAnsi="Times New Roman" w:cs="Times New Roman"/>
          <w:sz w:val="24"/>
          <w:szCs w:val="24"/>
        </w:rPr>
        <w:fldChar w:fldCharType="separate"/>
      </w:r>
      <w:r w:rsidR="009A6D89" w:rsidRPr="009A6D89">
        <w:rPr>
          <w:rFonts w:ascii="Times New Roman" w:hAnsi="Times New Roman" w:cs="Times New Roman"/>
          <w:noProof/>
          <w:sz w:val="24"/>
          <w:szCs w:val="24"/>
          <w:lang w:val="en-US"/>
        </w:rPr>
        <w:t>[18]</w:t>
      </w:r>
      <w:r w:rsidR="00183193">
        <w:rPr>
          <w:rFonts w:ascii="Times New Roman" w:hAnsi="Times New Roman" w:cs="Times New Roman"/>
          <w:sz w:val="24"/>
          <w:szCs w:val="24"/>
        </w:rPr>
        <w:fldChar w:fldCharType="end"/>
      </w:r>
      <w:r w:rsidRPr="005C2C50">
        <w:rPr>
          <w:rFonts w:ascii="Times New Roman" w:hAnsi="Times New Roman" w:cs="Times New Roman"/>
          <w:sz w:val="24"/>
          <w:szCs w:val="24"/>
          <w:lang w:val="en-US"/>
        </w:rPr>
        <w:t>, included for oxygen ions, considers the polari</w:t>
      </w:r>
      <w:r w:rsidR="00182FAF" w:rsidRPr="005C2C50">
        <w:rPr>
          <w:rFonts w:ascii="Times New Roman" w:hAnsi="Times New Roman" w:cs="Times New Roman"/>
          <w:sz w:val="24"/>
          <w:szCs w:val="24"/>
          <w:lang w:val="en-US"/>
        </w:rPr>
        <w:t>s</w:t>
      </w:r>
      <w:r w:rsidRPr="005C2C50">
        <w:rPr>
          <w:rFonts w:ascii="Times New Roman" w:hAnsi="Times New Roman" w:cs="Times New Roman"/>
          <w:sz w:val="24"/>
          <w:szCs w:val="24"/>
          <w:lang w:val="en-US"/>
        </w:rPr>
        <w:t xml:space="preserve">ability of an ion, increasing the mobility of the electronic cloud. This model considers that the ion is divided into core and shell, which are connected to each other by springs of negligible mass with coupling constant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cs</m:t>
            </m:r>
          </m:sub>
        </m:sSub>
      </m:oMath>
      <w:r w:rsidRPr="005C2C50">
        <w:rPr>
          <w:rFonts w:ascii="Times New Roman" w:hAnsi="Times New Roman" w:cs="Times New Roman"/>
          <w:sz w:val="24"/>
          <w:szCs w:val="24"/>
          <w:lang w:val="en-US"/>
        </w:rPr>
        <w:t xml:space="preserve"> and shell charge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oMath>
      <w:r w:rsidRPr="005C2C50">
        <w:rPr>
          <w:rFonts w:ascii="Times New Roman" w:hAnsi="Times New Roman" w:cs="Times New Roman"/>
          <w:sz w:val="24"/>
          <w:szCs w:val="24"/>
          <w:lang w:val="en-US"/>
        </w:rPr>
        <w:t>, given by equation</w:t>
      </w:r>
      <w:r w:rsidR="00BD3F5A" w:rsidRPr="005C2C50">
        <w:rPr>
          <w:rFonts w:ascii="Times New Roman" w:hAnsi="Times New Roman" w:cs="Times New Roman"/>
          <w:sz w:val="24"/>
          <w:szCs w:val="24"/>
          <w:lang w:val="en-US"/>
        </w:rPr>
        <w:t xml:space="preserve"> </w:t>
      </w:r>
      <w:r w:rsidRPr="005C2C50">
        <w:rPr>
          <w:rFonts w:ascii="Times New Roman" w:hAnsi="Times New Roman" w:cs="Times New Roman"/>
          <w:sz w:val="24"/>
          <w:szCs w:val="24"/>
          <w:lang w:val="en-US"/>
        </w:rPr>
        <w:t>(3),</w:t>
      </w:r>
    </w:p>
    <w:p w14:paraId="3BE5AF0B" w14:textId="77777777" w:rsidR="0085724B" w:rsidRPr="00E97A97" w:rsidRDefault="007B40A2" w:rsidP="001D26CA">
      <w:pPr>
        <w:spacing w:after="240" w:line="480" w:lineRule="auto"/>
        <w:jc w:val="right"/>
        <w:rPr>
          <w:rFonts w:ascii="Times New Roman" w:hAnsi="Times New Roman" w:cs="Times New Roman"/>
          <w:sz w:val="24"/>
          <w:szCs w:val="24"/>
          <w:lang w:val="en-US"/>
        </w:rPr>
      </w:pPr>
      <m:oMath>
        <m:r>
          <w:rPr>
            <w:rFonts w:ascii="Cambria Math" w:hAnsi="Cambria Math" w:cs="Times New Roman"/>
            <w:sz w:val="24"/>
            <w:szCs w:val="24"/>
          </w:rPr>
          <m:t>α</m:t>
        </m:r>
        <m:r>
          <w:rPr>
            <w:rFonts w:ascii="Cambria Math" w:hAnsi="Cambria Math" w:cs="Times New Roman"/>
            <w:sz w:val="24"/>
            <w:szCs w:val="24"/>
            <w:lang w:val="en-US"/>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s</m:t>
                </m:r>
              </m:sub>
              <m:sup>
                <m:r>
                  <w:rPr>
                    <w:rFonts w:ascii="Cambria Math" w:hAnsi="Cambria Math" w:cs="Times New Roman"/>
                    <w:sz w:val="24"/>
                    <w:szCs w:val="24"/>
                    <w:lang w:val="en-US"/>
                  </w:rPr>
                  <m:t>2</m:t>
                </m:r>
              </m:sup>
            </m:sSubSup>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cs</m:t>
                </m:r>
              </m:sub>
            </m:sSub>
          </m:den>
        </m:f>
      </m:oMath>
      <w:r w:rsidR="007F6C66" w:rsidRPr="00E97A97">
        <w:rPr>
          <w:rFonts w:ascii="Times New Roman" w:hAnsi="Times New Roman" w:cs="Times New Roman"/>
          <w:sz w:val="24"/>
          <w:szCs w:val="24"/>
          <w:lang w:val="en-US"/>
        </w:rPr>
        <w:t xml:space="preserve">                                                                  (3)</w:t>
      </w:r>
    </w:p>
    <w:p w14:paraId="384DAB05" w14:textId="29818CE0" w:rsidR="00500911" w:rsidRPr="005C2C50" w:rsidRDefault="00500911" w:rsidP="001D26CA">
      <w:pPr>
        <w:spacing w:after="240" w:line="480" w:lineRule="auto"/>
        <w:ind w:firstLine="454"/>
        <w:jc w:val="both"/>
        <w:rPr>
          <w:rFonts w:ascii="Times New Roman" w:hAnsi="Times New Roman" w:cs="Times New Roman"/>
          <w:sz w:val="24"/>
          <w:szCs w:val="24"/>
          <w:lang w:val="en-US"/>
        </w:rPr>
      </w:pPr>
      <w:r w:rsidRPr="00695B96">
        <w:rPr>
          <w:rFonts w:ascii="Times New Roman" w:hAnsi="Times New Roman" w:cs="Times New Roman"/>
          <w:sz w:val="24"/>
          <w:szCs w:val="24"/>
          <w:lang w:val="en-US"/>
        </w:rPr>
        <w:t xml:space="preserve">The calculations were performed </w:t>
      </w:r>
      <w:r w:rsidR="00E32B72" w:rsidRPr="00695B96">
        <w:rPr>
          <w:rFonts w:ascii="Times New Roman" w:hAnsi="Times New Roman" w:cs="Times New Roman"/>
          <w:sz w:val="24"/>
          <w:szCs w:val="24"/>
          <w:lang w:val="en-US"/>
        </w:rPr>
        <w:t>at</w:t>
      </w:r>
      <w:r w:rsidRPr="00695B96">
        <w:rPr>
          <w:rFonts w:ascii="Times New Roman" w:hAnsi="Times New Roman" w:cs="Times New Roman"/>
          <w:sz w:val="24"/>
          <w:szCs w:val="24"/>
          <w:lang w:val="en-US"/>
        </w:rPr>
        <w:t xml:space="preserve"> two temperatures, 0 K and 300 K for the </w:t>
      </w:r>
      <w:proofErr w:type="gramStart"/>
      <w:r w:rsidRPr="00695B96">
        <w:rPr>
          <w:rFonts w:ascii="Times New Roman" w:hAnsi="Times New Roman" w:cs="Times New Roman"/>
          <w:sz w:val="24"/>
          <w:szCs w:val="24"/>
          <w:lang w:val="en-US"/>
        </w:rPr>
        <w:t>three cadmium</w:t>
      </w:r>
      <w:proofErr w:type="gramEnd"/>
      <w:r w:rsidRPr="00695B96">
        <w:rPr>
          <w:rFonts w:ascii="Times New Roman" w:hAnsi="Times New Roman" w:cs="Times New Roman"/>
          <w:sz w:val="24"/>
          <w:szCs w:val="24"/>
          <w:lang w:val="en-US"/>
        </w:rPr>
        <w:t xml:space="preserve"> silicate stoichiometries. The 0</w:t>
      </w:r>
      <w:r w:rsidR="00E32B72" w:rsidRPr="00695B96">
        <w:rPr>
          <w:rFonts w:ascii="Times New Roman" w:hAnsi="Times New Roman" w:cs="Times New Roman"/>
          <w:sz w:val="24"/>
          <w:szCs w:val="24"/>
          <w:lang w:val="en-US"/>
        </w:rPr>
        <w:t xml:space="preserve"> </w:t>
      </w:r>
      <w:r w:rsidRPr="00695B96">
        <w:rPr>
          <w:rFonts w:ascii="Times New Roman" w:hAnsi="Times New Roman" w:cs="Times New Roman"/>
          <w:sz w:val="24"/>
          <w:szCs w:val="24"/>
          <w:lang w:val="en-US"/>
        </w:rPr>
        <w:t xml:space="preserve">K </w:t>
      </w:r>
      <w:r w:rsidR="00E32B72" w:rsidRPr="00695B96">
        <w:rPr>
          <w:rFonts w:ascii="Times New Roman" w:hAnsi="Times New Roman" w:cs="Times New Roman"/>
          <w:sz w:val="24"/>
          <w:szCs w:val="24"/>
          <w:lang w:val="en-US"/>
        </w:rPr>
        <w:t>calculation</w:t>
      </w:r>
      <w:r w:rsidRPr="00695B96">
        <w:rPr>
          <w:rFonts w:ascii="Times New Roman" w:hAnsi="Times New Roman" w:cs="Times New Roman"/>
          <w:sz w:val="24"/>
          <w:szCs w:val="24"/>
          <w:lang w:val="en-US"/>
        </w:rPr>
        <w:t xml:space="preserve"> provides a standard theoretical </w:t>
      </w:r>
      <w:r w:rsidR="00E32B72" w:rsidRPr="00695B96">
        <w:rPr>
          <w:rFonts w:ascii="Times New Roman" w:hAnsi="Times New Roman" w:cs="Times New Roman"/>
          <w:sz w:val="24"/>
          <w:szCs w:val="24"/>
          <w:lang w:val="en-US"/>
        </w:rPr>
        <w:t>reference</w:t>
      </w:r>
      <w:r w:rsidRPr="00695B96">
        <w:rPr>
          <w:rFonts w:ascii="Times New Roman" w:hAnsi="Times New Roman" w:cs="Times New Roman"/>
          <w:sz w:val="24"/>
          <w:szCs w:val="24"/>
          <w:lang w:val="en-US"/>
        </w:rPr>
        <w:t xml:space="preserve"> because the vibration terms from external perturbation is not considered, </w:t>
      </w:r>
      <w:r w:rsidR="002C7E94" w:rsidRPr="00695B96">
        <w:rPr>
          <w:rFonts w:ascii="Times New Roman" w:hAnsi="Times New Roman" w:cs="Times New Roman"/>
          <w:sz w:val="24"/>
          <w:szCs w:val="24"/>
          <w:lang w:val="en-US"/>
        </w:rPr>
        <w:t>while the</w:t>
      </w:r>
      <w:r w:rsidRPr="00695B96">
        <w:rPr>
          <w:rFonts w:ascii="Times New Roman" w:hAnsi="Times New Roman" w:cs="Times New Roman"/>
          <w:sz w:val="24"/>
          <w:szCs w:val="24"/>
          <w:lang w:val="en-US"/>
        </w:rPr>
        <w:t xml:space="preserve"> calculations at 300 K are </w:t>
      </w:r>
      <w:r w:rsidR="00E32B72" w:rsidRPr="00695B96">
        <w:rPr>
          <w:rFonts w:ascii="Times New Roman" w:hAnsi="Times New Roman" w:cs="Times New Roman"/>
          <w:sz w:val="24"/>
          <w:szCs w:val="24"/>
          <w:lang w:val="en-US"/>
        </w:rPr>
        <w:t>closer</w:t>
      </w:r>
      <w:r w:rsidRPr="00695B96">
        <w:rPr>
          <w:rFonts w:ascii="Times New Roman" w:hAnsi="Times New Roman" w:cs="Times New Roman"/>
          <w:sz w:val="24"/>
          <w:szCs w:val="24"/>
          <w:lang w:val="en-US"/>
        </w:rPr>
        <w:t xml:space="preserve"> </w:t>
      </w:r>
      <w:r w:rsidR="00E32B72" w:rsidRPr="00695B96">
        <w:rPr>
          <w:rFonts w:ascii="Times New Roman" w:hAnsi="Times New Roman" w:cs="Times New Roman"/>
          <w:sz w:val="24"/>
          <w:szCs w:val="24"/>
          <w:lang w:val="en-US"/>
        </w:rPr>
        <w:t>to</w:t>
      </w:r>
      <w:r w:rsidRPr="00695B96">
        <w:rPr>
          <w:rFonts w:ascii="Times New Roman" w:hAnsi="Times New Roman" w:cs="Times New Roman"/>
          <w:sz w:val="24"/>
          <w:szCs w:val="24"/>
          <w:lang w:val="en-US"/>
        </w:rPr>
        <w:t xml:space="preserve"> the vast majority </w:t>
      </w:r>
      <w:r w:rsidR="00E32B72" w:rsidRPr="00695B96">
        <w:rPr>
          <w:rFonts w:ascii="Times New Roman" w:hAnsi="Times New Roman" w:cs="Times New Roman"/>
          <w:sz w:val="24"/>
          <w:szCs w:val="24"/>
          <w:lang w:val="en-US"/>
        </w:rPr>
        <w:t xml:space="preserve">of </w:t>
      </w:r>
      <w:r w:rsidRPr="00695B96">
        <w:rPr>
          <w:rFonts w:ascii="Times New Roman" w:hAnsi="Times New Roman" w:cs="Times New Roman"/>
          <w:sz w:val="24"/>
          <w:szCs w:val="24"/>
          <w:lang w:val="en-US"/>
        </w:rPr>
        <w:t xml:space="preserve">experimental </w:t>
      </w:r>
      <w:r w:rsidR="00E32B72" w:rsidRPr="00695B96">
        <w:rPr>
          <w:rFonts w:ascii="Times New Roman" w:hAnsi="Times New Roman" w:cs="Times New Roman"/>
          <w:sz w:val="24"/>
          <w:szCs w:val="24"/>
          <w:lang w:val="en-US"/>
        </w:rPr>
        <w:t>studies</w:t>
      </w:r>
      <w:r w:rsidRPr="00695B96">
        <w:rPr>
          <w:rFonts w:ascii="Times New Roman" w:hAnsi="Times New Roman" w:cs="Times New Roman"/>
          <w:sz w:val="24"/>
          <w:szCs w:val="24"/>
          <w:lang w:val="en-US"/>
        </w:rPr>
        <w:t xml:space="preserve">, including </w:t>
      </w:r>
      <w:r w:rsidR="002C7E94">
        <w:rPr>
          <w:rFonts w:ascii="Times New Roman" w:hAnsi="Times New Roman" w:cs="Times New Roman"/>
          <w:sz w:val="24"/>
          <w:szCs w:val="24"/>
          <w:lang w:val="en-US"/>
        </w:rPr>
        <w:t>those used</w:t>
      </w:r>
      <w:r w:rsidRPr="00695B96">
        <w:rPr>
          <w:rFonts w:ascii="Times New Roman" w:hAnsi="Times New Roman" w:cs="Times New Roman"/>
          <w:sz w:val="24"/>
          <w:szCs w:val="24"/>
          <w:lang w:val="en-US"/>
        </w:rPr>
        <w:t xml:space="preserve"> in the crystallographic database used in this work. It is expected that </w:t>
      </w:r>
      <w:r w:rsidR="00E32B72" w:rsidRPr="00695B96">
        <w:rPr>
          <w:rFonts w:ascii="Times New Roman" w:hAnsi="Times New Roman" w:cs="Times New Roman"/>
          <w:sz w:val="24"/>
          <w:szCs w:val="24"/>
          <w:lang w:val="en-US"/>
        </w:rPr>
        <w:t xml:space="preserve">an </w:t>
      </w:r>
      <w:r w:rsidRPr="00695B96">
        <w:rPr>
          <w:rFonts w:ascii="Times New Roman" w:hAnsi="Times New Roman" w:cs="Times New Roman"/>
          <w:sz w:val="24"/>
          <w:szCs w:val="24"/>
          <w:lang w:val="en-US"/>
        </w:rPr>
        <w:t>increase in the temperature causes change</w:t>
      </w:r>
      <w:r w:rsidR="00E32B72" w:rsidRPr="00695B96">
        <w:rPr>
          <w:rFonts w:ascii="Times New Roman" w:hAnsi="Times New Roman" w:cs="Times New Roman"/>
          <w:sz w:val="24"/>
          <w:szCs w:val="24"/>
          <w:lang w:val="en-US"/>
        </w:rPr>
        <w:t>s</w:t>
      </w:r>
      <w:r w:rsidRPr="00695B96">
        <w:rPr>
          <w:rFonts w:ascii="Times New Roman" w:hAnsi="Times New Roman" w:cs="Times New Roman"/>
          <w:sz w:val="24"/>
          <w:szCs w:val="24"/>
          <w:lang w:val="en-US"/>
        </w:rPr>
        <w:t xml:space="preserve"> in the crystalline structure, </w:t>
      </w:r>
      <w:r w:rsidR="00E32B72" w:rsidRPr="00695B96">
        <w:rPr>
          <w:rFonts w:ascii="Times New Roman" w:hAnsi="Times New Roman" w:cs="Times New Roman"/>
          <w:sz w:val="24"/>
          <w:szCs w:val="24"/>
          <w:lang w:val="en-US"/>
        </w:rPr>
        <w:t>including</w:t>
      </w:r>
      <w:r w:rsidRPr="00695B96">
        <w:rPr>
          <w:rFonts w:ascii="Times New Roman" w:hAnsi="Times New Roman" w:cs="Times New Roman"/>
          <w:sz w:val="24"/>
          <w:szCs w:val="24"/>
          <w:lang w:val="en-US"/>
        </w:rPr>
        <w:t xml:space="preserve"> bond lengths and </w:t>
      </w:r>
      <w:r w:rsidR="00E32B72" w:rsidRPr="00695B96">
        <w:rPr>
          <w:rFonts w:ascii="Times New Roman" w:hAnsi="Times New Roman" w:cs="Times New Roman"/>
          <w:sz w:val="24"/>
          <w:szCs w:val="24"/>
          <w:lang w:val="en-US"/>
        </w:rPr>
        <w:t xml:space="preserve">bond </w:t>
      </w:r>
      <w:r w:rsidRPr="00695B96">
        <w:rPr>
          <w:rFonts w:ascii="Times New Roman" w:hAnsi="Times New Roman" w:cs="Times New Roman"/>
          <w:sz w:val="24"/>
          <w:szCs w:val="24"/>
          <w:lang w:val="en-US"/>
        </w:rPr>
        <w:t xml:space="preserve">angles, since the material undergoes thermal expansion. Therefore, inclusion of temperature can lead to a slightly deformed structure changing </w:t>
      </w:r>
      <w:r w:rsidR="00E32B72" w:rsidRPr="00695B96">
        <w:rPr>
          <w:rFonts w:ascii="Times New Roman" w:hAnsi="Times New Roman" w:cs="Times New Roman"/>
          <w:sz w:val="24"/>
          <w:szCs w:val="24"/>
          <w:lang w:val="en-US"/>
        </w:rPr>
        <w:t xml:space="preserve">the </w:t>
      </w:r>
      <w:r w:rsidRPr="00695B96">
        <w:rPr>
          <w:rFonts w:ascii="Times New Roman" w:hAnsi="Times New Roman" w:cs="Times New Roman"/>
          <w:sz w:val="24"/>
          <w:szCs w:val="24"/>
          <w:lang w:val="en-US"/>
        </w:rPr>
        <w:t xml:space="preserve">x-ray diffraction pattern of </w:t>
      </w:r>
      <w:r w:rsidR="00E32B72" w:rsidRPr="00695B96">
        <w:rPr>
          <w:rFonts w:ascii="Times New Roman" w:hAnsi="Times New Roman" w:cs="Times New Roman"/>
          <w:sz w:val="24"/>
          <w:szCs w:val="24"/>
          <w:lang w:val="en-US"/>
        </w:rPr>
        <w:t xml:space="preserve">the </w:t>
      </w:r>
      <w:r w:rsidRPr="00695B96">
        <w:rPr>
          <w:rFonts w:ascii="Times New Roman" w:hAnsi="Times New Roman" w:cs="Times New Roman"/>
          <w:sz w:val="24"/>
          <w:szCs w:val="24"/>
          <w:lang w:val="en-US"/>
        </w:rPr>
        <w:t xml:space="preserve">relaxed structure. We use these temperatures, precisely because of the comparison with the literature that will be </w:t>
      </w:r>
      <w:r w:rsidR="00E32B72" w:rsidRPr="00695B96">
        <w:rPr>
          <w:rFonts w:ascii="Times New Roman" w:hAnsi="Times New Roman" w:cs="Times New Roman"/>
          <w:sz w:val="24"/>
          <w:szCs w:val="24"/>
          <w:lang w:val="en-US"/>
        </w:rPr>
        <w:t>given</w:t>
      </w:r>
      <w:r w:rsidRPr="00695B96">
        <w:rPr>
          <w:rFonts w:ascii="Times New Roman" w:hAnsi="Times New Roman" w:cs="Times New Roman"/>
          <w:sz w:val="24"/>
          <w:szCs w:val="24"/>
          <w:lang w:val="en-US"/>
        </w:rPr>
        <w:t xml:space="preserve"> in the results and discussion se</w:t>
      </w:r>
      <w:r w:rsidR="00E32B72" w:rsidRPr="00695B96">
        <w:rPr>
          <w:rFonts w:ascii="Times New Roman" w:hAnsi="Times New Roman" w:cs="Times New Roman"/>
          <w:sz w:val="24"/>
          <w:szCs w:val="24"/>
          <w:lang w:val="en-US"/>
        </w:rPr>
        <w:t>ct</w:t>
      </w:r>
      <w:r w:rsidRPr="00695B96">
        <w:rPr>
          <w:rFonts w:ascii="Times New Roman" w:hAnsi="Times New Roman" w:cs="Times New Roman"/>
          <w:sz w:val="24"/>
          <w:szCs w:val="24"/>
          <w:lang w:val="en-US"/>
        </w:rPr>
        <w:t xml:space="preserve">ion.  A theoretical </w:t>
      </w:r>
      <w:r w:rsidR="00E32B72" w:rsidRPr="00695B96">
        <w:rPr>
          <w:rFonts w:ascii="Times New Roman" w:hAnsi="Times New Roman" w:cs="Times New Roman"/>
          <w:sz w:val="24"/>
          <w:szCs w:val="24"/>
          <w:lang w:val="en-US"/>
        </w:rPr>
        <w:t>discussion</w:t>
      </w:r>
      <w:r w:rsidRPr="00695B96">
        <w:rPr>
          <w:rFonts w:ascii="Times New Roman" w:hAnsi="Times New Roman" w:cs="Times New Roman"/>
          <w:sz w:val="24"/>
          <w:szCs w:val="24"/>
          <w:lang w:val="en-US"/>
        </w:rPr>
        <w:t xml:space="preserve"> </w:t>
      </w:r>
      <w:r w:rsidR="00E32B72" w:rsidRPr="00695B96">
        <w:rPr>
          <w:rFonts w:ascii="Times New Roman" w:hAnsi="Times New Roman" w:cs="Times New Roman"/>
          <w:sz w:val="24"/>
          <w:szCs w:val="24"/>
          <w:lang w:val="en-US"/>
        </w:rPr>
        <w:t>of</w:t>
      </w:r>
      <w:r w:rsidRPr="00695B96">
        <w:rPr>
          <w:rFonts w:ascii="Times New Roman" w:hAnsi="Times New Roman" w:cs="Times New Roman"/>
          <w:sz w:val="24"/>
          <w:szCs w:val="24"/>
          <w:lang w:val="en-US"/>
        </w:rPr>
        <w:t xml:space="preserve"> the implementation of temperature in</w:t>
      </w:r>
      <w:r w:rsidR="00E32B72" w:rsidRPr="00695B96">
        <w:rPr>
          <w:rFonts w:ascii="Times New Roman" w:hAnsi="Times New Roman" w:cs="Times New Roman"/>
          <w:sz w:val="24"/>
          <w:szCs w:val="24"/>
          <w:lang w:val="en-US"/>
        </w:rPr>
        <w:t xml:space="preserve"> </w:t>
      </w:r>
      <w:r w:rsidR="001E478C" w:rsidRPr="00695B96">
        <w:rPr>
          <w:rFonts w:ascii="Times New Roman" w:hAnsi="Times New Roman" w:cs="Times New Roman"/>
          <w:sz w:val="24"/>
          <w:szCs w:val="24"/>
          <w:lang w:val="en-US"/>
        </w:rPr>
        <w:t>modelling can be found in</w:t>
      </w:r>
      <w:r w:rsidR="005C3882" w:rsidRPr="00695B96">
        <w:rPr>
          <w:rFonts w:ascii="Times New Roman" w:hAnsi="Times New Roman" w:cs="Times New Roman"/>
          <w:sz w:val="24"/>
          <w:szCs w:val="24"/>
          <w:lang w:val="en-US"/>
        </w:rPr>
        <w:t xml:space="preserve"> </w:t>
      </w:r>
      <w:r w:rsidR="004F4F86" w:rsidRPr="00695B96">
        <w:rPr>
          <w:rFonts w:ascii="Times New Roman" w:hAnsi="Times New Roman" w:cs="Times New Roman"/>
          <w:sz w:val="24"/>
          <w:szCs w:val="24"/>
          <w:u w:val="single"/>
          <w:vertAlign w:val="subscript"/>
        </w:rPr>
        <w:fldChar w:fldCharType="begin" w:fldLock="1"/>
      </w:r>
      <w:r w:rsidR="00A552FB">
        <w:rPr>
          <w:rFonts w:ascii="Times New Roman" w:hAnsi="Times New Roman" w:cs="Times New Roman"/>
          <w:sz w:val="24"/>
          <w:szCs w:val="24"/>
          <w:u w:val="single"/>
          <w:vertAlign w:val="subscript"/>
          <w:lang w:val="en-US"/>
        </w:rPr>
        <w:instrText>ADDIN CSL_CITATION {"citationItems":[{"id":"ITEM-1","itemData":{"DOI":"10.1021/jp980396p","ISSN":"10895647","abstract":"Free energy minimization based upon analytical, rather than numerical, derivatives has been applied for the first time to quartz and microporous silica polymorphs. To maximize the efficiency of this method to make the study of large unit cells practical, while maintaining accuracy, a new set of shell model parameters have been derived based on the properties of α-quartz which avoid the need for genuine three-body terms. Full minimization of the free energy with respect to both strains and internal degrees of freedom is found to lead to soft modes at about room temperature in the absence of anharmonic corrections, and therefore analytical free energy minimization within the zero static internal stress approximation is found to be the preferred method for quartz and microporous materials. The wider implication is that total free energy minimization in the quasiharmonic approximation of complex chemical systems is likely to fail at relatively modest temperatures and before the classical limit is reached.","author":[{"dropping-particle":"","family":"Gale","given":"Julian D.","non-dropping-particle":"","parse-names":false,"suffix":""}],"container-title":"Journal of Physical Chemistry B","id":"ITEM-1","issue":"28","issued":{"date-parts":[["1998"]]},"page":"5423-5431","title":"Analytical free energy minimization of silica polymorphs","type":"article-journal","volume":"102"},"uris":["http://www.mendeley.com/documents/?uuid=059c791c-a29f-4943-ae49-1d7d4a189793"]}],"mendeley":{"formattedCitation":"[19]","plainTextFormattedCitation":"[19]","previouslyFormattedCitation":"[19]"},"properties":{"noteIndex":0},"schema":"https://github.com/citation-style-language/schema/raw/master/csl-citation.json"}</w:instrText>
      </w:r>
      <w:r w:rsidR="004F4F86" w:rsidRPr="00695B96">
        <w:rPr>
          <w:rFonts w:ascii="Times New Roman" w:hAnsi="Times New Roman" w:cs="Times New Roman"/>
          <w:sz w:val="24"/>
          <w:szCs w:val="24"/>
          <w:u w:val="single"/>
          <w:vertAlign w:val="subscript"/>
        </w:rPr>
        <w:fldChar w:fldCharType="separate"/>
      </w:r>
      <w:r w:rsidR="009A6D89" w:rsidRPr="009A6D89">
        <w:rPr>
          <w:rFonts w:ascii="Times New Roman" w:hAnsi="Times New Roman" w:cs="Times New Roman"/>
          <w:noProof/>
          <w:sz w:val="24"/>
          <w:szCs w:val="24"/>
          <w:lang w:val="en-US"/>
        </w:rPr>
        <w:t>[19]</w:t>
      </w:r>
      <w:r w:rsidR="004F4F86" w:rsidRPr="00695B96">
        <w:rPr>
          <w:rFonts w:ascii="Times New Roman" w:hAnsi="Times New Roman" w:cs="Times New Roman"/>
          <w:sz w:val="24"/>
          <w:szCs w:val="24"/>
          <w:u w:val="single"/>
          <w:vertAlign w:val="subscript"/>
        </w:rPr>
        <w:fldChar w:fldCharType="end"/>
      </w:r>
      <w:r w:rsidRPr="00695B96">
        <w:rPr>
          <w:rFonts w:ascii="Times New Roman" w:hAnsi="Times New Roman" w:cs="Times New Roman"/>
          <w:sz w:val="24"/>
          <w:szCs w:val="24"/>
          <w:lang w:val="en-US"/>
        </w:rPr>
        <w:t xml:space="preserve">, </w:t>
      </w:r>
      <w:r w:rsidR="00E32B72" w:rsidRPr="00695B96">
        <w:rPr>
          <w:rFonts w:ascii="Times New Roman" w:hAnsi="Times New Roman" w:cs="Times New Roman"/>
          <w:sz w:val="24"/>
          <w:szCs w:val="24"/>
          <w:lang w:val="en-US"/>
        </w:rPr>
        <w:t>where</w:t>
      </w:r>
      <w:r w:rsidRPr="00695B96">
        <w:rPr>
          <w:rFonts w:ascii="Times New Roman" w:hAnsi="Times New Roman" w:cs="Times New Roman"/>
          <w:sz w:val="24"/>
          <w:szCs w:val="24"/>
          <w:lang w:val="en-US"/>
        </w:rPr>
        <w:t xml:space="preserve"> Helmholtz free energy </w:t>
      </w:r>
      <w:r w:rsidR="00E32B72" w:rsidRPr="00695B96">
        <w:rPr>
          <w:rFonts w:ascii="Times New Roman" w:hAnsi="Times New Roman" w:cs="Times New Roman"/>
          <w:sz w:val="24"/>
          <w:szCs w:val="24"/>
          <w:lang w:val="en-US"/>
        </w:rPr>
        <w:t xml:space="preserve">is calculated </w:t>
      </w:r>
      <w:r w:rsidRPr="00695B96">
        <w:rPr>
          <w:rFonts w:ascii="Times New Roman" w:hAnsi="Times New Roman" w:cs="Times New Roman"/>
          <w:sz w:val="24"/>
          <w:szCs w:val="24"/>
          <w:lang w:val="en-US"/>
        </w:rPr>
        <w:t xml:space="preserve">as a function of temperature by perturbation theory. An important aspect </w:t>
      </w:r>
      <w:r w:rsidR="00E32B72" w:rsidRPr="00695B96">
        <w:rPr>
          <w:rFonts w:ascii="Times New Roman" w:hAnsi="Times New Roman" w:cs="Times New Roman"/>
          <w:sz w:val="24"/>
          <w:szCs w:val="24"/>
          <w:lang w:val="en-US"/>
        </w:rPr>
        <w:t>of</w:t>
      </w:r>
      <w:r w:rsidRPr="00695B96">
        <w:rPr>
          <w:rFonts w:ascii="Times New Roman" w:hAnsi="Times New Roman" w:cs="Times New Roman"/>
          <w:sz w:val="24"/>
          <w:szCs w:val="24"/>
          <w:lang w:val="en-US"/>
        </w:rPr>
        <w:t xml:space="preserve"> cadmium silicates is the stoichiometric deviations caused by Cd evaporation, </w:t>
      </w:r>
      <w:r w:rsidR="002B6F9C" w:rsidRPr="00695B96">
        <w:rPr>
          <w:rFonts w:ascii="Times New Roman" w:hAnsi="Times New Roman" w:cs="Times New Roman"/>
          <w:sz w:val="24"/>
          <w:szCs w:val="24"/>
          <w:lang w:val="en-US"/>
        </w:rPr>
        <w:t>and we propose to</w:t>
      </w:r>
      <w:r w:rsidRPr="00695B96">
        <w:rPr>
          <w:rFonts w:ascii="Times New Roman" w:hAnsi="Times New Roman" w:cs="Times New Roman"/>
          <w:sz w:val="24"/>
          <w:szCs w:val="24"/>
          <w:lang w:val="en-US"/>
        </w:rPr>
        <w:t xml:space="preserve"> calculate how much this deviation is necessary to change </w:t>
      </w:r>
      <w:r w:rsidR="002B6F9C" w:rsidRPr="00695B96">
        <w:rPr>
          <w:rFonts w:ascii="Times New Roman" w:hAnsi="Times New Roman" w:cs="Times New Roman"/>
          <w:sz w:val="24"/>
          <w:szCs w:val="24"/>
          <w:lang w:val="en-US"/>
        </w:rPr>
        <w:t xml:space="preserve">the </w:t>
      </w:r>
      <w:r w:rsidRPr="00695B96">
        <w:rPr>
          <w:rFonts w:ascii="Times New Roman" w:hAnsi="Times New Roman" w:cs="Times New Roman"/>
          <w:sz w:val="24"/>
          <w:szCs w:val="24"/>
          <w:lang w:val="en-US"/>
        </w:rPr>
        <w:t>XRD pattern</w:t>
      </w:r>
      <w:r w:rsidR="002B6F9C" w:rsidRPr="00695B96">
        <w:rPr>
          <w:rFonts w:ascii="Times New Roman" w:hAnsi="Times New Roman" w:cs="Times New Roman"/>
          <w:sz w:val="24"/>
          <w:szCs w:val="24"/>
          <w:lang w:val="en-US"/>
        </w:rPr>
        <w:t>,</w:t>
      </w:r>
      <w:r w:rsidRPr="00695B96">
        <w:rPr>
          <w:rFonts w:ascii="Times New Roman" w:hAnsi="Times New Roman" w:cs="Times New Roman"/>
          <w:sz w:val="24"/>
          <w:szCs w:val="24"/>
          <w:lang w:val="en-US"/>
        </w:rPr>
        <w:t xml:space="preserve"> </w:t>
      </w:r>
      <w:r w:rsidR="002B6F9C" w:rsidRPr="00695B96">
        <w:rPr>
          <w:rFonts w:ascii="Times New Roman" w:hAnsi="Times New Roman" w:cs="Times New Roman"/>
          <w:sz w:val="24"/>
          <w:szCs w:val="24"/>
          <w:lang w:val="en-US"/>
        </w:rPr>
        <w:t>so</w:t>
      </w:r>
      <w:r w:rsidRPr="00695B96">
        <w:rPr>
          <w:rFonts w:ascii="Times New Roman" w:hAnsi="Times New Roman" w:cs="Times New Roman"/>
          <w:sz w:val="24"/>
          <w:szCs w:val="24"/>
          <w:lang w:val="en-US"/>
        </w:rPr>
        <w:t xml:space="preserve"> temperature is an important variable </w:t>
      </w:r>
      <w:r w:rsidR="002B6F9C" w:rsidRPr="00695B96">
        <w:rPr>
          <w:rFonts w:ascii="Times New Roman" w:hAnsi="Times New Roman" w:cs="Times New Roman"/>
          <w:sz w:val="24"/>
          <w:szCs w:val="24"/>
          <w:lang w:val="en-US"/>
        </w:rPr>
        <w:t>in</w:t>
      </w:r>
      <w:r w:rsidRPr="00695B96">
        <w:rPr>
          <w:rFonts w:ascii="Times New Roman" w:hAnsi="Times New Roman" w:cs="Times New Roman"/>
          <w:sz w:val="24"/>
          <w:szCs w:val="24"/>
          <w:lang w:val="en-US"/>
        </w:rPr>
        <w:t xml:space="preserve"> this </w:t>
      </w:r>
      <w:r w:rsidR="002B6F9C" w:rsidRPr="00695B96">
        <w:rPr>
          <w:rFonts w:ascii="Times New Roman" w:hAnsi="Times New Roman" w:cs="Times New Roman"/>
          <w:sz w:val="24"/>
          <w:szCs w:val="24"/>
          <w:lang w:val="en-US"/>
        </w:rPr>
        <w:t>study</w:t>
      </w:r>
      <w:r w:rsidRPr="00695B96">
        <w:rPr>
          <w:rFonts w:ascii="Times New Roman" w:hAnsi="Times New Roman" w:cs="Times New Roman"/>
          <w:sz w:val="24"/>
          <w:szCs w:val="24"/>
          <w:lang w:val="en-US"/>
        </w:rPr>
        <w:t>.</w:t>
      </w:r>
    </w:p>
    <w:p w14:paraId="75790E56" w14:textId="060CA6CF" w:rsidR="0085724B" w:rsidRPr="005C2C50" w:rsidRDefault="00BB6BC9" w:rsidP="001D26CA">
      <w:pPr>
        <w:spacing w:after="240" w:line="480" w:lineRule="auto"/>
        <w:ind w:firstLine="454"/>
        <w:jc w:val="both"/>
        <w:rPr>
          <w:rFonts w:ascii="Times New Roman" w:hAnsi="Times New Roman" w:cs="Times New Roman"/>
          <w:sz w:val="24"/>
          <w:szCs w:val="24"/>
          <w:lang w:val="en-US"/>
        </w:rPr>
      </w:pPr>
      <w:r w:rsidRPr="005C2C50">
        <w:rPr>
          <w:rFonts w:ascii="Times New Roman" w:hAnsi="Times New Roman" w:cs="Times New Roman"/>
          <w:sz w:val="24"/>
          <w:szCs w:val="24"/>
          <w:lang w:val="en-US"/>
        </w:rPr>
        <w:t>The well-establish</w:t>
      </w:r>
      <w:r w:rsidR="00182FAF" w:rsidRPr="005C2C50">
        <w:rPr>
          <w:rFonts w:ascii="Times New Roman" w:hAnsi="Times New Roman" w:cs="Times New Roman"/>
          <w:sz w:val="24"/>
          <w:szCs w:val="24"/>
          <w:lang w:val="en-US"/>
        </w:rPr>
        <w:t>ed</w:t>
      </w:r>
      <w:r w:rsidRPr="005C2C50">
        <w:rPr>
          <w:rFonts w:ascii="Times New Roman" w:hAnsi="Times New Roman" w:cs="Times New Roman"/>
          <w:sz w:val="24"/>
          <w:szCs w:val="24"/>
          <w:lang w:val="en-US"/>
        </w:rPr>
        <w:t xml:space="preserve"> Mott-Littleton method</w:t>
      </w:r>
      <w:r w:rsidR="005C3882" w:rsidRPr="005C2C50">
        <w:rPr>
          <w:rFonts w:ascii="Times New Roman" w:hAnsi="Times New Roman" w:cs="Times New Roman"/>
          <w:sz w:val="24"/>
          <w:szCs w:val="24"/>
          <w:lang w:val="en-US"/>
        </w:rPr>
        <w:t xml:space="preserve"> </w:t>
      </w:r>
      <w:r w:rsidR="001E478C">
        <w:rPr>
          <w:rFonts w:ascii="Times New Roman" w:hAnsi="Times New Roman" w:cs="Times New Roman"/>
          <w:sz w:val="24"/>
          <w:szCs w:val="24"/>
        </w:rPr>
        <w:fldChar w:fldCharType="begin" w:fldLock="1"/>
      </w:r>
      <w:r w:rsidR="00A552FB">
        <w:rPr>
          <w:rFonts w:ascii="Times New Roman" w:hAnsi="Times New Roman" w:cs="Times New Roman"/>
          <w:sz w:val="24"/>
          <w:szCs w:val="24"/>
          <w:lang w:val="en-US"/>
        </w:rPr>
        <w:instrText>ADDIN CSL_CITATION {"citationItems":[{"id":"ITEM-1","itemData":{"DOI":"10.1039/tf9383400485","ISSN":"0014-7672","author":[{"dropping-particle":"","family":"Mott","given":"N. F.","non-dropping-particle":"","parse-names":false,"suffix":""},{"dropping-particle":"","family":"Littleton","given":"M. J.","non-dropping-particle":"","parse-names":false,"suffix":""}],"container-title":"Transactions of the Faraday Society","id":"ITEM-1","issued":{"date-parts":[["1938"]]},"page":"485","title":"Conduction in polar crystals. I. Electrolytic conduction in solid salts","type":"article-journal","volume":"34"},"uris":["http://www.mendeley.com/documents/?uuid=37da2a17-1c77-4178-828b-86310ea81e19"]}],"mendeley":{"formattedCitation":"[20]","plainTextFormattedCitation":"[20]","previouslyFormattedCitation":"[20]"},"properties":{"noteIndex":0},"schema":"https://github.com/citation-style-language/schema/raw/master/csl-citation.json"}</w:instrText>
      </w:r>
      <w:r w:rsidR="001E478C">
        <w:rPr>
          <w:rFonts w:ascii="Times New Roman" w:hAnsi="Times New Roman" w:cs="Times New Roman"/>
          <w:sz w:val="24"/>
          <w:szCs w:val="24"/>
        </w:rPr>
        <w:fldChar w:fldCharType="separate"/>
      </w:r>
      <w:r w:rsidR="009A6D89" w:rsidRPr="009A6D89">
        <w:rPr>
          <w:rFonts w:ascii="Times New Roman" w:hAnsi="Times New Roman" w:cs="Times New Roman"/>
          <w:noProof/>
          <w:sz w:val="24"/>
          <w:szCs w:val="24"/>
          <w:lang w:val="en-US"/>
        </w:rPr>
        <w:t>[20]</w:t>
      </w:r>
      <w:r w:rsidR="001E478C">
        <w:rPr>
          <w:rFonts w:ascii="Times New Roman" w:hAnsi="Times New Roman" w:cs="Times New Roman"/>
          <w:sz w:val="24"/>
          <w:szCs w:val="24"/>
        </w:rPr>
        <w:fldChar w:fldCharType="end"/>
      </w:r>
      <w:r w:rsidRPr="005C2C50">
        <w:rPr>
          <w:rFonts w:ascii="Times New Roman" w:hAnsi="Times New Roman" w:cs="Times New Roman"/>
          <w:sz w:val="24"/>
          <w:szCs w:val="24"/>
          <w:lang w:val="en-US"/>
        </w:rPr>
        <w:t xml:space="preserve"> </w:t>
      </w:r>
      <w:r w:rsidR="00182FAF" w:rsidRPr="005C2C50">
        <w:rPr>
          <w:rFonts w:ascii="Times New Roman" w:hAnsi="Times New Roman" w:cs="Times New Roman"/>
          <w:sz w:val="24"/>
          <w:szCs w:val="24"/>
          <w:lang w:val="en-US"/>
        </w:rPr>
        <w:t>was used to model</w:t>
      </w:r>
      <w:r w:rsidRPr="005C2C50">
        <w:rPr>
          <w:rFonts w:ascii="Times New Roman" w:hAnsi="Times New Roman" w:cs="Times New Roman"/>
          <w:sz w:val="24"/>
          <w:szCs w:val="24"/>
          <w:lang w:val="en-US"/>
        </w:rPr>
        <w:t xml:space="preserve"> the defects in </w:t>
      </w:r>
      <w:r w:rsidR="002B6F9C" w:rsidRPr="00695B96">
        <w:rPr>
          <w:rFonts w:ascii="Times New Roman" w:hAnsi="Times New Roman" w:cs="Times New Roman"/>
          <w:sz w:val="24"/>
          <w:szCs w:val="24"/>
          <w:lang w:val="en-US"/>
        </w:rPr>
        <w:t>cadmium</w:t>
      </w:r>
      <w:r w:rsidR="002B6F9C" w:rsidRPr="005C2C50">
        <w:rPr>
          <w:rFonts w:ascii="Times New Roman" w:hAnsi="Times New Roman" w:cs="Times New Roman"/>
          <w:sz w:val="24"/>
          <w:szCs w:val="24"/>
          <w:lang w:val="en-US"/>
        </w:rPr>
        <w:t xml:space="preserve"> </w:t>
      </w:r>
      <w:r w:rsidRPr="005C2C50">
        <w:rPr>
          <w:rFonts w:ascii="Times New Roman" w:hAnsi="Times New Roman" w:cs="Times New Roman"/>
          <w:sz w:val="24"/>
          <w:szCs w:val="24"/>
          <w:lang w:val="en-US"/>
        </w:rPr>
        <w:t xml:space="preserve">silicates. In this method, </w:t>
      </w:r>
      <w:r w:rsidR="002B6F9C" w:rsidRPr="00695B96">
        <w:rPr>
          <w:rFonts w:ascii="Times New Roman" w:hAnsi="Times New Roman" w:cs="Times New Roman"/>
          <w:sz w:val="24"/>
          <w:szCs w:val="24"/>
          <w:lang w:val="en-US"/>
        </w:rPr>
        <w:t>the</w:t>
      </w:r>
      <w:r w:rsidRPr="005C2C50">
        <w:rPr>
          <w:rFonts w:ascii="Times New Roman" w:hAnsi="Times New Roman" w:cs="Times New Roman"/>
          <w:sz w:val="24"/>
          <w:szCs w:val="24"/>
          <w:lang w:val="en-US"/>
        </w:rPr>
        <w:t xml:space="preserve"> defect of interested is generated embedded in an </w:t>
      </w:r>
      <w:r w:rsidRPr="005C2C50">
        <w:rPr>
          <w:rFonts w:ascii="Times New Roman" w:hAnsi="Times New Roman" w:cs="Times New Roman"/>
          <w:sz w:val="24"/>
          <w:szCs w:val="24"/>
          <w:lang w:val="en-US"/>
        </w:rPr>
        <w:lastRenderedPageBreak/>
        <w:t>infinite</w:t>
      </w:r>
      <w:r w:rsidR="00776E3B" w:rsidRPr="005C2C50">
        <w:rPr>
          <w:rFonts w:ascii="Times New Roman" w:hAnsi="Times New Roman" w:cs="Times New Roman"/>
          <w:sz w:val="24"/>
          <w:szCs w:val="24"/>
          <w:lang w:val="en-US"/>
        </w:rPr>
        <w:t xml:space="preserve"> </w:t>
      </w:r>
      <w:r w:rsidRPr="005C2C50">
        <w:rPr>
          <w:rFonts w:ascii="Times New Roman" w:hAnsi="Times New Roman" w:cs="Times New Roman"/>
          <w:sz w:val="24"/>
          <w:szCs w:val="24"/>
          <w:lang w:val="en-US"/>
        </w:rPr>
        <w:t xml:space="preserve">crystal that is divided in two spherical regions </w:t>
      </w:r>
      <w:proofErr w:type="spellStart"/>
      <w:r w:rsidR="00D5544B" w:rsidRPr="005C2C50">
        <w:rPr>
          <w:rFonts w:ascii="Times New Roman" w:hAnsi="Times New Roman" w:cs="Times New Roman"/>
          <w:sz w:val="24"/>
          <w:szCs w:val="24"/>
          <w:lang w:val="en-US"/>
        </w:rPr>
        <w:t>centred</w:t>
      </w:r>
      <w:proofErr w:type="spellEnd"/>
      <w:r w:rsidR="00182FAF" w:rsidRPr="005C2C50">
        <w:rPr>
          <w:rFonts w:ascii="Times New Roman" w:hAnsi="Times New Roman" w:cs="Times New Roman"/>
          <w:sz w:val="24"/>
          <w:szCs w:val="24"/>
          <w:lang w:val="en-US"/>
        </w:rPr>
        <w:t xml:space="preserve"> around the defect. In </w:t>
      </w:r>
      <w:r w:rsidRPr="005C2C50">
        <w:rPr>
          <w:rFonts w:ascii="Times New Roman" w:hAnsi="Times New Roman" w:cs="Times New Roman"/>
          <w:sz w:val="24"/>
          <w:szCs w:val="24"/>
          <w:lang w:val="en-US"/>
        </w:rPr>
        <w:t xml:space="preserve">region I, the region closest to the defect, all chemical species are treated explicitly, </w:t>
      </w:r>
      <w:r w:rsidR="00182FAF" w:rsidRPr="005C2C50">
        <w:rPr>
          <w:rFonts w:ascii="Times New Roman" w:hAnsi="Times New Roman" w:cs="Times New Roman"/>
          <w:sz w:val="24"/>
          <w:szCs w:val="24"/>
          <w:lang w:val="en-US"/>
        </w:rPr>
        <w:t>with</w:t>
      </w:r>
      <w:r w:rsidRPr="005C2C50">
        <w:rPr>
          <w:rFonts w:ascii="Times New Roman" w:hAnsi="Times New Roman" w:cs="Times New Roman"/>
          <w:sz w:val="24"/>
          <w:szCs w:val="24"/>
          <w:lang w:val="en-US"/>
        </w:rPr>
        <w:t xml:space="preserve"> all interactions </w:t>
      </w:r>
      <w:r w:rsidR="00182FAF" w:rsidRPr="005C2C50">
        <w:rPr>
          <w:rFonts w:ascii="Times New Roman" w:hAnsi="Times New Roman" w:cs="Times New Roman"/>
          <w:sz w:val="24"/>
          <w:szCs w:val="24"/>
          <w:lang w:val="en-US"/>
        </w:rPr>
        <w:t>being</w:t>
      </w:r>
      <w:r w:rsidRPr="005C2C50">
        <w:rPr>
          <w:rFonts w:ascii="Times New Roman" w:hAnsi="Times New Roman" w:cs="Times New Roman"/>
          <w:sz w:val="24"/>
          <w:szCs w:val="24"/>
          <w:lang w:val="en-US"/>
        </w:rPr>
        <w:t xml:space="preserve"> </w:t>
      </w:r>
      <w:proofErr w:type="gramStart"/>
      <w:r w:rsidRPr="005C2C50">
        <w:rPr>
          <w:rFonts w:ascii="Times New Roman" w:hAnsi="Times New Roman" w:cs="Times New Roman"/>
          <w:sz w:val="24"/>
          <w:szCs w:val="24"/>
          <w:lang w:val="en-US"/>
        </w:rPr>
        <w:t>taken into account</w:t>
      </w:r>
      <w:proofErr w:type="gramEnd"/>
      <w:r w:rsidRPr="005C2C50">
        <w:rPr>
          <w:rFonts w:ascii="Times New Roman" w:hAnsi="Times New Roman" w:cs="Times New Roman"/>
          <w:sz w:val="24"/>
          <w:szCs w:val="24"/>
          <w:lang w:val="en-US"/>
        </w:rPr>
        <w:t xml:space="preserve"> </w:t>
      </w:r>
      <w:r w:rsidR="00182FAF" w:rsidRPr="005C2C50">
        <w:rPr>
          <w:rFonts w:ascii="Times New Roman" w:hAnsi="Times New Roman" w:cs="Times New Roman"/>
          <w:sz w:val="24"/>
          <w:szCs w:val="24"/>
          <w:lang w:val="en-US"/>
        </w:rPr>
        <w:t>in</w:t>
      </w:r>
      <w:r w:rsidRPr="005C2C50">
        <w:rPr>
          <w:rFonts w:ascii="Times New Roman" w:hAnsi="Times New Roman" w:cs="Times New Roman"/>
          <w:sz w:val="24"/>
          <w:szCs w:val="24"/>
          <w:lang w:val="en-US"/>
        </w:rPr>
        <w:t xml:space="preserve"> the </w:t>
      </w:r>
      <w:r w:rsidR="00182FAF" w:rsidRPr="005C2C50">
        <w:rPr>
          <w:rFonts w:ascii="Times New Roman" w:hAnsi="Times New Roman" w:cs="Times New Roman"/>
          <w:sz w:val="24"/>
          <w:szCs w:val="24"/>
          <w:lang w:val="en-US"/>
        </w:rPr>
        <w:t>calculation</w:t>
      </w:r>
      <w:r w:rsidRPr="005C2C50">
        <w:rPr>
          <w:rFonts w:ascii="Times New Roman" w:hAnsi="Times New Roman" w:cs="Times New Roman"/>
          <w:sz w:val="24"/>
          <w:szCs w:val="24"/>
          <w:lang w:val="en-US"/>
        </w:rPr>
        <w:t xml:space="preserve"> of th</w:t>
      </w:r>
      <w:r w:rsidR="00182FAF" w:rsidRPr="005C2C50">
        <w:rPr>
          <w:rFonts w:ascii="Times New Roman" w:hAnsi="Times New Roman" w:cs="Times New Roman"/>
          <w:sz w:val="24"/>
          <w:szCs w:val="24"/>
          <w:lang w:val="en-US"/>
        </w:rPr>
        <w:t xml:space="preserve">e final positions, while in </w:t>
      </w:r>
      <w:r w:rsidRPr="005C2C50">
        <w:rPr>
          <w:rFonts w:ascii="Times New Roman" w:hAnsi="Times New Roman" w:cs="Times New Roman"/>
          <w:sz w:val="24"/>
          <w:szCs w:val="24"/>
          <w:lang w:val="en-US"/>
        </w:rPr>
        <w:t>region II the problem is treated using a continuum approach. In order to promote a fast calculat</w:t>
      </w:r>
      <w:r w:rsidR="00182FAF" w:rsidRPr="005C2C50">
        <w:rPr>
          <w:rFonts w:ascii="Times New Roman" w:hAnsi="Times New Roman" w:cs="Times New Roman"/>
          <w:sz w:val="24"/>
          <w:szCs w:val="24"/>
          <w:lang w:val="en-US"/>
        </w:rPr>
        <w:t xml:space="preserve">ion and better convergence, </w:t>
      </w:r>
      <w:r w:rsidRPr="005C2C50">
        <w:rPr>
          <w:rFonts w:ascii="Times New Roman" w:hAnsi="Times New Roman" w:cs="Times New Roman"/>
          <w:sz w:val="24"/>
          <w:szCs w:val="24"/>
          <w:lang w:val="en-US"/>
        </w:rPr>
        <w:t xml:space="preserve">region II is subdivided into regions </w:t>
      </w:r>
      <w:proofErr w:type="spellStart"/>
      <w:r w:rsidRPr="005C2C50">
        <w:rPr>
          <w:rFonts w:ascii="Times New Roman" w:hAnsi="Times New Roman" w:cs="Times New Roman"/>
          <w:sz w:val="24"/>
          <w:szCs w:val="24"/>
          <w:lang w:val="en-US"/>
        </w:rPr>
        <w:t>IIa</w:t>
      </w:r>
      <w:proofErr w:type="spellEnd"/>
      <w:r w:rsidRPr="005C2C50">
        <w:rPr>
          <w:rFonts w:ascii="Times New Roman" w:hAnsi="Times New Roman" w:cs="Times New Roman"/>
          <w:sz w:val="24"/>
          <w:szCs w:val="24"/>
          <w:lang w:val="en-US"/>
        </w:rPr>
        <w:t xml:space="preserve"> and IIb, where </w:t>
      </w:r>
      <w:r w:rsidR="00182FAF" w:rsidRPr="005C2C50">
        <w:rPr>
          <w:rFonts w:ascii="Times New Roman" w:hAnsi="Times New Roman" w:cs="Times New Roman"/>
          <w:sz w:val="24"/>
          <w:szCs w:val="24"/>
          <w:lang w:val="en-US"/>
        </w:rPr>
        <w:t>region</w:t>
      </w:r>
      <w:r w:rsidRPr="005C2C50">
        <w:rPr>
          <w:rFonts w:ascii="Times New Roman" w:hAnsi="Times New Roman" w:cs="Times New Roman"/>
          <w:sz w:val="24"/>
          <w:szCs w:val="24"/>
          <w:lang w:val="en-US"/>
        </w:rPr>
        <w:t xml:space="preserve"> </w:t>
      </w:r>
      <w:proofErr w:type="spellStart"/>
      <w:r w:rsidRPr="005C2C50">
        <w:rPr>
          <w:rFonts w:ascii="Times New Roman" w:hAnsi="Times New Roman" w:cs="Times New Roman"/>
          <w:sz w:val="24"/>
          <w:szCs w:val="24"/>
          <w:lang w:val="en-US"/>
        </w:rPr>
        <w:t>IIa</w:t>
      </w:r>
      <w:proofErr w:type="spellEnd"/>
      <w:r w:rsidRPr="005C2C50">
        <w:rPr>
          <w:rFonts w:ascii="Times New Roman" w:hAnsi="Times New Roman" w:cs="Times New Roman"/>
          <w:sz w:val="24"/>
          <w:szCs w:val="24"/>
          <w:lang w:val="en-US"/>
        </w:rPr>
        <w:t xml:space="preserve"> represents the spherical shell of ions in the boundary </w:t>
      </w:r>
      <w:r w:rsidR="00182FAF" w:rsidRPr="005C2C50">
        <w:rPr>
          <w:rFonts w:ascii="Times New Roman" w:hAnsi="Times New Roman" w:cs="Times New Roman"/>
          <w:sz w:val="24"/>
          <w:szCs w:val="24"/>
          <w:lang w:val="en-US"/>
        </w:rPr>
        <w:t>of</w:t>
      </w:r>
      <w:r w:rsidRPr="005C2C50">
        <w:rPr>
          <w:rFonts w:ascii="Times New Roman" w:hAnsi="Times New Roman" w:cs="Times New Roman"/>
          <w:sz w:val="24"/>
          <w:szCs w:val="24"/>
          <w:lang w:val="en-US"/>
        </w:rPr>
        <w:t xml:space="preserve"> region I, </w:t>
      </w:r>
      <w:r w:rsidR="00182FAF" w:rsidRPr="005C2C50">
        <w:rPr>
          <w:rFonts w:ascii="Times New Roman" w:hAnsi="Times New Roman" w:cs="Times New Roman"/>
          <w:sz w:val="24"/>
          <w:szCs w:val="24"/>
          <w:lang w:val="en-US"/>
        </w:rPr>
        <w:t>and</w:t>
      </w:r>
      <w:r w:rsidRPr="005C2C50">
        <w:rPr>
          <w:rFonts w:ascii="Times New Roman" w:hAnsi="Times New Roman" w:cs="Times New Roman"/>
          <w:sz w:val="24"/>
          <w:szCs w:val="24"/>
          <w:lang w:val="en-US"/>
        </w:rPr>
        <w:t xml:space="preserve"> region IIb </w:t>
      </w:r>
      <w:r w:rsidR="00182FAF" w:rsidRPr="005C2C50">
        <w:rPr>
          <w:rFonts w:ascii="Times New Roman" w:hAnsi="Times New Roman" w:cs="Times New Roman"/>
          <w:sz w:val="24"/>
          <w:szCs w:val="24"/>
          <w:lang w:val="en-US"/>
        </w:rPr>
        <w:t xml:space="preserve">represents </w:t>
      </w:r>
      <w:r w:rsidRPr="005C2C50">
        <w:rPr>
          <w:rFonts w:ascii="Times New Roman" w:hAnsi="Times New Roman" w:cs="Times New Roman"/>
          <w:sz w:val="24"/>
          <w:szCs w:val="24"/>
          <w:lang w:val="en-US"/>
        </w:rPr>
        <w:t xml:space="preserve">the rest of the crystal extending to infinity as a continuous dielectric. Consistent cut-off radii of </w:t>
      </w:r>
      <m:oMath>
        <m:r>
          <w:rPr>
            <w:rFonts w:ascii="Cambria Math" w:hAnsi="Cambria Math" w:cs="Times New Roman"/>
            <w:sz w:val="24"/>
            <w:szCs w:val="24"/>
            <w:lang w:val="en-US"/>
          </w:rPr>
          <m:t>16 Å</m:t>
        </m:r>
      </m:oMath>
      <w:r w:rsidR="007B40A2" w:rsidRPr="005C2C50">
        <w:rPr>
          <w:rFonts w:ascii="Times New Roman" w:hAnsi="Times New Roman" w:cs="Times New Roman"/>
          <w:sz w:val="24"/>
          <w:szCs w:val="24"/>
          <w:lang w:val="en-US"/>
        </w:rPr>
        <w:t xml:space="preserve"> </w:t>
      </w:r>
      <w:r w:rsidRPr="005C2C50">
        <w:rPr>
          <w:rFonts w:ascii="Times New Roman" w:hAnsi="Times New Roman" w:cs="Times New Roman"/>
          <w:sz w:val="24"/>
          <w:szCs w:val="24"/>
          <w:lang w:val="en-US"/>
        </w:rPr>
        <w:t xml:space="preserve">and </w:t>
      </w:r>
      <m:oMath>
        <m:r>
          <w:rPr>
            <w:rFonts w:ascii="Cambria Math" w:hAnsi="Cambria Math" w:cs="Times New Roman"/>
            <w:sz w:val="24"/>
            <w:szCs w:val="24"/>
            <w:lang w:val="en-US"/>
          </w:rPr>
          <m:t>22 Å</m:t>
        </m:r>
      </m:oMath>
      <w:r w:rsidRPr="005C2C50">
        <w:rPr>
          <w:rFonts w:ascii="Times New Roman" w:hAnsi="Times New Roman" w:cs="Times New Roman"/>
          <w:sz w:val="24"/>
          <w:szCs w:val="24"/>
          <w:lang w:val="en-US"/>
        </w:rPr>
        <w:t xml:space="preserve"> have been used for regions I, and IIa respectively. These values were obtained after testing various values for the cut-off radii. The criteria adopted is that region I radius should be large enough so the average difference between the values of the initial and final coordinates near the boundary of region I would be less than 0.1%. </w:t>
      </w:r>
      <w:r w:rsidR="002B6F9C" w:rsidRPr="00695B96">
        <w:rPr>
          <w:rFonts w:ascii="Times New Roman" w:hAnsi="Times New Roman" w:cs="Times New Roman"/>
          <w:sz w:val="24"/>
          <w:szCs w:val="24"/>
          <w:lang w:val="en-US"/>
        </w:rPr>
        <w:t>With</w:t>
      </w:r>
      <w:r w:rsidRPr="005C2C50">
        <w:rPr>
          <w:rFonts w:ascii="Times New Roman" w:hAnsi="Times New Roman" w:cs="Times New Roman"/>
          <w:sz w:val="24"/>
          <w:szCs w:val="24"/>
          <w:lang w:val="en-US"/>
        </w:rPr>
        <w:t xml:space="preserve"> this condition, all the displacements in region </w:t>
      </w:r>
      <w:proofErr w:type="spellStart"/>
      <w:r w:rsidRPr="005C2C50">
        <w:rPr>
          <w:rFonts w:ascii="Times New Roman" w:hAnsi="Times New Roman" w:cs="Times New Roman"/>
          <w:sz w:val="24"/>
          <w:szCs w:val="24"/>
          <w:lang w:val="en-US"/>
        </w:rPr>
        <w:t>IIa</w:t>
      </w:r>
      <w:proofErr w:type="spellEnd"/>
      <w:r w:rsidRPr="005C2C50">
        <w:rPr>
          <w:rFonts w:ascii="Times New Roman" w:hAnsi="Times New Roman" w:cs="Times New Roman"/>
          <w:sz w:val="24"/>
          <w:szCs w:val="24"/>
          <w:lang w:val="en-US"/>
        </w:rPr>
        <w:t xml:space="preserve">, near the edge of the region I, are small enough so all displacements in </w:t>
      </w:r>
      <w:proofErr w:type="spellStart"/>
      <w:r w:rsidRPr="005C2C50">
        <w:rPr>
          <w:rFonts w:ascii="Times New Roman" w:hAnsi="Times New Roman" w:cs="Times New Roman"/>
          <w:sz w:val="24"/>
          <w:szCs w:val="24"/>
          <w:lang w:val="en-US"/>
        </w:rPr>
        <w:t>IIa</w:t>
      </w:r>
      <w:proofErr w:type="spellEnd"/>
      <w:r w:rsidRPr="005C2C50">
        <w:rPr>
          <w:rFonts w:ascii="Times New Roman" w:hAnsi="Times New Roman" w:cs="Times New Roman"/>
          <w:sz w:val="24"/>
          <w:szCs w:val="24"/>
          <w:lang w:val="en-US"/>
        </w:rPr>
        <w:t xml:space="preserve"> can be treated within the harmonic approximation.</w:t>
      </w:r>
    </w:p>
    <w:p w14:paraId="4B8C15EF" w14:textId="77777777" w:rsidR="002B6F9C" w:rsidRPr="00614D2C" w:rsidRDefault="002B6F9C" w:rsidP="00614D2C">
      <w:pPr>
        <w:spacing w:before="240" w:after="240"/>
        <w:jc w:val="both"/>
        <w:rPr>
          <w:rFonts w:ascii="Times New Roman" w:hAnsi="Times New Roman" w:cs="Times New Roman"/>
          <w:sz w:val="36"/>
          <w:szCs w:val="24"/>
          <w:lang w:val="en-US"/>
        </w:rPr>
      </w:pPr>
    </w:p>
    <w:p w14:paraId="57F5839B" w14:textId="77777777" w:rsidR="0085724B" w:rsidRPr="00C17F77" w:rsidRDefault="00BB6BC9" w:rsidP="000568D6">
      <w:pPr>
        <w:pStyle w:val="ListParagraph"/>
        <w:numPr>
          <w:ilvl w:val="0"/>
          <w:numId w:val="3"/>
        </w:numPr>
        <w:spacing w:after="480"/>
        <w:jc w:val="both"/>
        <w:rPr>
          <w:b/>
          <w:sz w:val="28"/>
          <w:szCs w:val="24"/>
        </w:rPr>
      </w:pPr>
      <w:r w:rsidRPr="00C17F77">
        <w:rPr>
          <w:b/>
          <w:sz w:val="28"/>
          <w:szCs w:val="24"/>
        </w:rPr>
        <w:t>Results and discussion</w:t>
      </w:r>
    </w:p>
    <w:p w14:paraId="00C6BD5C" w14:textId="1F538A7D" w:rsidR="0085724B" w:rsidRPr="00C17F77" w:rsidRDefault="002B6F9C" w:rsidP="000568D6">
      <w:pPr>
        <w:pStyle w:val="ListParagraph"/>
        <w:numPr>
          <w:ilvl w:val="1"/>
          <w:numId w:val="3"/>
        </w:numPr>
        <w:spacing w:after="480"/>
        <w:jc w:val="both"/>
        <w:rPr>
          <w:i/>
          <w:sz w:val="28"/>
          <w:szCs w:val="24"/>
        </w:rPr>
      </w:pPr>
      <w:r>
        <w:rPr>
          <w:i/>
          <w:sz w:val="28"/>
          <w:szCs w:val="24"/>
        </w:rPr>
        <w:t xml:space="preserve">Potential </w:t>
      </w:r>
      <w:r w:rsidRPr="00695B96">
        <w:rPr>
          <w:i/>
          <w:sz w:val="28"/>
          <w:szCs w:val="24"/>
        </w:rPr>
        <w:t>Parameter</w:t>
      </w:r>
      <w:r w:rsidR="00BB6BC9" w:rsidRPr="00C17F77">
        <w:rPr>
          <w:i/>
          <w:sz w:val="28"/>
          <w:szCs w:val="24"/>
        </w:rPr>
        <w:t xml:space="preserve"> Set</w:t>
      </w:r>
    </w:p>
    <w:p w14:paraId="635B230C" w14:textId="0072FAB0" w:rsidR="00DD08B7" w:rsidRDefault="00BB6BC9" w:rsidP="001D26CA">
      <w:pPr>
        <w:spacing w:after="240" w:line="480" w:lineRule="auto"/>
        <w:ind w:firstLine="454"/>
        <w:jc w:val="both"/>
        <w:rPr>
          <w:rFonts w:ascii="Times New Roman" w:hAnsi="Times New Roman" w:cs="Times New Roman"/>
          <w:sz w:val="24"/>
          <w:szCs w:val="24"/>
          <w:lang w:val="en-US"/>
        </w:rPr>
      </w:pPr>
      <w:r w:rsidRPr="005C2C50">
        <w:rPr>
          <w:rFonts w:ascii="Times New Roman" w:hAnsi="Times New Roman" w:cs="Times New Roman"/>
          <w:sz w:val="24"/>
          <w:szCs w:val="24"/>
          <w:lang w:val="en-US"/>
        </w:rPr>
        <w:t xml:space="preserve">Any atomistic modelling is </w:t>
      </w:r>
      <w:proofErr w:type="gramStart"/>
      <w:r w:rsidRPr="005C2C50">
        <w:rPr>
          <w:rFonts w:ascii="Times New Roman" w:hAnsi="Times New Roman" w:cs="Times New Roman"/>
          <w:sz w:val="24"/>
          <w:szCs w:val="24"/>
          <w:lang w:val="en-US"/>
        </w:rPr>
        <w:t xml:space="preserve">based on </w:t>
      </w:r>
      <w:r w:rsidR="00122485" w:rsidRPr="005C2C50">
        <w:rPr>
          <w:rFonts w:ascii="Times New Roman" w:hAnsi="Times New Roman" w:cs="Times New Roman"/>
          <w:sz w:val="24"/>
          <w:szCs w:val="24"/>
          <w:lang w:val="en-US"/>
        </w:rPr>
        <w:t xml:space="preserve">the </w:t>
      </w:r>
      <w:r w:rsidRPr="005C2C50">
        <w:rPr>
          <w:rFonts w:ascii="Times New Roman" w:hAnsi="Times New Roman" w:cs="Times New Roman"/>
          <w:sz w:val="24"/>
          <w:szCs w:val="24"/>
          <w:lang w:val="en-US"/>
        </w:rPr>
        <w:t>fact that</w:t>
      </w:r>
      <w:proofErr w:type="gramEnd"/>
      <w:r w:rsidRPr="005C2C50">
        <w:rPr>
          <w:rFonts w:ascii="Times New Roman" w:hAnsi="Times New Roman" w:cs="Times New Roman"/>
          <w:sz w:val="24"/>
          <w:szCs w:val="24"/>
          <w:lang w:val="en-US"/>
        </w:rPr>
        <w:t xml:space="preserve"> the material of interest can be described by a set of </w:t>
      </w:r>
      <w:r w:rsidRPr="00695B96">
        <w:rPr>
          <w:rFonts w:ascii="Times New Roman" w:hAnsi="Times New Roman" w:cs="Times New Roman"/>
          <w:sz w:val="24"/>
          <w:szCs w:val="24"/>
          <w:lang w:val="en-US"/>
        </w:rPr>
        <w:t>potential</w:t>
      </w:r>
      <w:r w:rsidR="007614A4" w:rsidRPr="00695B96">
        <w:rPr>
          <w:rFonts w:ascii="Times New Roman" w:hAnsi="Times New Roman" w:cs="Times New Roman"/>
          <w:sz w:val="24"/>
          <w:szCs w:val="24"/>
          <w:lang w:val="en-US"/>
        </w:rPr>
        <w:t>s</w:t>
      </w:r>
      <w:r w:rsidRPr="005C2C50">
        <w:rPr>
          <w:rFonts w:ascii="Times New Roman" w:hAnsi="Times New Roman" w:cs="Times New Roman"/>
          <w:sz w:val="24"/>
          <w:szCs w:val="24"/>
          <w:lang w:val="en-US"/>
        </w:rPr>
        <w:t xml:space="preserve"> whose parameters </w:t>
      </w:r>
      <w:r w:rsidR="007614A4" w:rsidRPr="00695B96">
        <w:rPr>
          <w:rFonts w:ascii="Times New Roman" w:hAnsi="Times New Roman" w:cs="Times New Roman"/>
          <w:sz w:val="24"/>
          <w:szCs w:val="24"/>
          <w:lang w:val="en-US"/>
        </w:rPr>
        <w:t>have</w:t>
      </w:r>
      <w:r w:rsidRPr="005C2C50">
        <w:rPr>
          <w:rFonts w:ascii="Times New Roman" w:hAnsi="Times New Roman" w:cs="Times New Roman"/>
          <w:sz w:val="24"/>
          <w:szCs w:val="24"/>
          <w:lang w:val="en-US"/>
        </w:rPr>
        <w:t xml:space="preserve"> to be obtained. Although there are nowadays good </w:t>
      </w:r>
      <w:r w:rsidR="00122485" w:rsidRPr="005C2C50">
        <w:rPr>
          <w:rFonts w:ascii="Times New Roman" w:hAnsi="Times New Roman" w:cs="Times New Roman"/>
          <w:sz w:val="24"/>
          <w:szCs w:val="24"/>
          <w:lang w:val="en-US"/>
        </w:rPr>
        <w:t>potential sets</w:t>
      </w:r>
      <w:r w:rsidRPr="005C2C50">
        <w:rPr>
          <w:rFonts w:ascii="Times New Roman" w:hAnsi="Times New Roman" w:cs="Times New Roman"/>
          <w:sz w:val="24"/>
          <w:szCs w:val="24"/>
          <w:lang w:val="en-US"/>
        </w:rPr>
        <w:t xml:space="preserve"> </w:t>
      </w:r>
      <w:r w:rsidR="00122485" w:rsidRPr="005C2C50">
        <w:rPr>
          <w:rFonts w:ascii="Times New Roman" w:hAnsi="Times New Roman" w:cs="Times New Roman"/>
          <w:sz w:val="24"/>
          <w:szCs w:val="24"/>
          <w:lang w:val="en-US"/>
        </w:rPr>
        <w:t xml:space="preserve">for many materials, </w:t>
      </w:r>
      <w:r w:rsidRPr="005C2C50">
        <w:rPr>
          <w:rFonts w:ascii="Times New Roman" w:hAnsi="Times New Roman" w:cs="Times New Roman"/>
          <w:sz w:val="24"/>
          <w:szCs w:val="24"/>
          <w:lang w:val="en-US"/>
        </w:rPr>
        <w:t>and many potential parameters set</w:t>
      </w:r>
      <w:r w:rsidR="00122485" w:rsidRPr="005C2C50">
        <w:rPr>
          <w:rFonts w:ascii="Times New Roman" w:hAnsi="Times New Roman" w:cs="Times New Roman"/>
          <w:sz w:val="24"/>
          <w:szCs w:val="24"/>
          <w:lang w:val="en-US"/>
        </w:rPr>
        <w:t>s</w:t>
      </w:r>
      <w:r w:rsidRPr="005C2C50">
        <w:rPr>
          <w:rFonts w:ascii="Times New Roman" w:hAnsi="Times New Roman" w:cs="Times New Roman"/>
          <w:sz w:val="24"/>
          <w:szCs w:val="24"/>
          <w:lang w:val="en-US"/>
        </w:rPr>
        <w:t xml:space="preserve"> </w:t>
      </w:r>
      <w:r w:rsidR="00122485" w:rsidRPr="005C2C50">
        <w:rPr>
          <w:rFonts w:ascii="Times New Roman" w:hAnsi="Times New Roman" w:cs="Times New Roman"/>
          <w:sz w:val="24"/>
          <w:szCs w:val="24"/>
          <w:lang w:val="en-US"/>
        </w:rPr>
        <w:t>have</w:t>
      </w:r>
      <w:r w:rsidRPr="005C2C50">
        <w:rPr>
          <w:rFonts w:ascii="Times New Roman" w:hAnsi="Times New Roman" w:cs="Times New Roman"/>
          <w:sz w:val="24"/>
          <w:szCs w:val="24"/>
          <w:lang w:val="en-US"/>
        </w:rPr>
        <w:t xml:space="preserve"> already been used, it is </w:t>
      </w:r>
      <w:proofErr w:type="gramStart"/>
      <w:r w:rsidR="00122485" w:rsidRPr="005C2C50">
        <w:rPr>
          <w:rFonts w:ascii="Times New Roman" w:hAnsi="Times New Roman" w:cs="Times New Roman"/>
          <w:sz w:val="24"/>
          <w:szCs w:val="24"/>
          <w:lang w:val="en-US"/>
        </w:rPr>
        <w:t xml:space="preserve">fairly </w:t>
      </w:r>
      <w:r w:rsidRPr="005C2C50">
        <w:rPr>
          <w:rFonts w:ascii="Times New Roman" w:hAnsi="Times New Roman" w:cs="Times New Roman"/>
          <w:sz w:val="24"/>
          <w:szCs w:val="24"/>
          <w:lang w:val="en-US"/>
        </w:rPr>
        <w:t>rare</w:t>
      </w:r>
      <w:proofErr w:type="gramEnd"/>
      <w:r w:rsidRPr="005C2C50">
        <w:rPr>
          <w:rFonts w:ascii="Times New Roman" w:hAnsi="Times New Roman" w:cs="Times New Roman"/>
          <w:sz w:val="24"/>
          <w:szCs w:val="24"/>
          <w:lang w:val="en-US"/>
        </w:rPr>
        <w:t xml:space="preserve"> that a potential set obtained fo</w:t>
      </w:r>
      <w:r w:rsidR="003A6490" w:rsidRPr="005C2C50">
        <w:rPr>
          <w:rFonts w:ascii="Times New Roman" w:hAnsi="Times New Roman" w:cs="Times New Roman"/>
          <w:sz w:val="24"/>
          <w:szCs w:val="24"/>
          <w:lang w:val="en-US"/>
        </w:rPr>
        <w:t>r</w:t>
      </w:r>
      <w:r w:rsidRPr="005C2C50">
        <w:rPr>
          <w:rFonts w:ascii="Times New Roman" w:hAnsi="Times New Roman" w:cs="Times New Roman"/>
          <w:sz w:val="24"/>
          <w:szCs w:val="24"/>
          <w:lang w:val="en-US"/>
        </w:rPr>
        <w:t xml:space="preserve"> a particular material in one particular situation</w:t>
      </w:r>
      <w:r w:rsidR="003A6490" w:rsidRPr="005C2C50">
        <w:rPr>
          <w:rFonts w:ascii="Times New Roman" w:hAnsi="Times New Roman" w:cs="Times New Roman"/>
          <w:sz w:val="24"/>
          <w:szCs w:val="24"/>
          <w:lang w:val="en-US"/>
        </w:rPr>
        <w:t>,</w:t>
      </w:r>
      <w:r w:rsidRPr="005C2C50">
        <w:rPr>
          <w:rFonts w:ascii="Times New Roman" w:hAnsi="Times New Roman" w:cs="Times New Roman"/>
          <w:sz w:val="24"/>
          <w:szCs w:val="24"/>
          <w:lang w:val="en-US"/>
        </w:rPr>
        <w:t xml:space="preserve"> even for the same pair of ions</w:t>
      </w:r>
      <w:r w:rsidR="003A6490" w:rsidRPr="005C2C50">
        <w:rPr>
          <w:rFonts w:ascii="Times New Roman" w:hAnsi="Times New Roman" w:cs="Times New Roman"/>
          <w:sz w:val="24"/>
          <w:szCs w:val="24"/>
          <w:lang w:val="en-US"/>
        </w:rPr>
        <w:t>,</w:t>
      </w:r>
      <w:r w:rsidRPr="005C2C50">
        <w:rPr>
          <w:rFonts w:ascii="Times New Roman" w:hAnsi="Times New Roman" w:cs="Times New Roman"/>
          <w:sz w:val="24"/>
          <w:szCs w:val="24"/>
          <w:lang w:val="en-US"/>
        </w:rPr>
        <w:t xml:space="preserve"> can be used directly</w:t>
      </w:r>
      <w:r w:rsidR="00122485" w:rsidRPr="005C2C50">
        <w:rPr>
          <w:rFonts w:ascii="Times New Roman" w:hAnsi="Times New Roman" w:cs="Times New Roman"/>
          <w:sz w:val="24"/>
          <w:szCs w:val="24"/>
          <w:lang w:val="en-US"/>
        </w:rPr>
        <w:t xml:space="preserve"> for a different material</w:t>
      </w:r>
      <w:r w:rsidRPr="005C2C50">
        <w:rPr>
          <w:rFonts w:ascii="Times New Roman" w:hAnsi="Times New Roman" w:cs="Times New Roman"/>
          <w:sz w:val="24"/>
          <w:szCs w:val="24"/>
          <w:lang w:val="en-US"/>
        </w:rPr>
        <w:t>. Normally</w:t>
      </w:r>
      <w:r w:rsidR="009A05CC">
        <w:rPr>
          <w:rFonts w:ascii="Times New Roman" w:hAnsi="Times New Roman" w:cs="Times New Roman"/>
          <w:sz w:val="24"/>
          <w:szCs w:val="24"/>
          <w:lang w:val="en-US"/>
        </w:rPr>
        <w:t>,</w:t>
      </w:r>
      <w:r w:rsidRPr="005C2C50">
        <w:rPr>
          <w:rFonts w:ascii="Times New Roman" w:hAnsi="Times New Roman" w:cs="Times New Roman"/>
          <w:sz w:val="24"/>
          <w:szCs w:val="24"/>
          <w:lang w:val="en-US"/>
        </w:rPr>
        <w:t xml:space="preserve"> these </w:t>
      </w:r>
      <w:r w:rsidR="00122485" w:rsidRPr="005C2C50">
        <w:rPr>
          <w:rFonts w:ascii="Times New Roman" w:hAnsi="Times New Roman" w:cs="Times New Roman"/>
          <w:sz w:val="24"/>
          <w:szCs w:val="24"/>
          <w:lang w:val="en-US"/>
        </w:rPr>
        <w:t>parameter</w:t>
      </w:r>
      <w:r w:rsidRPr="005C2C50">
        <w:rPr>
          <w:rFonts w:ascii="Times New Roman" w:hAnsi="Times New Roman" w:cs="Times New Roman"/>
          <w:sz w:val="24"/>
          <w:szCs w:val="24"/>
          <w:lang w:val="en-US"/>
        </w:rPr>
        <w:t xml:space="preserve"> </w:t>
      </w:r>
      <w:r w:rsidR="00122485" w:rsidRPr="005C2C50">
        <w:rPr>
          <w:rFonts w:ascii="Times New Roman" w:hAnsi="Times New Roman" w:cs="Times New Roman"/>
          <w:sz w:val="24"/>
          <w:szCs w:val="24"/>
          <w:lang w:val="en-US"/>
        </w:rPr>
        <w:t>sets</w:t>
      </w:r>
      <w:r w:rsidRPr="005C2C50">
        <w:rPr>
          <w:rFonts w:ascii="Times New Roman" w:hAnsi="Times New Roman" w:cs="Times New Roman"/>
          <w:sz w:val="24"/>
          <w:szCs w:val="24"/>
          <w:lang w:val="en-US"/>
        </w:rPr>
        <w:t xml:space="preserve"> can be used as a starting point</w:t>
      </w:r>
      <w:r w:rsidR="009A05CC">
        <w:rPr>
          <w:rFonts w:ascii="Times New Roman" w:hAnsi="Times New Roman" w:cs="Times New Roman"/>
          <w:sz w:val="24"/>
          <w:szCs w:val="24"/>
          <w:lang w:val="en-US"/>
        </w:rPr>
        <w:t>,</w:t>
      </w:r>
      <w:r w:rsidRPr="005C2C50">
        <w:rPr>
          <w:rFonts w:ascii="Times New Roman" w:hAnsi="Times New Roman" w:cs="Times New Roman"/>
          <w:sz w:val="24"/>
          <w:szCs w:val="24"/>
          <w:lang w:val="en-US"/>
        </w:rPr>
        <w:t xml:space="preserve"> but some degree of </w:t>
      </w:r>
      <w:r w:rsidR="00122485" w:rsidRPr="005C2C50">
        <w:rPr>
          <w:rFonts w:ascii="Times New Roman" w:hAnsi="Times New Roman" w:cs="Times New Roman"/>
          <w:sz w:val="24"/>
          <w:szCs w:val="24"/>
          <w:lang w:val="en-US"/>
        </w:rPr>
        <w:lastRenderedPageBreak/>
        <w:t>fitting</w:t>
      </w:r>
      <w:r w:rsidRPr="005C2C50">
        <w:rPr>
          <w:rFonts w:ascii="Times New Roman" w:hAnsi="Times New Roman" w:cs="Times New Roman"/>
          <w:sz w:val="24"/>
          <w:szCs w:val="24"/>
          <w:lang w:val="en-US"/>
        </w:rPr>
        <w:t xml:space="preserve"> </w:t>
      </w:r>
      <w:proofErr w:type="gramStart"/>
      <w:r w:rsidRPr="005C2C50">
        <w:rPr>
          <w:rFonts w:ascii="Times New Roman" w:hAnsi="Times New Roman" w:cs="Times New Roman"/>
          <w:sz w:val="24"/>
          <w:szCs w:val="24"/>
          <w:lang w:val="en-US"/>
        </w:rPr>
        <w:t>has to</w:t>
      </w:r>
      <w:proofErr w:type="gramEnd"/>
      <w:r w:rsidRPr="005C2C50">
        <w:rPr>
          <w:rFonts w:ascii="Times New Roman" w:hAnsi="Times New Roman" w:cs="Times New Roman"/>
          <w:sz w:val="24"/>
          <w:szCs w:val="24"/>
          <w:lang w:val="en-US"/>
        </w:rPr>
        <w:t xml:space="preserve"> be done. In the present case, the interest is to model </w:t>
      </w:r>
      <w:r w:rsidR="00122485" w:rsidRPr="005C2C50">
        <w:rPr>
          <w:rFonts w:ascii="Times New Roman" w:hAnsi="Times New Roman" w:cs="Times New Roman"/>
          <w:sz w:val="24"/>
          <w:szCs w:val="24"/>
          <w:lang w:val="en-US"/>
        </w:rPr>
        <w:t>three</w:t>
      </w:r>
      <w:r w:rsidRPr="005C2C50">
        <w:rPr>
          <w:rFonts w:ascii="Times New Roman" w:hAnsi="Times New Roman" w:cs="Times New Roman"/>
          <w:sz w:val="24"/>
          <w:szCs w:val="24"/>
          <w:lang w:val="en-US"/>
        </w:rPr>
        <w:t xml:space="preserve"> cadmium silicates, as described </w:t>
      </w:r>
      <w:r w:rsidR="003A6490" w:rsidRPr="005C2C50">
        <w:rPr>
          <w:rFonts w:ascii="Times New Roman" w:hAnsi="Times New Roman" w:cs="Times New Roman"/>
          <w:sz w:val="24"/>
          <w:szCs w:val="24"/>
          <w:lang w:val="en-US"/>
        </w:rPr>
        <w:t>above,</w:t>
      </w:r>
      <w:r w:rsidRPr="005C2C50">
        <w:rPr>
          <w:rFonts w:ascii="Times New Roman" w:hAnsi="Times New Roman" w:cs="Times New Roman"/>
          <w:sz w:val="24"/>
          <w:szCs w:val="24"/>
          <w:lang w:val="en-US"/>
        </w:rPr>
        <w:t xml:space="preserve"> </w:t>
      </w:r>
      <w:r w:rsidR="003A6490" w:rsidRPr="005C2C50">
        <w:rPr>
          <w:rFonts w:ascii="Times New Roman" w:hAnsi="Times New Roman" w:cs="Times New Roman"/>
          <w:sz w:val="24"/>
          <w:szCs w:val="24"/>
          <w:lang w:val="en-US"/>
        </w:rPr>
        <w:t>a</w:t>
      </w:r>
      <w:r w:rsidRPr="005C2C50">
        <w:rPr>
          <w:rFonts w:ascii="Times New Roman" w:hAnsi="Times New Roman" w:cs="Times New Roman"/>
          <w:sz w:val="24"/>
          <w:szCs w:val="24"/>
          <w:lang w:val="en-US"/>
        </w:rPr>
        <w:t>nd the focus is to obtain the energetic</w:t>
      </w:r>
      <w:r w:rsidR="00122485" w:rsidRPr="005C2C50">
        <w:rPr>
          <w:rFonts w:ascii="Times New Roman" w:hAnsi="Times New Roman" w:cs="Times New Roman"/>
          <w:sz w:val="24"/>
          <w:szCs w:val="24"/>
          <w:lang w:val="en-US"/>
        </w:rPr>
        <w:t xml:space="preserve"> properties</w:t>
      </w:r>
      <w:r w:rsidRPr="005C2C50">
        <w:rPr>
          <w:rFonts w:ascii="Times New Roman" w:hAnsi="Times New Roman" w:cs="Times New Roman"/>
          <w:sz w:val="24"/>
          <w:szCs w:val="24"/>
          <w:lang w:val="en-US"/>
        </w:rPr>
        <w:t xml:space="preserve"> of different types of defects. </w:t>
      </w:r>
      <w:r w:rsidR="003A6490" w:rsidRPr="005C2C50">
        <w:rPr>
          <w:rFonts w:ascii="Times New Roman" w:hAnsi="Times New Roman" w:cs="Times New Roman"/>
          <w:sz w:val="24"/>
          <w:szCs w:val="24"/>
          <w:lang w:val="en-US"/>
        </w:rPr>
        <w:t>Therefore</w:t>
      </w:r>
      <w:r w:rsidRPr="005C2C50">
        <w:rPr>
          <w:rFonts w:ascii="Times New Roman" w:hAnsi="Times New Roman" w:cs="Times New Roman"/>
          <w:sz w:val="24"/>
          <w:szCs w:val="24"/>
          <w:lang w:val="en-US"/>
        </w:rPr>
        <w:t xml:space="preserve">, a good potential set has to describe not only the </w:t>
      </w:r>
      <w:r w:rsidR="00122485" w:rsidRPr="005C2C50">
        <w:rPr>
          <w:rFonts w:ascii="Times New Roman" w:hAnsi="Times New Roman" w:cs="Times New Roman"/>
          <w:sz w:val="24"/>
          <w:szCs w:val="24"/>
          <w:lang w:val="en-US"/>
        </w:rPr>
        <w:t>three</w:t>
      </w:r>
      <w:r w:rsidRPr="005C2C50">
        <w:rPr>
          <w:rFonts w:ascii="Times New Roman" w:hAnsi="Times New Roman" w:cs="Times New Roman"/>
          <w:sz w:val="24"/>
          <w:szCs w:val="24"/>
          <w:lang w:val="en-US"/>
        </w:rPr>
        <w:t xml:space="preserve"> cadmium silicates but also the parent oxides, namely, CdO and SiO</w:t>
      </w:r>
      <w:r w:rsidRPr="005C2C50">
        <w:rPr>
          <w:rFonts w:ascii="Times New Roman" w:hAnsi="Times New Roman" w:cs="Times New Roman"/>
          <w:sz w:val="24"/>
          <w:szCs w:val="24"/>
          <w:vertAlign w:val="subscript"/>
          <w:lang w:val="en-US"/>
        </w:rPr>
        <w:t>2</w:t>
      </w:r>
      <w:r w:rsidRPr="005C2C50">
        <w:rPr>
          <w:rFonts w:ascii="Times New Roman" w:hAnsi="Times New Roman" w:cs="Times New Roman"/>
          <w:sz w:val="24"/>
          <w:szCs w:val="24"/>
          <w:lang w:val="en-US"/>
        </w:rPr>
        <w:t xml:space="preserve">. It is </w:t>
      </w:r>
      <w:r w:rsidR="00122485" w:rsidRPr="005C2C50">
        <w:rPr>
          <w:rFonts w:ascii="Times New Roman" w:hAnsi="Times New Roman" w:cs="Times New Roman"/>
          <w:sz w:val="24"/>
          <w:szCs w:val="24"/>
          <w:lang w:val="en-US"/>
        </w:rPr>
        <w:t>required</w:t>
      </w:r>
      <w:r w:rsidRPr="005C2C50">
        <w:rPr>
          <w:rFonts w:ascii="Times New Roman" w:hAnsi="Times New Roman" w:cs="Times New Roman"/>
          <w:sz w:val="24"/>
          <w:szCs w:val="24"/>
          <w:lang w:val="en-US"/>
        </w:rPr>
        <w:t xml:space="preserve"> that the potential set describes the crystalline structure of CdSiO</w:t>
      </w:r>
      <w:r w:rsidRPr="005C2C50">
        <w:rPr>
          <w:rFonts w:ascii="Times New Roman" w:hAnsi="Times New Roman" w:cs="Times New Roman"/>
          <w:sz w:val="24"/>
          <w:szCs w:val="24"/>
          <w:vertAlign w:val="subscript"/>
          <w:lang w:val="en-US"/>
        </w:rPr>
        <w:t>3</w:t>
      </w:r>
      <w:r w:rsidRPr="005C2C50">
        <w:rPr>
          <w:rFonts w:ascii="Times New Roman" w:hAnsi="Times New Roman" w:cs="Times New Roman"/>
          <w:sz w:val="24"/>
          <w:szCs w:val="24"/>
          <w:lang w:val="en-US"/>
        </w:rPr>
        <w:t xml:space="preserve"> in the monoclinic phase</w:t>
      </w:r>
      <w:r w:rsidR="006151D1" w:rsidRPr="005C2C50">
        <w:rPr>
          <w:rFonts w:ascii="Times New Roman" w:hAnsi="Times New Roman" w:cs="Times New Roman"/>
          <w:sz w:val="24"/>
          <w:szCs w:val="24"/>
          <w:lang w:val="en-US"/>
        </w:rPr>
        <w:t>, Cd</w:t>
      </w:r>
      <w:r w:rsidR="006151D1" w:rsidRPr="005C2C50">
        <w:rPr>
          <w:rFonts w:ascii="Times New Roman" w:hAnsi="Times New Roman" w:cs="Times New Roman"/>
          <w:sz w:val="24"/>
          <w:szCs w:val="24"/>
          <w:vertAlign w:val="subscript"/>
          <w:lang w:val="en-US"/>
        </w:rPr>
        <w:t>2</w:t>
      </w:r>
      <w:r w:rsidR="006151D1" w:rsidRPr="005C2C50">
        <w:rPr>
          <w:rFonts w:ascii="Times New Roman" w:hAnsi="Times New Roman" w:cs="Times New Roman"/>
          <w:sz w:val="24"/>
          <w:szCs w:val="24"/>
          <w:lang w:val="en-US"/>
        </w:rPr>
        <w:t>SiO</w:t>
      </w:r>
      <w:r w:rsidR="006151D1" w:rsidRPr="005C2C50">
        <w:rPr>
          <w:rFonts w:ascii="Times New Roman" w:hAnsi="Times New Roman" w:cs="Times New Roman"/>
          <w:sz w:val="24"/>
          <w:szCs w:val="24"/>
          <w:vertAlign w:val="subscript"/>
          <w:lang w:val="en-US"/>
        </w:rPr>
        <w:t>4</w:t>
      </w:r>
      <w:r w:rsidR="006151D1" w:rsidRPr="005C2C50">
        <w:rPr>
          <w:rFonts w:ascii="Times New Roman" w:hAnsi="Times New Roman" w:cs="Times New Roman"/>
          <w:sz w:val="24"/>
          <w:szCs w:val="24"/>
          <w:lang w:val="en-US"/>
        </w:rPr>
        <w:t xml:space="preserve"> in the orthorhombic phase</w:t>
      </w:r>
      <w:r w:rsidRPr="005C2C50">
        <w:rPr>
          <w:rFonts w:ascii="Times New Roman" w:hAnsi="Times New Roman" w:cs="Times New Roman"/>
          <w:sz w:val="24"/>
          <w:szCs w:val="24"/>
          <w:lang w:val="en-US"/>
        </w:rPr>
        <w:t xml:space="preserve"> and Cd</w:t>
      </w:r>
      <w:r w:rsidRPr="005C2C50">
        <w:rPr>
          <w:rFonts w:ascii="Times New Roman" w:hAnsi="Times New Roman" w:cs="Times New Roman"/>
          <w:sz w:val="24"/>
          <w:szCs w:val="24"/>
          <w:vertAlign w:val="subscript"/>
          <w:lang w:val="en-US"/>
        </w:rPr>
        <w:t>3</w:t>
      </w:r>
      <w:r w:rsidRPr="005C2C50">
        <w:rPr>
          <w:rFonts w:ascii="Times New Roman" w:hAnsi="Times New Roman" w:cs="Times New Roman"/>
          <w:sz w:val="24"/>
          <w:szCs w:val="24"/>
          <w:lang w:val="en-US"/>
        </w:rPr>
        <w:t>SiO</w:t>
      </w:r>
      <w:r w:rsidRPr="005C2C50">
        <w:rPr>
          <w:rFonts w:ascii="Times New Roman" w:hAnsi="Times New Roman" w:cs="Times New Roman"/>
          <w:sz w:val="24"/>
          <w:szCs w:val="24"/>
          <w:vertAlign w:val="subscript"/>
          <w:lang w:val="en-US"/>
        </w:rPr>
        <w:t>5</w:t>
      </w:r>
      <w:r w:rsidRPr="005C2C50">
        <w:rPr>
          <w:rFonts w:ascii="Times New Roman" w:hAnsi="Times New Roman" w:cs="Times New Roman"/>
          <w:sz w:val="24"/>
          <w:szCs w:val="24"/>
          <w:lang w:val="en-US"/>
        </w:rPr>
        <w:t xml:space="preserve"> in the tetragonal</w:t>
      </w:r>
      <w:r w:rsidR="00122485" w:rsidRPr="005C2C50">
        <w:rPr>
          <w:rFonts w:ascii="Times New Roman" w:hAnsi="Times New Roman" w:cs="Times New Roman"/>
          <w:sz w:val="24"/>
          <w:szCs w:val="24"/>
          <w:lang w:val="en-US"/>
        </w:rPr>
        <w:t xml:space="preserve"> phase, and also the crystal</w:t>
      </w:r>
      <w:r w:rsidRPr="005C2C50">
        <w:rPr>
          <w:rFonts w:ascii="Times New Roman" w:hAnsi="Times New Roman" w:cs="Times New Roman"/>
          <w:sz w:val="24"/>
          <w:szCs w:val="24"/>
          <w:lang w:val="en-US"/>
        </w:rPr>
        <w:t xml:space="preserve"> structure of CdO and SiO</w:t>
      </w:r>
      <w:r w:rsidRPr="005C2C50">
        <w:rPr>
          <w:rFonts w:ascii="Times New Roman" w:hAnsi="Times New Roman" w:cs="Times New Roman"/>
          <w:sz w:val="24"/>
          <w:szCs w:val="24"/>
          <w:vertAlign w:val="subscript"/>
          <w:lang w:val="en-US"/>
        </w:rPr>
        <w:t>2</w:t>
      </w:r>
      <w:r w:rsidR="003A6490" w:rsidRPr="005C2C50">
        <w:rPr>
          <w:rFonts w:ascii="Times New Roman" w:hAnsi="Times New Roman" w:cs="Times New Roman"/>
          <w:sz w:val="24"/>
          <w:szCs w:val="24"/>
          <w:lang w:val="en-US"/>
        </w:rPr>
        <w:t xml:space="preserve">. Furthermore, </w:t>
      </w:r>
      <w:r w:rsidR="00F6007D" w:rsidRPr="005C2C50">
        <w:rPr>
          <w:rFonts w:ascii="Times New Roman" w:hAnsi="Times New Roman" w:cs="Times New Roman"/>
          <w:sz w:val="24"/>
          <w:szCs w:val="24"/>
          <w:lang w:val="en-US"/>
        </w:rPr>
        <w:t xml:space="preserve">the potential parameters must reproduce oxide precursor and cadmium silicate structures </w:t>
      </w:r>
      <w:r w:rsidR="00F6007D" w:rsidRPr="00D10C5C">
        <w:rPr>
          <w:rFonts w:ascii="Times New Roman" w:hAnsi="Times New Roman" w:cs="Times New Roman"/>
          <w:sz w:val="24"/>
          <w:szCs w:val="24"/>
          <w:lang w:val="en-US"/>
        </w:rPr>
        <w:t xml:space="preserve">with </w:t>
      </w:r>
      <w:r w:rsidR="0038753D" w:rsidRPr="00D10C5C">
        <w:rPr>
          <w:rFonts w:ascii="Times New Roman" w:hAnsi="Times New Roman" w:cs="Times New Roman"/>
          <w:sz w:val="24"/>
          <w:szCs w:val="24"/>
          <w:lang w:val="en-US"/>
        </w:rPr>
        <w:t>discrepancy</w:t>
      </w:r>
      <w:r w:rsidR="00F6007D" w:rsidRPr="00D10C5C">
        <w:rPr>
          <w:rFonts w:ascii="Times New Roman" w:hAnsi="Times New Roman" w:cs="Times New Roman"/>
          <w:sz w:val="24"/>
          <w:szCs w:val="24"/>
          <w:lang w:val="en-US"/>
        </w:rPr>
        <w:t xml:space="preserve"> between calculated and experimental lattice parameters close to 5% and 2%, respectively.</w:t>
      </w:r>
      <w:r w:rsidR="00DD0ABB" w:rsidRPr="00D10C5C">
        <w:rPr>
          <w:rFonts w:ascii="Times New Roman" w:hAnsi="Times New Roman" w:cs="Times New Roman"/>
          <w:sz w:val="24"/>
          <w:szCs w:val="24"/>
          <w:lang w:val="en-US"/>
        </w:rPr>
        <w:t xml:space="preserve"> </w:t>
      </w:r>
      <w:r w:rsidR="00B71E5D" w:rsidRPr="00D10C5C">
        <w:rPr>
          <w:rFonts w:ascii="Times New Roman" w:hAnsi="Times New Roman" w:cs="Times New Roman"/>
          <w:sz w:val="24"/>
          <w:szCs w:val="24"/>
          <w:lang w:val="en-US"/>
        </w:rPr>
        <w:t xml:space="preserve">These values were chosen based on previous experiences and on the literature and </w:t>
      </w:r>
      <w:r w:rsidR="00DD0ABB" w:rsidRPr="00D10C5C">
        <w:rPr>
          <w:rFonts w:ascii="Times New Roman" w:hAnsi="Times New Roman" w:cs="Times New Roman"/>
          <w:sz w:val="24"/>
          <w:szCs w:val="24"/>
          <w:lang w:val="en-US"/>
        </w:rPr>
        <w:t xml:space="preserve">to </w:t>
      </w:r>
      <w:r w:rsidR="00B71E5D" w:rsidRPr="00D10C5C">
        <w:rPr>
          <w:rFonts w:ascii="Times New Roman" w:hAnsi="Times New Roman" w:cs="Times New Roman"/>
          <w:sz w:val="24"/>
          <w:szCs w:val="24"/>
          <w:lang w:val="en-US"/>
        </w:rPr>
        <w:t xml:space="preserve">assure </w:t>
      </w:r>
      <w:r w:rsidR="00DD0ABB" w:rsidRPr="00D10C5C">
        <w:rPr>
          <w:rFonts w:ascii="Times New Roman" w:hAnsi="Times New Roman" w:cs="Times New Roman"/>
          <w:sz w:val="24"/>
          <w:szCs w:val="24"/>
          <w:lang w:val="en-US"/>
        </w:rPr>
        <w:t xml:space="preserve">a good agreement between theory and experiment, with the intention that the simulated structure presents only minimal changes, both in ion positions and bond lengths and also in the angles between ions. We are more rigorous with cadmium silicate </w:t>
      </w:r>
      <w:proofErr w:type="gramStart"/>
      <w:r w:rsidR="00DD0ABB" w:rsidRPr="00D10C5C">
        <w:rPr>
          <w:rFonts w:ascii="Times New Roman" w:hAnsi="Times New Roman" w:cs="Times New Roman"/>
          <w:sz w:val="24"/>
          <w:szCs w:val="24"/>
          <w:lang w:val="en-US"/>
        </w:rPr>
        <w:t>structures, because</w:t>
      </w:r>
      <w:proofErr w:type="gramEnd"/>
      <w:r w:rsidR="00DD0ABB" w:rsidRPr="00D10C5C">
        <w:rPr>
          <w:rFonts w:ascii="Times New Roman" w:hAnsi="Times New Roman" w:cs="Times New Roman"/>
          <w:sz w:val="24"/>
          <w:szCs w:val="24"/>
          <w:lang w:val="en-US"/>
        </w:rPr>
        <w:t xml:space="preserve"> all calculations performed in the present work are based on the optimized cadmium silicates.</w:t>
      </w:r>
      <w:r w:rsidRPr="00D10C5C">
        <w:rPr>
          <w:rFonts w:ascii="Times New Roman" w:hAnsi="Times New Roman" w:cs="Times New Roman"/>
          <w:sz w:val="24"/>
          <w:szCs w:val="24"/>
          <w:lang w:val="en-US"/>
        </w:rPr>
        <w:t xml:space="preserve"> Seco</w:t>
      </w:r>
      <w:r w:rsidRPr="005C2C50">
        <w:rPr>
          <w:rFonts w:ascii="Times New Roman" w:hAnsi="Times New Roman" w:cs="Times New Roman"/>
          <w:sz w:val="24"/>
          <w:szCs w:val="24"/>
          <w:lang w:val="en-US"/>
        </w:rPr>
        <w:t>ndly,</w:t>
      </w:r>
      <w:r w:rsidR="004F69C3">
        <w:rPr>
          <w:rFonts w:ascii="Times New Roman" w:hAnsi="Times New Roman" w:cs="Times New Roman"/>
          <w:sz w:val="24"/>
          <w:szCs w:val="24"/>
          <w:lang w:val="en-US"/>
        </w:rPr>
        <w:t xml:space="preserve"> using</w:t>
      </w:r>
      <w:r w:rsidRPr="005C2C50">
        <w:rPr>
          <w:rFonts w:ascii="Times New Roman" w:hAnsi="Times New Roman" w:cs="Times New Roman"/>
          <w:sz w:val="24"/>
          <w:szCs w:val="24"/>
          <w:lang w:val="en-US"/>
        </w:rPr>
        <w:t xml:space="preserve"> the solid</w:t>
      </w:r>
      <w:r w:rsidR="004E441B" w:rsidRPr="005C2C50">
        <w:rPr>
          <w:rFonts w:ascii="Times New Roman" w:hAnsi="Times New Roman" w:cs="Times New Roman"/>
          <w:sz w:val="24"/>
          <w:szCs w:val="24"/>
          <w:lang w:val="en-US"/>
        </w:rPr>
        <w:t>-</w:t>
      </w:r>
      <w:r w:rsidRPr="005C2C50">
        <w:rPr>
          <w:rFonts w:ascii="Times New Roman" w:hAnsi="Times New Roman" w:cs="Times New Roman"/>
          <w:sz w:val="24"/>
          <w:szCs w:val="24"/>
          <w:lang w:val="en-US"/>
        </w:rPr>
        <w:t>state reaction that</w:t>
      </w:r>
      <w:r w:rsidR="00122485" w:rsidRPr="005C2C50">
        <w:rPr>
          <w:rFonts w:ascii="Times New Roman" w:hAnsi="Times New Roman" w:cs="Times New Roman"/>
          <w:sz w:val="24"/>
          <w:szCs w:val="24"/>
          <w:lang w:val="en-US"/>
        </w:rPr>
        <w:t xml:space="preserve"> describes the cadmium silicate</w:t>
      </w:r>
      <w:r w:rsidRPr="005C2C50">
        <w:rPr>
          <w:rFonts w:ascii="Times New Roman" w:hAnsi="Times New Roman" w:cs="Times New Roman"/>
          <w:sz w:val="24"/>
          <w:szCs w:val="24"/>
          <w:lang w:val="en-US"/>
        </w:rPr>
        <w:t xml:space="preserve"> formation from the parent oxides (</w:t>
      </w:r>
      <w:r w:rsidR="009A05CC">
        <w:rPr>
          <w:rFonts w:ascii="Times New Roman" w:hAnsi="Times New Roman" w:cs="Times New Roman"/>
          <w:sz w:val="24"/>
          <w:szCs w:val="24"/>
          <w:lang w:val="en-US"/>
        </w:rPr>
        <w:t xml:space="preserve">Eq. </w:t>
      </w:r>
      <w:r w:rsidRPr="005C2C50">
        <w:rPr>
          <w:rFonts w:ascii="Times New Roman" w:hAnsi="Times New Roman" w:cs="Times New Roman"/>
          <w:sz w:val="24"/>
          <w:szCs w:val="24"/>
          <w:lang w:val="en-US"/>
        </w:rPr>
        <w:t>4)</w:t>
      </w:r>
      <w:r w:rsidR="00411B94">
        <w:rPr>
          <w:rFonts w:ascii="Times New Roman" w:hAnsi="Times New Roman" w:cs="Times New Roman"/>
          <w:sz w:val="24"/>
          <w:szCs w:val="24"/>
          <w:lang w:val="en-US"/>
        </w:rPr>
        <w:t xml:space="preserve">, </w:t>
      </w:r>
      <w:r w:rsidR="00411B94" w:rsidRPr="005C2C50">
        <w:rPr>
          <w:rFonts w:ascii="Times New Roman" w:hAnsi="Times New Roman" w:cs="Times New Roman"/>
          <w:sz w:val="24"/>
          <w:szCs w:val="24"/>
          <w:lang w:val="en-US"/>
        </w:rPr>
        <w:t>(</w:t>
      </w:r>
      <w:r w:rsidR="00411B94">
        <w:rPr>
          <w:rFonts w:ascii="Times New Roman" w:hAnsi="Times New Roman" w:cs="Times New Roman"/>
          <w:sz w:val="24"/>
          <w:szCs w:val="24"/>
          <w:lang w:val="en-US"/>
        </w:rPr>
        <w:t xml:space="preserve">Eq. </w:t>
      </w:r>
      <w:r w:rsidR="00411B94" w:rsidRPr="005C2C50">
        <w:rPr>
          <w:rFonts w:ascii="Times New Roman" w:hAnsi="Times New Roman" w:cs="Times New Roman"/>
          <w:sz w:val="24"/>
          <w:szCs w:val="24"/>
          <w:lang w:val="en-US"/>
        </w:rPr>
        <w:t xml:space="preserve">5) </w:t>
      </w:r>
      <w:r w:rsidR="00701740" w:rsidRPr="005C2C50">
        <w:rPr>
          <w:rFonts w:ascii="Times New Roman" w:hAnsi="Times New Roman" w:cs="Times New Roman"/>
          <w:sz w:val="24"/>
          <w:szCs w:val="24"/>
          <w:lang w:val="en-US"/>
        </w:rPr>
        <w:t xml:space="preserve">and </w:t>
      </w:r>
      <w:r w:rsidRPr="005C2C50">
        <w:rPr>
          <w:rFonts w:ascii="Times New Roman" w:hAnsi="Times New Roman" w:cs="Times New Roman"/>
          <w:sz w:val="24"/>
          <w:szCs w:val="24"/>
          <w:lang w:val="en-US"/>
        </w:rPr>
        <w:t>(</w:t>
      </w:r>
      <w:r w:rsidR="009A05CC">
        <w:rPr>
          <w:rFonts w:ascii="Times New Roman" w:hAnsi="Times New Roman" w:cs="Times New Roman"/>
          <w:sz w:val="24"/>
          <w:szCs w:val="24"/>
          <w:lang w:val="en-US"/>
        </w:rPr>
        <w:t xml:space="preserve">Eq. </w:t>
      </w:r>
      <w:r w:rsidR="00411B94">
        <w:rPr>
          <w:rFonts w:ascii="Times New Roman" w:hAnsi="Times New Roman" w:cs="Times New Roman"/>
          <w:sz w:val="24"/>
          <w:szCs w:val="24"/>
          <w:lang w:val="en-US"/>
        </w:rPr>
        <w:t>6</w:t>
      </w:r>
      <w:r w:rsidRPr="005C2C50">
        <w:rPr>
          <w:rFonts w:ascii="Times New Roman" w:hAnsi="Times New Roman" w:cs="Times New Roman"/>
          <w:sz w:val="24"/>
          <w:szCs w:val="24"/>
          <w:lang w:val="en-US"/>
        </w:rPr>
        <w:t>)</w:t>
      </w:r>
      <w:r w:rsidR="004F69C3">
        <w:rPr>
          <w:rFonts w:ascii="Times New Roman" w:hAnsi="Times New Roman" w:cs="Times New Roman"/>
          <w:sz w:val="24"/>
          <w:szCs w:val="24"/>
          <w:lang w:val="en-US"/>
        </w:rPr>
        <w:t xml:space="preserve">, we calculate </w:t>
      </w:r>
      <w:r w:rsidR="004F69C3" w:rsidRPr="005C2C50">
        <w:rPr>
          <w:rFonts w:ascii="Times New Roman" w:hAnsi="Times New Roman" w:cs="Times New Roman"/>
          <w:sz w:val="24"/>
          <w:szCs w:val="24"/>
          <w:lang w:val="en-US"/>
        </w:rPr>
        <w:t>the Gibbs free energy (</w:t>
      </w:r>
      <w:r w:rsidR="004F69C3">
        <w:rPr>
          <w:rFonts w:ascii="Times New Roman" w:hAnsi="Times New Roman" w:cs="Times New Roman"/>
          <w:sz w:val="24"/>
          <w:szCs w:val="24"/>
          <w:lang w:val="en-US"/>
        </w:rPr>
        <w:t xml:space="preserve">see Eq. 7) that </w:t>
      </w:r>
      <w:r w:rsidRPr="005C2C50">
        <w:rPr>
          <w:rFonts w:ascii="Times New Roman" w:hAnsi="Times New Roman" w:cs="Times New Roman"/>
          <w:sz w:val="24"/>
          <w:szCs w:val="24"/>
          <w:lang w:val="en-US"/>
        </w:rPr>
        <w:t xml:space="preserve">must be negative, otherwise the modelling would predict that the materials of interest are not </w:t>
      </w:r>
      <w:proofErr w:type="gramStart"/>
      <w:r w:rsidRPr="005C2C50">
        <w:rPr>
          <w:rFonts w:ascii="Times New Roman" w:hAnsi="Times New Roman" w:cs="Times New Roman"/>
          <w:sz w:val="24"/>
          <w:szCs w:val="24"/>
          <w:lang w:val="en-US"/>
        </w:rPr>
        <w:t>stable</w:t>
      </w:r>
      <w:proofErr w:type="gramEnd"/>
      <w:r w:rsidRPr="005C2C50">
        <w:rPr>
          <w:rFonts w:ascii="Times New Roman" w:hAnsi="Times New Roman" w:cs="Times New Roman"/>
          <w:sz w:val="24"/>
          <w:szCs w:val="24"/>
          <w:lang w:val="en-US"/>
        </w:rPr>
        <w:t xml:space="preserve"> and the segregation of the precursors could happen, a result that is obviously not </w:t>
      </w:r>
      <w:r w:rsidR="00122485" w:rsidRPr="005C2C50">
        <w:rPr>
          <w:rFonts w:ascii="Times New Roman" w:hAnsi="Times New Roman" w:cs="Times New Roman"/>
          <w:sz w:val="24"/>
          <w:szCs w:val="24"/>
          <w:lang w:val="en-US"/>
        </w:rPr>
        <w:t>correct</w:t>
      </w:r>
      <w:r w:rsidRPr="005C2C50">
        <w:rPr>
          <w:rFonts w:ascii="Times New Roman" w:hAnsi="Times New Roman" w:cs="Times New Roman"/>
          <w:sz w:val="24"/>
          <w:szCs w:val="24"/>
          <w:lang w:val="en-US"/>
        </w:rPr>
        <w:t xml:space="preserve">. Lastly, an additional </w:t>
      </w:r>
      <w:r w:rsidR="00122485" w:rsidRPr="005C2C50">
        <w:rPr>
          <w:rFonts w:ascii="Times New Roman" w:hAnsi="Times New Roman" w:cs="Times New Roman"/>
          <w:sz w:val="24"/>
          <w:szCs w:val="24"/>
          <w:lang w:val="en-US"/>
        </w:rPr>
        <w:t>criterion</w:t>
      </w:r>
      <w:r w:rsidRPr="005C2C50">
        <w:rPr>
          <w:rFonts w:ascii="Times New Roman" w:hAnsi="Times New Roman" w:cs="Times New Roman"/>
          <w:sz w:val="24"/>
          <w:szCs w:val="24"/>
          <w:lang w:val="en-US"/>
        </w:rPr>
        <w:t xml:space="preserve"> used he</w:t>
      </w:r>
      <w:r w:rsidR="00122485" w:rsidRPr="005C2C50">
        <w:rPr>
          <w:rFonts w:ascii="Times New Roman" w:hAnsi="Times New Roman" w:cs="Times New Roman"/>
          <w:sz w:val="24"/>
          <w:szCs w:val="24"/>
          <w:lang w:val="en-US"/>
        </w:rPr>
        <w:t>re is that the Si-O polyhedra</w:t>
      </w:r>
      <w:r w:rsidRPr="005C2C50">
        <w:rPr>
          <w:rFonts w:ascii="Times New Roman" w:hAnsi="Times New Roman" w:cs="Times New Roman"/>
          <w:sz w:val="24"/>
          <w:szCs w:val="24"/>
          <w:lang w:val="en-US"/>
        </w:rPr>
        <w:t xml:space="preserve">, </w:t>
      </w:r>
      <w:r w:rsidR="009A05CC">
        <w:rPr>
          <w:rFonts w:ascii="Times New Roman" w:hAnsi="Times New Roman" w:cs="Times New Roman"/>
          <w:sz w:val="24"/>
          <w:szCs w:val="24"/>
          <w:lang w:val="en-US"/>
        </w:rPr>
        <w:t>which</w:t>
      </w:r>
      <w:r w:rsidR="009A05CC" w:rsidRPr="005C2C50">
        <w:rPr>
          <w:rFonts w:ascii="Times New Roman" w:hAnsi="Times New Roman" w:cs="Times New Roman"/>
          <w:sz w:val="24"/>
          <w:szCs w:val="24"/>
          <w:lang w:val="en-US"/>
        </w:rPr>
        <w:t xml:space="preserve"> </w:t>
      </w:r>
      <w:r w:rsidR="00122485" w:rsidRPr="005C2C50">
        <w:rPr>
          <w:rFonts w:ascii="Times New Roman" w:hAnsi="Times New Roman" w:cs="Times New Roman"/>
          <w:sz w:val="24"/>
          <w:szCs w:val="24"/>
          <w:lang w:val="en-US"/>
        </w:rPr>
        <w:t>are</w:t>
      </w:r>
      <w:r w:rsidRPr="005C2C50">
        <w:rPr>
          <w:rFonts w:ascii="Times New Roman" w:hAnsi="Times New Roman" w:cs="Times New Roman"/>
          <w:sz w:val="24"/>
          <w:szCs w:val="24"/>
          <w:lang w:val="en-US"/>
        </w:rPr>
        <w:t xml:space="preserve"> observed to be quite regular, maintain their structural characteristic</w:t>
      </w:r>
      <w:r w:rsidR="00122485" w:rsidRPr="005C2C50">
        <w:rPr>
          <w:rFonts w:ascii="Times New Roman" w:hAnsi="Times New Roman" w:cs="Times New Roman"/>
          <w:sz w:val="24"/>
          <w:szCs w:val="24"/>
          <w:lang w:val="en-US"/>
        </w:rPr>
        <w:t>s</w:t>
      </w:r>
      <w:r w:rsidRPr="005C2C50">
        <w:rPr>
          <w:rFonts w:ascii="Times New Roman" w:hAnsi="Times New Roman" w:cs="Times New Roman"/>
          <w:sz w:val="24"/>
          <w:szCs w:val="24"/>
          <w:lang w:val="en-US"/>
        </w:rPr>
        <w:t xml:space="preserve">, i.e., angles and distances between the Si </w:t>
      </w:r>
      <w:r w:rsidR="00122485" w:rsidRPr="005C2C50">
        <w:rPr>
          <w:rFonts w:ascii="Times New Roman" w:hAnsi="Times New Roman" w:cs="Times New Roman"/>
          <w:sz w:val="24"/>
          <w:szCs w:val="24"/>
          <w:lang w:val="en-US"/>
        </w:rPr>
        <w:t xml:space="preserve">ion </w:t>
      </w:r>
      <w:r w:rsidRPr="005C2C50">
        <w:rPr>
          <w:rFonts w:ascii="Times New Roman" w:hAnsi="Times New Roman" w:cs="Times New Roman"/>
          <w:sz w:val="24"/>
          <w:szCs w:val="24"/>
          <w:lang w:val="en-US"/>
        </w:rPr>
        <w:t xml:space="preserve">and the </w:t>
      </w:r>
      <w:proofErr w:type="spellStart"/>
      <w:r w:rsidRPr="005C2C50">
        <w:rPr>
          <w:rFonts w:ascii="Times New Roman" w:hAnsi="Times New Roman" w:cs="Times New Roman"/>
          <w:sz w:val="24"/>
          <w:szCs w:val="24"/>
          <w:lang w:val="en-US"/>
        </w:rPr>
        <w:t>neighbouring</w:t>
      </w:r>
      <w:proofErr w:type="spellEnd"/>
      <w:r w:rsidRPr="005C2C50">
        <w:rPr>
          <w:rFonts w:ascii="Times New Roman" w:hAnsi="Times New Roman" w:cs="Times New Roman"/>
          <w:sz w:val="24"/>
          <w:szCs w:val="24"/>
          <w:lang w:val="en-US"/>
        </w:rPr>
        <w:t xml:space="preserve"> </w:t>
      </w:r>
      <w:r w:rsidR="00122485" w:rsidRPr="005C2C50">
        <w:rPr>
          <w:rFonts w:ascii="Times New Roman" w:hAnsi="Times New Roman" w:cs="Times New Roman"/>
          <w:sz w:val="24"/>
          <w:szCs w:val="24"/>
          <w:lang w:val="en-US"/>
        </w:rPr>
        <w:t>O</w:t>
      </w:r>
      <w:r w:rsidRPr="005C2C50">
        <w:rPr>
          <w:rFonts w:ascii="Times New Roman" w:hAnsi="Times New Roman" w:cs="Times New Roman"/>
          <w:sz w:val="24"/>
          <w:szCs w:val="24"/>
          <w:lang w:val="en-US"/>
        </w:rPr>
        <w:t xml:space="preserve"> ions, as close as possible to the original values found for the cadmium silicates of interest</w:t>
      </w:r>
      <w:r w:rsidR="005C3882" w:rsidRPr="005C2C50">
        <w:rPr>
          <w:rFonts w:ascii="Times New Roman" w:hAnsi="Times New Roman" w:cs="Times New Roman"/>
          <w:sz w:val="24"/>
          <w:szCs w:val="24"/>
          <w:lang w:val="en-US"/>
        </w:rPr>
        <w:t xml:space="preserve"> </w:t>
      </w:r>
      <w:r w:rsidR="001E478C">
        <w:rPr>
          <w:rFonts w:ascii="Times New Roman" w:hAnsi="Times New Roman" w:cs="Times New Roman"/>
          <w:sz w:val="24"/>
          <w:szCs w:val="24"/>
        </w:rPr>
        <w:fldChar w:fldCharType="begin" w:fldLock="1"/>
      </w:r>
      <w:r w:rsidR="004D7FB1" w:rsidRPr="005C2C50">
        <w:rPr>
          <w:rFonts w:ascii="Times New Roman" w:hAnsi="Times New Roman" w:cs="Times New Roman"/>
          <w:sz w:val="24"/>
          <w:szCs w:val="24"/>
          <w:lang w:val="en-US"/>
        </w:rPr>
        <w:instrText>ADDIN CSL_CITATION {"citationItems":[{"id":"ITEM-1","itemData":{"DOI":"10.1021/ic50019a005","ISSN":"0020-1669","author":[{"dropping-particle":"","family":"Glasser","given":"L. S. Dent","non-dropping-particle":"","parse-names":false,"suffix":""},{"dropping-particle":"","family":"Glasser","given":"F. P.","non-dropping-particle":"","parse-names":false,"suffix":""}],"container-title":"Inorganic Chemistry","id":"ITEM-1","issue":"9","issued":{"date-parts":[["1964","9"]]},"page":"1228-1230","title":"The Preparation and Crystal Data of the Cadmium Silicates CdSiO 3 , Cd 2 SiO 4 , and Cd 3 SiO 5","type":"article-journal","volume":"3"},"uris":["http://www.mendeley.com/documents/?uuid=d2cdf7b6-9863-491f-8a68-7390d9165c14"]}],"mendeley":{"formattedCitation":"[2]","plainTextFormattedCitation":"[2]","previouslyFormattedCitation":"[2]"},"properties":{"noteIndex":0},"schema":"https://github.com/citation-style-language/schema/raw/master/csl-citation.json"}</w:instrText>
      </w:r>
      <w:r w:rsidR="001E478C">
        <w:rPr>
          <w:rFonts w:ascii="Times New Roman" w:hAnsi="Times New Roman" w:cs="Times New Roman"/>
          <w:sz w:val="24"/>
          <w:szCs w:val="24"/>
        </w:rPr>
        <w:fldChar w:fldCharType="separate"/>
      </w:r>
      <w:r w:rsidR="00CA673D" w:rsidRPr="005C2C50">
        <w:rPr>
          <w:rFonts w:ascii="Times New Roman" w:hAnsi="Times New Roman" w:cs="Times New Roman"/>
          <w:noProof/>
          <w:sz w:val="24"/>
          <w:szCs w:val="24"/>
          <w:lang w:val="en-US"/>
        </w:rPr>
        <w:t>[2]</w:t>
      </w:r>
      <w:r w:rsidR="001E478C">
        <w:rPr>
          <w:rFonts w:ascii="Times New Roman" w:hAnsi="Times New Roman" w:cs="Times New Roman"/>
          <w:sz w:val="24"/>
          <w:szCs w:val="24"/>
        </w:rPr>
        <w:fldChar w:fldCharType="end"/>
      </w:r>
      <w:r w:rsidRPr="005C2C50">
        <w:rPr>
          <w:rFonts w:ascii="Times New Roman" w:hAnsi="Times New Roman" w:cs="Times New Roman"/>
          <w:sz w:val="24"/>
          <w:szCs w:val="24"/>
          <w:lang w:val="en-US"/>
        </w:rPr>
        <w:t>.</w:t>
      </w:r>
    </w:p>
    <w:p w14:paraId="32FB2874" w14:textId="684BC4CD" w:rsidR="00411B94" w:rsidRDefault="00DD08B7" w:rsidP="00411B94">
      <w:pPr>
        <w:spacing w:after="240"/>
        <w:ind w:firstLine="454"/>
        <w:jc w:val="right"/>
        <w:rPr>
          <w:rFonts w:ascii="Times New Roman" w:hAnsi="Times New Roman" w:cs="Times New Roman"/>
          <w:sz w:val="24"/>
          <w:szCs w:val="24"/>
          <w:lang w:val="en-US"/>
        </w:rPr>
      </w:pPr>
      <m:oMath>
        <m:r>
          <w:rPr>
            <w:rFonts w:ascii="Cambria Math" w:hAnsi="Cambria Math" w:cs="Times New Roman"/>
            <w:sz w:val="24"/>
            <w:szCs w:val="24"/>
          </w:rPr>
          <m:t>CdO</m:t>
        </m:r>
        <m:r>
          <w:rPr>
            <w:rFonts w:ascii="Cambria Math" w:hAnsi="Cambria Math" w:cs="Times New Roman"/>
            <w:sz w:val="24"/>
            <w:szCs w:val="24"/>
            <w:lang w:val="en-US"/>
          </w:rPr>
          <m:t>+</m:t>
        </m:r>
        <m:r>
          <w:rPr>
            <w:rFonts w:ascii="Cambria Math" w:hAnsi="Cambria Math" w:cs="Times New Roman"/>
            <w:sz w:val="24"/>
            <w:szCs w:val="24"/>
          </w:rPr>
          <m:t>Si</m:t>
        </m:r>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lang w:val="en-US"/>
              </w:rPr>
              <m:t>2</m:t>
            </m:r>
          </m:sub>
        </m:sSub>
        <m:r>
          <w:rPr>
            <w:rFonts w:ascii="Cambria Math" w:hAnsi="Cambria Math" w:cs="Times New Roman"/>
            <w:sz w:val="24"/>
            <w:szCs w:val="24"/>
            <w:lang w:val="en-US"/>
          </w:rPr>
          <m:t>⇄</m:t>
        </m:r>
        <m:r>
          <w:rPr>
            <w:rFonts w:ascii="Cambria Math" w:hAnsi="Cambria Math" w:cs="Times New Roman"/>
            <w:sz w:val="24"/>
            <w:szCs w:val="24"/>
          </w:rPr>
          <m:t>CdSi</m:t>
        </m:r>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lang w:val="en-US"/>
              </w:rPr>
              <m:t>3</m:t>
            </m:r>
          </m:sub>
        </m:sSub>
      </m:oMath>
      <w:r w:rsidRPr="005C2C50">
        <w:rPr>
          <w:rFonts w:ascii="Times New Roman" w:hAnsi="Times New Roman" w:cs="Times New Roman"/>
          <w:sz w:val="24"/>
          <w:szCs w:val="24"/>
          <w:lang w:val="en-US"/>
        </w:rPr>
        <w:t xml:space="preserve">                                                  (4)</w:t>
      </w:r>
    </w:p>
    <w:p w14:paraId="00EC99BD" w14:textId="7E89357C" w:rsidR="00411B94" w:rsidRPr="00411B94" w:rsidRDefault="00411B94" w:rsidP="00411B94">
      <w:pPr>
        <w:spacing w:after="240"/>
        <w:ind w:firstLine="454"/>
        <w:jc w:val="right"/>
        <w:rPr>
          <w:rFonts w:ascii="Times New Roman" w:hAnsi="Times New Roman" w:cs="Times New Roman"/>
          <w:sz w:val="24"/>
          <w:szCs w:val="24"/>
          <w:lang w:val="en-US"/>
        </w:rPr>
      </w:pPr>
      <m:oMath>
        <m:r>
          <w:rPr>
            <w:rFonts w:ascii="Cambria Math" w:hAnsi="Cambria Math" w:cs="Times New Roman"/>
            <w:sz w:val="24"/>
            <w:szCs w:val="24"/>
            <w:lang w:val="en-US"/>
          </w:rPr>
          <w:lastRenderedPageBreak/>
          <m:t>2</m:t>
        </m:r>
        <m:r>
          <w:rPr>
            <w:rFonts w:ascii="Cambria Math" w:hAnsi="Cambria Math" w:cs="Times New Roman"/>
            <w:sz w:val="24"/>
            <w:szCs w:val="24"/>
          </w:rPr>
          <m:t>CdO</m:t>
        </m:r>
        <m:r>
          <w:rPr>
            <w:rFonts w:ascii="Cambria Math" w:hAnsi="Cambria Math" w:cs="Times New Roman"/>
            <w:sz w:val="24"/>
            <w:szCs w:val="24"/>
            <w:lang w:val="en-US"/>
          </w:rPr>
          <m:t>+</m:t>
        </m:r>
        <m:r>
          <w:rPr>
            <w:rFonts w:ascii="Cambria Math" w:hAnsi="Cambria Math" w:cs="Times New Roman"/>
            <w:sz w:val="24"/>
            <w:szCs w:val="24"/>
          </w:rPr>
          <m:t>Si</m:t>
        </m:r>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Cd</m:t>
            </m:r>
          </m:e>
          <m:sub>
            <m:r>
              <w:rPr>
                <w:rFonts w:ascii="Cambria Math" w:hAnsi="Cambria Math" w:cs="Times New Roman"/>
                <w:sz w:val="24"/>
                <w:szCs w:val="24"/>
                <w:lang w:val="en-US"/>
              </w:rPr>
              <m:t>2</m:t>
            </m:r>
          </m:sub>
        </m:sSub>
        <m:r>
          <w:rPr>
            <w:rFonts w:ascii="Cambria Math" w:hAnsi="Cambria Math" w:cs="Times New Roman"/>
            <w:sz w:val="24"/>
            <w:szCs w:val="24"/>
          </w:rPr>
          <m:t>Si</m:t>
        </m:r>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lang w:val="en-US"/>
              </w:rPr>
              <m:t>4</m:t>
            </m:r>
          </m:sub>
        </m:sSub>
      </m:oMath>
      <w:r w:rsidRPr="005C2C50">
        <w:rPr>
          <w:rFonts w:ascii="Times New Roman" w:hAnsi="Times New Roman" w:cs="Times New Roman"/>
          <w:sz w:val="24"/>
          <w:szCs w:val="24"/>
          <w:lang w:val="en-US"/>
        </w:rPr>
        <w:t xml:space="preserve">                                               (5)</w:t>
      </w:r>
    </w:p>
    <w:p w14:paraId="09867015" w14:textId="6E95D966" w:rsidR="00DD08B7" w:rsidRPr="005C2C50" w:rsidRDefault="00DD08B7" w:rsidP="00DD08B7">
      <w:pPr>
        <w:spacing w:after="240"/>
        <w:ind w:firstLine="454"/>
        <w:jc w:val="right"/>
        <w:rPr>
          <w:rFonts w:ascii="Times New Roman" w:hAnsi="Times New Roman" w:cs="Times New Roman"/>
          <w:sz w:val="24"/>
          <w:szCs w:val="24"/>
          <w:lang w:val="en-US"/>
        </w:rPr>
      </w:pPr>
      <m:oMath>
        <m:r>
          <w:rPr>
            <w:rFonts w:ascii="Cambria Math" w:hAnsi="Cambria Math" w:cs="Times New Roman"/>
            <w:sz w:val="24"/>
            <w:szCs w:val="24"/>
            <w:lang w:val="en-US"/>
          </w:rPr>
          <m:t>3</m:t>
        </m:r>
        <m:r>
          <w:rPr>
            <w:rFonts w:ascii="Cambria Math" w:hAnsi="Cambria Math" w:cs="Times New Roman"/>
            <w:sz w:val="24"/>
            <w:szCs w:val="24"/>
          </w:rPr>
          <m:t>CdO</m:t>
        </m:r>
        <m:r>
          <w:rPr>
            <w:rFonts w:ascii="Cambria Math" w:hAnsi="Cambria Math" w:cs="Times New Roman"/>
            <w:sz w:val="24"/>
            <w:szCs w:val="24"/>
            <w:lang w:val="en-US"/>
          </w:rPr>
          <m:t>+</m:t>
        </m:r>
        <m:r>
          <w:rPr>
            <w:rFonts w:ascii="Cambria Math" w:hAnsi="Cambria Math" w:cs="Times New Roman"/>
            <w:sz w:val="24"/>
            <w:szCs w:val="24"/>
          </w:rPr>
          <m:t>Si</m:t>
        </m:r>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Cd</m:t>
            </m:r>
          </m:e>
          <m:sub>
            <m:r>
              <w:rPr>
                <w:rFonts w:ascii="Cambria Math" w:hAnsi="Cambria Math" w:cs="Times New Roman"/>
                <w:sz w:val="24"/>
                <w:szCs w:val="24"/>
                <w:lang w:val="en-US"/>
              </w:rPr>
              <m:t>3</m:t>
            </m:r>
          </m:sub>
        </m:sSub>
        <m:r>
          <w:rPr>
            <w:rFonts w:ascii="Cambria Math" w:hAnsi="Cambria Math" w:cs="Times New Roman"/>
            <w:sz w:val="24"/>
            <w:szCs w:val="24"/>
          </w:rPr>
          <m:t>Si</m:t>
        </m:r>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lang w:val="en-US"/>
              </w:rPr>
              <m:t>5</m:t>
            </m:r>
          </m:sub>
        </m:sSub>
      </m:oMath>
      <w:r w:rsidRPr="005C2C50">
        <w:rPr>
          <w:rFonts w:ascii="Times New Roman" w:hAnsi="Times New Roman" w:cs="Times New Roman"/>
          <w:sz w:val="24"/>
          <w:szCs w:val="24"/>
          <w:lang w:val="en-US"/>
        </w:rPr>
        <w:t xml:space="preserve">                                               (</w:t>
      </w:r>
      <w:r w:rsidR="00411B94">
        <w:rPr>
          <w:rFonts w:ascii="Times New Roman" w:hAnsi="Times New Roman" w:cs="Times New Roman"/>
          <w:sz w:val="24"/>
          <w:szCs w:val="24"/>
          <w:lang w:val="en-US"/>
        </w:rPr>
        <w:t>6</w:t>
      </w:r>
      <w:r w:rsidRPr="005C2C50">
        <w:rPr>
          <w:rFonts w:ascii="Times New Roman" w:hAnsi="Times New Roman" w:cs="Times New Roman"/>
          <w:sz w:val="24"/>
          <w:szCs w:val="24"/>
          <w:lang w:val="en-US"/>
        </w:rPr>
        <w:t>)</w:t>
      </w:r>
    </w:p>
    <w:p w14:paraId="05868D9B" w14:textId="05C1FEB7" w:rsidR="00DD08B7" w:rsidRPr="005C2C50" w:rsidRDefault="00C07092" w:rsidP="00DD08B7">
      <w:pPr>
        <w:spacing w:after="240"/>
        <w:ind w:firstLine="454"/>
        <w:jc w:val="right"/>
        <w:rPr>
          <w:rFonts w:ascii="Times New Roman" w:hAnsi="Times New Roman" w:cs="Times New Roman"/>
          <w:sz w:val="24"/>
          <w:szCs w:val="24"/>
          <w:lang w:val="en-US"/>
        </w:rPr>
      </w:pPr>
      <m:oMath>
        <m:sSub>
          <m:sSubPr>
            <m:ctrlPr>
              <w:rPr>
                <w:rFonts w:ascii="Cambria Math" w:hAnsi="Cambria Math" w:cs="Times New Roman"/>
                <w:i/>
                <w:sz w:val="24"/>
                <w:szCs w:val="24"/>
              </w:rPr>
            </m:ctrlPr>
          </m:sSubPr>
          <m:e>
            <m:r>
              <m:rPr>
                <m:sty m:val="p"/>
              </m:rPr>
              <w:rPr>
                <w:rFonts w:ascii="Cambria Math" w:hAnsi="Cambria Math" w:cs="Times New Roman"/>
                <w:sz w:val="24"/>
                <w:szCs w:val="24"/>
              </w:rPr>
              <m:t>Δ</m:t>
            </m:r>
            <m:r>
              <w:rPr>
                <w:rFonts w:ascii="Cambria Math" w:hAnsi="Cambria Math" w:cs="Times New Roman"/>
                <w:sz w:val="24"/>
                <w:szCs w:val="24"/>
              </w:rPr>
              <m:t>G</m:t>
            </m:r>
          </m:e>
          <m:sub>
            <m:r>
              <w:rPr>
                <w:rFonts w:ascii="Cambria Math" w:hAnsi="Cambria Math" w:cs="Times New Roman"/>
                <w:sz w:val="24"/>
                <w:szCs w:val="24"/>
              </w:rPr>
              <m:t>Reaction</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Δ</m:t>
            </m:r>
            <m:r>
              <w:rPr>
                <w:rFonts w:ascii="Cambria Math" w:hAnsi="Cambria Math" w:cs="Times New Roman"/>
                <w:sz w:val="24"/>
                <w:szCs w:val="24"/>
              </w:rPr>
              <m:t>G</m:t>
            </m:r>
          </m:e>
          <m:sub>
            <m:r>
              <w:rPr>
                <w:rFonts w:ascii="Cambria Math" w:hAnsi="Cambria Math" w:cs="Times New Roman"/>
                <w:sz w:val="24"/>
                <w:szCs w:val="24"/>
              </w:rPr>
              <m:t>Products</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Δ</m:t>
            </m:r>
            <m:r>
              <w:rPr>
                <w:rFonts w:ascii="Cambria Math" w:hAnsi="Cambria Math" w:cs="Times New Roman"/>
                <w:sz w:val="24"/>
                <w:szCs w:val="24"/>
              </w:rPr>
              <m:t>G</m:t>
            </m:r>
          </m:e>
          <m:sub>
            <m:r>
              <w:rPr>
                <w:rFonts w:ascii="Cambria Math" w:hAnsi="Cambria Math" w:cs="Times New Roman"/>
                <w:sz w:val="24"/>
                <w:szCs w:val="24"/>
              </w:rPr>
              <m:t>Reactants</m:t>
            </m:r>
          </m:sub>
        </m:sSub>
      </m:oMath>
      <w:r w:rsidR="00DD08B7" w:rsidRPr="005C2C50">
        <w:rPr>
          <w:rFonts w:ascii="Times New Roman" w:hAnsi="Times New Roman" w:cs="Times New Roman"/>
          <w:sz w:val="24"/>
          <w:szCs w:val="24"/>
          <w:lang w:val="en-US"/>
        </w:rPr>
        <w:t xml:space="preserve">                                    (</w:t>
      </w:r>
      <w:r w:rsidR="00411B94">
        <w:rPr>
          <w:rFonts w:ascii="Times New Roman" w:hAnsi="Times New Roman" w:cs="Times New Roman"/>
          <w:sz w:val="24"/>
          <w:szCs w:val="24"/>
          <w:lang w:val="en-US"/>
        </w:rPr>
        <w:t>7</w:t>
      </w:r>
      <w:r w:rsidR="00DD08B7" w:rsidRPr="005C2C50">
        <w:rPr>
          <w:rFonts w:ascii="Times New Roman" w:hAnsi="Times New Roman" w:cs="Times New Roman"/>
          <w:sz w:val="24"/>
          <w:szCs w:val="24"/>
          <w:lang w:val="en-US"/>
        </w:rPr>
        <w:t>)</w:t>
      </w:r>
    </w:p>
    <w:p w14:paraId="3F0FE1E6" w14:textId="2A703131" w:rsidR="00C17F77" w:rsidRPr="005C2C50" w:rsidRDefault="006C4F21" w:rsidP="0064220C">
      <w:pPr>
        <w:spacing w:before="240" w:after="240" w:line="480" w:lineRule="auto"/>
        <w:jc w:val="both"/>
        <w:rPr>
          <w:sz w:val="23"/>
          <w:lang w:val="en-US"/>
        </w:rPr>
      </w:pPr>
      <w:r>
        <w:rPr>
          <w:rFonts w:ascii="Times New Roman" w:hAnsi="Times New Roman" w:cs="Times New Roman"/>
          <w:sz w:val="24"/>
          <w:szCs w:val="24"/>
          <w:lang w:val="en-US"/>
        </w:rPr>
        <w:t>T</w:t>
      </w:r>
      <w:r w:rsidRPr="006C4F21">
        <w:rPr>
          <w:rFonts w:ascii="Times New Roman" w:hAnsi="Times New Roman" w:cs="Times New Roman"/>
          <w:sz w:val="24"/>
          <w:szCs w:val="24"/>
          <w:lang w:val="en-US"/>
        </w:rPr>
        <w:t xml:space="preserve">he adjustable parameters of the potential given by equations </w:t>
      </w:r>
      <w:r>
        <w:rPr>
          <w:rFonts w:ascii="Times New Roman" w:hAnsi="Times New Roman" w:cs="Times New Roman"/>
          <w:sz w:val="24"/>
          <w:szCs w:val="24"/>
          <w:lang w:val="en-US"/>
        </w:rPr>
        <w:t>(1), (2) and (3)</w:t>
      </w:r>
      <w:r w:rsidRPr="006C4F21">
        <w:rPr>
          <w:rFonts w:ascii="Times New Roman" w:hAnsi="Times New Roman" w:cs="Times New Roman"/>
          <w:sz w:val="24"/>
          <w:szCs w:val="24"/>
          <w:lang w:val="en-US"/>
        </w:rPr>
        <w:t xml:space="preserve"> were obtained empirically and will be presented in Table </w:t>
      </w:r>
      <w:r w:rsidR="00BB6BC9" w:rsidRPr="005C2C50">
        <w:rPr>
          <w:rFonts w:ascii="Times New Roman" w:hAnsi="Times New Roman" w:cs="Times New Roman"/>
          <w:sz w:val="24"/>
          <w:szCs w:val="24"/>
          <w:lang w:val="en-US"/>
        </w:rPr>
        <w:t>1. The agreement between the calculated lattice parameters and the observed ones</w:t>
      </w:r>
      <w:r w:rsidR="008707AB">
        <w:rPr>
          <w:rFonts w:ascii="Times New Roman" w:hAnsi="Times New Roman" w:cs="Times New Roman"/>
          <w:sz w:val="24"/>
          <w:szCs w:val="24"/>
          <w:lang w:val="en-US"/>
        </w:rPr>
        <w:fldChar w:fldCharType="begin" w:fldLock="1"/>
      </w:r>
      <w:r w:rsidR="00A552FB">
        <w:rPr>
          <w:rFonts w:ascii="Times New Roman" w:hAnsi="Times New Roman" w:cs="Times New Roman"/>
          <w:sz w:val="24"/>
          <w:szCs w:val="24"/>
          <w:lang w:val="en-US"/>
        </w:rPr>
        <w:instrText>ADDIN CSL_CITATION {"citationItems":[{"id":"ITEM-1","itemData":{"DOI":"10.1107/S1600536805015278","ISSN":"16005368","abstract":"Cd3[Si3O9] (tricadmium trisilicate) crystallizes in the monoclinic space group P21/c and is isotypic with the mineral parawollastonite, Ca3[Si3O9]-2M. The structure contains distorted CdO6 octahedra and SiO4 tetrahedra that are organized in unbranched dreier single chains with three SiO4 tetrahedra in the repeat unit. All atoms occupy general positions 4e. © 2005 International Union of Crystallography Printed in Great Britain - all rights reserved.","author":[{"dropping-particle":"","family":"Weil","given":"Matthias","non-dropping-particle":"","parse-names":false,"suffix":""}],"container-title":"Acta Crystallographica Section E: Structure Reports Online","id":"ITEM-1","issue":"6","issued":{"date-parts":[["2006"]]},"page":"102-104","title":"Parawollastonite-type Cd3[Si3O9]","type":"article-journal","volume":"61"},"uris":["http://www.mendeley.com/documents/?uuid=65fd28c9-eb24-4e30-ae2e-f67305e84ed8"]},{"id":"ITEM-2","itemData":{"DOI":"10.1021/ic50019a005","ISSN":"0020-1669","author":[{"dropping-particle":"","family":"Glasser","given":"L. S. Dent","non-dropping-particle":"","parse-names":false,"suffix":""},{"dropping-particle":"","family":"Glasser","given":"F. P.","non-dropping-particle":"","parse-names":false,"suffix":""}],"container-title":"Inorganic Chemistry","id":"ITEM-2","issue":"9","issued":{"date-parts":[["1964","9"]]},"page":"1228-1230","title":"The Preparation and Crystal Data of the Cadmium Silicates CdSiO 3 , Cd 2 SiO 4 , and Cd 3 SiO 5","type":"article-journal","volume":"3"},"uris":["http://www.mendeley.com/documents/?uuid=d2cdf7b6-9863-491f-8a68-7390d9165c14"]},{"id":"ITEM-3","itemData":{"author":[{"dropping-particle":"","family":"Eysel","given":"W","non-dropping-particle":"","parse-names":false,"suffix":""}],"container-title":"Neues Jahrb. Mineral. Monatsh","id":"ITEM-3","issued":{"date-parts":[["1970"]]},"page":"534 - 547","title":"Kristallchemie von Oxyorthoverbindungen, A3O (BO4)","type":"article-journal","volume":"1970"},"uris":["http://www.mendeley.com/documents/?uuid=9522876d-4ecd-453f-965b-07416713e310"]}],"mendeley":{"formattedCitation":"[1,2,14]","plainTextFormattedCitation":"[1,2,14]","previouslyFormattedCitation":"[1,2,14]"},"properties":{"noteIndex":0},"schema":"https://github.com/citation-style-language/schema/raw/master/csl-citation.json"}</w:instrText>
      </w:r>
      <w:r w:rsidR="008707AB">
        <w:rPr>
          <w:rFonts w:ascii="Times New Roman" w:hAnsi="Times New Roman" w:cs="Times New Roman"/>
          <w:sz w:val="24"/>
          <w:szCs w:val="24"/>
          <w:lang w:val="en-US"/>
        </w:rPr>
        <w:fldChar w:fldCharType="separate"/>
      </w:r>
      <w:r w:rsidR="009A6D89" w:rsidRPr="009A6D89">
        <w:rPr>
          <w:rFonts w:ascii="Times New Roman" w:hAnsi="Times New Roman" w:cs="Times New Roman"/>
          <w:noProof/>
          <w:sz w:val="24"/>
          <w:szCs w:val="24"/>
          <w:lang w:val="en-US"/>
        </w:rPr>
        <w:t>[1,2,14]</w:t>
      </w:r>
      <w:r w:rsidR="008707AB">
        <w:rPr>
          <w:rFonts w:ascii="Times New Roman" w:hAnsi="Times New Roman" w:cs="Times New Roman"/>
          <w:sz w:val="24"/>
          <w:szCs w:val="24"/>
          <w:lang w:val="en-US"/>
        </w:rPr>
        <w:fldChar w:fldCharType="end"/>
      </w:r>
      <w:r w:rsidR="00BB6BC9" w:rsidRPr="005C2C50">
        <w:rPr>
          <w:rFonts w:ascii="Times New Roman" w:hAnsi="Times New Roman" w:cs="Times New Roman"/>
          <w:sz w:val="24"/>
          <w:szCs w:val="24"/>
          <w:lang w:val="en-US"/>
        </w:rPr>
        <w:t xml:space="preserve"> for the </w:t>
      </w:r>
      <w:r w:rsidRPr="006C4F21">
        <w:rPr>
          <w:rFonts w:ascii="Times New Roman" w:hAnsi="Times New Roman" w:cs="Times New Roman"/>
          <w:sz w:val="24"/>
          <w:szCs w:val="24"/>
          <w:lang w:val="en-US"/>
        </w:rPr>
        <w:t>three</w:t>
      </w:r>
      <w:r w:rsidR="00BB6BC9" w:rsidRPr="005C2C50">
        <w:rPr>
          <w:rFonts w:ascii="Times New Roman" w:hAnsi="Times New Roman" w:cs="Times New Roman"/>
          <w:sz w:val="24"/>
          <w:szCs w:val="24"/>
          <w:lang w:val="en-US"/>
        </w:rPr>
        <w:t xml:space="preserve"> cadmium silicates and the oxide precursors are presented in </w:t>
      </w:r>
      <w:r w:rsidR="004E441B" w:rsidRPr="005C2C50">
        <w:rPr>
          <w:rFonts w:ascii="Times New Roman" w:hAnsi="Times New Roman" w:cs="Times New Roman"/>
          <w:sz w:val="24"/>
          <w:szCs w:val="24"/>
          <w:lang w:val="en-US"/>
        </w:rPr>
        <w:t>T</w:t>
      </w:r>
      <w:r w:rsidR="00BB6BC9" w:rsidRPr="005C2C50">
        <w:rPr>
          <w:rFonts w:ascii="Times New Roman" w:hAnsi="Times New Roman" w:cs="Times New Roman"/>
          <w:sz w:val="24"/>
          <w:szCs w:val="24"/>
          <w:lang w:val="en-US"/>
        </w:rPr>
        <w:t>able 2 at 0</w:t>
      </w:r>
      <w:r w:rsidR="00BD3F5A" w:rsidRPr="005C2C50">
        <w:rPr>
          <w:rFonts w:ascii="Times New Roman" w:hAnsi="Times New Roman" w:cs="Times New Roman"/>
          <w:sz w:val="24"/>
          <w:szCs w:val="24"/>
          <w:lang w:val="en-US"/>
        </w:rPr>
        <w:t> </w:t>
      </w:r>
      <w:r w:rsidR="00BB6BC9" w:rsidRPr="005C2C50">
        <w:rPr>
          <w:rFonts w:ascii="Times New Roman" w:hAnsi="Times New Roman" w:cs="Times New Roman"/>
          <w:sz w:val="24"/>
          <w:szCs w:val="24"/>
          <w:lang w:val="en-US"/>
        </w:rPr>
        <w:t>K and room temperature (300</w:t>
      </w:r>
      <w:r w:rsidR="00BD3F5A" w:rsidRPr="005C2C50">
        <w:rPr>
          <w:rFonts w:ascii="Times New Roman" w:hAnsi="Times New Roman" w:cs="Times New Roman"/>
          <w:sz w:val="24"/>
          <w:szCs w:val="24"/>
          <w:lang w:val="en-US"/>
        </w:rPr>
        <w:t> </w:t>
      </w:r>
      <w:r w:rsidR="00BB6BC9" w:rsidRPr="005C2C50">
        <w:rPr>
          <w:rFonts w:ascii="Times New Roman" w:hAnsi="Times New Roman" w:cs="Times New Roman"/>
          <w:sz w:val="24"/>
          <w:szCs w:val="24"/>
          <w:lang w:val="en-US"/>
        </w:rPr>
        <w:t xml:space="preserve">K). All lattice parameters were reproduced within acceptable limits. </w:t>
      </w:r>
      <w:r w:rsidR="004E441B" w:rsidRPr="005C2C50">
        <w:rPr>
          <w:rFonts w:ascii="Times New Roman" w:hAnsi="Times New Roman" w:cs="Times New Roman"/>
          <w:sz w:val="24"/>
          <w:szCs w:val="24"/>
          <w:lang w:val="en-US"/>
        </w:rPr>
        <w:t>In addition</w:t>
      </w:r>
      <w:r w:rsidR="00BB6BC9" w:rsidRPr="005C2C50">
        <w:rPr>
          <w:rFonts w:ascii="Times New Roman" w:hAnsi="Times New Roman" w:cs="Times New Roman"/>
          <w:sz w:val="24"/>
          <w:szCs w:val="24"/>
          <w:lang w:val="en-US"/>
        </w:rPr>
        <w:t xml:space="preserve">, it </w:t>
      </w:r>
      <w:r w:rsidR="003A4815">
        <w:rPr>
          <w:rFonts w:ascii="Times New Roman" w:hAnsi="Times New Roman" w:cs="Times New Roman"/>
          <w:sz w:val="24"/>
          <w:szCs w:val="24"/>
          <w:lang w:val="en-US"/>
        </w:rPr>
        <w:t>can be</w:t>
      </w:r>
      <w:r w:rsidR="00BB6BC9" w:rsidRPr="005C2C50">
        <w:rPr>
          <w:rFonts w:ascii="Times New Roman" w:hAnsi="Times New Roman" w:cs="Times New Roman"/>
          <w:sz w:val="24"/>
          <w:szCs w:val="24"/>
          <w:lang w:val="en-US"/>
        </w:rPr>
        <w:t xml:space="preserve"> not</w:t>
      </w:r>
      <w:r w:rsidR="003A4815">
        <w:rPr>
          <w:rFonts w:ascii="Times New Roman" w:hAnsi="Times New Roman" w:cs="Times New Roman"/>
          <w:sz w:val="24"/>
          <w:szCs w:val="24"/>
          <w:lang w:val="en-US"/>
        </w:rPr>
        <w:t>ic</w:t>
      </w:r>
      <w:r w:rsidR="00BB6BC9" w:rsidRPr="005C2C50">
        <w:rPr>
          <w:rFonts w:ascii="Times New Roman" w:hAnsi="Times New Roman" w:cs="Times New Roman"/>
          <w:sz w:val="24"/>
          <w:szCs w:val="24"/>
          <w:lang w:val="en-US"/>
        </w:rPr>
        <w:t xml:space="preserve">ed that there is </w:t>
      </w:r>
      <w:r w:rsidR="004E441B" w:rsidRPr="005C2C50">
        <w:rPr>
          <w:rFonts w:ascii="Times New Roman" w:hAnsi="Times New Roman" w:cs="Times New Roman"/>
          <w:sz w:val="24"/>
          <w:szCs w:val="24"/>
          <w:lang w:val="en-US"/>
        </w:rPr>
        <w:t xml:space="preserve">an </w:t>
      </w:r>
      <w:r w:rsidR="00BB6BC9" w:rsidRPr="005C2C50">
        <w:rPr>
          <w:rFonts w:ascii="Times New Roman" w:hAnsi="Times New Roman" w:cs="Times New Roman"/>
          <w:sz w:val="24"/>
          <w:szCs w:val="24"/>
          <w:lang w:val="en-US"/>
        </w:rPr>
        <w:t xml:space="preserve">increase </w:t>
      </w:r>
      <w:r w:rsidR="003A4815">
        <w:rPr>
          <w:rFonts w:ascii="Times New Roman" w:hAnsi="Times New Roman" w:cs="Times New Roman"/>
          <w:sz w:val="24"/>
          <w:szCs w:val="24"/>
          <w:lang w:val="en-US"/>
        </w:rPr>
        <w:t>of</w:t>
      </w:r>
      <w:r w:rsidR="003A4815" w:rsidRPr="005C2C50">
        <w:rPr>
          <w:rFonts w:ascii="Times New Roman" w:hAnsi="Times New Roman" w:cs="Times New Roman"/>
          <w:sz w:val="24"/>
          <w:szCs w:val="24"/>
          <w:lang w:val="en-US"/>
        </w:rPr>
        <w:t xml:space="preserve"> </w:t>
      </w:r>
      <w:r w:rsidR="00BB6BC9" w:rsidRPr="005C2C50">
        <w:rPr>
          <w:rFonts w:ascii="Times New Roman" w:hAnsi="Times New Roman" w:cs="Times New Roman"/>
          <w:sz w:val="24"/>
          <w:szCs w:val="24"/>
          <w:lang w:val="en-US"/>
        </w:rPr>
        <w:t xml:space="preserve">the </w:t>
      </w:r>
      <w:r w:rsidR="003A4815">
        <w:rPr>
          <w:rFonts w:ascii="Times New Roman" w:hAnsi="Times New Roman" w:cs="Times New Roman"/>
          <w:sz w:val="24"/>
          <w:szCs w:val="24"/>
          <w:lang w:val="en-US"/>
        </w:rPr>
        <w:t xml:space="preserve">simulated </w:t>
      </w:r>
      <w:r w:rsidR="00BB6BC9" w:rsidRPr="005C2C50">
        <w:rPr>
          <w:rFonts w:ascii="Times New Roman" w:hAnsi="Times New Roman" w:cs="Times New Roman"/>
          <w:sz w:val="24"/>
          <w:szCs w:val="24"/>
          <w:lang w:val="en-US"/>
        </w:rPr>
        <w:t xml:space="preserve">lattice parameter for room temperature </w:t>
      </w:r>
      <w:r w:rsidR="004E441B" w:rsidRPr="005C2C50">
        <w:rPr>
          <w:rFonts w:ascii="Times New Roman" w:hAnsi="Times New Roman" w:cs="Times New Roman"/>
          <w:sz w:val="24"/>
          <w:szCs w:val="24"/>
          <w:lang w:val="en-US"/>
        </w:rPr>
        <w:t>when</w:t>
      </w:r>
      <w:r w:rsidR="00BB6BC9" w:rsidRPr="005C2C50">
        <w:rPr>
          <w:rFonts w:ascii="Times New Roman" w:hAnsi="Times New Roman" w:cs="Times New Roman"/>
          <w:sz w:val="24"/>
          <w:szCs w:val="24"/>
          <w:lang w:val="en-US"/>
        </w:rPr>
        <w:t xml:space="preserve"> compared to the values at 0</w:t>
      </w:r>
      <w:r w:rsidR="00BD3F5A" w:rsidRPr="005C2C50">
        <w:rPr>
          <w:rFonts w:ascii="Times New Roman" w:hAnsi="Times New Roman" w:cs="Times New Roman"/>
          <w:sz w:val="24"/>
          <w:szCs w:val="24"/>
          <w:lang w:val="en-US"/>
        </w:rPr>
        <w:t> </w:t>
      </w:r>
      <w:r w:rsidR="00BB6BC9" w:rsidRPr="005C2C50">
        <w:rPr>
          <w:rFonts w:ascii="Times New Roman" w:hAnsi="Times New Roman" w:cs="Times New Roman"/>
          <w:sz w:val="24"/>
          <w:szCs w:val="24"/>
          <w:lang w:val="en-US"/>
        </w:rPr>
        <w:t xml:space="preserve">K. This expansion in lattice parameters is expected </w:t>
      </w:r>
      <w:r w:rsidR="003A4815">
        <w:rPr>
          <w:rFonts w:ascii="Times New Roman" w:hAnsi="Times New Roman" w:cs="Times New Roman"/>
          <w:sz w:val="24"/>
          <w:szCs w:val="24"/>
          <w:lang w:val="en-US"/>
        </w:rPr>
        <w:t>since</w:t>
      </w:r>
      <w:r w:rsidR="003A4815" w:rsidRPr="005C2C50">
        <w:rPr>
          <w:rFonts w:ascii="Times New Roman" w:hAnsi="Times New Roman" w:cs="Times New Roman"/>
          <w:sz w:val="24"/>
          <w:szCs w:val="24"/>
          <w:lang w:val="en-US"/>
        </w:rPr>
        <w:t xml:space="preserve"> </w:t>
      </w:r>
      <w:r w:rsidR="00BB6BC9" w:rsidRPr="005C2C50">
        <w:rPr>
          <w:rFonts w:ascii="Times New Roman" w:hAnsi="Times New Roman" w:cs="Times New Roman"/>
          <w:sz w:val="24"/>
          <w:szCs w:val="24"/>
          <w:lang w:val="en-US"/>
        </w:rPr>
        <w:t>normally interatomic spacing expands with increas</w:t>
      </w:r>
      <w:r w:rsidR="00122485" w:rsidRPr="005C2C50">
        <w:rPr>
          <w:rFonts w:ascii="Times New Roman" w:hAnsi="Times New Roman" w:cs="Times New Roman"/>
          <w:sz w:val="24"/>
          <w:szCs w:val="24"/>
          <w:lang w:val="en-US"/>
        </w:rPr>
        <w:t>e</w:t>
      </w:r>
      <w:r w:rsidR="00BB6BC9" w:rsidRPr="005C2C50">
        <w:rPr>
          <w:rFonts w:ascii="Times New Roman" w:hAnsi="Times New Roman" w:cs="Times New Roman"/>
          <w:sz w:val="24"/>
          <w:szCs w:val="24"/>
          <w:lang w:val="en-US"/>
        </w:rPr>
        <w:t xml:space="preserve"> </w:t>
      </w:r>
      <w:r w:rsidR="00122485" w:rsidRPr="005C2C50">
        <w:rPr>
          <w:rFonts w:ascii="Times New Roman" w:hAnsi="Times New Roman" w:cs="Times New Roman"/>
          <w:sz w:val="24"/>
          <w:szCs w:val="24"/>
          <w:lang w:val="en-US"/>
        </w:rPr>
        <w:t>in</w:t>
      </w:r>
      <w:r w:rsidR="00BB6BC9" w:rsidRPr="005C2C50">
        <w:rPr>
          <w:rFonts w:ascii="Times New Roman" w:hAnsi="Times New Roman" w:cs="Times New Roman"/>
          <w:sz w:val="24"/>
          <w:szCs w:val="24"/>
          <w:lang w:val="en-US"/>
        </w:rPr>
        <w:t xml:space="preserve"> temperature.</w:t>
      </w:r>
    </w:p>
    <w:p w14:paraId="0AE694E2" w14:textId="22A87711" w:rsidR="00701740" w:rsidRPr="005C2C50" w:rsidRDefault="00BB6BC9" w:rsidP="00884E14">
      <w:pPr>
        <w:pStyle w:val="BodyText"/>
        <w:spacing w:before="1"/>
        <w:ind w:right="63"/>
        <w:jc w:val="center"/>
        <w:rPr>
          <w:rFonts w:ascii="Times New Roman" w:hAnsi="Times New Roman" w:cs="Times New Roman"/>
          <w:lang w:val="en-US"/>
        </w:rPr>
      </w:pPr>
      <w:r w:rsidRPr="005C2C50">
        <w:rPr>
          <w:rFonts w:ascii="Times New Roman" w:hAnsi="Times New Roman" w:cs="Times New Roman"/>
          <w:lang w:val="en-US"/>
        </w:rPr>
        <w:t xml:space="preserve">Table 1: </w:t>
      </w:r>
      <w:r w:rsidR="00EA5C2F" w:rsidRPr="005C2C50">
        <w:rPr>
          <w:rFonts w:ascii="Times New Roman" w:hAnsi="Times New Roman" w:cs="Times New Roman"/>
          <w:lang w:val="en-US"/>
        </w:rPr>
        <w:t xml:space="preserve">Parameters of the potentials used for crystal lattice </w:t>
      </w:r>
      <w:r w:rsidR="00122485" w:rsidRPr="005C2C50">
        <w:rPr>
          <w:rFonts w:ascii="Times New Roman" w:hAnsi="Times New Roman" w:cs="Times New Roman"/>
          <w:lang w:val="en-US"/>
        </w:rPr>
        <w:t>modelling</w:t>
      </w:r>
      <w:r w:rsidRPr="005C2C50">
        <w:rPr>
          <w:rFonts w:ascii="Times New Roman" w:hAnsi="Times New Roman" w:cs="Times New Roman"/>
          <w:lang w:val="en-US"/>
        </w:rPr>
        <w:t>.</w:t>
      </w:r>
    </w:p>
    <w:tbl>
      <w:tblPr>
        <w:tblStyle w:val="TableGrid"/>
        <w:tblW w:w="6524"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88"/>
        <w:gridCol w:w="1559"/>
        <w:gridCol w:w="1559"/>
        <w:gridCol w:w="1418"/>
      </w:tblGrid>
      <w:tr w:rsidR="008B2C98" w:rsidRPr="004B4530" w14:paraId="1D406527" w14:textId="77777777" w:rsidTr="0064220C">
        <w:trPr>
          <w:trHeight w:val="454"/>
          <w:jc w:val="center"/>
        </w:trPr>
        <w:tc>
          <w:tcPr>
            <w:tcW w:w="6524" w:type="dxa"/>
            <w:gridSpan w:val="4"/>
            <w:vAlign w:val="center"/>
          </w:tcPr>
          <w:p w14:paraId="4AEA6563" w14:textId="77777777" w:rsidR="008B2C98" w:rsidRPr="004B4530" w:rsidRDefault="008B2C98" w:rsidP="0064220C">
            <w:pPr>
              <w:spacing w:after="0" w:line="260" w:lineRule="exact"/>
              <w:jc w:val="center"/>
              <w:rPr>
                <w:rFonts w:ascii="Times New Roman" w:hAnsi="Times New Roman" w:cs="Times New Roman"/>
                <w:color w:val="000000" w:themeColor="text1"/>
                <w:sz w:val="24"/>
                <w:szCs w:val="24"/>
              </w:rPr>
            </w:pPr>
            <w:r w:rsidRPr="004B4530">
              <w:rPr>
                <w:rFonts w:ascii="Times New Roman" w:hAnsi="Times New Roman" w:cs="Times New Roman"/>
                <w:color w:val="000000" w:themeColor="text1"/>
                <w:sz w:val="24"/>
                <w:szCs w:val="24"/>
              </w:rPr>
              <w:t>Buckingham (</w:t>
            </w:r>
            <m:oMath>
              <m:r>
                <m:rPr>
                  <m:sty m:val="p"/>
                </m:rPr>
                <w:rPr>
                  <w:rFonts w:ascii="Cambria Math" w:hAnsi="Cambria Math" w:cs="Times New Roman"/>
                  <w:color w:val="000000" w:themeColor="text1"/>
                  <w:sz w:val="24"/>
                  <w:szCs w:val="24"/>
                </w:rPr>
                <m:t xml:space="preserve">cut-off </m:t>
              </m:r>
              <m:r>
                <w:rPr>
                  <w:rFonts w:ascii="Cambria Math" w:hAnsi="Cambria Math" w:cs="Times New Roman"/>
                  <w:color w:val="000000" w:themeColor="text1"/>
                  <w:sz w:val="24"/>
                  <w:szCs w:val="24"/>
                </w:rPr>
                <m:t xml:space="preserve">= 12 </m:t>
              </m:r>
              <m:r>
                <w:rPr>
                  <w:rFonts w:ascii="Cambria Math" w:eastAsiaTheme="minorEastAsia" w:hAnsi="Cambria Math" w:cs="Times New Roman"/>
                  <w:color w:val="000000" w:themeColor="text1"/>
                  <w:sz w:val="24"/>
                  <w:szCs w:val="24"/>
                </w:rPr>
                <m:t>Å</m:t>
              </m:r>
            </m:oMath>
            <w:r w:rsidRPr="004B4530">
              <w:rPr>
                <w:rFonts w:ascii="Times New Roman" w:eastAsiaTheme="minorEastAsia" w:hAnsi="Times New Roman" w:cs="Times New Roman"/>
                <w:color w:val="000000" w:themeColor="text1"/>
                <w:sz w:val="24"/>
                <w:szCs w:val="24"/>
              </w:rPr>
              <w:t>)</w:t>
            </w:r>
          </w:p>
        </w:tc>
      </w:tr>
      <w:tr w:rsidR="008B2C98" w:rsidRPr="004B4530" w14:paraId="3A3C044A" w14:textId="77777777" w:rsidTr="0064220C">
        <w:trPr>
          <w:trHeight w:val="454"/>
          <w:jc w:val="center"/>
        </w:trPr>
        <w:tc>
          <w:tcPr>
            <w:tcW w:w="1988" w:type="dxa"/>
            <w:vAlign w:val="center"/>
          </w:tcPr>
          <w:p w14:paraId="4A754902" w14:textId="77777777" w:rsidR="001653B0" w:rsidRPr="004B4530" w:rsidRDefault="001653B0" w:rsidP="0064220C">
            <w:pPr>
              <w:spacing w:after="0" w:line="240" w:lineRule="exact"/>
              <w:jc w:val="center"/>
              <w:rPr>
                <w:rFonts w:ascii="Times New Roman" w:hAnsi="Times New Roman" w:cs="Times New Roman"/>
                <w:color w:val="000000" w:themeColor="text1"/>
                <w:sz w:val="24"/>
                <w:szCs w:val="24"/>
              </w:rPr>
            </w:pPr>
            <w:r w:rsidRPr="004B4530">
              <w:rPr>
                <w:rFonts w:ascii="Times New Roman" w:hAnsi="Times New Roman" w:cs="Times New Roman"/>
                <w:color w:val="000000" w:themeColor="text1"/>
                <w:sz w:val="24"/>
                <w:szCs w:val="24"/>
              </w:rPr>
              <w:t>Interaction</w:t>
            </w:r>
          </w:p>
        </w:tc>
        <w:tc>
          <w:tcPr>
            <w:tcW w:w="1559" w:type="dxa"/>
            <w:vAlign w:val="center"/>
          </w:tcPr>
          <w:p w14:paraId="107EA247" w14:textId="77777777" w:rsidR="001653B0" w:rsidRPr="004B4530" w:rsidRDefault="00C07092" w:rsidP="0064220C">
            <w:pPr>
              <w:spacing w:after="0" w:line="260" w:lineRule="exact"/>
              <w:jc w:val="center"/>
              <w:rPr>
                <w:rFonts w:ascii="Times New Roman" w:eastAsiaTheme="minorEastAsia"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ij</m:t>
                  </m:r>
                </m:sub>
              </m:sSub>
            </m:oMath>
            <w:r w:rsidR="00364DD2" w:rsidRPr="004B4530">
              <w:rPr>
                <w:rFonts w:ascii="Times New Roman" w:eastAsiaTheme="minorEastAsia" w:hAnsi="Times New Roman" w:cs="Times New Roman"/>
                <w:color w:val="000000" w:themeColor="text1"/>
                <w:sz w:val="24"/>
                <w:szCs w:val="24"/>
              </w:rPr>
              <w:t xml:space="preserve"> </w:t>
            </w:r>
            <w:r w:rsidR="001653B0" w:rsidRPr="004B4530">
              <w:rPr>
                <w:rFonts w:ascii="Times New Roman" w:eastAsiaTheme="minorEastAsia" w:hAnsi="Times New Roman" w:cs="Times New Roman"/>
                <w:color w:val="000000" w:themeColor="text1"/>
                <w:sz w:val="24"/>
                <w:szCs w:val="24"/>
              </w:rPr>
              <w:t>[eV]</w:t>
            </w:r>
          </w:p>
        </w:tc>
        <w:tc>
          <w:tcPr>
            <w:tcW w:w="1559" w:type="dxa"/>
            <w:vAlign w:val="center"/>
          </w:tcPr>
          <w:p w14:paraId="65243B62" w14:textId="77777777" w:rsidR="001653B0" w:rsidRPr="004B4530" w:rsidRDefault="00C07092" w:rsidP="0064220C">
            <w:pPr>
              <w:spacing w:after="0" w:line="260" w:lineRule="exact"/>
              <w:jc w:val="center"/>
              <w:rPr>
                <w:rFonts w:ascii="Times New Roman" w:eastAsiaTheme="minorEastAsia"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ij</m:t>
                  </m:r>
                </m:sub>
              </m:sSub>
            </m:oMath>
            <w:r w:rsidR="00364DD2" w:rsidRPr="004B4530">
              <w:rPr>
                <w:rFonts w:ascii="Times New Roman" w:eastAsiaTheme="minorEastAsia" w:hAnsi="Times New Roman" w:cs="Times New Roman"/>
                <w:color w:val="000000" w:themeColor="text1"/>
                <w:sz w:val="24"/>
                <w:szCs w:val="24"/>
              </w:rPr>
              <w:t xml:space="preserve"> </w:t>
            </w:r>
            <w:r w:rsidR="001653B0" w:rsidRPr="004B4530">
              <w:rPr>
                <w:rFonts w:ascii="Times New Roman" w:eastAsiaTheme="minorEastAsia" w:hAnsi="Times New Roman" w:cs="Times New Roman"/>
                <w:color w:val="000000" w:themeColor="text1"/>
                <w:sz w:val="24"/>
                <w:szCs w:val="24"/>
              </w:rPr>
              <w:t>[Å]</w:t>
            </w:r>
          </w:p>
        </w:tc>
        <w:tc>
          <w:tcPr>
            <w:tcW w:w="1418" w:type="dxa"/>
            <w:vAlign w:val="center"/>
          </w:tcPr>
          <w:p w14:paraId="3A070448" w14:textId="798DC7A3" w:rsidR="001653B0" w:rsidRPr="004B4530" w:rsidRDefault="00C07092" w:rsidP="007B06F2">
            <w:pPr>
              <w:spacing w:after="0" w:line="260" w:lineRule="exact"/>
              <w:jc w:val="right"/>
              <w:rPr>
                <w:rFonts w:ascii="Times New Roman" w:eastAsiaTheme="minorEastAsia"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ij</m:t>
                  </m:r>
                </m:sub>
              </m:sSub>
            </m:oMath>
            <w:r w:rsidR="00364DD2" w:rsidRPr="004B4530">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color w:val="000000" w:themeColor="text1"/>
                  <w:sz w:val="24"/>
                  <w:szCs w:val="24"/>
                </w:rPr>
                <m:t>eV</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Å</m:t>
                  </m:r>
                </m:e>
                <m:sup>
                  <m:r>
                    <w:rPr>
                      <w:rFonts w:ascii="Cambria Math" w:eastAsiaTheme="minorEastAsia" w:hAnsi="Cambria Math" w:cs="Times New Roman"/>
                      <w:color w:val="000000" w:themeColor="text1"/>
                      <w:sz w:val="24"/>
                      <w:szCs w:val="24"/>
                    </w:rPr>
                    <m:t>6</m:t>
                  </m:r>
                </m:sup>
              </m:sSup>
              <m:r>
                <w:rPr>
                  <w:rFonts w:ascii="Cambria Math" w:eastAsiaTheme="minorEastAsia" w:hAnsi="Cambria Math" w:cs="Times New Roman"/>
                  <w:color w:val="000000" w:themeColor="text1"/>
                  <w:sz w:val="24"/>
                  <w:szCs w:val="24"/>
                </w:rPr>
                <m:t>]</m:t>
              </m:r>
            </m:oMath>
          </w:p>
        </w:tc>
      </w:tr>
      <w:tr w:rsidR="008B2C98" w:rsidRPr="004B4530" w14:paraId="0141F092" w14:textId="77777777" w:rsidTr="0064220C">
        <w:trPr>
          <w:trHeight w:val="1134"/>
          <w:jc w:val="center"/>
        </w:trPr>
        <w:tc>
          <w:tcPr>
            <w:tcW w:w="1988" w:type="dxa"/>
            <w:vAlign w:val="center"/>
          </w:tcPr>
          <w:p w14:paraId="2B7D6553" w14:textId="462B5376" w:rsidR="001653B0" w:rsidRPr="007E7F7B" w:rsidRDefault="00C07092" w:rsidP="0064220C">
            <w:pPr>
              <w:spacing w:after="0" w:line="360" w:lineRule="auto"/>
              <w:jc w:val="center"/>
              <w:rPr>
                <w:rFonts w:ascii="Times New Roman" w:eastAsiaTheme="minorEastAsia" w:hAnsi="Times New Roman" w:cs="Times New Roman"/>
                <w:color w:val="000000" w:themeColor="text1"/>
                <w:sz w:val="24"/>
                <w:szCs w:val="24"/>
                <w:lang w:val="it-IT"/>
              </w:rPr>
            </w:pPr>
            <m:oMath>
              <m:sSub>
                <m:sSubPr>
                  <m:ctrlPr>
                    <w:rPr>
                      <w:rFonts w:ascii="Cambria Math" w:hAnsi="Cambria Math" w:cs="Times New Roman"/>
                      <w:i/>
                      <w:color w:val="000000" w:themeColor="text1"/>
                      <w:sz w:val="24"/>
                      <w:szCs w:val="24"/>
                    </w:rPr>
                  </m:ctrlPr>
                </m:sSubPr>
                <m:e>
                  <m:r>
                    <m:rPr>
                      <m:nor/>
                    </m:rPr>
                    <w:rPr>
                      <w:rFonts w:ascii="Times New Roman" w:hAnsi="Times New Roman" w:cs="Times New Roman"/>
                      <w:color w:val="000000" w:themeColor="text1"/>
                      <w:sz w:val="24"/>
                      <w:szCs w:val="24"/>
                      <w:lang w:val="it-IT"/>
                    </w:rPr>
                    <m:t>Cd</m:t>
                  </m:r>
                </m:e>
                <m:sub>
                  <m:r>
                    <m:rPr>
                      <m:nor/>
                    </m:rPr>
                    <w:rPr>
                      <w:rFonts w:ascii="Times New Roman" w:hAnsi="Times New Roman" w:cs="Times New Roman"/>
                      <w:color w:val="000000" w:themeColor="text1"/>
                      <w:sz w:val="24"/>
                      <w:szCs w:val="24"/>
                      <w:lang w:val="it-IT"/>
                    </w:rPr>
                    <m:t>core</m:t>
                  </m:r>
                </m:sub>
              </m:sSub>
              <m:r>
                <w:rPr>
                  <w:rFonts w:ascii="Cambria Math" w:hAnsi="Cambria Math" w:cs="Times New Roman"/>
                  <w:color w:val="000000" w:themeColor="text1"/>
                  <w:sz w:val="24"/>
                  <w:szCs w:val="24"/>
                  <w:lang w:val="it-IT"/>
                </w:rPr>
                <m:t xml:space="preserve"> </m:t>
              </m:r>
              <m:r>
                <m:rPr>
                  <m:nor/>
                </m:rPr>
                <w:rPr>
                  <w:rFonts w:ascii="Times New Roman" w:hAnsi="Times New Roman" w:cs="Times New Roman"/>
                  <w:color w:val="000000" w:themeColor="text1"/>
                  <w:sz w:val="24"/>
                  <w:szCs w:val="24"/>
                  <w:lang w:val="it-IT"/>
                </w:rPr>
                <m:t>-</m:t>
              </m:r>
              <m:r>
                <m:rPr>
                  <m:nor/>
                </m:rPr>
                <w:rPr>
                  <w:rFonts w:ascii="Cambria Math" w:hAnsi="Times New Roman" w:cs="Times New Roman"/>
                  <w:color w:val="000000" w:themeColor="text1"/>
                  <w:sz w:val="24"/>
                  <w:szCs w:val="24"/>
                  <w:lang w:val="it-IT"/>
                </w:rPr>
                <m:t xml:space="preserve"> </m:t>
              </m:r>
              <m:sSub>
                <m:sSubPr>
                  <m:ctrlPr>
                    <w:rPr>
                      <w:rFonts w:ascii="Cambria Math" w:hAnsi="Cambria Math" w:cs="Times New Roman"/>
                      <w:i/>
                      <w:color w:val="000000" w:themeColor="text1"/>
                      <w:sz w:val="24"/>
                      <w:szCs w:val="24"/>
                    </w:rPr>
                  </m:ctrlPr>
                </m:sSubPr>
                <m:e>
                  <m:r>
                    <m:rPr>
                      <m:nor/>
                    </m:rPr>
                    <w:rPr>
                      <w:rFonts w:ascii="Times New Roman" w:hAnsi="Times New Roman" w:cs="Times New Roman"/>
                      <w:color w:val="000000" w:themeColor="text1"/>
                      <w:sz w:val="24"/>
                      <w:szCs w:val="24"/>
                      <w:lang w:val="it-IT"/>
                    </w:rPr>
                    <m:t>O</m:t>
                  </m:r>
                </m:e>
                <m:sub>
                  <m:r>
                    <m:rPr>
                      <m:nor/>
                    </m:rPr>
                    <w:rPr>
                      <w:rFonts w:ascii="Times New Roman" w:hAnsi="Times New Roman" w:cs="Times New Roman"/>
                      <w:color w:val="000000" w:themeColor="text1"/>
                      <w:sz w:val="24"/>
                      <w:szCs w:val="24"/>
                      <w:lang w:val="it-IT"/>
                    </w:rPr>
                    <m:t>shell</m:t>
                  </m:r>
                </m:sub>
              </m:sSub>
            </m:oMath>
            <w:r w:rsidR="005C3882">
              <w:rPr>
                <w:rFonts w:ascii="Times New Roman" w:eastAsiaTheme="minorEastAsia" w:hAnsi="Times New Roman" w:cs="Times New Roman"/>
                <w:color w:val="000000" w:themeColor="text1"/>
                <w:sz w:val="24"/>
                <w:szCs w:val="24"/>
              </w:rPr>
              <w:t xml:space="preserve"> </w:t>
            </w:r>
            <w:r w:rsidR="00FC46B4">
              <w:rPr>
                <w:rFonts w:ascii="Times New Roman" w:eastAsiaTheme="minorEastAsia" w:hAnsi="Times New Roman" w:cs="Times New Roman"/>
                <w:color w:val="000000" w:themeColor="text1"/>
                <w:sz w:val="24"/>
                <w:szCs w:val="24"/>
                <w:lang w:val="it-IT"/>
              </w:rPr>
              <w:fldChar w:fldCharType="begin" w:fldLock="1"/>
            </w:r>
            <w:r w:rsidR="00A552FB">
              <w:rPr>
                <w:rFonts w:ascii="Times New Roman" w:eastAsiaTheme="minorEastAsia" w:hAnsi="Times New Roman" w:cs="Times New Roman"/>
                <w:color w:val="000000" w:themeColor="text1"/>
                <w:sz w:val="24"/>
                <w:szCs w:val="24"/>
                <w:lang w:val="it-IT"/>
              </w:rPr>
              <w:instrText>ADDIN CSL_CITATION {"citationItems":[{"id":"ITEM-1","itemData":{"DOI":"10.1088/0022-3719/18/6/010","ISSN":"00223719","abstract":"We present a systematic approach to the derivation of empirical potential parameters for binary oxides; we also consider their modification for use in mixed oxide systems. Shell-model potentials are used but, unlike the case for the alkali halides within which polarisability and short-range interaction parameters can be transferred, modifications must be introduced when transferring potential parameters between different oxides. The anion polarisability varies with structure and with the nature of the host cation, and changes in cation coordination are reflected in the short-range repulsive cation-anion interaction. Parameters are derived for a range of oxides, and trends in these parameters are discussed. We discuss successful applications of the potentials to the calculation of perfect lattice properties. Equal success is enjoyed when defect and surface properties are considered; in particular our models correctly predict the activation energies for dopant diffusion in NiO, and to a large extent model the surface rumpling of MgO. © 1985 The Institute of Physics.","author":[{"dropping-particle":"V.","family":"Lewis","given":"G.","non-dropping-particle":"","parse-names":false,"suffix":""},{"dropping-particle":"","family":"A Catlow","given":"C. R.","non-dropping-particle":"","parse-names":false,"suffix":""}],"container-title":"Journal of Physics C: Solid State Physics","id":"ITEM-1","issue":"6","issued":{"date-parts":[["1985"]]},"page":"1149-1161","title":"Potential models for ionic oxides","type":"article-journal","volume":"18"},"uris":["http://www.mendeley.com/documents/?uuid=53bccf73-c655-4885-af97-873a1e15515a"]}],"mendeley":{"formattedCitation":"[21]","plainTextFormattedCitation":"[21]","previouslyFormattedCitation":"[21]"},"properties":{"noteIndex":0},"schema":"https://github.com/citation-style-language/schema/raw/master/csl-citation.json"}</w:instrText>
            </w:r>
            <w:r w:rsidR="00FC46B4">
              <w:rPr>
                <w:rFonts w:ascii="Times New Roman" w:eastAsiaTheme="minorEastAsia" w:hAnsi="Times New Roman" w:cs="Times New Roman"/>
                <w:color w:val="000000" w:themeColor="text1"/>
                <w:sz w:val="24"/>
                <w:szCs w:val="24"/>
                <w:lang w:val="it-IT"/>
              </w:rPr>
              <w:fldChar w:fldCharType="separate"/>
            </w:r>
            <w:r w:rsidR="009A6D89" w:rsidRPr="009A6D89">
              <w:rPr>
                <w:rFonts w:ascii="Times New Roman" w:eastAsiaTheme="minorEastAsia" w:hAnsi="Times New Roman" w:cs="Times New Roman"/>
                <w:noProof/>
                <w:color w:val="000000" w:themeColor="text1"/>
                <w:sz w:val="24"/>
                <w:szCs w:val="24"/>
                <w:lang w:val="it-IT"/>
              </w:rPr>
              <w:t>[21]</w:t>
            </w:r>
            <w:r w:rsidR="00FC46B4">
              <w:rPr>
                <w:rFonts w:ascii="Times New Roman" w:eastAsiaTheme="minorEastAsia" w:hAnsi="Times New Roman" w:cs="Times New Roman"/>
                <w:color w:val="000000" w:themeColor="text1"/>
                <w:sz w:val="24"/>
                <w:szCs w:val="24"/>
                <w:lang w:val="it-IT"/>
              </w:rPr>
              <w:fldChar w:fldCharType="end"/>
            </w:r>
          </w:p>
          <w:p w14:paraId="04A4DDD9" w14:textId="2EC2971A" w:rsidR="001653B0" w:rsidRPr="007E7F7B" w:rsidRDefault="00C07092" w:rsidP="0064220C">
            <w:pPr>
              <w:spacing w:after="0" w:line="360" w:lineRule="auto"/>
              <w:jc w:val="center"/>
              <w:rPr>
                <w:rFonts w:ascii="Cambria Math" w:hAnsi="Cambria Math" w:cs="Times New Roman"/>
                <w:color w:val="000000" w:themeColor="text1"/>
                <w:sz w:val="24"/>
                <w:szCs w:val="24"/>
                <w:lang w:val="it-IT"/>
                <w:oMath/>
              </w:rPr>
            </w:pPr>
            <m:oMath>
              <m:sSub>
                <m:sSubPr>
                  <m:ctrlPr>
                    <w:rPr>
                      <w:rFonts w:ascii="Cambria Math" w:hAnsi="Cambria Math" w:cs="Times New Roman"/>
                      <w:i/>
                      <w:color w:val="000000" w:themeColor="text1"/>
                      <w:sz w:val="24"/>
                      <w:szCs w:val="24"/>
                    </w:rPr>
                  </m:ctrlPr>
                </m:sSubPr>
                <m:e>
                  <m:r>
                    <m:rPr>
                      <m:nor/>
                    </m:rPr>
                    <w:rPr>
                      <w:rFonts w:ascii="Times New Roman" w:hAnsi="Times New Roman" w:cs="Times New Roman"/>
                      <w:color w:val="000000" w:themeColor="text1"/>
                      <w:sz w:val="24"/>
                      <w:szCs w:val="24"/>
                      <w:lang w:val="it-IT"/>
                    </w:rPr>
                    <m:t>Si</m:t>
                  </m:r>
                </m:e>
                <m:sub>
                  <m:r>
                    <m:rPr>
                      <m:nor/>
                    </m:rPr>
                    <w:rPr>
                      <w:rFonts w:ascii="Times New Roman" w:hAnsi="Times New Roman" w:cs="Times New Roman"/>
                      <w:color w:val="000000" w:themeColor="text1"/>
                      <w:sz w:val="24"/>
                      <w:szCs w:val="24"/>
                      <w:lang w:val="it-IT"/>
                    </w:rPr>
                    <m:t>core</m:t>
                  </m:r>
                </m:sub>
              </m:sSub>
              <m:r>
                <w:rPr>
                  <w:rFonts w:ascii="Cambria Math" w:hAnsi="Cambria Math" w:cs="Times New Roman"/>
                  <w:color w:val="000000" w:themeColor="text1"/>
                  <w:sz w:val="24"/>
                  <w:szCs w:val="24"/>
                  <w:lang w:val="it-IT"/>
                </w:rPr>
                <m:t xml:space="preserve"> </m:t>
              </m:r>
              <m:r>
                <m:rPr>
                  <m:nor/>
                </m:rPr>
                <w:rPr>
                  <w:rFonts w:ascii="Times New Roman" w:hAnsi="Times New Roman" w:cs="Times New Roman"/>
                  <w:color w:val="000000" w:themeColor="text1"/>
                  <w:sz w:val="24"/>
                  <w:szCs w:val="24"/>
                  <w:lang w:val="it-IT"/>
                </w:rPr>
                <m:t>-</m:t>
              </m:r>
              <m:r>
                <m:rPr>
                  <m:nor/>
                </m:rPr>
                <w:rPr>
                  <w:rFonts w:ascii="Cambria Math" w:hAnsi="Times New Roman" w:cs="Times New Roman"/>
                  <w:color w:val="000000" w:themeColor="text1"/>
                  <w:sz w:val="24"/>
                  <w:szCs w:val="24"/>
                  <w:lang w:val="it-IT"/>
                </w:rPr>
                <m:t xml:space="preserve"> </m:t>
              </m:r>
              <m:sSub>
                <m:sSubPr>
                  <m:ctrlPr>
                    <w:rPr>
                      <w:rFonts w:ascii="Cambria Math" w:hAnsi="Cambria Math" w:cs="Times New Roman"/>
                      <w:i/>
                      <w:color w:val="000000" w:themeColor="text1"/>
                      <w:sz w:val="24"/>
                      <w:szCs w:val="24"/>
                    </w:rPr>
                  </m:ctrlPr>
                </m:sSubPr>
                <m:e>
                  <m:r>
                    <m:rPr>
                      <m:nor/>
                    </m:rPr>
                    <w:rPr>
                      <w:rFonts w:ascii="Times New Roman" w:hAnsi="Times New Roman" w:cs="Times New Roman"/>
                      <w:color w:val="000000" w:themeColor="text1"/>
                      <w:sz w:val="24"/>
                      <w:szCs w:val="24"/>
                      <w:lang w:val="it-IT"/>
                    </w:rPr>
                    <m:t>O</m:t>
                  </m:r>
                </m:e>
                <m:sub>
                  <m:r>
                    <m:rPr>
                      <m:nor/>
                    </m:rPr>
                    <w:rPr>
                      <w:rFonts w:ascii="Times New Roman" w:hAnsi="Times New Roman" w:cs="Times New Roman"/>
                      <w:color w:val="000000" w:themeColor="text1"/>
                      <w:sz w:val="24"/>
                      <w:szCs w:val="24"/>
                      <w:lang w:val="it-IT"/>
                    </w:rPr>
                    <m:t>shell</m:t>
                  </m:r>
                  <m:r>
                    <m:rPr>
                      <m:nor/>
                    </m:rPr>
                    <w:rPr>
                      <w:rFonts w:ascii="Cambria Math" w:hAnsi="Times New Roman" w:cs="Times New Roman"/>
                      <w:color w:val="000000" w:themeColor="text1"/>
                      <w:sz w:val="24"/>
                      <w:szCs w:val="24"/>
                      <w:lang w:val="it-IT"/>
                    </w:rPr>
                    <m:t xml:space="preserve"> </m:t>
                  </m:r>
                </m:sub>
              </m:sSub>
            </m:oMath>
            <w:r w:rsidR="00FC46B4">
              <w:rPr>
                <w:rFonts w:ascii="Times New Roman" w:eastAsiaTheme="minorEastAsia" w:hAnsi="Times New Roman" w:cs="Times New Roman"/>
                <w:color w:val="000000" w:themeColor="text1"/>
                <w:sz w:val="24"/>
                <w:szCs w:val="24"/>
                <w:lang w:val="it-IT"/>
              </w:rPr>
              <w:fldChar w:fldCharType="begin" w:fldLock="1"/>
            </w:r>
            <w:r w:rsidR="00A552FB">
              <w:rPr>
                <w:rFonts w:ascii="Times New Roman" w:eastAsiaTheme="minorEastAsia" w:hAnsi="Times New Roman" w:cs="Times New Roman"/>
                <w:color w:val="000000" w:themeColor="text1"/>
                <w:sz w:val="24"/>
                <w:szCs w:val="24"/>
                <w:lang w:val="it-IT"/>
              </w:rPr>
              <w:instrText>ADDIN CSL_CITATION {"citationItems":[{"id":"ITEM-1","itemData":{"DOI":"10.1021/cm021262y","ISSN":"0897-4756","author":[{"dropping-particle":"","family":"Sastre","given":"German","non-dropping-particle":"","parse-names":false,"suffix":""},{"dropping-particle":"","family":"Gale","given":"Julian D.","non-dropping-particle":"","parse-names":false,"suffix":""}],"container-title":"Chemistry of Materials","id":"ITEM-1","issue":"9","issued":{"date-parts":[["2003","5"]]},"page":"1788-1796","title":"Derivation of an Interatomic Potential for Germanium- and Silicon-Containing Zeolites and Its Application to the Study of the Structures of Octadecasil, ASU-7, and ASU-9 Materials","type":"article-journal","volume":"15"},"uris":["http://www.mendeley.com/documents/?uuid=72fd599a-fc62-43d8-ad21-bf3537a9789c"]}],"mendeley":{"formattedCitation":"[22]","plainTextFormattedCitation":"[22]","previouslyFormattedCitation":"[22]"},"properties":{"noteIndex":0},"schema":"https://github.com/citation-style-language/schema/raw/master/csl-citation.json"}</w:instrText>
            </w:r>
            <w:r w:rsidR="00FC46B4">
              <w:rPr>
                <w:rFonts w:ascii="Times New Roman" w:eastAsiaTheme="minorEastAsia" w:hAnsi="Times New Roman" w:cs="Times New Roman"/>
                <w:color w:val="000000" w:themeColor="text1"/>
                <w:sz w:val="24"/>
                <w:szCs w:val="24"/>
                <w:lang w:val="it-IT"/>
              </w:rPr>
              <w:fldChar w:fldCharType="separate"/>
            </w:r>
            <w:r w:rsidR="009A6D89" w:rsidRPr="009A6D89">
              <w:rPr>
                <w:rFonts w:ascii="Times New Roman" w:eastAsiaTheme="minorEastAsia" w:hAnsi="Times New Roman" w:cs="Times New Roman"/>
                <w:noProof/>
                <w:color w:val="000000" w:themeColor="text1"/>
                <w:sz w:val="24"/>
                <w:szCs w:val="24"/>
                <w:lang w:val="it-IT"/>
              </w:rPr>
              <w:t>[22]</w:t>
            </w:r>
            <w:r w:rsidR="00FC46B4">
              <w:rPr>
                <w:rFonts w:ascii="Times New Roman" w:eastAsiaTheme="minorEastAsia" w:hAnsi="Times New Roman" w:cs="Times New Roman"/>
                <w:color w:val="000000" w:themeColor="text1"/>
                <w:sz w:val="24"/>
                <w:szCs w:val="24"/>
                <w:lang w:val="it-IT"/>
              </w:rPr>
              <w:fldChar w:fldCharType="end"/>
            </w:r>
          </w:p>
          <w:p w14:paraId="43DF8641" w14:textId="0F5E416A" w:rsidR="001653B0" w:rsidRPr="00F0683F" w:rsidRDefault="00C07092" w:rsidP="0064220C">
            <w:pPr>
              <w:spacing w:after="0" w:line="360" w:lineRule="auto"/>
              <w:jc w:val="center"/>
              <w:rPr>
                <w:rFonts w:ascii="Times New Roman" w:eastAsiaTheme="minorEastAsia"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m:rPr>
                      <m:nor/>
                    </m:rPr>
                    <w:rPr>
                      <w:rFonts w:ascii="Times New Roman" w:hAnsi="Times New Roman" w:cs="Times New Roman"/>
                      <w:color w:val="000000" w:themeColor="text1"/>
                      <w:sz w:val="24"/>
                      <w:szCs w:val="24"/>
                    </w:rPr>
                    <m:t>O</m:t>
                  </m:r>
                </m:e>
                <m:sub>
                  <m:r>
                    <m:rPr>
                      <m:nor/>
                    </m:rPr>
                    <w:rPr>
                      <w:rFonts w:ascii="Times New Roman" w:hAnsi="Times New Roman" w:cs="Times New Roman"/>
                      <w:color w:val="000000" w:themeColor="text1"/>
                      <w:sz w:val="24"/>
                      <w:szCs w:val="24"/>
                    </w:rPr>
                    <m:t>shell</m:t>
                  </m:r>
                </m:sub>
              </m:sSub>
              <m:r>
                <w:rPr>
                  <w:rFonts w:ascii="Cambria Math" w:hAnsi="Cambria Math" w:cs="Times New Roman"/>
                  <w:color w:val="000000" w:themeColor="text1"/>
                  <w:sz w:val="24"/>
                  <w:szCs w:val="24"/>
                </w:rPr>
                <m:t xml:space="preserve"> </m:t>
              </m:r>
              <m:r>
                <m:rPr>
                  <m:nor/>
                </m:rPr>
                <w:rPr>
                  <w:rFonts w:ascii="Times New Roman" w:hAnsi="Times New Roman" w:cs="Times New Roman"/>
                  <w:color w:val="000000" w:themeColor="text1"/>
                  <w:sz w:val="24"/>
                  <w:szCs w:val="24"/>
                </w:rPr>
                <m:t>-</m:t>
              </m:r>
              <m:r>
                <m:rPr>
                  <m:nor/>
                </m:rPr>
                <w:rPr>
                  <w:rFonts w:ascii="Cambria Math" w:hAnsi="Times New Roman"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m:rPr>
                      <m:nor/>
                    </m:rPr>
                    <w:rPr>
                      <w:rFonts w:ascii="Times New Roman" w:hAnsi="Times New Roman" w:cs="Times New Roman"/>
                      <w:color w:val="000000" w:themeColor="text1"/>
                      <w:sz w:val="24"/>
                      <w:szCs w:val="24"/>
                    </w:rPr>
                    <m:t>O</m:t>
                  </m:r>
                </m:e>
                <m:sub>
                  <m:r>
                    <m:rPr>
                      <m:nor/>
                    </m:rPr>
                    <w:rPr>
                      <w:rFonts w:ascii="Times New Roman" w:hAnsi="Times New Roman" w:cs="Times New Roman"/>
                      <w:color w:val="000000" w:themeColor="text1"/>
                      <w:sz w:val="24"/>
                      <w:szCs w:val="24"/>
                    </w:rPr>
                    <m:t>shell</m:t>
                  </m:r>
                </m:sub>
              </m:sSub>
            </m:oMath>
            <w:r w:rsidR="005C3882">
              <w:rPr>
                <w:rFonts w:ascii="Times New Roman" w:eastAsiaTheme="minorEastAsia" w:hAnsi="Times New Roman" w:cs="Times New Roman"/>
                <w:color w:val="000000" w:themeColor="text1"/>
                <w:sz w:val="24"/>
                <w:szCs w:val="24"/>
              </w:rPr>
              <w:t xml:space="preserve"> </w:t>
            </w:r>
            <w:r w:rsidR="00FC46B4">
              <w:rPr>
                <w:rFonts w:ascii="Times New Roman" w:eastAsiaTheme="minorEastAsia" w:hAnsi="Times New Roman" w:cs="Times New Roman"/>
                <w:color w:val="000000" w:themeColor="text1"/>
                <w:sz w:val="24"/>
                <w:szCs w:val="24"/>
              </w:rPr>
              <w:fldChar w:fldCharType="begin" w:fldLock="1"/>
            </w:r>
            <w:r w:rsidR="00A552FB">
              <w:rPr>
                <w:rFonts w:ascii="Times New Roman" w:eastAsiaTheme="minorEastAsia" w:hAnsi="Times New Roman" w:cs="Times New Roman"/>
                <w:color w:val="000000" w:themeColor="text1"/>
                <w:sz w:val="24"/>
                <w:szCs w:val="24"/>
              </w:rPr>
              <w:instrText>ADDIN CSL_CITATION {"citationItems":[{"id":"ITEM-1","itemData":{"DOI":"10.1098/rspa.1989.0069","ISSN":"2053-9169","abstract":"We present the results of a combined experimental and theoretical study of the sorption of Kr in the porous silica polymorph, silicalite. The experimental techniques are based on volumetric sorption studies and the theoretical methods on simulations using effective potentials. Both techniques reveal three main sites for sorption of the rare gas.","author":[{"dropping-particle":"","family":"A. T. J. Hope","given":"Christine A. Leng and Charles Richard Arthur Catlow","non-dropping-particle":"","parse-names":false,"suffix":""}],"container-title":"Proceedings of the Royal Society of London. A. Mathematical and Physical Sciences","id":"ITEM-1","issue":"1866","issued":{"date-parts":[["1989","7","8"]]},"page":"57-79","title":"The sorption of krypton in silicalite","type":"article-journal","volume":"424"},"uris":["http://www.mendeley.com/documents/?uuid=24fd7a2c-2881-4da7-bff2-002923e99dc0"]}],"mendeley":{"formattedCitation":"[23]","plainTextFormattedCitation":"[23]","previouslyFormattedCitation":"[23]"},"properties":{"noteIndex":0},"schema":"https://github.com/citation-style-language/schema/raw/master/csl-citation.json"}</w:instrText>
            </w:r>
            <w:r w:rsidR="00FC46B4">
              <w:rPr>
                <w:rFonts w:ascii="Times New Roman" w:eastAsiaTheme="minorEastAsia" w:hAnsi="Times New Roman" w:cs="Times New Roman"/>
                <w:color w:val="000000" w:themeColor="text1"/>
                <w:sz w:val="24"/>
                <w:szCs w:val="24"/>
              </w:rPr>
              <w:fldChar w:fldCharType="separate"/>
            </w:r>
            <w:r w:rsidR="009A6D89" w:rsidRPr="009A6D89">
              <w:rPr>
                <w:rFonts w:ascii="Times New Roman" w:eastAsiaTheme="minorEastAsia" w:hAnsi="Times New Roman" w:cs="Times New Roman"/>
                <w:noProof/>
                <w:color w:val="000000" w:themeColor="text1"/>
                <w:sz w:val="24"/>
                <w:szCs w:val="24"/>
              </w:rPr>
              <w:t>[23]</w:t>
            </w:r>
            <w:r w:rsidR="00FC46B4">
              <w:rPr>
                <w:rFonts w:ascii="Times New Roman" w:eastAsiaTheme="minorEastAsia" w:hAnsi="Times New Roman" w:cs="Times New Roman"/>
                <w:color w:val="000000" w:themeColor="text1"/>
                <w:sz w:val="24"/>
                <w:szCs w:val="24"/>
              </w:rPr>
              <w:fldChar w:fldCharType="end"/>
            </w:r>
          </w:p>
        </w:tc>
        <w:tc>
          <w:tcPr>
            <w:tcW w:w="1559" w:type="dxa"/>
            <w:vAlign w:val="center"/>
          </w:tcPr>
          <w:p w14:paraId="712E3CD5" w14:textId="77777777" w:rsidR="00177C5A" w:rsidRPr="004B4530" w:rsidRDefault="00177C5A" w:rsidP="007B06F2">
            <w:pPr>
              <w:spacing w:after="0" w:line="360" w:lineRule="auto"/>
              <w:jc w:val="right"/>
              <w:rPr>
                <w:rFonts w:ascii="Times New Roman" w:hAnsi="Times New Roman" w:cs="Times New Roman"/>
                <w:sz w:val="24"/>
                <w:szCs w:val="24"/>
              </w:rPr>
            </w:pPr>
            <w:r w:rsidRPr="004B4530">
              <w:rPr>
                <w:rFonts w:ascii="Times New Roman" w:hAnsi="Times New Roman" w:cs="Times New Roman"/>
                <w:sz w:val="24"/>
                <w:szCs w:val="24"/>
              </w:rPr>
              <w:t>868.30000</w:t>
            </w:r>
          </w:p>
          <w:p w14:paraId="15E0B3B0" w14:textId="77777777" w:rsidR="001653B0" w:rsidRPr="004B4530" w:rsidRDefault="001653B0" w:rsidP="007B06F2">
            <w:pPr>
              <w:spacing w:after="0" w:line="360" w:lineRule="auto"/>
              <w:jc w:val="right"/>
              <w:rPr>
                <w:rFonts w:ascii="Times New Roman" w:hAnsi="Times New Roman" w:cs="Times New Roman"/>
                <w:color w:val="000000" w:themeColor="text1"/>
                <w:sz w:val="24"/>
                <w:szCs w:val="24"/>
              </w:rPr>
            </w:pPr>
            <w:r w:rsidRPr="004B4530">
              <w:rPr>
                <w:rFonts w:ascii="Times New Roman" w:hAnsi="Times New Roman" w:cs="Times New Roman"/>
                <w:color w:val="000000" w:themeColor="text1"/>
                <w:sz w:val="24"/>
                <w:szCs w:val="24"/>
              </w:rPr>
              <w:t>1305.24</w:t>
            </w:r>
            <w:r w:rsidR="00177C5A" w:rsidRPr="004B4530">
              <w:rPr>
                <w:rFonts w:ascii="Times New Roman" w:hAnsi="Times New Roman" w:cs="Times New Roman"/>
                <w:color w:val="000000" w:themeColor="text1"/>
                <w:sz w:val="24"/>
                <w:szCs w:val="24"/>
              </w:rPr>
              <w:t>7</w:t>
            </w:r>
            <w:r w:rsidRPr="004B4530">
              <w:rPr>
                <w:rFonts w:ascii="Times New Roman" w:hAnsi="Times New Roman" w:cs="Times New Roman"/>
                <w:color w:val="000000" w:themeColor="text1"/>
                <w:sz w:val="24"/>
                <w:szCs w:val="24"/>
              </w:rPr>
              <w:t>8</w:t>
            </w:r>
            <w:r w:rsidR="00177C5A" w:rsidRPr="004B4530">
              <w:rPr>
                <w:rFonts w:ascii="Times New Roman" w:hAnsi="Times New Roman" w:cs="Times New Roman"/>
                <w:color w:val="000000" w:themeColor="text1"/>
                <w:sz w:val="24"/>
                <w:szCs w:val="24"/>
              </w:rPr>
              <w:t>0</w:t>
            </w:r>
          </w:p>
          <w:p w14:paraId="685A2799" w14:textId="77777777" w:rsidR="001653B0" w:rsidRPr="004B4530" w:rsidRDefault="001653B0" w:rsidP="007B06F2">
            <w:pPr>
              <w:spacing w:after="0" w:line="360" w:lineRule="auto"/>
              <w:jc w:val="right"/>
              <w:rPr>
                <w:rFonts w:ascii="Times New Roman" w:hAnsi="Times New Roman" w:cs="Times New Roman"/>
                <w:color w:val="000000" w:themeColor="text1"/>
                <w:sz w:val="24"/>
                <w:szCs w:val="24"/>
              </w:rPr>
            </w:pPr>
            <w:r w:rsidRPr="004B4530">
              <w:rPr>
                <w:rFonts w:ascii="Times New Roman" w:hAnsi="Times New Roman" w:cs="Times New Roman"/>
                <w:color w:val="000000" w:themeColor="text1"/>
                <w:sz w:val="24"/>
                <w:szCs w:val="24"/>
              </w:rPr>
              <w:t>22764.000</w:t>
            </w:r>
            <w:r w:rsidR="00177C5A" w:rsidRPr="004B4530">
              <w:rPr>
                <w:rFonts w:ascii="Times New Roman" w:hAnsi="Times New Roman" w:cs="Times New Roman"/>
                <w:color w:val="000000" w:themeColor="text1"/>
                <w:sz w:val="24"/>
                <w:szCs w:val="24"/>
              </w:rPr>
              <w:t>00</w:t>
            </w:r>
          </w:p>
        </w:tc>
        <w:tc>
          <w:tcPr>
            <w:tcW w:w="1559" w:type="dxa"/>
            <w:vAlign w:val="center"/>
          </w:tcPr>
          <w:p w14:paraId="65AE0F6B" w14:textId="77777777" w:rsidR="001653B0" w:rsidRPr="004B4530" w:rsidRDefault="001653B0" w:rsidP="007B06F2">
            <w:pPr>
              <w:spacing w:after="0" w:line="360" w:lineRule="auto"/>
              <w:jc w:val="center"/>
              <w:rPr>
                <w:rFonts w:ascii="Times New Roman" w:hAnsi="Times New Roman" w:cs="Times New Roman"/>
                <w:sz w:val="24"/>
                <w:szCs w:val="24"/>
              </w:rPr>
            </w:pPr>
            <w:r w:rsidRPr="004B4530">
              <w:rPr>
                <w:rFonts w:ascii="Times New Roman" w:hAnsi="Times New Roman" w:cs="Times New Roman"/>
                <w:sz w:val="24"/>
                <w:szCs w:val="24"/>
              </w:rPr>
              <w:t>0.35000</w:t>
            </w:r>
          </w:p>
          <w:p w14:paraId="619258DB" w14:textId="77777777" w:rsidR="001653B0" w:rsidRPr="004B4530" w:rsidRDefault="001653B0" w:rsidP="007B06F2">
            <w:pPr>
              <w:spacing w:after="0" w:line="360" w:lineRule="auto"/>
              <w:jc w:val="center"/>
              <w:rPr>
                <w:rFonts w:ascii="Times New Roman" w:hAnsi="Times New Roman" w:cs="Times New Roman"/>
                <w:color w:val="000000" w:themeColor="text1"/>
                <w:sz w:val="24"/>
                <w:szCs w:val="24"/>
              </w:rPr>
            </w:pPr>
            <w:r w:rsidRPr="004B4530">
              <w:rPr>
                <w:rFonts w:ascii="Times New Roman" w:hAnsi="Times New Roman" w:cs="Times New Roman"/>
                <w:color w:val="000000" w:themeColor="text1"/>
                <w:sz w:val="24"/>
                <w:szCs w:val="24"/>
              </w:rPr>
              <w:t>0.3177</w:t>
            </w:r>
            <w:r w:rsidR="00177C5A" w:rsidRPr="004B4530">
              <w:rPr>
                <w:rFonts w:ascii="Times New Roman" w:hAnsi="Times New Roman" w:cs="Times New Roman"/>
                <w:color w:val="000000" w:themeColor="text1"/>
                <w:sz w:val="24"/>
                <w:szCs w:val="24"/>
              </w:rPr>
              <w:t>6</w:t>
            </w:r>
          </w:p>
          <w:p w14:paraId="4667B35B" w14:textId="77777777" w:rsidR="001653B0" w:rsidRPr="004B4530" w:rsidRDefault="001653B0" w:rsidP="007B06F2">
            <w:pPr>
              <w:spacing w:after="0" w:line="360" w:lineRule="auto"/>
              <w:jc w:val="center"/>
              <w:rPr>
                <w:rFonts w:ascii="Times New Roman" w:hAnsi="Times New Roman" w:cs="Times New Roman"/>
                <w:color w:val="000000" w:themeColor="text1"/>
                <w:sz w:val="24"/>
                <w:szCs w:val="24"/>
              </w:rPr>
            </w:pPr>
            <w:r w:rsidRPr="004B4530">
              <w:rPr>
                <w:rFonts w:ascii="Times New Roman" w:hAnsi="Times New Roman" w:cs="Times New Roman"/>
                <w:color w:val="000000" w:themeColor="text1"/>
                <w:sz w:val="24"/>
                <w:szCs w:val="24"/>
              </w:rPr>
              <w:t>0.1490</w:t>
            </w:r>
            <w:r w:rsidR="00177C5A" w:rsidRPr="004B4530">
              <w:rPr>
                <w:rFonts w:ascii="Times New Roman" w:hAnsi="Times New Roman" w:cs="Times New Roman"/>
                <w:color w:val="000000" w:themeColor="text1"/>
                <w:sz w:val="24"/>
                <w:szCs w:val="24"/>
              </w:rPr>
              <w:t>0</w:t>
            </w:r>
          </w:p>
        </w:tc>
        <w:tc>
          <w:tcPr>
            <w:tcW w:w="1418" w:type="dxa"/>
            <w:vAlign w:val="center"/>
          </w:tcPr>
          <w:p w14:paraId="1358962F" w14:textId="77777777" w:rsidR="001653B0" w:rsidRPr="004B4530" w:rsidRDefault="001653B0" w:rsidP="007B06F2">
            <w:pPr>
              <w:spacing w:after="0" w:line="360" w:lineRule="auto"/>
              <w:jc w:val="right"/>
              <w:rPr>
                <w:rFonts w:ascii="Times New Roman" w:hAnsi="Times New Roman" w:cs="Times New Roman"/>
                <w:color w:val="000000" w:themeColor="text1"/>
                <w:sz w:val="24"/>
                <w:szCs w:val="24"/>
              </w:rPr>
            </w:pPr>
            <w:r w:rsidRPr="004B4530">
              <w:rPr>
                <w:rFonts w:ascii="Times New Roman" w:hAnsi="Times New Roman" w:cs="Times New Roman"/>
                <w:color w:val="000000" w:themeColor="text1"/>
                <w:sz w:val="24"/>
                <w:szCs w:val="24"/>
              </w:rPr>
              <w:t>0.000</w:t>
            </w:r>
            <w:r w:rsidR="00177C5A" w:rsidRPr="004B4530">
              <w:rPr>
                <w:rFonts w:ascii="Times New Roman" w:hAnsi="Times New Roman" w:cs="Times New Roman"/>
                <w:color w:val="000000" w:themeColor="text1"/>
                <w:sz w:val="24"/>
                <w:szCs w:val="24"/>
              </w:rPr>
              <w:t>00</w:t>
            </w:r>
          </w:p>
          <w:p w14:paraId="488640AC" w14:textId="77777777" w:rsidR="001653B0" w:rsidRPr="004B4530" w:rsidRDefault="001653B0" w:rsidP="007B06F2">
            <w:pPr>
              <w:spacing w:after="0" w:line="360" w:lineRule="auto"/>
              <w:jc w:val="right"/>
              <w:rPr>
                <w:rFonts w:ascii="Times New Roman" w:hAnsi="Times New Roman" w:cs="Times New Roman"/>
                <w:color w:val="000000" w:themeColor="text1"/>
                <w:sz w:val="24"/>
                <w:szCs w:val="24"/>
              </w:rPr>
            </w:pPr>
            <w:r w:rsidRPr="004B4530">
              <w:rPr>
                <w:rFonts w:ascii="Times New Roman" w:hAnsi="Times New Roman" w:cs="Times New Roman"/>
                <w:color w:val="000000" w:themeColor="text1"/>
                <w:sz w:val="24"/>
                <w:szCs w:val="24"/>
              </w:rPr>
              <w:t>10.141</w:t>
            </w:r>
            <w:r w:rsidR="00177C5A" w:rsidRPr="004B4530">
              <w:rPr>
                <w:rFonts w:ascii="Times New Roman" w:hAnsi="Times New Roman" w:cs="Times New Roman"/>
                <w:color w:val="000000" w:themeColor="text1"/>
                <w:sz w:val="24"/>
                <w:szCs w:val="24"/>
              </w:rPr>
              <w:t>12</w:t>
            </w:r>
          </w:p>
          <w:p w14:paraId="616BD7C8" w14:textId="77777777" w:rsidR="001653B0" w:rsidRPr="004B4530" w:rsidRDefault="001653B0" w:rsidP="007B06F2">
            <w:pPr>
              <w:spacing w:after="0" w:line="360" w:lineRule="auto"/>
              <w:jc w:val="right"/>
              <w:rPr>
                <w:rFonts w:ascii="Times New Roman" w:hAnsi="Times New Roman" w:cs="Times New Roman"/>
                <w:color w:val="000000" w:themeColor="text1"/>
                <w:sz w:val="24"/>
                <w:szCs w:val="24"/>
              </w:rPr>
            </w:pPr>
            <w:r w:rsidRPr="004B4530">
              <w:rPr>
                <w:rFonts w:ascii="Times New Roman" w:hAnsi="Times New Roman" w:cs="Times New Roman"/>
                <w:color w:val="000000" w:themeColor="text1"/>
                <w:sz w:val="24"/>
                <w:szCs w:val="24"/>
              </w:rPr>
              <w:t>46.084</w:t>
            </w:r>
            <w:r w:rsidR="00177C5A" w:rsidRPr="004B4530">
              <w:rPr>
                <w:rFonts w:ascii="Times New Roman" w:hAnsi="Times New Roman" w:cs="Times New Roman"/>
                <w:color w:val="000000" w:themeColor="text1"/>
                <w:sz w:val="24"/>
                <w:szCs w:val="24"/>
              </w:rPr>
              <w:t>00</w:t>
            </w:r>
          </w:p>
        </w:tc>
      </w:tr>
      <w:tr w:rsidR="008B2C98" w:rsidRPr="0064220C" w14:paraId="54F6BE1B" w14:textId="77777777" w:rsidTr="0064220C">
        <w:trPr>
          <w:trHeight w:val="454"/>
          <w:jc w:val="center"/>
        </w:trPr>
        <w:tc>
          <w:tcPr>
            <w:tcW w:w="6524" w:type="dxa"/>
            <w:gridSpan w:val="4"/>
            <w:vAlign w:val="center"/>
          </w:tcPr>
          <w:p w14:paraId="59B6CD81" w14:textId="77777777" w:rsidR="008B2C98" w:rsidRPr="005C2C50" w:rsidRDefault="008B2C98" w:rsidP="0064220C">
            <w:pPr>
              <w:spacing w:after="0" w:line="240" w:lineRule="exact"/>
              <w:jc w:val="center"/>
              <w:rPr>
                <w:rFonts w:ascii="Times New Roman" w:hAnsi="Times New Roman" w:cs="Times New Roman"/>
                <w:color w:val="000000" w:themeColor="text1"/>
                <w:sz w:val="24"/>
                <w:szCs w:val="24"/>
                <w:lang w:val="en-US"/>
              </w:rPr>
            </w:pPr>
            <w:r w:rsidRPr="005C2C50">
              <w:rPr>
                <w:rFonts w:ascii="Times New Roman" w:eastAsiaTheme="minorEastAsia" w:hAnsi="Times New Roman" w:cs="Times New Roman"/>
                <w:color w:val="000000" w:themeColor="text1"/>
                <w:sz w:val="24"/>
                <w:szCs w:val="24"/>
                <w:lang w:val="en-US"/>
              </w:rPr>
              <w:t xml:space="preserve">Three-body </w:t>
            </w:r>
            <w:r w:rsidRPr="005C2C50">
              <w:rPr>
                <w:rFonts w:ascii="Times New Roman" w:hAnsi="Times New Roman" w:cs="Times New Roman"/>
                <w:color w:val="000000" w:themeColor="text1"/>
                <w:sz w:val="24"/>
                <w:szCs w:val="24"/>
                <w:lang w:val="en-US"/>
              </w:rPr>
              <w:t>(</w:t>
            </w:r>
            <m:oMath>
              <m:r>
                <m:rPr>
                  <m:sty m:val="p"/>
                </m:rPr>
                <w:rPr>
                  <w:rFonts w:ascii="Cambria Math" w:hAnsi="Cambria Math" w:cs="Times New Roman"/>
                  <w:color w:val="000000" w:themeColor="text1"/>
                  <w:sz w:val="24"/>
                  <w:szCs w:val="24"/>
                  <w:lang w:val="en-US"/>
                </w:rPr>
                <m:t xml:space="preserve">cut-off </m:t>
              </m:r>
              <m:r>
                <w:rPr>
                  <w:rFonts w:ascii="Cambria Math" w:hAnsi="Cambria Math" w:cs="Times New Roman"/>
                  <w:color w:val="000000" w:themeColor="text1"/>
                  <w:sz w:val="24"/>
                  <w:szCs w:val="24"/>
                  <w:lang w:val="en-US"/>
                </w:rPr>
                <m:t xml:space="preserve">= 1.8, 1.8, 3.2 </m:t>
              </m:r>
              <m:r>
                <w:rPr>
                  <w:rFonts w:ascii="Cambria Math" w:eastAsiaTheme="minorEastAsia" w:hAnsi="Cambria Math" w:cs="Times New Roman"/>
                  <w:color w:val="000000" w:themeColor="text1"/>
                  <w:sz w:val="24"/>
                  <w:szCs w:val="24"/>
                  <w:lang w:val="en-US"/>
                </w:rPr>
                <m:t>Å</m:t>
              </m:r>
            </m:oMath>
            <w:r w:rsidRPr="005C2C50">
              <w:rPr>
                <w:rFonts w:ascii="Times New Roman" w:hAnsi="Times New Roman" w:cs="Times New Roman"/>
                <w:color w:val="000000" w:themeColor="text1"/>
                <w:sz w:val="24"/>
                <w:szCs w:val="24"/>
                <w:lang w:val="en-US"/>
              </w:rPr>
              <w:t>)</w:t>
            </w:r>
          </w:p>
        </w:tc>
      </w:tr>
      <w:tr w:rsidR="008B2C98" w:rsidRPr="004B4530" w14:paraId="22241F02" w14:textId="77777777" w:rsidTr="0064220C">
        <w:trPr>
          <w:trHeight w:val="454"/>
          <w:jc w:val="center"/>
        </w:trPr>
        <w:tc>
          <w:tcPr>
            <w:tcW w:w="3547" w:type="dxa"/>
            <w:gridSpan w:val="2"/>
            <w:vAlign w:val="center"/>
          </w:tcPr>
          <w:p w14:paraId="18E7FADC" w14:textId="77777777" w:rsidR="008B2C98" w:rsidRPr="004B4530" w:rsidRDefault="008B2C98" w:rsidP="0064220C">
            <w:pPr>
              <w:spacing w:after="0" w:line="240" w:lineRule="exact"/>
              <w:jc w:val="center"/>
              <w:rPr>
                <w:rFonts w:ascii="Times New Roman" w:hAnsi="Times New Roman" w:cs="Times New Roman"/>
                <w:sz w:val="24"/>
                <w:szCs w:val="24"/>
              </w:rPr>
            </w:pPr>
            <w:r w:rsidRPr="004B4530">
              <w:rPr>
                <w:rFonts w:ascii="Times New Roman" w:eastAsiaTheme="minorEastAsia" w:hAnsi="Times New Roman" w:cs="Times New Roman"/>
                <w:color w:val="000000" w:themeColor="text1"/>
                <w:sz w:val="24"/>
                <w:szCs w:val="24"/>
              </w:rPr>
              <w:t>Interaction</w:t>
            </w:r>
          </w:p>
        </w:tc>
        <w:tc>
          <w:tcPr>
            <w:tcW w:w="1559" w:type="dxa"/>
            <w:vAlign w:val="center"/>
          </w:tcPr>
          <w:p w14:paraId="168F96BA" w14:textId="77777777" w:rsidR="008B2C98" w:rsidRPr="004B4530" w:rsidRDefault="008B2C98" w:rsidP="0064220C">
            <w:pPr>
              <w:spacing w:after="0" w:line="240" w:lineRule="exact"/>
              <w:jc w:val="center"/>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K</m:t>
              </m:r>
            </m:oMath>
            <w:r w:rsidR="00364DD2" w:rsidRPr="004B4530">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[eV</m:t>
              </m:r>
              <m:sSup>
                <m:sSupPr>
                  <m:ctrlPr>
                    <w:rPr>
                      <w:rFonts w:ascii="Cambria Math" w:eastAsiaTheme="minorEastAsia" w:hAnsi="Cambria Math" w:cs="Times New Roman"/>
                      <w:i/>
                      <w:color w:val="000000" w:themeColor="text1"/>
                      <w:sz w:val="24"/>
                      <w:szCs w:val="24"/>
                    </w:rPr>
                  </m:ctrlPr>
                </m:sSupPr>
                <m:e>
                  <m:r>
                    <m:rPr>
                      <m:nor/>
                    </m:rPr>
                    <w:rPr>
                      <w:rFonts w:ascii="Times New Roman" w:eastAsiaTheme="minorEastAsia" w:hAnsi="Times New Roman" w:cs="Times New Roman"/>
                      <w:color w:val="000000" w:themeColor="text1"/>
                      <w:sz w:val="24"/>
                      <w:szCs w:val="24"/>
                    </w:rPr>
                    <m:t>rad</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oMath>
          </w:p>
        </w:tc>
        <w:tc>
          <w:tcPr>
            <w:tcW w:w="1418" w:type="dxa"/>
            <w:vAlign w:val="center"/>
          </w:tcPr>
          <w:p w14:paraId="1D961804" w14:textId="77777777" w:rsidR="008B2C98" w:rsidRPr="004B4530" w:rsidRDefault="008B2C98" w:rsidP="0064220C">
            <w:pPr>
              <w:spacing w:after="0" w:line="260" w:lineRule="exact"/>
              <w:jc w:val="center"/>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θ</m:t>
              </m:r>
            </m:oMath>
            <w:r w:rsidR="00364DD2" w:rsidRPr="004B4530">
              <w:rPr>
                <w:rFonts w:ascii="Times New Roman" w:eastAsiaTheme="minorEastAsia" w:hAnsi="Times New Roman" w:cs="Times New Roman"/>
                <w:color w:val="000000" w:themeColor="text1"/>
                <w:sz w:val="24"/>
                <w:szCs w:val="24"/>
              </w:rPr>
              <w:t xml:space="preserve"> </w:t>
            </w:r>
            <w:r w:rsidRPr="004B4530">
              <w:rPr>
                <w:rFonts w:ascii="Times New Roman" w:eastAsiaTheme="minorEastAsia" w:hAnsi="Times New Roman" w:cs="Times New Roman"/>
                <w:color w:val="000000" w:themeColor="text1"/>
                <w:sz w:val="24"/>
                <w:szCs w:val="24"/>
              </w:rPr>
              <w:t>[rad]</w:t>
            </w:r>
          </w:p>
        </w:tc>
      </w:tr>
      <w:tr w:rsidR="008B2C98" w:rsidRPr="004B4530" w14:paraId="651CDB69" w14:textId="77777777" w:rsidTr="0064220C">
        <w:trPr>
          <w:trHeight w:val="454"/>
          <w:jc w:val="center"/>
        </w:trPr>
        <w:tc>
          <w:tcPr>
            <w:tcW w:w="3547" w:type="dxa"/>
            <w:gridSpan w:val="2"/>
            <w:vAlign w:val="center"/>
          </w:tcPr>
          <w:p w14:paraId="5EC64320" w14:textId="49F4D5D5" w:rsidR="008B2C98" w:rsidRPr="004B4530" w:rsidRDefault="00C07092" w:rsidP="0064220C">
            <w:pPr>
              <w:spacing w:after="0" w:line="240" w:lineRule="exact"/>
              <w:jc w:val="center"/>
              <w:rPr>
                <w:rFonts w:ascii="Times New Roman" w:hAnsi="Times New Roman" w:cs="Times New Roman"/>
                <w:sz w:val="24"/>
                <w:szCs w:val="24"/>
              </w:rPr>
            </w:pPr>
            <m:oMath>
              <m:sSub>
                <m:sSubPr>
                  <m:ctrlPr>
                    <w:rPr>
                      <w:rFonts w:ascii="Cambria Math" w:hAnsi="Cambria Math" w:cs="Times New Roman"/>
                      <w:i/>
                      <w:color w:val="000000" w:themeColor="text1"/>
                      <w:sz w:val="24"/>
                      <w:szCs w:val="24"/>
                    </w:rPr>
                  </m:ctrlPr>
                </m:sSubPr>
                <m:e>
                  <m:r>
                    <m:rPr>
                      <m:nor/>
                    </m:rPr>
                    <w:rPr>
                      <w:rFonts w:ascii="Times New Roman" w:hAnsi="Times New Roman" w:cs="Times New Roman"/>
                      <w:color w:val="000000" w:themeColor="text1"/>
                      <w:sz w:val="24"/>
                      <w:szCs w:val="24"/>
                    </w:rPr>
                    <m:t>Si</m:t>
                  </m:r>
                </m:e>
                <m:sub>
                  <m:r>
                    <m:rPr>
                      <m:nor/>
                    </m:rPr>
                    <w:rPr>
                      <w:rFonts w:ascii="Times New Roman" w:hAnsi="Times New Roman" w:cs="Times New Roman"/>
                      <w:color w:val="000000" w:themeColor="text1"/>
                      <w:sz w:val="24"/>
                      <w:szCs w:val="24"/>
                    </w:rPr>
                    <m:t>core</m:t>
                  </m:r>
                </m:sub>
              </m:sSub>
              <m:r>
                <m:rPr>
                  <m:nor/>
                </m:rPr>
                <w:rPr>
                  <w:rFonts w:ascii="Times New Roman" w:hAnsi="Times New Roman" w:cs="Times New Roman"/>
                  <w:color w:val="000000" w:themeColor="text1"/>
                  <w:sz w:val="24"/>
                  <w:szCs w:val="24"/>
                </w:rPr>
                <m:t>-</m:t>
              </m:r>
              <m:sSub>
                <m:sSubPr>
                  <m:ctrlPr>
                    <w:rPr>
                      <w:rFonts w:ascii="Cambria Math" w:hAnsi="Cambria Math" w:cs="Times New Roman"/>
                      <w:i/>
                      <w:color w:val="000000" w:themeColor="text1"/>
                      <w:sz w:val="24"/>
                      <w:szCs w:val="24"/>
                    </w:rPr>
                  </m:ctrlPr>
                </m:sSubPr>
                <m:e>
                  <m:r>
                    <m:rPr>
                      <m:nor/>
                    </m:rPr>
                    <w:rPr>
                      <w:rFonts w:ascii="Times New Roman" w:hAnsi="Times New Roman" w:cs="Times New Roman"/>
                      <w:color w:val="000000" w:themeColor="text1"/>
                      <w:sz w:val="24"/>
                      <w:szCs w:val="24"/>
                    </w:rPr>
                    <m:t>O</m:t>
                  </m:r>
                </m:e>
                <m:sub>
                  <m:r>
                    <m:rPr>
                      <m:nor/>
                    </m:rPr>
                    <w:rPr>
                      <w:rFonts w:ascii="Times New Roman" w:hAnsi="Times New Roman" w:cs="Times New Roman"/>
                      <w:color w:val="000000" w:themeColor="text1"/>
                      <w:sz w:val="24"/>
                      <w:szCs w:val="24"/>
                    </w:rPr>
                    <m:t>shell</m:t>
                  </m:r>
                </m:sub>
              </m:sSub>
              <m:r>
                <m:rPr>
                  <m:nor/>
                </m:rPr>
                <w:rPr>
                  <w:rFonts w:ascii="Times New Roman" w:hAnsi="Times New Roman" w:cs="Times New Roman"/>
                  <w:color w:val="000000" w:themeColor="text1"/>
                  <w:sz w:val="24"/>
                  <w:szCs w:val="24"/>
                </w:rPr>
                <m:t>-</m:t>
              </m:r>
              <m:sSub>
                <m:sSubPr>
                  <m:ctrlPr>
                    <w:rPr>
                      <w:rFonts w:ascii="Cambria Math" w:hAnsi="Cambria Math" w:cs="Times New Roman"/>
                      <w:i/>
                      <w:color w:val="000000" w:themeColor="text1"/>
                      <w:sz w:val="24"/>
                      <w:szCs w:val="24"/>
                    </w:rPr>
                  </m:ctrlPr>
                </m:sSubPr>
                <m:e>
                  <m:r>
                    <m:rPr>
                      <m:nor/>
                    </m:rPr>
                    <w:rPr>
                      <w:rFonts w:ascii="Times New Roman" w:hAnsi="Times New Roman" w:cs="Times New Roman"/>
                      <w:color w:val="000000" w:themeColor="text1"/>
                      <w:sz w:val="24"/>
                      <w:szCs w:val="24"/>
                    </w:rPr>
                    <m:t>O</m:t>
                  </m:r>
                </m:e>
                <m:sub>
                  <m:r>
                    <m:rPr>
                      <m:nor/>
                    </m:rPr>
                    <w:rPr>
                      <w:rFonts w:ascii="Times New Roman" w:hAnsi="Times New Roman" w:cs="Times New Roman"/>
                      <w:color w:val="000000" w:themeColor="text1"/>
                      <w:sz w:val="24"/>
                      <w:szCs w:val="24"/>
                    </w:rPr>
                    <m:t>shell</m:t>
                  </m:r>
                  <m:r>
                    <m:rPr>
                      <m:nor/>
                    </m:rPr>
                    <w:rPr>
                      <w:rFonts w:ascii="Cambria Math" w:hAnsi="Times New Roman" w:cs="Times New Roman"/>
                      <w:color w:val="000000" w:themeColor="text1"/>
                      <w:sz w:val="24"/>
                      <w:szCs w:val="24"/>
                    </w:rPr>
                    <m:t xml:space="preserve"> </m:t>
                  </m:r>
                </m:sub>
              </m:sSub>
            </m:oMath>
            <w:r w:rsidR="00FC46B4">
              <w:rPr>
                <w:rFonts w:ascii="Times New Roman" w:eastAsiaTheme="minorEastAsia" w:hAnsi="Times New Roman" w:cs="Times New Roman"/>
                <w:color w:val="000000" w:themeColor="text1"/>
                <w:sz w:val="24"/>
                <w:szCs w:val="24"/>
              </w:rPr>
              <w:fldChar w:fldCharType="begin" w:fldLock="1"/>
            </w:r>
            <w:r w:rsidR="00A552FB">
              <w:rPr>
                <w:rFonts w:ascii="Times New Roman" w:eastAsiaTheme="minorEastAsia" w:hAnsi="Times New Roman" w:cs="Times New Roman"/>
                <w:color w:val="000000" w:themeColor="text1"/>
                <w:sz w:val="24"/>
                <w:szCs w:val="24"/>
              </w:rPr>
              <w:instrText>ADDIN CSL_CITATION {"citationItems":[{"id":"ITEM-1","itemData":{"DOI":"10.1098/rspa.1989.0069","ISSN":"2053-9169","abstract":"We present the results of a combined experimental and theoretical study of the sorption of Kr in the porous silica polymorph, silicalite. The experimental techniques are based on volumetric sorption studies and the theoretical methods on simulations using effective potentials. Both techniques reveal three main sites for sorption of the rare gas.","author":[{"dropping-particle":"","family":"A. T. J. Hope","given":"Christine A. Leng and Charles Richard Arthur Catlow","non-dropping-particle":"","parse-names":false,"suffix":""}],"container-title":"Proceedings of the Royal Society of London. A. Mathematical and Physical Sciences","id":"ITEM-1","issue":"1866","issued":{"date-parts":[["1989","7","8"]]},"page":"57-79","title":"The sorption of krypton in silicalite","type":"article-journal","volume":"424"},"uris":["http://www.mendeley.com/documents/?uuid=24fd7a2c-2881-4da7-bff2-002923e99dc0"]}],"mendeley":{"formattedCitation":"[23]","plainTextFormattedCitation":"[23]","previouslyFormattedCitation":"[23]"},"properties":{"noteIndex":0},"schema":"https://github.com/citation-style-language/schema/raw/master/csl-citation.json"}</w:instrText>
            </w:r>
            <w:r w:rsidR="00FC46B4">
              <w:rPr>
                <w:rFonts w:ascii="Times New Roman" w:eastAsiaTheme="minorEastAsia" w:hAnsi="Times New Roman" w:cs="Times New Roman"/>
                <w:color w:val="000000" w:themeColor="text1"/>
                <w:sz w:val="24"/>
                <w:szCs w:val="24"/>
              </w:rPr>
              <w:fldChar w:fldCharType="separate"/>
            </w:r>
            <w:r w:rsidR="009A6D89" w:rsidRPr="009A6D89">
              <w:rPr>
                <w:rFonts w:ascii="Times New Roman" w:eastAsiaTheme="minorEastAsia" w:hAnsi="Times New Roman" w:cs="Times New Roman"/>
                <w:noProof/>
                <w:color w:val="000000" w:themeColor="text1"/>
                <w:sz w:val="24"/>
                <w:szCs w:val="24"/>
              </w:rPr>
              <w:t>[23]</w:t>
            </w:r>
            <w:r w:rsidR="00FC46B4">
              <w:rPr>
                <w:rFonts w:ascii="Times New Roman" w:eastAsiaTheme="minorEastAsia" w:hAnsi="Times New Roman" w:cs="Times New Roman"/>
                <w:color w:val="000000" w:themeColor="text1"/>
                <w:sz w:val="24"/>
                <w:szCs w:val="24"/>
              </w:rPr>
              <w:fldChar w:fldCharType="end"/>
            </w:r>
          </w:p>
        </w:tc>
        <w:tc>
          <w:tcPr>
            <w:tcW w:w="1559" w:type="dxa"/>
            <w:vAlign w:val="center"/>
          </w:tcPr>
          <w:p w14:paraId="770A13B0" w14:textId="77777777" w:rsidR="008B2C98" w:rsidRPr="004B4530" w:rsidRDefault="008B2C98" w:rsidP="0064220C">
            <w:pPr>
              <w:spacing w:after="0" w:line="240" w:lineRule="exact"/>
              <w:jc w:val="center"/>
              <w:rPr>
                <w:rFonts w:ascii="Times New Roman" w:hAnsi="Times New Roman" w:cs="Times New Roman"/>
                <w:sz w:val="24"/>
                <w:szCs w:val="24"/>
              </w:rPr>
            </w:pPr>
            <w:r w:rsidRPr="004B4530">
              <w:rPr>
                <w:rFonts w:ascii="Times New Roman" w:eastAsiaTheme="minorEastAsia" w:hAnsi="Times New Roman" w:cs="Times New Roman"/>
                <w:color w:val="000000" w:themeColor="text1"/>
                <w:sz w:val="24"/>
                <w:szCs w:val="24"/>
              </w:rPr>
              <w:t>4.09724</w:t>
            </w:r>
          </w:p>
        </w:tc>
        <w:tc>
          <w:tcPr>
            <w:tcW w:w="1418" w:type="dxa"/>
            <w:vAlign w:val="center"/>
          </w:tcPr>
          <w:p w14:paraId="58A24ACF" w14:textId="77777777" w:rsidR="008B2C98" w:rsidRPr="004B4530" w:rsidRDefault="008B2C98" w:rsidP="0064220C">
            <w:pPr>
              <w:spacing w:after="0" w:line="240" w:lineRule="exact"/>
              <w:jc w:val="center"/>
              <w:rPr>
                <w:rFonts w:ascii="Times New Roman" w:hAnsi="Times New Roman" w:cs="Times New Roman"/>
                <w:color w:val="000000" w:themeColor="text1"/>
                <w:sz w:val="24"/>
                <w:szCs w:val="24"/>
              </w:rPr>
            </w:pPr>
            <w:r w:rsidRPr="004B4530">
              <w:rPr>
                <w:rFonts w:ascii="Times New Roman" w:eastAsiaTheme="minorEastAsia" w:hAnsi="Times New Roman" w:cs="Times New Roman"/>
                <w:color w:val="000000" w:themeColor="text1"/>
                <w:sz w:val="24"/>
                <w:szCs w:val="24"/>
              </w:rPr>
              <w:t>109.47</w:t>
            </w:r>
          </w:p>
        </w:tc>
      </w:tr>
      <w:tr w:rsidR="008B2C98" w:rsidRPr="00360DF9" w14:paraId="4D34193D" w14:textId="77777777" w:rsidTr="0064220C">
        <w:trPr>
          <w:trHeight w:val="454"/>
          <w:jc w:val="center"/>
        </w:trPr>
        <w:tc>
          <w:tcPr>
            <w:tcW w:w="6524" w:type="dxa"/>
            <w:gridSpan w:val="4"/>
            <w:vAlign w:val="center"/>
          </w:tcPr>
          <w:p w14:paraId="1F1A40C9" w14:textId="77777777" w:rsidR="008B2C98" w:rsidRPr="00EF4F90" w:rsidRDefault="008B2C98" w:rsidP="0064220C">
            <w:pPr>
              <w:spacing w:after="0" w:line="240" w:lineRule="exact"/>
              <w:jc w:val="center"/>
              <w:rPr>
                <w:rFonts w:ascii="Times New Roman" w:hAnsi="Times New Roman" w:cs="Times New Roman"/>
                <w:color w:val="000000" w:themeColor="text1"/>
                <w:sz w:val="24"/>
                <w:szCs w:val="24"/>
              </w:rPr>
            </w:pPr>
            <w:r w:rsidRPr="00EF4F90">
              <w:rPr>
                <w:rFonts w:ascii="Times New Roman" w:hAnsi="Times New Roman" w:cs="Times New Roman"/>
                <w:color w:val="000000" w:themeColor="text1"/>
                <w:sz w:val="24"/>
                <w:szCs w:val="24"/>
              </w:rPr>
              <w:t>Shell model</w:t>
            </w:r>
            <w:r w:rsidR="00177C5A" w:rsidRPr="00EF4F90">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m:t>
              </m:r>
              <m:r>
                <w:rPr>
                  <w:rFonts w:ascii="Cambria Math" w:eastAsiaTheme="minorEastAsia" w:hAnsi="Cambria Math" w:cs="Times New Roman"/>
                  <w:color w:val="000000" w:themeColor="text1"/>
                  <w:sz w:val="24"/>
                  <w:szCs w:val="24"/>
                </w:rPr>
                <m:t>eV</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hint="eastAsia"/>
                      <w:color w:val="000000" w:themeColor="text1"/>
                      <w:sz w:val="24"/>
                      <w:szCs w:val="24"/>
                    </w:rPr>
                    <m:t>Å</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oMath>
          </w:p>
        </w:tc>
      </w:tr>
      <w:tr w:rsidR="008B2C98" w:rsidRPr="004B4530" w14:paraId="62260254" w14:textId="77777777" w:rsidTr="0064220C">
        <w:trPr>
          <w:trHeight w:val="454"/>
          <w:jc w:val="center"/>
        </w:trPr>
        <w:tc>
          <w:tcPr>
            <w:tcW w:w="3547" w:type="dxa"/>
            <w:gridSpan w:val="2"/>
            <w:vAlign w:val="center"/>
          </w:tcPr>
          <w:p w14:paraId="62B9182B" w14:textId="49A6EB1B" w:rsidR="008B2C98" w:rsidRPr="005C2C50" w:rsidRDefault="008B2C98" w:rsidP="0064220C">
            <w:pPr>
              <w:spacing w:after="0" w:line="240" w:lineRule="exact"/>
              <w:jc w:val="center"/>
              <w:rPr>
                <w:rFonts w:ascii="Times New Roman" w:hAnsi="Times New Roman" w:cs="Times New Roman"/>
                <w:sz w:val="24"/>
                <w:szCs w:val="24"/>
                <w:lang w:val="en-US"/>
              </w:rPr>
            </w:pPr>
            <w:r w:rsidRPr="005C2C50">
              <w:rPr>
                <w:rFonts w:ascii="Times New Roman" w:hAnsi="Times New Roman" w:cs="Times New Roman"/>
                <w:color w:val="000000" w:themeColor="text1"/>
                <w:sz w:val="24"/>
                <w:szCs w:val="24"/>
                <w:lang w:val="en-US"/>
              </w:rPr>
              <w:t xml:space="preserve">Spring </w:t>
            </w:r>
            <m:oMath>
              <m:sSub>
                <m:sSubPr>
                  <m:ctrlPr>
                    <w:rPr>
                      <w:rFonts w:ascii="Cambria Math" w:hAnsi="Cambria Math" w:cs="Times New Roman"/>
                      <w:i/>
                      <w:color w:val="000000" w:themeColor="text1"/>
                      <w:sz w:val="24"/>
                      <w:szCs w:val="24"/>
                    </w:rPr>
                  </m:ctrlPr>
                </m:sSubPr>
                <m:e>
                  <m:r>
                    <m:rPr>
                      <m:nor/>
                    </m:rPr>
                    <w:rPr>
                      <w:rFonts w:ascii="Times New Roman" w:hAnsi="Times New Roman" w:cs="Times New Roman"/>
                      <w:color w:val="000000" w:themeColor="text1"/>
                      <w:sz w:val="24"/>
                      <w:szCs w:val="24"/>
                      <w:lang w:val="en-US"/>
                    </w:rPr>
                    <m:t>O</m:t>
                  </m:r>
                </m:e>
                <m:sub>
                  <m:r>
                    <m:rPr>
                      <m:nor/>
                    </m:rPr>
                    <w:rPr>
                      <w:rFonts w:ascii="Times New Roman" w:hAnsi="Times New Roman" w:cs="Times New Roman"/>
                      <w:color w:val="000000" w:themeColor="text1"/>
                      <w:sz w:val="24"/>
                      <w:szCs w:val="24"/>
                      <w:lang w:val="en-US"/>
                    </w:rPr>
                    <m:t>core</m:t>
                  </m:r>
                </m:sub>
              </m:sSub>
              <m:r>
                <m:rPr>
                  <m:nor/>
                </m:rPr>
                <w:rPr>
                  <w:rFonts w:ascii="Times New Roman" w:hAnsi="Times New Roman" w:cs="Times New Roman"/>
                  <w:color w:val="000000" w:themeColor="text1"/>
                  <w:sz w:val="24"/>
                  <w:szCs w:val="24"/>
                  <w:lang w:val="en-US"/>
                </w:rPr>
                <m:t>-</m:t>
              </m:r>
              <m:sSub>
                <m:sSubPr>
                  <m:ctrlPr>
                    <w:rPr>
                      <w:rFonts w:ascii="Cambria Math" w:hAnsi="Cambria Math" w:cs="Times New Roman"/>
                      <w:i/>
                      <w:color w:val="000000" w:themeColor="text1"/>
                      <w:sz w:val="24"/>
                      <w:szCs w:val="24"/>
                    </w:rPr>
                  </m:ctrlPr>
                </m:sSubPr>
                <m:e>
                  <m:r>
                    <m:rPr>
                      <m:nor/>
                    </m:rPr>
                    <w:rPr>
                      <w:rFonts w:ascii="Times New Roman" w:hAnsi="Times New Roman" w:cs="Times New Roman"/>
                      <w:color w:val="000000" w:themeColor="text1"/>
                      <w:sz w:val="24"/>
                      <w:szCs w:val="24"/>
                      <w:lang w:val="en-US"/>
                    </w:rPr>
                    <m:t>O</m:t>
                  </m:r>
                </m:e>
                <m:sub>
                  <m:r>
                    <m:rPr>
                      <m:nor/>
                    </m:rPr>
                    <w:rPr>
                      <w:rFonts w:ascii="Times New Roman" w:hAnsi="Times New Roman" w:cs="Times New Roman"/>
                      <w:color w:val="000000" w:themeColor="text1"/>
                      <w:sz w:val="24"/>
                      <w:szCs w:val="24"/>
                      <w:lang w:val="en-US"/>
                    </w:rPr>
                    <m:t>shell</m:t>
                  </m:r>
                </m:sub>
              </m:sSub>
              <m:r>
                <w:rPr>
                  <w:rFonts w:ascii="Cambria Math" w:hAnsi="Cambria Math" w:cs="Times New Roman"/>
                  <w:color w:val="000000" w:themeColor="text1"/>
                  <w:sz w:val="24"/>
                  <w:szCs w:val="24"/>
                  <w:lang w:val="en-US"/>
                </w:rPr>
                <m:t xml:space="preserve"> </m:t>
              </m:r>
            </m:oMath>
            <w:r w:rsidR="00FC46B4">
              <w:rPr>
                <w:rFonts w:ascii="Times New Roman" w:hAnsi="Times New Roman" w:cs="Times New Roman"/>
                <w:color w:val="000000" w:themeColor="text1"/>
                <w:sz w:val="24"/>
                <w:szCs w:val="24"/>
              </w:rPr>
              <w:fldChar w:fldCharType="begin" w:fldLock="1"/>
            </w:r>
            <w:r w:rsidR="00A552FB">
              <w:rPr>
                <w:rFonts w:ascii="Times New Roman" w:hAnsi="Times New Roman" w:cs="Times New Roman"/>
                <w:color w:val="000000" w:themeColor="text1"/>
                <w:sz w:val="24"/>
                <w:szCs w:val="24"/>
                <w:lang w:val="en-US"/>
              </w:rPr>
              <w:instrText>ADDIN CSL_CITATION {"citationItems":[{"id":"ITEM-1","itemData":{"DOI":"10.1098/rspa.1989.0069","ISSN":"2053-9169","abstract":"We present the results of a combined experimental and theoretical study of the sorption of Kr in the porous silica polymorph, silicalite. The experimental techniques are based on volumetric sorption studies and the theoretical methods on simulations using effective potentials. Both techniques reveal three main sites for sorption of the rare gas.","author":[{"dropping-particle":"","family":"A. T. J. Hope","given":"Christine A. Leng and Charles Richard Arthur Catlow","non-dropping-particle":"","parse-names":false,"suffix":""}],"container-title":"Proceedings of the Royal Society of London. A. Mathematical and Physical Sciences","id":"ITEM-1","issue":"1866","issued":{"date-parts":[["1989","7","8"]]},"page":"57-79","title":"The sorption of krypton in silicalite","type":"article-journal","volume":"424"},"uris":["http://www.mendeley.com/documents/?uuid=24fd7a2c-2881-4da7-bff2-002923e99dc0"]}],"mendeley":{"formattedCitation":"[23]","plainTextFormattedCitation":"[23]","previouslyFormattedCitation":"[23]"},"properties":{"noteIndex":0},"schema":"https://github.com/citation-style-language/schema/raw/master/csl-citation.json"}</w:instrText>
            </w:r>
            <w:r w:rsidR="00FC46B4">
              <w:rPr>
                <w:rFonts w:ascii="Times New Roman" w:hAnsi="Times New Roman" w:cs="Times New Roman"/>
                <w:color w:val="000000" w:themeColor="text1"/>
                <w:sz w:val="24"/>
                <w:szCs w:val="24"/>
              </w:rPr>
              <w:fldChar w:fldCharType="separate"/>
            </w:r>
            <w:r w:rsidR="009A6D89" w:rsidRPr="009A6D89">
              <w:rPr>
                <w:rFonts w:ascii="Times New Roman" w:hAnsi="Times New Roman" w:cs="Times New Roman"/>
                <w:noProof/>
                <w:color w:val="000000" w:themeColor="text1"/>
                <w:sz w:val="24"/>
                <w:szCs w:val="24"/>
                <w:lang w:val="en-US"/>
              </w:rPr>
              <w:t>[23]</w:t>
            </w:r>
            <w:r w:rsidR="00FC46B4">
              <w:rPr>
                <w:rFonts w:ascii="Times New Roman" w:hAnsi="Times New Roman" w:cs="Times New Roman"/>
                <w:color w:val="000000" w:themeColor="text1"/>
                <w:sz w:val="24"/>
                <w:szCs w:val="24"/>
              </w:rPr>
              <w:fldChar w:fldCharType="end"/>
            </w:r>
          </w:p>
        </w:tc>
        <w:tc>
          <w:tcPr>
            <w:tcW w:w="2977" w:type="dxa"/>
            <w:gridSpan w:val="2"/>
            <w:vAlign w:val="center"/>
          </w:tcPr>
          <w:p w14:paraId="71E10FBF" w14:textId="2D1C00BD" w:rsidR="008B2C98" w:rsidRPr="004B4530" w:rsidRDefault="008B2C98" w:rsidP="0064220C">
            <w:pPr>
              <w:spacing w:after="0" w:line="240" w:lineRule="exact"/>
              <w:jc w:val="center"/>
              <w:rPr>
                <w:rFonts w:ascii="Times New Roman" w:hAnsi="Times New Roman" w:cs="Times New Roman"/>
                <w:color w:val="000000" w:themeColor="text1"/>
                <w:sz w:val="24"/>
                <w:szCs w:val="24"/>
              </w:rPr>
            </w:pPr>
            <w:r w:rsidRPr="004B4530">
              <w:rPr>
                <w:rFonts w:ascii="Times New Roman" w:eastAsiaTheme="minorEastAsia" w:hAnsi="Times New Roman" w:cs="Times New Roman"/>
                <w:color w:val="000000" w:themeColor="text1"/>
                <w:sz w:val="24"/>
                <w:szCs w:val="24"/>
              </w:rPr>
              <w:t>74.92</w:t>
            </w:r>
          </w:p>
        </w:tc>
      </w:tr>
      <w:tr w:rsidR="008B2C98" w:rsidRPr="0064220C" w14:paraId="59719DE6" w14:textId="77777777" w:rsidTr="0064220C">
        <w:trPr>
          <w:trHeight w:val="454"/>
          <w:jc w:val="center"/>
        </w:trPr>
        <w:tc>
          <w:tcPr>
            <w:tcW w:w="6524" w:type="dxa"/>
            <w:gridSpan w:val="4"/>
            <w:vAlign w:val="center"/>
          </w:tcPr>
          <w:p w14:paraId="673438BD" w14:textId="77777777" w:rsidR="008B2C98" w:rsidRPr="005C2C50" w:rsidRDefault="008B2C98" w:rsidP="0064220C">
            <w:pPr>
              <w:spacing w:after="0" w:line="240" w:lineRule="exact"/>
              <w:jc w:val="center"/>
              <w:rPr>
                <w:rFonts w:ascii="Times New Roman" w:hAnsi="Times New Roman" w:cs="Times New Roman"/>
                <w:color w:val="000000" w:themeColor="text1"/>
                <w:sz w:val="24"/>
                <w:szCs w:val="24"/>
                <w:lang w:val="en-US"/>
              </w:rPr>
            </w:pPr>
            <w:r w:rsidRPr="005C2C50">
              <w:rPr>
                <w:rFonts w:ascii="Times New Roman" w:eastAsiaTheme="minorEastAsia" w:hAnsi="Times New Roman" w:cs="Times New Roman"/>
                <w:color w:val="000000" w:themeColor="text1"/>
                <w:sz w:val="24"/>
                <w:szCs w:val="24"/>
                <w:lang w:val="en-US"/>
              </w:rPr>
              <w:t>Charge of the ions [e]</w:t>
            </w:r>
          </w:p>
        </w:tc>
      </w:tr>
      <w:tr w:rsidR="008B2C98" w:rsidRPr="004B4530" w14:paraId="772C38C9" w14:textId="77777777" w:rsidTr="0064220C">
        <w:trPr>
          <w:trHeight w:val="454"/>
          <w:jc w:val="center"/>
        </w:trPr>
        <w:tc>
          <w:tcPr>
            <w:tcW w:w="1988" w:type="dxa"/>
            <w:vAlign w:val="center"/>
          </w:tcPr>
          <w:p w14:paraId="76C36854" w14:textId="3A94D6AC" w:rsidR="008B2C98" w:rsidRPr="004B4530" w:rsidRDefault="00C07092" w:rsidP="0064220C">
            <w:pPr>
              <w:spacing w:after="0" w:line="240" w:lineRule="exact"/>
              <w:jc w:val="center"/>
              <w:rPr>
                <w:rFonts w:ascii="Times New Roman"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m:rPr>
                      <m:nor/>
                    </m:rPr>
                    <w:rPr>
                      <w:rFonts w:ascii="Times New Roman" w:hAnsi="Times New Roman" w:cs="Times New Roman"/>
                      <w:color w:val="000000" w:themeColor="text1"/>
                      <w:sz w:val="24"/>
                      <w:szCs w:val="24"/>
                    </w:rPr>
                    <m:t>Cd</m:t>
                  </m:r>
                </m:e>
                <m:sub>
                  <m:r>
                    <m:rPr>
                      <m:nor/>
                    </m:rPr>
                    <w:rPr>
                      <w:rFonts w:ascii="Times New Roman" w:hAnsi="Times New Roman" w:cs="Times New Roman"/>
                      <w:color w:val="000000" w:themeColor="text1"/>
                      <w:sz w:val="24"/>
                      <w:szCs w:val="24"/>
                    </w:rPr>
                    <m:t>core</m:t>
                  </m:r>
                </m:sub>
              </m:sSub>
            </m:oMath>
            <w:r w:rsidR="005C3882">
              <w:rPr>
                <w:rFonts w:ascii="Times New Roman" w:eastAsiaTheme="minorEastAsia" w:hAnsi="Times New Roman" w:cs="Times New Roman"/>
                <w:color w:val="000000" w:themeColor="text1"/>
                <w:sz w:val="24"/>
                <w:szCs w:val="24"/>
              </w:rPr>
              <w:t xml:space="preserve"> </w:t>
            </w:r>
            <w:r w:rsidR="00FC46B4">
              <w:rPr>
                <w:rFonts w:ascii="Times New Roman" w:hAnsi="Times New Roman" w:cs="Times New Roman"/>
                <w:color w:val="000000" w:themeColor="text1"/>
                <w:sz w:val="24"/>
                <w:szCs w:val="24"/>
              </w:rPr>
              <w:fldChar w:fldCharType="begin" w:fldLock="1"/>
            </w:r>
            <w:r w:rsidR="00A552FB">
              <w:rPr>
                <w:rFonts w:ascii="Times New Roman" w:hAnsi="Times New Roman" w:cs="Times New Roman"/>
                <w:color w:val="000000" w:themeColor="text1"/>
                <w:sz w:val="24"/>
                <w:szCs w:val="24"/>
              </w:rPr>
              <w:instrText>ADDIN CSL_CITATION {"citationItems":[{"id":"ITEM-1","itemData":{"DOI":"10.1088/0022-3719/18/6/010","ISSN":"00223719","abstract":"We present a systematic approach to the derivation of empirical potential parameters for binary oxides; we also consider their modification for use in mixed oxide systems. Shell-model potentials are used but, unlike the case for the alkali halides within which polarisability and short-range interaction parameters can be transferred, modifications must be introduced when transferring potential parameters between different oxides. The anion polarisability varies with structure and with the nature of the host cation, and changes in cation coordination are reflected in the short-range repulsive cation-anion interaction. Parameters are derived for a range of oxides, and trends in these parameters are discussed. We discuss successful applications of the potentials to the calculation of perfect lattice properties. Equal success is enjoyed when defect and surface properties are considered; in particular our models correctly predict the activation energies for dopant diffusion in NiO, and to a large extent model the surface rumpling of MgO. © 1985 The Institute of Physics.","author":[{"dropping-particle":"V.","family":"Lewis","given":"G.","non-dropping-particle":"","parse-names":false,"suffix":""},{"dropping-particle":"","family":"A Catlow","given":"C. R.","non-dropping-particle":"","parse-names":false,"suffix":""}],"container-title":"Journal of Physics C: Solid State Physics","id":"ITEM-1","issue":"6","issued":{"date-parts":[["1985"]]},"page":"1149-1161","title":"Potential models for ionic oxides","type":"article-journal","volume":"18"},"uris":["http://www.mendeley.com/documents/?uuid=53bccf73-c655-4885-af97-873a1e15515a"]}],"mendeley":{"formattedCitation":"[21]","plainTextFormattedCitation":"[21]","previouslyFormattedCitation":"[21]"},"properties":{"noteIndex":0},"schema":"https://github.com/citation-style-language/schema/raw/master/csl-citation.json"}</w:instrText>
            </w:r>
            <w:r w:rsidR="00FC46B4">
              <w:rPr>
                <w:rFonts w:ascii="Times New Roman" w:hAnsi="Times New Roman" w:cs="Times New Roman"/>
                <w:color w:val="000000" w:themeColor="text1"/>
                <w:sz w:val="24"/>
                <w:szCs w:val="24"/>
              </w:rPr>
              <w:fldChar w:fldCharType="separate"/>
            </w:r>
            <w:r w:rsidR="009A6D89" w:rsidRPr="009A6D89">
              <w:rPr>
                <w:rFonts w:ascii="Times New Roman" w:hAnsi="Times New Roman" w:cs="Times New Roman"/>
                <w:noProof/>
                <w:color w:val="000000" w:themeColor="text1"/>
                <w:sz w:val="24"/>
                <w:szCs w:val="24"/>
              </w:rPr>
              <w:t>[21]</w:t>
            </w:r>
            <w:r w:rsidR="00FC46B4">
              <w:rPr>
                <w:rFonts w:ascii="Times New Roman" w:hAnsi="Times New Roman" w:cs="Times New Roman"/>
                <w:color w:val="000000" w:themeColor="text1"/>
                <w:sz w:val="24"/>
                <w:szCs w:val="24"/>
              </w:rPr>
              <w:fldChar w:fldCharType="end"/>
            </w:r>
          </w:p>
        </w:tc>
        <w:tc>
          <w:tcPr>
            <w:tcW w:w="1559" w:type="dxa"/>
            <w:vAlign w:val="center"/>
          </w:tcPr>
          <w:p w14:paraId="41864E4F" w14:textId="0CA9152E" w:rsidR="008B2C98" w:rsidRPr="004B4530" w:rsidRDefault="00C07092" w:rsidP="0064220C">
            <w:pPr>
              <w:spacing w:after="0" w:line="240" w:lineRule="exact"/>
              <w:jc w:val="center"/>
              <w:rPr>
                <w:rFonts w:ascii="Times New Roman" w:hAnsi="Times New Roman" w:cs="Times New Roman"/>
                <w:sz w:val="24"/>
                <w:szCs w:val="24"/>
              </w:rPr>
            </w:pPr>
            <m:oMath>
              <m:sSub>
                <m:sSubPr>
                  <m:ctrlPr>
                    <w:rPr>
                      <w:rFonts w:ascii="Cambria Math" w:hAnsi="Cambria Math" w:cs="Times New Roman"/>
                      <w:i/>
                      <w:color w:val="000000" w:themeColor="text1"/>
                      <w:sz w:val="24"/>
                      <w:szCs w:val="24"/>
                    </w:rPr>
                  </m:ctrlPr>
                </m:sSubPr>
                <m:e>
                  <m:r>
                    <m:rPr>
                      <m:nor/>
                    </m:rPr>
                    <w:rPr>
                      <w:rFonts w:ascii="Times New Roman" w:hAnsi="Times New Roman" w:cs="Times New Roman"/>
                      <w:color w:val="000000" w:themeColor="text1"/>
                      <w:sz w:val="24"/>
                      <w:szCs w:val="24"/>
                    </w:rPr>
                    <m:t>Si</m:t>
                  </m:r>
                </m:e>
                <m:sub>
                  <m:r>
                    <m:rPr>
                      <m:nor/>
                    </m:rPr>
                    <w:rPr>
                      <w:rFonts w:ascii="Times New Roman" w:hAnsi="Times New Roman" w:cs="Times New Roman"/>
                      <w:color w:val="000000" w:themeColor="text1"/>
                      <w:sz w:val="24"/>
                      <w:szCs w:val="24"/>
                    </w:rPr>
                    <m:t>core</m:t>
                  </m:r>
                </m:sub>
              </m:sSub>
            </m:oMath>
            <w:r w:rsidR="005C3882">
              <w:rPr>
                <w:rFonts w:ascii="Times New Roman" w:eastAsiaTheme="minorEastAsia" w:hAnsi="Times New Roman" w:cs="Times New Roman"/>
                <w:color w:val="000000" w:themeColor="text1"/>
                <w:sz w:val="24"/>
                <w:szCs w:val="24"/>
              </w:rPr>
              <w:t xml:space="preserve"> </w:t>
            </w:r>
            <w:r w:rsidR="00FC46B4">
              <w:rPr>
                <w:rFonts w:ascii="Times New Roman" w:eastAsiaTheme="minorEastAsia" w:hAnsi="Times New Roman" w:cs="Times New Roman"/>
                <w:color w:val="000000" w:themeColor="text1"/>
                <w:sz w:val="24"/>
                <w:szCs w:val="24"/>
              </w:rPr>
              <w:fldChar w:fldCharType="begin" w:fldLock="1"/>
            </w:r>
            <w:r w:rsidR="00A552FB">
              <w:rPr>
                <w:rFonts w:ascii="Times New Roman" w:eastAsiaTheme="minorEastAsia" w:hAnsi="Times New Roman" w:cs="Times New Roman"/>
                <w:color w:val="000000" w:themeColor="text1"/>
                <w:sz w:val="24"/>
                <w:szCs w:val="24"/>
              </w:rPr>
              <w:instrText>ADDIN CSL_CITATION {"citationItems":[{"id":"ITEM-1","itemData":{"DOI":"10.1098/rspa.1989.0069","ISSN":"2053-9169","abstract":"We present the results of a combined experimental and theoretical study of the sorption of Kr in the porous silica polymorph, silicalite. The experimental techniques are based on volumetric sorption studies and the theoretical methods on simulations using effective potentials. Both techniques reveal three main sites for sorption of the rare gas.","author":[{"dropping-particle":"","family":"A. T. J. Hope","given":"Christine A. Leng and Charles Richard Arthur Catlow","non-dropping-particle":"","parse-names":false,"suffix":""}],"container-title":"Proceedings of the Royal Society of London. A. Mathematical and Physical Sciences","id":"ITEM-1","issue":"1866","issued":{"date-parts":[["1989","7","8"]]},"page":"57-79","title":"The sorption of krypton in silicalite","type":"article-journal","volume":"424"},"uris":["http://www.mendeley.com/documents/?uuid=24fd7a2c-2881-4da7-bff2-002923e99dc0"]}],"mendeley":{"formattedCitation":"[23]","plainTextFormattedCitation":"[23]","previouslyFormattedCitation":"[23]"},"properties":{"noteIndex":0},"schema":"https://github.com/citation-style-language/schema/raw/master/csl-citation.json"}</w:instrText>
            </w:r>
            <w:r w:rsidR="00FC46B4">
              <w:rPr>
                <w:rFonts w:ascii="Times New Roman" w:eastAsiaTheme="minorEastAsia" w:hAnsi="Times New Roman" w:cs="Times New Roman"/>
                <w:color w:val="000000" w:themeColor="text1"/>
                <w:sz w:val="24"/>
                <w:szCs w:val="24"/>
              </w:rPr>
              <w:fldChar w:fldCharType="separate"/>
            </w:r>
            <w:r w:rsidR="009A6D89" w:rsidRPr="009A6D89">
              <w:rPr>
                <w:rFonts w:ascii="Times New Roman" w:eastAsiaTheme="minorEastAsia" w:hAnsi="Times New Roman" w:cs="Times New Roman"/>
                <w:noProof/>
                <w:color w:val="000000" w:themeColor="text1"/>
                <w:sz w:val="24"/>
                <w:szCs w:val="24"/>
              </w:rPr>
              <w:t>[23]</w:t>
            </w:r>
            <w:r w:rsidR="00FC46B4">
              <w:rPr>
                <w:rFonts w:ascii="Times New Roman" w:eastAsiaTheme="minorEastAsia" w:hAnsi="Times New Roman" w:cs="Times New Roman"/>
                <w:color w:val="000000" w:themeColor="text1"/>
                <w:sz w:val="24"/>
                <w:szCs w:val="24"/>
              </w:rPr>
              <w:fldChar w:fldCharType="end"/>
            </w:r>
          </w:p>
        </w:tc>
        <w:tc>
          <w:tcPr>
            <w:tcW w:w="1559" w:type="dxa"/>
            <w:vAlign w:val="center"/>
          </w:tcPr>
          <w:p w14:paraId="587706D6" w14:textId="3FF083FD" w:rsidR="008B2C98" w:rsidRPr="004B4530" w:rsidRDefault="00C07092" w:rsidP="0064220C">
            <w:pPr>
              <w:spacing w:after="0" w:line="240" w:lineRule="exact"/>
              <w:jc w:val="center"/>
              <w:rPr>
                <w:rFonts w:ascii="Times New Roman" w:hAnsi="Times New Roman" w:cs="Times New Roman"/>
                <w:sz w:val="24"/>
                <w:szCs w:val="24"/>
              </w:rPr>
            </w:pPr>
            <m:oMath>
              <m:sSub>
                <m:sSubPr>
                  <m:ctrlPr>
                    <w:rPr>
                      <w:rFonts w:ascii="Cambria Math" w:hAnsi="Cambria Math" w:cs="Times New Roman"/>
                      <w:i/>
                      <w:color w:val="000000" w:themeColor="text1"/>
                      <w:sz w:val="24"/>
                      <w:szCs w:val="24"/>
                    </w:rPr>
                  </m:ctrlPr>
                </m:sSubPr>
                <m:e>
                  <m:r>
                    <m:rPr>
                      <m:nor/>
                    </m:rPr>
                    <w:rPr>
                      <w:rFonts w:ascii="Times New Roman" w:hAnsi="Times New Roman" w:cs="Times New Roman"/>
                      <w:color w:val="000000" w:themeColor="text1"/>
                      <w:sz w:val="24"/>
                      <w:szCs w:val="24"/>
                    </w:rPr>
                    <m:t>O</m:t>
                  </m:r>
                </m:e>
                <m:sub>
                  <m:r>
                    <m:rPr>
                      <m:nor/>
                    </m:rPr>
                    <w:rPr>
                      <w:rFonts w:ascii="Times New Roman" w:hAnsi="Times New Roman" w:cs="Times New Roman"/>
                      <w:color w:val="000000" w:themeColor="text1"/>
                      <w:sz w:val="24"/>
                      <w:szCs w:val="24"/>
                    </w:rPr>
                    <m:t>core</m:t>
                  </m:r>
                </m:sub>
              </m:sSub>
            </m:oMath>
            <w:r w:rsidR="005C3882">
              <w:rPr>
                <w:rFonts w:ascii="Times New Roman" w:eastAsiaTheme="minorEastAsia" w:hAnsi="Times New Roman" w:cs="Times New Roman"/>
                <w:color w:val="000000" w:themeColor="text1"/>
                <w:sz w:val="24"/>
                <w:szCs w:val="24"/>
              </w:rPr>
              <w:t xml:space="preserve"> </w:t>
            </w:r>
            <w:r w:rsidR="00FC46B4">
              <w:rPr>
                <w:rFonts w:ascii="Times New Roman" w:eastAsiaTheme="minorEastAsia" w:hAnsi="Times New Roman" w:cs="Times New Roman"/>
                <w:color w:val="000000" w:themeColor="text1"/>
                <w:sz w:val="24"/>
                <w:szCs w:val="24"/>
              </w:rPr>
              <w:fldChar w:fldCharType="begin" w:fldLock="1"/>
            </w:r>
            <w:r w:rsidR="00A552FB">
              <w:rPr>
                <w:rFonts w:ascii="Times New Roman" w:eastAsiaTheme="minorEastAsia" w:hAnsi="Times New Roman" w:cs="Times New Roman"/>
                <w:color w:val="000000" w:themeColor="text1"/>
                <w:sz w:val="24"/>
                <w:szCs w:val="24"/>
              </w:rPr>
              <w:instrText>ADDIN CSL_CITATION {"citationItems":[{"id":"ITEM-1","itemData":{"DOI":"10.1098/rspa.1989.0069","ISSN":"2053-9169","abstract":"We present the results of a combined experimental and theoretical study of the sorption of Kr in the porous silica polymorph, silicalite. The experimental techniques are based on volumetric sorption studies and the theoretical methods on simulations using effective potentials. Both techniques reveal three main sites for sorption of the rare gas.","author":[{"dropping-particle":"","family":"A. T. J. Hope","given":"Christine A. Leng and Charles Richard Arthur Catlow","non-dropping-particle":"","parse-names":false,"suffix":""}],"container-title":"Proceedings of the Royal Society of London. A. Mathematical and Physical Sciences","id":"ITEM-1","issue":"1866","issued":{"date-parts":[["1989","7","8"]]},"page":"57-79","title":"The sorption of krypton in silicalite","type":"article-journal","volume":"424"},"uris":["http://www.mendeley.com/documents/?uuid=24fd7a2c-2881-4da7-bff2-002923e99dc0"]}],"mendeley":{"formattedCitation":"[23]","plainTextFormattedCitation":"[23]","previouslyFormattedCitation":"[23]"},"properties":{"noteIndex":0},"schema":"https://github.com/citation-style-language/schema/raw/master/csl-citation.json"}</w:instrText>
            </w:r>
            <w:r w:rsidR="00FC46B4">
              <w:rPr>
                <w:rFonts w:ascii="Times New Roman" w:eastAsiaTheme="minorEastAsia" w:hAnsi="Times New Roman" w:cs="Times New Roman"/>
                <w:color w:val="000000" w:themeColor="text1"/>
                <w:sz w:val="24"/>
                <w:szCs w:val="24"/>
              </w:rPr>
              <w:fldChar w:fldCharType="separate"/>
            </w:r>
            <w:r w:rsidR="009A6D89" w:rsidRPr="009A6D89">
              <w:rPr>
                <w:rFonts w:ascii="Times New Roman" w:eastAsiaTheme="minorEastAsia" w:hAnsi="Times New Roman" w:cs="Times New Roman"/>
                <w:noProof/>
                <w:color w:val="000000" w:themeColor="text1"/>
                <w:sz w:val="24"/>
                <w:szCs w:val="24"/>
              </w:rPr>
              <w:t>[23]</w:t>
            </w:r>
            <w:r w:rsidR="00FC46B4">
              <w:rPr>
                <w:rFonts w:ascii="Times New Roman" w:eastAsiaTheme="minorEastAsia" w:hAnsi="Times New Roman" w:cs="Times New Roman"/>
                <w:color w:val="000000" w:themeColor="text1"/>
                <w:sz w:val="24"/>
                <w:szCs w:val="24"/>
              </w:rPr>
              <w:fldChar w:fldCharType="end"/>
            </w:r>
          </w:p>
        </w:tc>
        <w:tc>
          <w:tcPr>
            <w:tcW w:w="1418" w:type="dxa"/>
            <w:vAlign w:val="center"/>
          </w:tcPr>
          <w:p w14:paraId="694E2D49" w14:textId="33D7A9C2" w:rsidR="008B2C98" w:rsidRPr="004B4530" w:rsidRDefault="00C07092" w:rsidP="0064220C">
            <w:pPr>
              <w:spacing w:after="0" w:line="240" w:lineRule="exact"/>
              <w:jc w:val="center"/>
              <w:rPr>
                <w:rFonts w:ascii="Times New Roman"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m:rPr>
                      <m:nor/>
                    </m:rPr>
                    <w:rPr>
                      <w:rFonts w:ascii="Times New Roman" w:hAnsi="Times New Roman" w:cs="Times New Roman"/>
                      <w:color w:val="000000" w:themeColor="text1"/>
                      <w:sz w:val="24"/>
                      <w:szCs w:val="24"/>
                    </w:rPr>
                    <m:t>O</m:t>
                  </m:r>
                </m:e>
                <m:sub>
                  <m:r>
                    <m:rPr>
                      <m:nor/>
                    </m:rPr>
                    <w:rPr>
                      <w:rFonts w:ascii="Times New Roman" w:hAnsi="Times New Roman" w:cs="Times New Roman"/>
                      <w:color w:val="000000" w:themeColor="text1"/>
                      <w:sz w:val="24"/>
                      <w:szCs w:val="24"/>
                    </w:rPr>
                    <m:t>shell</m:t>
                  </m:r>
                </m:sub>
              </m:sSub>
            </m:oMath>
            <w:r w:rsidR="005C3882">
              <w:rPr>
                <w:rFonts w:ascii="Times New Roman" w:eastAsiaTheme="minorEastAsia" w:hAnsi="Times New Roman" w:cs="Times New Roman"/>
                <w:color w:val="000000" w:themeColor="text1"/>
                <w:sz w:val="24"/>
                <w:szCs w:val="24"/>
              </w:rPr>
              <w:t xml:space="preserve"> </w:t>
            </w:r>
            <w:r w:rsidR="00FC46B4">
              <w:rPr>
                <w:rFonts w:ascii="Times New Roman" w:hAnsi="Times New Roman" w:cs="Times New Roman"/>
                <w:color w:val="000000" w:themeColor="text1"/>
                <w:sz w:val="24"/>
                <w:szCs w:val="24"/>
              </w:rPr>
              <w:fldChar w:fldCharType="begin" w:fldLock="1"/>
            </w:r>
            <w:r w:rsidR="00A552FB">
              <w:rPr>
                <w:rFonts w:ascii="Times New Roman" w:hAnsi="Times New Roman" w:cs="Times New Roman"/>
                <w:color w:val="000000" w:themeColor="text1"/>
                <w:sz w:val="24"/>
                <w:szCs w:val="24"/>
              </w:rPr>
              <w:instrText>ADDIN CSL_CITATION {"citationItems":[{"id":"ITEM-1","itemData":{"DOI":"10.1098/rspa.1989.0069","ISSN":"2053-9169","abstract":"We present the results of a combined experimental and theoretical study of the sorption of Kr in the porous silica polymorph, silicalite. The experimental techniques are based on volumetric sorption studies and the theoretical methods on simulations using effective potentials. Both techniques reveal three main sites for sorption of the rare gas.","author":[{"dropping-particle":"","family":"A. T. J. Hope","given":"Christine A. Leng and Charles Richard Arthur Catlow","non-dropping-particle":"","parse-names":false,"suffix":""}],"container-title":"Proceedings of the Royal Society of London. A. Mathematical and Physical Sciences","id":"ITEM-1","issue":"1866","issued":{"date-parts":[["1989","7","8"]]},"page":"57-79","title":"The sorption of krypton in silicalite","type":"article-journal","volume":"424"},"uris":["http://www.mendeley.com/documents/?uuid=24fd7a2c-2881-4da7-bff2-002923e99dc0"]}],"mendeley":{"formattedCitation":"[23]","plainTextFormattedCitation":"[23]","previouslyFormattedCitation":"[23]"},"properties":{"noteIndex":0},"schema":"https://github.com/citation-style-language/schema/raw/master/csl-citation.json"}</w:instrText>
            </w:r>
            <w:r w:rsidR="00FC46B4">
              <w:rPr>
                <w:rFonts w:ascii="Times New Roman" w:hAnsi="Times New Roman" w:cs="Times New Roman"/>
                <w:color w:val="000000" w:themeColor="text1"/>
                <w:sz w:val="24"/>
                <w:szCs w:val="24"/>
              </w:rPr>
              <w:fldChar w:fldCharType="separate"/>
            </w:r>
            <w:r w:rsidR="009A6D89" w:rsidRPr="009A6D89">
              <w:rPr>
                <w:rFonts w:ascii="Times New Roman" w:hAnsi="Times New Roman" w:cs="Times New Roman"/>
                <w:noProof/>
                <w:color w:val="000000" w:themeColor="text1"/>
                <w:sz w:val="24"/>
                <w:szCs w:val="24"/>
              </w:rPr>
              <w:t>[23]</w:t>
            </w:r>
            <w:r w:rsidR="00FC46B4">
              <w:rPr>
                <w:rFonts w:ascii="Times New Roman" w:hAnsi="Times New Roman" w:cs="Times New Roman"/>
                <w:color w:val="000000" w:themeColor="text1"/>
                <w:sz w:val="24"/>
                <w:szCs w:val="24"/>
              </w:rPr>
              <w:fldChar w:fldCharType="end"/>
            </w:r>
          </w:p>
        </w:tc>
      </w:tr>
      <w:tr w:rsidR="008B2C98" w:rsidRPr="004B4530" w14:paraId="503D6A4F" w14:textId="77777777" w:rsidTr="0064220C">
        <w:trPr>
          <w:trHeight w:val="454"/>
          <w:jc w:val="center"/>
        </w:trPr>
        <w:tc>
          <w:tcPr>
            <w:tcW w:w="1988" w:type="dxa"/>
            <w:vAlign w:val="center"/>
          </w:tcPr>
          <w:p w14:paraId="768B6D1A" w14:textId="77777777" w:rsidR="008B2C98" w:rsidRPr="004B4530" w:rsidRDefault="008B2C98" w:rsidP="0064220C">
            <w:pPr>
              <w:spacing w:after="0" w:line="240" w:lineRule="exact"/>
              <w:jc w:val="center"/>
              <w:rPr>
                <w:rFonts w:ascii="Times New Roman" w:hAnsi="Times New Roman" w:cs="Times New Roman"/>
                <w:color w:val="000000" w:themeColor="text1"/>
                <w:sz w:val="24"/>
                <w:szCs w:val="24"/>
              </w:rPr>
            </w:pPr>
            <w:r w:rsidRPr="004B4530">
              <w:rPr>
                <w:rFonts w:ascii="Times New Roman" w:hAnsi="Times New Roman" w:cs="Times New Roman"/>
                <w:sz w:val="24"/>
                <w:szCs w:val="24"/>
              </w:rPr>
              <w:t>2.0000</w:t>
            </w:r>
          </w:p>
        </w:tc>
        <w:tc>
          <w:tcPr>
            <w:tcW w:w="1559" w:type="dxa"/>
            <w:vAlign w:val="center"/>
          </w:tcPr>
          <w:p w14:paraId="5DE588D6" w14:textId="77777777" w:rsidR="008B2C98" w:rsidRPr="004B4530" w:rsidRDefault="008B2C98" w:rsidP="0064220C">
            <w:pPr>
              <w:spacing w:after="0" w:line="240" w:lineRule="exact"/>
              <w:jc w:val="center"/>
              <w:rPr>
                <w:rFonts w:ascii="Times New Roman" w:hAnsi="Times New Roman" w:cs="Times New Roman"/>
                <w:sz w:val="24"/>
                <w:szCs w:val="24"/>
              </w:rPr>
            </w:pPr>
            <w:r w:rsidRPr="004B4530">
              <w:rPr>
                <w:rFonts w:ascii="Times New Roman" w:hAnsi="Times New Roman" w:cs="Times New Roman"/>
                <w:sz w:val="24"/>
                <w:szCs w:val="24"/>
              </w:rPr>
              <w:t>4.0000</w:t>
            </w:r>
          </w:p>
        </w:tc>
        <w:tc>
          <w:tcPr>
            <w:tcW w:w="1559" w:type="dxa"/>
            <w:vAlign w:val="center"/>
          </w:tcPr>
          <w:p w14:paraId="49BF6676" w14:textId="77777777" w:rsidR="008B2C98" w:rsidRPr="004B4530" w:rsidRDefault="008B2C98" w:rsidP="0064220C">
            <w:pPr>
              <w:spacing w:after="0" w:line="240" w:lineRule="exact"/>
              <w:jc w:val="center"/>
              <w:rPr>
                <w:rFonts w:ascii="Times New Roman" w:hAnsi="Times New Roman" w:cs="Times New Roman"/>
                <w:sz w:val="24"/>
                <w:szCs w:val="24"/>
              </w:rPr>
            </w:pPr>
            <w:r w:rsidRPr="004B4530">
              <w:rPr>
                <w:rFonts w:ascii="Times New Roman" w:hAnsi="Times New Roman" w:cs="Times New Roman"/>
                <w:sz w:val="24"/>
                <w:szCs w:val="24"/>
              </w:rPr>
              <w:t>0.86902</w:t>
            </w:r>
          </w:p>
        </w:tc>
        <w:tc>
          <w:tcPr>
            <w:tcW w:w="1418" w:type="dxa"/>
            <w:vAlign w:val="center"/>
          </w:tcPr>
          <w:p w14:paraId="4ECAAC36" w14:textId="77777777" w:rsidR="008B2C98" w:rsidRPr="004B4530" w:rsidRDefault="008B2C98" w:rsidP="0064220C">
            <w:pPr>
              <w:spacing w:after="0" w:line="240" w:lineRule="exact"/>
              <w:jc w:val="center"/>
              <w:rPr>
                <w:rFonts w:ascii="Times New Roman" w:hAnsi="Times New Roman" w:cs="Times New Roman"/>
                <w:color w:val="000000" w:themeColor="text1"/>
                <w:sz w:val="24"/>
                <w:szCs w:val="24"/>
              </w:rPr>
            </w:pPr>
            <w:r w:rsidRPr="004B4530">
              <w:rPr>
                <w:rFonts w:ascii="Times New Roman" w:hAnsi="Times New Roman" w:cs="Times New Roman"/>
                <w:sz w:val="24"/>
                <w:szCs w:val="24"/>
              </w:rPr>
              <w:t>-2.86902</w:t>
            </w:r>
          </w:p>
        </w:tc>
      </w:tr>
    </w:tbl>
    <w:p w14:paraId="08F2C4F2" w14:textId="445D9E57" w:rsidR="00471536" w:rsidRPr="005C2C50" w:rsidRDefault="00471536" w:rsidP="008A2DE5">
      <w:pPr>
        <w:pStyle w:val="BodyText"/>
        <w:spacing w:before="60" w:line="280" w:lineRule="auto"/>
        <w:ind w:left="120" w:right="186"/>
        <w:jc w:val="both"/>
        <w:rPr>
          <w:rFonts w:ascii="Times New Roman" w:hAnsi="Times New Roman" w:cs="Times New Roman"/>
          <w:lang w:val="en-US"/>
        </w:rPr>
      </w:pPr>
      <w:r w:rsidRPr="005C2C50">
        <w:rPr>
          <w:rFonts w:ascii="Times New Roman" w:hAnsi="Times New Roman" w:cs="Times New Roman"/>
          <w:lang w:val="en-US"/>
        </w:rPr>
        <w:lastRenderedPageBreak/>
        <w:t>Table 2: Comparison between experimental and calculated crystal lattice and oxide precursor parameters at 0 K and 300 K.</w:t>
      </w:r>
    </w:p>
    <w:tbl>
      <w:tblPr>
        <w:tblStyle w:val="TableNormal1"/>
        <w:tblW w:w="0" w:type="auto"/>
        <w:jc w:val="center"/>
        <w:tblLayout w:type="fixed"/>
        <w:tblLook w:val="01E0" w:firstRow="1" w:lastRow="1" w:firstColumn="1" w:lastColumn="1" w:noHBand="0" w:noVBand="0"/>
      </w:tblPr>
      <w:tblGrid>
        <w:gridCol w:w="1302"/>
        <w:gridCol w:w="1533"/>
        <w:gridCol w:w="1532"/>
        <w:gridCol w:w="733"/>
        <w:gridCol w:w="1474"/>
        <w:gridCol w:w="734"/>
      </w:tblGrid>
      <w:tr w:rsidR="00BA400D" w:rsidRPr="004B4530" w14:paraId="2CE29AF3" w14:textId="77777777" w:rsidTr="005C3882">
        <w:trPr>
          <w:trHeight w:val="397"/>
          <w:jc w:val="center"/>
        </w:trPr>
        <w:tc>
          <w:tcPr>
            <w:tcW w:w="1302" w:type="dxa"/>
            <w:tcBorders>
              <w:top w:val="single" w:sz="4" w:space="0" w:color="000000"/>
              <w:bottom w:val="single" w:sz="4" w:space="0" w:color="000000"/>
            </w:tcBorders>
            <w:vAlign w:val="center"/>
          </w:tcPr>
          <w:p w14:paraId="43A6C704" w14:textId="77777777" w:rsidR="00BA400D" w:rsidRPr="00471536" w:rsidRDefault="00BA400D" w:rsidP="006472F8">
            <w:pPr>
              <w:pStyle w:val="TableParagraph"/>
              <w:spacing w:after="0" w:line="276" w:lineRule="auto"/>
              <w:ind w:left="75" w:right="75"/>
              <w:rPr>
                <w:rFonts w:ascii="Times New Roman" w:hAnsi="Times New Roman" w:cs="Times New Roman"/>
                <w:sz w:val="24"/>
                <w:szCs w:val="24"/>
              </w:rPr>
            </w:pPr>
            <w:r w:rsidRPr="00471536">
              <w:rPr>
                <w:rFonts w:ascii="Times New Roman" w:hAnsi="Times New Roman" w:cs="Times New Roman"/>
                <w:sz w:val="24"/>
                <w:szCs w:val="24"/>
              </w:rPr>
              <w:t>Parameter</w:t>
            </w:r>
          </w:p>
        </w:tc>
        <w:tc>
          <w:tcPr>
            <w:tcW w:w="1533" w:type="dxa"/>
            <w:tcBorders>
              <w:top w:val="single" w:sz="4" w:space="0" w:color="000000"/>
              <w:bottom w:val="single" w:sz="4" w:space="0" w:color="000000"/>
            </w:tcBorders>
            <w:vAlign w:val="center"/>
          </w:tcPr>
          <w:p w14:paraId="702DB633" w14:textId="77777777" w:rsidR="00BA400D" w:rsidRPr="00471536" w:rsidRDefault="00BA400D" w:rsidP="006472F8">
            <w:pPr>
              <w:pStyle w:val="TableParagraph"/>
              <w:spacing w:after="0" w:line="276" w:lineRule="auto"/>
              <w:ind w:left="66" w:right="65"/>
              <w:rPr>
                <w:rFonts w:ascii="Times New Roman" w:hAnsi="Times New Roman" w:cs="Times New Roman"/>
                <w:sz w:val="24"/>
                <w:szCs w:val="24"/>
              </w:rPr>
            </w:pPr>
            <w:r w:rsidRPr="00471536">
              <w:rPr>
                <w:rFonts w:ascii="Times New Roman" w:hAnsi="Times New Roman" w:cs="Times New Roman"/>
                <w:sz w:val="24"/>
                <w:szCs w:val="24"/>
              </w:rPr>
              <w:t>Experimental</w:t>
            </w:r>
          </w:p>
        </w:tc>
        <w:tc>
          <w:tcPr>
            <w:tcW w:w="1532" w:type="dxa"/>
            <w:tcBorders>
              <w:top w:val="single" w:sz="4" w:space="0" w:color="000000"/>
              <w:bottom w:val="single" w:sz="4" w:space="0" w:color="000000"/>
            </w:tcBorders>
            <w:vAlign w:val="center"/>
          </w:tcPr>
          <w:p w14:paraId="24B3A2E3" w14:textId="77777777" w:rsidR="00BA400D" w:rsidRPr="00471536" w:rsidRDefault="00BA400D" w:rsidP="006472F8">
            <w:pPr>
              <w:pStyle w:val="TableParagraph"/>
              <w:spacing w:after="0" w:line="276" w:lineRule="auto"/>
              <w:ind w:left="106" w:right="105"/>
              <w:rPr>
                <w:rFonts w:ascii="Times New Roman" w:hAnsi="Times New Roman" w:cs="Times New Roman"/>
                <w:sz w:val="24"/>
                <w:szCs w:val="24"/>
              </w:rPr>
            </w:pPr>
            <w:r w:rsidRPr="00471536">
              <w:rPr>
                <w:rFonts w:ascii="Times New Roman" w:hAnsi="Times New Roman" w:cs="Times New Roman"/>
                <w:sz w:val="24"/>
                <w:szCs w:val="24"/>
              </w:rPr>
              <w:t>Calc. 0 K</w:t>
            </w:r>
          </w:p>
        </w:tc>
        <w:tc>
          <w:tcPr>
            <w:tcW w:w="733" w:type="dxa"/>
            <w:tcBorders>
              <w:top w:val="single" w:sz="4" w:space="0" w:color="000000"/>
              <w:bottom w:val="single" w:sz="4" w:space="0" w:color="000000"/>
            </w:tcBorders>
            <w:vAlign w:val="center"/>
          </w:tcPr>
          <w:p w14:paraId="1A7CA8B9" w14:textId="77777777" w:rsidR="00BA400D" w:rsidRPr="00471536" w:rsidRDefault="00BA400D" w:rsidP="006472F8">
            <w:pPr>
              <w:pStyle w:val="TableParagraph"/>
              <w:spacing w:after="0" w:line="276" w:lineRule="auto"/>
              <w:ind w:left="65" w:right="64"/>
              <w:rPr>
                <w:rFonts w:ascii="Times New Roman" w:hAnsi="Times New Roman" w:cs="Times New Roman"/>
                <w:sz w:val="24"/>
                <w:szCs w:val="24"/>
              </w:rPr>
            </w:pPr>
            <w:r w:rsidRPr="00471536">
              <w:rPr>
                <w:rFonts w:ascii="Times New Roman" w:hAnsi="Times New Roman" w:cs="Times New Roman"/>
                <w:sz w:val="24"/>
                <w:szCs w:val="24"/>
              </w:rPr>
              <w:t>∆%</w:t>
            </w:r>
          </w:p>
        </w:tc>
        <w:tc>
          <w:tcPr>
            <w:tcW w:w="1474" w:type="dxa"/>
            <w:tcBorders>
              <w:top w:val="single" w:sz="4" w:space="0" w:color="000000"/>
              <w:bottom w:val="single" w:sz="4" w:space="0" w:color="000000"/>
            </w:tcBorders>
            <w:vAlign w:val="center"/>
          </w:tcPr>
          <w:p w14:paraId="3B6174E8" w14:textId="77777777" w:rsidR="00BA400D" w:rsidRPr="00471536" w:rsidRDefault="00BA400D" w:rsidP="006472F8">
            <w:pPr>
              <w:pStyle w:val="TableParagraph"/>
              <w:spacing w:after="0" w:line="276" w:lineRule="auto"/>
              <w:ind w:left="104" w:right="102"/>
              <w:rPr>
                <w:rFonts w:ascii="Times New Roman" w:hAnsi="Times New Roman" w:cs="Times New Roman"/>
                <w:sz w:val="24"/>
                <w:szCs w:val="24"/>
              </w:rPr>
            </w:pPr>
            <w:r w:rsidRPr="00471536">
              <w:rPr>
                <w:rFonts w:ascii="Times New Roman" w:hAnsi="Times New Roman" w:cs="Times New Roman"/>
                <w:sz w:val="24"/>
                <w:szCs w:val="24"/>
              </w:rPr>
              <w:t>Calc. 300 K</w:t>
            </w:r>
          </w:p>
        </w:tc>
        <w:tc>
          <w:tcPr>
            <w:tcW w:w="734" w:type="dxa"/>
            <w:tcBorders>
              <w:top w:val="single" w:sz="4" w:space="0" w:color="000000"/>
              <w:bottom w:val="single" w:sz="4" w:space="0" w:color="000000"/>
            </w:tcBorders>
            <w:vAlign w:val="center"/>
          </w:tcPr>
          <w:p w14:paraId="24CECEDC" w14:textId="77777777" w:rsidR="00BA400D" w:rsidRPr="00471536" w:rsidRDefault="00BA400D" w:rsidP="006472F8">
            <w:pPr>
              <w:pStyle w:val="TableParagraph"/>
              <w:spacing w:after="0" w:line="276" w:lineRule="auto"/>
              <w:ind w:left="172"/>
              <w:rPr>
                <w:rFonts w:ascii="Times New Roman" w:hAnsi="Times New Roman" w:cs="Times New Roman"/>
                <w:sz w:val="24"/>
                <w:szCs w:val="24"/>
              </w:rPr>
            </w:pPr>
            <w:r w:rsidRPr="00471536">
              <w:rPr>
                <w:rFonts w:ascii="Times New Roman" w:hAnsi="Times New Roman" w:cs="Times New Roman"/>
                <w:sz w:val="24"/>
                <w:szCs w:val="24"/>
              </w:rPr>
              <w:t>∆%</w:t>
            </w:r>
          </w:p>
        </w:tc>
      </w:tr>
      <w:tr w:rsidR="00BA400D" w:rsidRPr="004B4530" w14:paraId="73549B8C" w14:textId="77777777" w:rsidTr="005C3882">
        <w:trPr>
          <w:trHeight w:val="397"/>
          <w:jc w:val="center"/>
        </w:trPr>
        <w:tc>
          <w:tcPr>
            <w:tcW w:w="1302" w:type="dxa"/>
            <w:tcBorders>
              <w:top w:val="single" w:sz="4" w:space="0" w:color="000000"/>
              <w:bottom w:val="single" w:sz="4" w:space="0" w:color="000000"/>
            </w:tcBorders>
            <w:vAlign w:val="center"/>
          </w:tcPr>
          <w:p w14:paraId="0C5F2BA1" w14:textId="77777777" w:rsidR="00BA400D" w:rsidRPr="00471536" w:rsidRDefault="00BA400D" w:rsidP="006472F8">
            <w:pPr>
              <w:pStyle w:val="TableParagraph"/>
              <w:spacing w:after="0" w:line="276" w:lineRule="auto"/>
              <w:rPr>
                <w:rFonts w:ascii="Times New Roman" w:hAnsi="Times New Roman" w:cs="Times New Roman"/>
                <w:sz w:val="24"/>
                <w:szCs w:val="24"/>
              </w:rPr>
            </w:pPr>
          </w:p>
        </w:tc>
        <w:tc>
          <w:tcPr>
            <w:tcW w:w="1533" w:type="dxa"/>
            <w:tcBorders>
              <w:top w:val="single" w:sz="4" w:space="0" w:color="000000"/>
              <w:bottom w:val="single" w:sz="4" w:space="0" w:color="000000"/>
            </w:tcBorders>
            <w:vAlign w:val="center"/>
          </w:tcPr>
          <w:p w14:paraId="3A1980AD" w14:textId="77777777" w:rsidR="00BA400D" w:rsidRPr="00471536" w:rsidRDefault="00BA400D" w:rsidP="006472F8">
            <w:pPr>
              <w:pStyle w:val="TableParagraph"/>
              <w:spacing w:after="0" w:line="276" w:lineRule="auto"/>
              <w:rPr>
                <w:rFonts w:ascii="Times New Roman" w:hAnsi="Times New Roman" w:cs="Times New Roman"/>
                <w:sz w:val="24"/>
                <w:szCs w:val="24"/>
              </w:rPr>
            </w:pPr>
          </w:p>
        </w:tc>
        <w:tc>
          <w:tcPr>
            <w:tcW w:w="1532" w:type="dxa"/>
            <w:tcBorders>
              <w:top w:val="single" w:sz="4" w:space="0" w:color="000000"/>
              <w:bottom w:val="single" w:sz="4" w:space="0" w:color="000000"/>
            </w:tcBorders>
            <w:vAlign w:val="center"/>
          </w:tcPr>
          <w:p w14:paraId="7F6A47BB" w14:textId="128BEB0A" w:rsidR="00BA400D" w:rsidRPr="003D7F65" w:rsidRDefault="00BA400D" w:rsidP="006472F8">
            <w:pPr>
              <w:pStyle w:val="TableParagraph"/>
              <w:spacing w:after="0" w:line="276" w:lineRule="auto"/>
              <w:ind w:left="108" w:right="90"/>
              <w:rPr>
                <w:rFonts w:ascii="Times New Roman" w:hAnsi="Times New Roman" w:cs="Times New Roman"/>
                <w:sz w:val="24"/>
                <w:szCs w:val="24"/>
              </w:rPr>
            </w:pPr>
            <w:r w:rsidRPr="00471536">
              <w:rPr>
                <w:rFonts w:ascii="Times New Roman" w:hAnsi="Times New Roman" w:cs="Times New Roman"/>
                <w:sz w:val="24"/>
                <w:szCs w:val="24"/>
              </w:rPr>
              <w:t>CdSiO</w:t>
            </w:r>
            <w:r w:rsidRPr="00471536">
              <w:rPr>
                <w:rFonts w:ascii="Times New Roman" w:hAnsi="Times New Roman" w:cs="Times New Roman"/>
                <w:sz w:val="24"/>
                <w:szCs w:val="24"/>
                <w:vertAlign w:val="subscript"/>
              </w:rPr>
              <w:t>3</w:t>
            </w:r>
            <w:r w:rsidR="005C3882">
              <w:rPr>
                <w:rFonts w:ascii="Times New Roman" w:hAnsi="Times New Roman" w:cs="Times New Roman"/>
                <w:sz w:val="24"/>
                <w:szCs w:val="24"/>
                <w:vertAlign w:val="subscript"/>
              </w:rPr>
              <w:t xml:space="preserve"> </w:t>
            </w:r>
            <w:r w:rsidR="003D7F65" w:rsidRPr="003D7F65">
              <w:rPr>
                <w:rFonts w:ascii="Times New Roman" w:hAnsi="Times New Roman" w:cs="Times New Roman"/>
                <w:sz w:val="24"/>
                <w:szCs w:val="24"/>
                <w:vertAlign w:val="superscript"/>
              </w:rPr>
              <w:fldChar w:fldCharType="begin" w:fldLock="1"/>
            </w:r>
            <w:r w:rsidR="004D7FB1">
              <w:rPr>
                <w:rFonts w:ascii="Times New Roman" w:hAnsi="Times New Roman" w:cs="Times New Roman"/>
                <w:sz w:val="24"/>
                <w:szCs w:val="24"/>
                <w:vertAlign w:val="superscript"/>
              </w:rPr>
              <w:instrText>ADDIN CSL_CITATION {"citationItems":[{"id":"ITEM-1","itemData":{"DOI":"10.1107/S1600536805015278","ISSN":"16005368","abstract":"Cd3[Si3O9] (tricadmium trisilicate) crystallizes in the monoclinic space group P21/c and is isotypic with the mineral parawollastonite, Ca3[Si3O9]-2M. The structure contains distorted CdO6 octahedra and SiO4 tetrahedra that are organized in unbranched dreier single chains with three SiO4 tetrahedra in the repeat unit. All atoms occupy general positions 4e. © 2005 International Union of Crystallography Printed in Great Britain - all rights reserved.","author":[{"dropping-particle":"","family":"Weil","given":"Matthias","non-dropping-particle":"","parse-names":false,"suffix":""}],"container-title":"Acta Crystallographica Section E: Structure Reports Online","id":"ITEM-1","issue":"6","issued":{"date-parts":[["2006"]]},"page":"102-104","title":"Parawollastonite-type Cd3[Si3O9]","type":"article-journal","volume":"61"},"uris":["http://www.mendeley.com/documents/?uuid=65fd28c9-eb24-4e30-ae2e-f67305e84ed8"]}],"mendeley":{"formattedCitation":"[1]","plainTextFormattedCitation":"[1]","previouslyFormattedCitation":"[1]"},"properties":{"noteIndex":0},"schema":"https://github.com/citation-style-language/schema/raw/master/csl-citation.json"}</w:instrText>
            </w:r>
            <w:r w:rsidR="003D7F65" w:rsidRPr="003D7F65">
              <w:rPr>
                <w:rFonts w:ascii="Times New Roman" w:hAnsi="Times New Roman" w:cs="Times New Roman"/>
                <w:sz w:val="24"/>
                <w:szCs w:val="24"/>
                <w:vertAlign w:val="superscript"/>
              </w:rPr>
              <w:fldChar w:fldCharType="separate"/>
            </w:r>
            <w:r w:rsidR="00CA673D" w:rsidRPr="00CA673D">
              <w:rPr>
                <w:rFonts w:ascii="Times New Roman" w:hAnsi="Times New Roman" w:cs="Times New Roman"/>
                <w:noProof/>
                <w:sz w:val="24"/>
                <w:szCs w:val="24"/>
              </w:rPr>
              <w:t>[1]</w:t>
            </w:r>
            <w:r w:rsidR="003D7F65" w:rsidRPr="003D7F65">
              <w:rPr>
                <w:rFonts w:ascii="Times New Roman" w:hAnsi="Times New Roman" w:cs="Times New Roman"/>
                <w:sz w:val="24"/>
                <w:szCs w:val="24"/>
                <w:vertAlign w:val="superscript"/>
              </w:rPr>
              <w:fldChar w:fldCharType="end"/>
            </w:r>
          </w:p>
        </w:tc>
        <w:tc>
          <w:tcPr>
            <w:tcW w:w="733" w:type="dxa"/>
            <w:tcBorders>
              <w:top w:val="single" w:sz="4" w:space="0" w:color="000000"/>
              <w:bottom w:val="single" w:sz="4" w:space="0" w:color="000000"/>
            </w:tcBorders>
            <w:vAlign w:val="center"/>
          </w:tcPr>
          <w:p w14:paraId="2B4EDDCD" w14:textId="77777777" w:rsidR="00BA400D" w:rsidRPr="00471536" w:rsidRDefault="00BA400D" w:rsidP="006472F8">
            <w:pPr>
              <w:pStyle w:val="TableParagraph"/>
              <w:spacing w:after="0" w:line="276" w:lineRule="auto"/>
              <w:rPr>
                <w:rFonts w:ascii="Times New Roman" w:hAnsi="Times New Roman" w:cs="Times New Roman"/>
                <w:sz w:val="24"/>
                <w:szCs w:val="24"/>
              </w:rPr>
            </w:pPr>
          </w:p>
        </w:tc>
        <w:tc>
          <w:tcPr>
            <w:tcW w:w="1474" w:type="dxa"/>
            <w:tcBorders>
              <w:top w:val="single" w:sz="4" w:space="0" w:color="000000"/>
              <w:bottom w:val="single" w:sz="4" w:space="0" w:color="000000"/>
            </w:tcBorders>
            <w:vAlign w:val="center"/>
          </w:tcPr>
          <w:p w14:paraId="0B9FC789" w14:textId="77777777" w:rsidR="00BA400D" w:rsidRPr="00471536" w:rsidRDefault="00BA400D" w:rsidP="006472F8">
            <w:pPr>
              <w:pStyle w:val="TableParagraph"/>
              <w:spacing w:after="0" w:line="276" w:lineRule="auto"/>
              <w:rPr>
                <w:rFonts w:ascii="Times New Roman" w:hAnsi="Times New Roman" w:cs="Times New Roman"/>
                <w:sz w:val="24"/>
                <w:szCs w:val="24"/>
              </w:rPr>
            </w:pPr>
          </w:p>
        </w:tc>
        <w:tc>
          <w:tcPr>
            <w:tcW w:w="734" w:type="dxa"/>
            <w:tcBorders>
              <w:top w:val="single" w:sz="4" w:space="0" w:color="000000"/>
              <w:bottom w:val="single" w:sz="4" w:space="0" w:color="000000"/>
            </w:tcBorders>
            <w:vAlign w:val="center"/>
          </w:tcPr>
          <w:p w14:paraId="0BB67FE1" w14:textId="77777777" w:rsidR="00BA400D" w:rsidRPr="00471536" w:rsidRDefault="00BA400D" w:rsidP="006472F8">
            <w:pPr>
              <w:pStyle w:val="TableParagraph"/>
              <w:spacing w:after="0" w:line="276" w:lineRule="auto"/>
              <w:rPr>
                <w:rFonts w:ascii="Times New Roman" w:hAnsi="Times New Roman" w:cs="Times New Roman"/>
                <w:sz w:val="24"/>
                <w:szCs w:val="24"/>
              </w:rPr>
            </w:pPr>
          </w:p>
        </w:tc>
      </w:tr>
      <w:tr w:rsidR="00BA400D" w:rsidRPr="004B4530" w14:paraId="03290D3C" w14:textId="77777777" w:rsidTr="005C3882">
        <w:trPr>
          <w:trHeight w:val="397"/>
          <w:jc w:val="center"/>
        </w:trPr>
        <w:tc>
          <w:tcPr>
            <w:tcW w:w="1302" w:type="dxa"/>
            <w:tcBorders>
              <w:top w:val="single" w:sz="4" w:space="0" w:color="000000"/>
            </w:tcBorders>
            <w:vAlign w:val="center"/>
          </w:tcPr>
          <w:p w14:paraId="0FE04EA3" w14:textId="77777777" w:rsidR="00BA400D" w:rsidRPr="00471536" w:rsidRDefault="00BA400D" w:rsidP="00D7052B">
            <w:pPr>
              <w:pStyle w:val="TableParagraph"/>
              <w:spacing w:line="360" w:lineRule="auto"/>
              <w:rPr>
                <w:rFonts w:ascii="Times New Roman" w:hAnsi="Times New Roman" w:cs="Times New Roman"/>
                <w:i/>
                <w:sz w:val="24"/>
                <w:szCs w:val="24"/>
              </w:rPr>
            </w:pPr>
            <w:r w:rsidRPr="00471536">
              <w:rPr>
                <w:rFonts w:ascii="Times New Roman" w:hAnsi="Times New Roman" w:cs="Times New Roman"/>
                <w:i/>
                <w:sz w:val="24"/>
                <w:szCs w:val="24"/>
              </w:rPr>
              <w:t>a</w:t>
            </w:r>
          </w:p>
        </w:tc>
        <w:tc>
          <w:tcPr>
            <w:tcW w:w="1533" w:type="dxa"/>
            <w:tcBorders>
              <w:top w:val="single" w:sz="4" w:space="0" w:color="000000"/>
            </w:tcBorders>
            <w:vAlign w:val="center"/>
          </w:tcPr>
          <w:p w14:paraId="2B357199" w14:textId="77777777" w:rsidR="00BA400D" w:rsidRPr="00471536" w:rsidRDefault="00BA400D" w:rsidP="00D7052B">
            <w:pPr>
              <w:pStyle w:val="TableParagraph"/>
              <w:spacing w:line="360" w:lineRule="auto"/>
              <w:ind w:left="66" w:right="64"/>
              <w:rPr>
                <w:rFonts w:ascii="Times New Roman" w:hAnsi="Times New Roman" w:cs="Times New Roman"/>
                <w:sz w:val="24"/>
                <w:szCs w:val="24"/>
              </w:rPr>
            </w:pPr>
            <w:r w:rsidRPr="00471536">
              <w:rPr>
                <w:rFonts w:ascii="Times New Roman" w:hAnsi="Times New Roman" w:cs="Times New Roman"/>
                <w:sz w:val="24"/>
                <w:szCs w:val="24"/>
              </w:rPr>
              <w:t>6.9463</w:t>
            </w:r>
          </w:p>
        </w:tc>
        <w:tc>
          <w:tcPr>
            <w:tcW w:w="1532" w:type="dxa"/>
            <w:tcBorders>
              <w:top w:val="single" w:sz="4" w:space="0" w:color="000000"/>
            </w:tcBorders>
            <w:vAlign w:val="center"/>
          </w:tcPr>
          <w:p w14:paraId="3C53BEC4" w14:textId="77777777" w:rsidR="00BA400D" w:rsidRPr="00471536" w:rsidRDefault="00BA400D" w:rsidP="00D7052B">
            <w:pPr>
              <w:pStyle w:val="TableParagraph"/>
              <w:spacing w:line="360" w:lineRule="auto"/>
              <w:ind w:left="108" w:right="105"/>
              <w:rPr>
                <w:rFonts w:ascii="Times New Roman" w:hAnsi="Times New Roman" w:cs="Times New Roman"/>
                <w:sz w:val="24"/>
                <w:szCs w:val="24"/>
              </w:rPr>
            </w:pPr>
            <w:r w:rsidRPr="00471536">
              <w:rPr>
                <w:rFonts w:ascii="Times New Roman" w:hAnsi="Times New Roman" w:cs="Times New Roman"/>
                <w:sz w:val="24"/>
                <w:szCs w:val="24"/>
              </w:rPr>
              <w:t>6.9645</w:t>
            </w:r>
          </w:p>
        </w:tc>
        <w:tc>
          <w:tcPr>
            <w:tcW w:w="733" w:type="dxa"/>
            <w:tcBorders>
              <w:top w:val="single" w:sz="4" w:space="0" w:color="000000"/>
            </w:tcBorders>
            <w:vAlign w:val="center"/>
          </w:tcPr>
          <w:p w14:paraId="73CA4A47" w14:textId="77777777" w:rsidR="00BA400D" w:rsidRPr="00471536" w:rsidRDefault="00BA400D" w:rsidP="00D7052B">
            <w:pPr>
              <w:pStyle w:val="TableParagraph"/>
              <w:spacing w:line="360" w:lineRule="auto"/>
              <w:ind w:left="68" w:right="64"/>
              <w:rPr>
                <w:rFonts w:ascii="Times New Roman" w:hAnsi="Times New Roman" w:cs="Times New Roman"/>
                <w:sz w:val="24"/>
                <w:szCs w:val="24"/>
              </w:rPr>
            </w:pPr>
            <w:r w:rsidRPr="00471536">
              <w:rPr>
                <w:rFonts w:ascii="Times New Roman" w:hAnsi="Times New Roman" w:cs="Times New Roman"/>
                <w:sz w:val="24"/>
                <w:szCs w:val="24"/>
              </w:rPr>
              <w:t>0.26</w:t>
            </w:r>
          </w:p>
        </w:tc>
        <w:tc>
          <w:tcPr>
            <w:tcW w:w="1474" w:type="dxa"/>
            <w:tcBorders>
              <w:top w:val="single" w:sz="4" w:space="0" w:color="000000"/>
            </w:tcBorders>
            <w:vAlign w:val="center"/>
          </w:tcPr>
          <w:p w14:paraId="32908745" w14:textId="77777777" w:rsidR="00BA400D" w:rsidRPr="00471536" w:rsidRDefault="00BA400D" w:rsidP="00D7052B">
            <w:pPr>
              <w:pStyle w:val="TableParagraph"/>
              <w:spacing w:line="360" w:lineRule="auto"/>
              <w:ind w:left="104" w:right="99"/>
              <w:rPr>
                <w:rFonts w:ascii="Times New Roman" w:hAnsi="Times New Roman" w:cs="Times New Roman"/>
                <w:sz w:val="24"/>
                <w:szCs w:val="24"/>
              </w:rPr>
            </w:pPr>
            <w:r w:rsidRPr="00471536">
              <w:rPr>
                <w:rFonts w:ascii="Times New Roman" w:hAnsi="Times New Roman" w:cs="Times New Roman"/>
                <w:sz w:val="24"/>
                <w:szCs w:val="24"/>
              </w:rPr>
              <w:t>6.9710</w:t>
            </w:r>
          </w:p>
        </w:tc>
        <w:tc>
          <w:tcPr>
            <w:tcW w:w="734" w:type="dxa"/>
            <w:tcBorders>
              <w:top w:val="single" w:sz="4" w:space="0" w:color="000000"/>
            </w:tcBorders>
            <w:vAlign w:val="center"/>
          </w:tcPr>
          <w:p w14:paraId="6DA2371C" w14:textId="77777777" w:rsidR="00BA400D" w:rsidRPr="00471536" w:rsidRDefault="00BA400D" w:rsidP="00D7052B">
            <w:pPr>
              <w:pStyle w:val="TableParagraph"/>
              <w:spacing w:line="360" w:lineRule="auto"/>
              <w:ind w:left="161"/>
              <w:rPr>
                <w:rFonts w:ascii="Times New Roman" w:hAnsi="Times New Roman" w:cs="Times New Roman"/>
                <w:sz w:val="24"/>
                <w:szCs w:val="24"/>
              </w:rPr>
            </w:pPr>
            <w:r w:rsidRPr="00471536">
              <w:rPr>
                <w:rFonts w:ascii="Times New Roman" w:hAnsi="Times New Roman" w:cs="Times New Roman"/>
                <w:sz w:val="24"/>
                <w:szCs w:val="24"/>
              </w:rPr>
              <w:t>0.35</w:t>
            </w:r>
          </w:p>
        </w:tc>
      </w:tr>
      <w:tr w:rsidR="00BA400D" w:rsidRPr="004B4530" w14:paraId="011884DD" w14:textId="77777777" w:rsidTr="005C3882">
        <w:trPr>
          <w:trHeight w:val="397"/>
          <w:jc w:val="center"/>
        </w:trPr>
        <w:tc>
          <w:tcPr>
            <w:tcW w:w="1302" w:type="dxa"/>
            <w:vAlign w:val="center"/>
          </w:tcPr>
          <w:p w14:paraId="58ED652D" w14:textId="77777777" w:rsidR="00BA400D" w:rsidRPr="00471536" w:rsidRDefault="00BA400D" w:rsidP="00D7052B">
            <w:pPr>
              <w:pStyle w:val="TableParagraph"/>
              <w:spacing w:line="360" w:lineRule="auto"/>
              <w:rPr>
                <w:rFonts w:ascii="Times New Roman" w:hAnsi="Times New Roman" w:cs="Times New Roman"/>
                <w:i/>
                <w:sz w:val="24"/>
                <w:szCs w:val="24"/>
              </w:rPr>
            </w:pPr>
            <w:r w:rsidRPr="00471536">
              <w:rPr>
                <w:rFonts w:ascii="Times New Roman" w:hAnsi="Times New Roman" w:cs="Times New Roman"/>
                <w:i/>
                <w:sz w:val="24"/>
                <w:szCs w:val="24"/>
              </w:rPr>
              <w:t>b</w:t>
            </w:r>
          </w:p>
        </w:tc>
        <w:tc>
          <w:tcPr>
            <w:tcW w:w="1533" w:type="dxa"/>
            <w:vAlign w:val="center"/>
          </w:tcPr>
          <w:p w14:paraId="264F59E6" w14:textId="77777777" w:rsidR="00BA400D" w:rsidRPr="00471536" w:rsidRDefault="00BA400D" w:rsidP="00D7052B">
            <w:pPr>
              <w:pStyle w:val="TableParagraph"/>
              <w:spacing w:line="360" w:lineRule="auto"/>
              <w:ind w:left="66" w:right="64"/>
              <w:rPr>
                <w:rFonts w:ascii="Times New Roman" w:hAnsi="Times New Roman" w:cs="Times New Roman"/>
                <w:sz w:val="24"/>
                <w:szCs w:val="24"/>
              </w:rPr>
            </w:pPr>
            <w:r w:rsidRPr="00471536">
              <w:rPr>
                <w:rFonts w:ascii="Times New Roman" w:hAnsi="Times New Roman" w:cs="Times New Roman"/>
                <w:sz w:val="24"/>
                <w:szCs w:val="24"/>
              </w:rPr>
              <w:t>7.2563</w:t>
            </w:r>
          </w:p>
        </w:tc>
        <w:tc>
          <w:tcPr>
            <w:tcW w:w="1532" w:type="dxa"/>
            <w:vAlign w:val="center"/>
          </w:tcPr>
          <w:p w14:paraId="4D38A246" w14:textId="77777777" w:rsidR="00BA400D" w:rsidRPr="00471536" w:rsidRDefault="00BA400D" w:rsidP="00D7052B">
            <w:pPr>
              <w:pStyle w:val="TableParagraph"/>
              <w:spacing w:line="360" w:lineRule="auto"/>
              <w:ind w:left="108" w:right="105"/>
              <w:rPr>
                <w:rFonts w:ascii="Times New Roman" w:hAnsi="Times New Roman" w:cs="Times New Roman"/>
                <w:sz w:val="24"/>
                <w:szCs w:val="24"/>
              </w:rPr>
            </w:pPr>
            <w:r w:rsidRPr="00471536">
              <w:rPr>
                <w:rFonts w:ascii="Times New Roman" w:hAnsi="Times New Roman" w:cs="Times New Roman"/>
                <w:sz w:val="24"/>
                <w:szCs w:val="24"/>
              </w:rPr>
              <w:t>7.3233</w:t>
            </w:r>
          </w:p>
        </w:tc>
        <w:tc>
          <w:tcPr>
            <w:tcW w:w="733" w:type="dxa"/>
            <w:vAlign w:val="center"/>
          </w:tcPr>
          <w:p w14:paraId="10B6297B" w14:textId="77777777" w:rsidR="00BA400D" w:rsidRPr="00471536" w:rsidRDefault="00BA400D" w:rsidP="00D7052B">
            <w:pPr>
              <w:pStyle w:val="TableParagraph"/>
              <w:spacing w:line="360" w:lineRule="auto"/>
              <w:ind w:left="68" w:right="64"/>
              <w:rPr>
                <w:rFonts w:ascii="Times New Roman" w:hAnsi="Times New Roman" w:cs="Times New Roman"/>
                <w:sz w:val="24"/>
                <w:szCs w:val="24"/>
              </w:rPr>
            </w:pPr>
            <w:r w:rsidRPr="00471536">
              <w:rPr>
                <w:rFonts w:ascii="Times New Roman" w:hAnsi="Times New Roman" w:cs="Times New Roman"/>
                <w:sz w:val="24"/>
                <w:szCs w:val="24"/>
              </w:rPr>
              <w:t>0.92</w:t>
            </w:r>
          </w:p>
        </w:tc>
        <w:tc>
          <w:tcPr>
            <w:tcW w:w="1474" w:type="dxa"/>
            <w:vAlign w:val="center"/>
          </w:tcPr>
          <w:p w14:paraId="37620330" w14:textId="77777777" w:rsidR="00BA400D" w:rsidRPr="00471536" w:rsidRDefault="00BA400D" w:rsidP="00D7052B">
            <w:pPr>
              <w:pStyle w:val="TableParagraph"/>
              <w:spacing w:line="360" w:lineRule="auto"/>
              <w:ind w:left="104" w:right="99"/>
              <w:rPr>
                <w:rFonts w:ascii="Times New Roman" w:hAnsi="Times New Roman" w:cs="Times New Roman"/>
                <w:sz w:val="24"/>
                <w:szCs w:val="24"/>
              </w:rPr>
            </w:pPr>
            <w:r w:rsidRPr="00471536">
              <w:rPr>
                <w:rFonts w:ascii="Times New Roman" w:hAnsi="Times New Roman" w:cs="Times New Roman"/>
                <w:sz w:val="24"/>
                <w:szCs w:val="24"/>
              </w:rPr>
              <w:t>7.3304</w:t>
            </w:r>
          </w:p>
        </w:tc>
        <w:tc>
          <w:tcPr>
            <w:tcW w:w="734" w:type="dxa"/>
            <w:vAlign w:val="center"/>
          </w:tcPr>
          <w:p w14:paraId="4621286C" w14:textId="77777777" w:rsidR="00BA400D" w:rsidRPr="00471536" w:rsidRDefault="00BA400D" w:rsidP="00D7052B">
            <w:pPr>
              <w:pStyle w:val="TableParagraph"/>
              <w:spacing w:line="360" w:lineRule="auto"/>
              <w:ind w:left="161"/>
              <w:rPr>
                <w:rFonts w:ascii="Times New Roman" w:hAnsi="Times New Roman" w:cs="Times New Roman"/>
                <w:sz w:val="24"/>
                <w:szCs w:val="24"/>
              </w:rPr>
            </w:pPr>
            <w:r w:rsidRPr="00471536">
              <w:rPr>
                <w:rFonts w:ascii="Times New Roman" w:hAnsi="Times New Roman" w:cs="Times New Roman"/>
                <w:sz w:val="24"/>
                <w:szCs w:val="24"/>
              </w:rPr>
              <w:t>1.02</w:t>
            </w:r>
          </w:p>
        </w:tc>
      </w:tr>
      <w:tr w:rsidR="00BA400D" w:rsidRPr="004B4530" w14:paraId="0A5521BF" w14:textId="77777777" w:rsidTr="005C3882">
        <w:trPr>
          <w:trHeight w:val="397"/>
          <w:jc w:val="center"/>
        </w:trPr>
        <w:tc>
          <w:tcPr>
            <w:tcW w:w="1302" w:type="dxa"/>
            <w:tcBorders>
              <w:bottom w:val="single" w:sz="4" w:space="0" w:color="000000"/>
            </w:tcBorders>
            <w:vAlign w:val="center"/>
          </w:tcPr>
          <w:p w14:paraId="24ADCCA8" w14:textId="77777777" w:rsidR="00BA400D" w:rsidRPr="00471536" w:rsidRDefault="00BA400D" w:rsidP="00D7052B">
            <w:pPr>
              <w:pStyle w:val="TableParagraph"/>
              <w:spacing w:line="360" w:lineRule="auto"/>
              <w:rPr>
                <w:rFonts w:ascii="Times New Roman" w:hAnsi="Times New Roman" w:cs="Times New Roman"/>
                <w:i/>
                <w:sz w:val="24"/>
                <w:szCs w:val="24"/>
              </w:rPr>
            </w:pPr>
            <w:r w:rsidRPr="00471536">
              <w:rPr>
                <w:rFonts w:ascii="Times New Roman" w:hAnsi="Times New Roman" w:cs="Times New Roman"/>
                <w:i/>
                <w:sz w:val="24"/>
                <w:szCs w:val="24"/>
              </w:rPr>
              <w:t>c</w:t>
            </w:r>
          </w:p>
        </w:tc>
        <w:tc>
          <w:tcPr>
            <w:tcW w:w="1533" w:type="dxa"/>
            <w:tcBorders>
              <w:bottom w:val="single" w:sz="4" w:space="0" w:color="000000"/>
            </w:tcBorders>
            <w:vAlign w:val="center"/>
          </w:tcPr>
          <w:p w14:paraId="3A910F9E" w14:textId="77777777" w:rsidR="00BA400D" w:rsidRPr="00471536" w:rsidRDefault="00BA400D" w:rsidP="00D7052B">
            <w:pPr>
              <w:pStyle w:val="TableParagraph"/>
              <w:spacing w:line="360" w:lineRule="auto"/>
              <w:ind w:left="66" w:right="64"/>
              <w:rPr>
                <w:rFonts w:ascii="Times New Roman" w:hAnsi="Times New Roman" w:cs="Times New Roman"/>
                <w:sz w:val="24"/>
                <w:szCs w:val="24"/>
              </w:rPr>
            </w:pPr>
            <w:r w:rsidRPr="00471536">
              <w:rPr>
                <w:rFonts w:ascii="Times New Roman" w:hAnsi="Times New Roman" w:cs="Times New Roman"/>
                <w:sz w:val="24"/>
                <w:szCs w:val="24"/>
              </w:rPr>
              <w:t>15.0697</w:t>
            </w:r>
          </w:p>
        </w:tc>
        <w:tc>
          <w:tcPr>
            <w:tcW w:w="1532" w:type="dxa"/>
            <w:tcBorders>
              <w:bottom w:val="single" w:sz="4" w:space="0" w:color="000000"/>
            </w:tcBorders>
            <w:vAlign w:val="center"/>
          </w:tcPr>
          <w:p w14:paraId="6A10E36B" w14:textId="77777777" w:rsidR="00BA400D" w:rsidRPr="00471536" w:rsidRDefault="00BA400D" w:rsidP="00D7052B">
            <w:pPr>
              <w:pStyle w:val="TableParagraph"/>
              <w:spacing w:line="360" w:lineRule="auto"/>
              <w:ind w:left="108" w:right="104"/>
              <w:rPr>
                <w:rFonts w:ascii="Times New Roman" w:hAnsi="Times New Roman" w:cs="Times New Roman"/>
                <w:sz w:val="24"/>
                <w:szCs w:val="24"/>
              </w:rPr>
            </w:pPr>
            <w:r w:rsidRPr="00471536">
              <w:rPr>
                <w:rFonts w:ascii="Times New Roman" w:hAnsi="Times New Roman" w:cs="Times New Roman"/>
                <w:sz w:val="24"/>
                <w:szCs w:val="24"/>
              </w:rPr>
              <w:t>15.1613</w:t>
            </w:r>
          </w:p>
        </w:tc>
        <w:tc>
          <w:tcPr>
            <w:tcW w:w="733" w:type="dxa"/>
            <w:tcBorders>
              <w:bottom w:val="single" w:sz="4" w:space="0" w:color="000000"/>
            </w:tcBorders>
            <w:vAlign w:val="center"/>
          </w:tcPr>
          <w:p w14:paraId="24F17F40" w14:textId="77777777" w:rsidR="00BA400D" w:rsidRPr="00471536" w:rsidRDefault="00BA400D" w:rsidP="00D7052B">
            <w:pPr>
              <w:pStyle w:val="TableParagraph"/>
              <w:spacing w:line="360" w:lineRule="auto"/>
              <w:ind w:left="68" w:right="64"/>
              <w:rPr>
                <w:rFonts w:ascii="Times New Roman" w:hAnsi="Times New Roman" w:cs="Times New Roman"/>
                <w:sz w:val="24"/>
                <w:szCs w:val="24"/>
              </w:rPr>
            </w:pPr>
            <w:r w:rsidRPr="00471536">
              <w:rPr>
                <w:rFonts w:ascii="Times New Roman" w:hAnsi="Times New Roman" w:cs="Times New Roman"/>
                <w:sz w:val="24"/>
                <w:szCs w:val="24"/>
              </w:rPr>
              <w:t>0.61</w:t>
            </w:r>
          </w:p>
        </w:tc>
        <w:tc>
          <w:tcPr>
            <w:tcW w:w="1474" w:type="dxa"/>
            <w:tcBorders>
              <w:bottom w:val="single" w:sz="4" w:space="0" w:color="000000"/>
            </w:tcBorders>
            <w:vAlign w:val="center"/>
          </w:tcPr>
          <w:p w14:paraId="5FAB8BFF" w14:textId="77777777" w:rsidR="00BA400D" w:rsidRPr="00471536" w:rsidRDefault="00BA400D" w:rsidP="00D7052B">
            <w:pPr>
              <w:pStyle w:val="TableParagraph"/>
              <w:spacing w:line="360" w:lineRule="auto"/>
              <w:ind w:left="104" w:right="99"/>
              <w:rPr>
                <w:rFonts w:ascii="Times New Roman" w:hAnsi="Times New Roman" w:cs="Times New Roman"/>
                <w:sz w:val="24"/>
                <w:szCs w:val="24"/>
              </w:rPr>
            </w:pPr>
            <w:r w:rsidRPr="00471536">
              <w:rPr>
                <w:rFonts w:ascii="Times New Roman" w:hAnsi="Times New Roman" w:cs="Times New Roman"/>
                <w:sz w:val="24"/>
                <w:szCs w:val="24"/>
              </w:rPr>
              <w:t>15.1783</w:t>
            </w:r>
          </w:p>
        </w:tc>
        <w:tc>
          <w:tcPr>
            <w:tcW w:w="734" w:type="dxa"/>
            <w:tcBorders>
              <w:bottom w:val="single" w:sz="4" w:space="0" w:color="000000"/>
            </w:tcBorders>
            <w:vAlign w:val="center"/>
          </w:tcPr>
          <w:p w14:paraId="532695FE" w14:textId="77777777" w:rsidR="00BA400D" w:rsidRPr="00471536" w:rsidRDefault="00BA400D" w:rsidP="00D7052B">
            <w:pPr>
              <w:pStyle w:val="TableParagraph"/>
              <w:spacing w:line="360" w:lineRule="auto"/>
              <w:ind w:left="161"/>
              <w:rPr>
                <w:rFonts w:ascii="Times New Roman" w:hAnsi="Times New Roman" w:cs="Times New Roman"/>
                <w:sz w:val="24"/>
                <w:szCs w:val="24"/>
              </w:rPr>
            </w:pPr>
            <w:r w:rsidRPr="00471536">
              <w:rPr>
                <w:rFonts w:ascii="Times New Roman" w:hAnsi="Times New Roman" w:cs="Times New Roman"/>
                <w:sz w:val="24"/>
                <w:szCs w:val="24"/>
              </w:rPr>
              <w:t>0.72</w:t>
            </w:r>
          </w:p>
        </w:tc>
      </w:tr>
      <w:tr w:rsidR="00BA400D" w:rsidRPr="004B4530" w14:paraId="37F6DFEF" w14:textId="77777777" w:rsidTr="005C3882">
        <w:trPr>
          <w:trHeight w:val="397"/>
          <w:jc w:val="center"/>
        </w:trPr>
        <w:tc>
          <w:tcPr>
            <w:tcW w:w="1302" w:type="dxa"/>
            <w:tcBorders>
              <w:top w:val="single" w:sz="4" w:space="0" w:color="000000"/>
            </w:tcBorders>
            <w:vAlign w:val="center"/>
          </w:tcPr>
          <w:p w14:paraId="7EFC4226" w14:textId="77777777" w:rsidR="00BA400D" w:rsidRPr="00471536" w:rsidRDefault="00BA400D" w:rsidP="00D7052B">
            <w:pPr>
              <w:pStyle w:val="TableParagraph"/>
              <w:spacing w:line="360" w:lineRule="auto"/>
              <w:ind w:left="65" w:right="75"/>
              <w:rPr>
                <w:rFonts w:ascii="Times New Roman" w:hAnsi="Times New Roman" w:cs="Times New Roman"/>
                <w:i/>
                <w:sz w:val="24"/>
                <w:szCs w:val="24"/>
              </w:rPr>
            </w:pPr>
            <w:r w:rsidRPr="00471536">
              <w:rPr>
                <w:rFonts w:ascii="Times New Roman" w:hAnsi="Times New Roman" w:cs="Times New Roman"/>
                <w:i/>
                <w:sz w:val="24"/>
                <w:szCs w:val="24"/>
              </w:rPr>
              <w:t xml:space="preserve">α </w:t>
            </w:r>
            <w:r w:rsidRPr="00471536">
              <w:rPr>
                <w:rFonts w:ascii="Times New Roman" w:hAnsi="Times New Roman" w:cs="Times New Roman"/>
                <w:sz w:val="24"/>
                <w:szCs w:val="24"/>
              </w:rPr>
              <w:t xml:space="preserve">= </w:t>
            </w:r>
            <w:r w:rsidRPr="00471536">
              <w:rPr>
                <w:rFonts w:ascii="Times New Roman" w:hAnsi="Times New Roman" w:cs="Times New Roman"/>
                <w:i/>
                <w:sz w:val="24"/>
                <w:szCs w:val="24"/>
              </w:rPr>
              <w:t>γ</w:t>
            </w:r>
          </w:p>
        </w:tc>
        <w:tc>
          <w:tcPr>
            <w:tcW w:w="1533" w:type="dxa"/>
            <w:tcBorders>
              <w:top w:val="single" w:sz="4" w:space="0" w:color="000000"/>
            </w:tcBorders>
            <w:vAlign w:val="center"/>
          </w:tcPr>
          <w:p w14:paraId="2E829AA0" w14:textId="77777777" w:rsidR="00BA400D" w:rsidRPr="00471536" w:rsidRDefault="00BA400D" w:rsidP="00D7052B">
            <w:pPr>
              <w:pStyle w:val="TableParagraph"/>
              <w:spacing w:line="360" w:lineRule="auto"/>
              <w:ind w:left="66" w:right="64"/>
              <w:rPr>
                <w:rFonts w:ascii="Times New Roman" w:hAnsi="Times New Roman" w:cs="Times New Roman"/>
                <w:sz w:val="24"/>
                <w:szCs w:val="24"/>
              </w:rPr>
            </w:pPr>
            <w:r w:rsidRPr="00471536">
              <w:rPr>
                <w:rFonts w:ascii="Times New Roman" w:hAnsi="Times New Roman" w:cs="Times New Roman"/>
                <w:sz w:val="24"/>
                <w:szCs w:val="24"/>
              </w:rPr>
              <w:t>90.0000</w:t>
            </w:r>
          </w:p>
        </w:tc>
        <w:tc>
          <w:tcPr>
            <w:tcW w:w="1532" w:type="dxa"/>
            <w:tcBorders>
              <w:top w:val="single" w:sz="4" w:space="0" w:color="000000"/>
            </w:tcBorders>
            <w:vAlign w:val="center"/>
          </w:tcPr>
          <w:p w14:paraId="6372B87A" w14:textId="77777777" w:rsidR="00BA400D" w:rsidRPr="00471536" w:rsidRDefault="00BA400D" w:rsidP="00D7052B">
            <w:pPr>
              <w:pStyle w:val="TableParagraph"/>
              <w:spacing w:line="360" w:lineRule="auto"/>
              <w:ind w:left="108" w:right="104"/>
              <w:rPr>
                <w:rFonts w:ascii="Times New Roman" w:hAnsi="Times New Roman" w:cs="Times New Roman"/>
                <w:sz w:val="24"/>
                <w:szCs w:val="24"/>
              </w:rPr>
            </w:pPr>
            <w:r w:rsidRPr="00471536">
              <w:rPr>
                <w:rFonts w:ascii="Times New Roman" w:hAnsi="Times New Roman" w:cs="Times New Roman"/>
                <w:sz w:val="24"/>
                <w:szCs w:val="24"/>
              </w:rPr>
              <w:t>90.0000</w:t>
            </w:r>
          </w:p>
        </w:tc>
        <w:tc>
          <w:tcPr>
            <w:tcW w:w="733" w:type="dxa"/>
            <w:tcBorders>
              <w:top w:val="single" w:sz="4" w:space="0" w:color="000000"/>
            </w:tcBorders>
            <w:vAlign w:val="center"/>
          </w:tcPr>
          <w:p w14:paraId="431BFDAE" w14:textId="77777777" w:rsidR="00BA400D" w:rsidRPr="00471536" w:rsidRDefault="00BA400D" w:rsidP="00D7052B">
            <w:pPr>
              <w:pStyle w:val="TableParagraph"/>
              <w:spacing w:line="360" w:lineRule="auto"/>
              <w:ind w:left="68" w:right="64"/>
              <w:rPr>
                <w:rFonts w:ascii="Times New Roman" w:hAnsi="Times New Roman" w:cs="Times New Roman"/>
                <w:sz w:val="24"/>
                <w:szCs w:val="24"/>
              </w:rPr>
            </w:pPr>
            <w:r w:rsidRPr="00471536">
              <w:rPr>
                <w:rFonts w:ascii="Times New Roman" w:hAnsi="Times New Roman" w:cs="Times New Roman"/>
                <w:sz w:val="24"/>
                <w:szCs w:val="24"/>
              </w:rPr>
              <w:t>0.00</w:t>
            </w:r>
          </w:p>
        </w:tc>
        <w:tc>
          <w:tcPr>
            <w:tcW w:w="1474" w:type="dxa"/>
            <w:tcBorders>
              <w:top w:val="single" w:sz="4" w:space="0" w:color="000000"/>
            </w:tcBorders>
            <w:vAlign w:val="center"/>
          </w:tcPr>
          <w:p w14:paraId="23DFE27D" w14:textId="77777777" w:rsidR="00BA400D" w:rsidRPr="00471536" w:rsidRDefault="00BA400D" w:rsidP="00D7052B">
            <w:pPr>
              <w:pStyle w:val="TableParagraph"/>
              <w:spacing w:line="360" w:lineRule="auto"/>
              <w:ind w:left="104" w:right="99"/>
              <w:rPr>
                <w:rFonts w:ascii="Times New Roman" w:hAnsi="Times New Roman" w:cs="Times New Roman"/>
                <w:sz w:val="24"/>
                <w:szCs w:val="24"/>
              </w:rPr>
            </w:pPr>
            <w:r w:rsidRPr="00471536">
              <w:rPr>
                <w:rFonts w:ascii="Times New Roman" w:hAnsi="Times New Roman" w:cs="Times New Roman"/>
                <w:sz w:val="24"/>
                <w:szCs w:val="24"/>
              </w:rPr>
              <w:t>90.0000</w:t>
            </w:r>
          </w:p>
        </w:tc>
        <w:tc>
          <w:tcPr>
            <w:tcW w:w="734" w:type="dxa"/>
            <w:tcBorders>
              <w:top w:val="single" w:sz="4" w:space="0" w:color="000000"/>
            </w:tcBorders>
            <w:vAlign w:val="center"/>
          </w:tcPr>
          <w:p w14:paraId="5F00ACED" w14:textId="77777777" w:rsidR="00BA400D" w:rsidRPr="00471536" w:rsidRDefault="00BA400D" w:rsidP="00D7052B">
            <w:pPr>
              <w:pStyle w:val="TableParagraph"/>
              <w:spacing w:line="360" w:lineRule="auto"/>
              <w:ind w:left="161"/>
              <w:rPr>
                <w:rFonts w:ascii="Times New Roman" w:hAnsi="Times New Roman" w:cs="Times New Roman"/>
                <w:sz w:val="24"/>
                <w:szCs w:val="24"/>
              </w:rPr>
            </w:pPr>
            <w:r w:rsidRPr="00471536">
              <w:rPr>
                <w:rFonts w:ascii="Times New Roman" w:hAnsi="Times New Roman" w:cs="Times New Roman"/>
                <w:sz w:val="24"/>
                <w:szCs w:val="24"/>
              </w:rPr>
              <w:t>0.00</w:t>
            </w:r>
          </w:p>
        </w:tc>
      </w:tr>
      <w:tr w:rsidR="00BA400D" w:rsidRPr="004B4530" w14:paraId="7B5CE7AE" w14:textId="77777777" w:rsidTr="005C3882">
        <w:trPr>
          <w:trHeight w:val="397"/>
          <w:jc w:val="center"/>
        </w:trPr>
        <w:tc>
          <w:tcPr>
            <w:tcW w:w="1302" w:type="dxa"/>
            <w:tcBorders>
              <w:bottom w:val="single" w:sz="4" w:space="0" w:color="000000"/>
            </w:tcBorders>
            <w:vAlign w:val="center"/>
          </w:tcPr>
          <w:p w14:paraId="14F99384" w14:textId="77777777" w:rsidR="00BA400D" w:rsidRPr="00471536" w:rsidRDefault="00BA400D" w:rsidP="00D7052B">
            <w:pPr>
              <w:pStyle w:val="TableParagraph"/>
              <w:spacing w:after="0" w:line="360" w:lineRule="auto"/>
              <w:ind w:right="10"/>
              <w:rPr>
                <w:rFonts w:ascii="Times New Roman" w:hAnsi="Times New Roman" w:cs="Times New Roman"/>
                <w:i/>
                <w:sz w:val="24"/>
                <w:szCs w:val="24"/>
              </w:rPr>
            </w:pPr>
            <w:r w:rsidRPr="00471536">
              <w:rPr>
                <w:rFonts w:ascii="Times New Roman" w:hAnsi="Times New Roman" w:cs="Times New Roman"/>
                <w:i/>
                <w:sz w:val="24"/>
                <w:szCs w:val="24"/>
              </w:rPr>
              <w:t>β</w:t>
            </w:r>
          </w:p>
        </w:tc>
        <w:tc>
          <w:tcPr>
            <w:tcW w:w="1533" w:type="dxa"/>
            <w:tcBorders>
              <w:bottom w:val="single" w:sz="4" w:space="0" w:color="000000"/>
            </w:tcBorders>
            <w:vAlign w:val="center"/>
          </w:tcPr>
          <w:p w14:paraId="459CF190" w14:textId="77777777" w:rsidR="00BA400D" w:rsidRPr="00471536" w:rsidRDefault="00BA400D" w:rsidP="00D7052B">
            <w:pPr>
              <w:pStyle w:val="TableParagraph"/>
              <w:spacing w:after="0" w:line="360" w:lineRule="auto"/>
              <w:ind w:left="66" w:right="64"/>
              <w:rPr>
                <w:rFonts w:ascii="Times New Roman" w:hAnsi="Times New Roman" w:cs="Times New Roman"/>
                <w:sz w:val="24"/>
                <w:szCs w:val="24"/>
              </w:rPr>
            </w:pPr>
            <w:r w:rsidRPr="00471536">
              <w:rPr>
                <w:rFonts w:ascii="Times New Roman" w:hAnsi="Times New Roman" w:cs="Times New Roman"/>
                <w:sz w:val="24"/>
                <w:szCs w:val="24"/>
              </w:rPr>
              <w:t>94.7910</w:t>
            </w:r>
          </w:p>
        </w:tc>
        <w:tc>
          <w:tcPr>
            <w:tcW w:w="1532" w:type="dxa"/>
            <w:tcBorders>
              <w:bottom w:val="single" w:sz="4" w:space="0" w:color="000000"/>
            </w:tcBorders>
            <w:vAlign w:val="center"/>
          </w:tcPr>
          <w:p w14:paraId="30EC0D83" w14:textId="77777777" w:rsidR="00BA400D" w:rsidRPr="00471536" w:rsidRDefault="00BA400D" w:rsidP="00D7052B">
            <w:pPr>
              <w:pStyle w:val="TableParagraph"/>
              <w:spacing w:after="0" w:line="360" w:lineRule="auto"/>
              <w:ind w:left="108" w:right="104"/>
              <w:rPr>
                <w:rFonts w:ascii="Times New Roman" w:hAnsi="Times New Roman" w:cs="Times New Roman"/>
                <w:sz w:val="24"/>
                <w:szCs w:val="24"/>
              </w:rPr>
            </w:pPr>
            <w:r w:rsidRPr="00471536">
              <w:rPr>
                <w:rFonts w:ascii="Times New Roman" w:hAnsi="Times New Roman" w:cs="Times New Roman"/>
                <w:sz w:val="24"/>
                <w:szCs w:val="24"/>
              </w:rPr>
              <w:t>94.0892</w:t>
            </w:r>
          </w:p>
        </w:tc>
        <w:tc>
          <w:tcPr>
            <w:tcW w:w="733" w:type="dxa"/>
            <w:tcBorders>
              <w:bottom w:val="single" w:sz="4" w:space="0" w:color="000000"/>
            </w:tcBorders>
            <w:vAlign w:val="center"/>
          </w:tcPr>
          <w:p w14:paraId="6ACF1927" w14:textId="77777777" w:rsidR="00BA400D" w:rsidRPr="00471536" w:rsidRDefault="00BA400D" w:rsidP="00D7052B">
            <w:pPr>
              <w:pStyle w:val="TableParagraph"/>
              <w:spacing w:after="0" w:line="360" w:lineRule="auto"/>
              <w:ind w:left="68" w:right="64"/>
              <w:rPr>
                <w:rFonts w:ascii="Times New Roman" w:hAnsi="Times New Roman" w:cs="Times New Roman"/>
                <w:sz w:val="24"/>
                <w:szCs w:val="24"/>
              </w:rPr>
            </w:pPr>
            <w:r w:rsidRPr="00471536">
              <w:rPr>
                <w:rFonts w:ascii="Times New Roman" w:hAnsi="Times New Roman" w:cs="Times New Roman"/>
                <w:sz w:val="24"/>
                <w:szCs w:val="24"/>
              </w:rPr>
              <w:t>-0.74</w:t>
            </w:r>
          </w:p>
        </w:tc>
        <w:tc>
          <w:tcPr>
            <w:tcW w:w="1474" w:type="dxa"/>
            <w:tcBorders>
              <w:bottom w:val="single" w:sz="4" w:space="0" w:color="000000"/>
            </w:tcBorders>
            <w:vAlign w:val="center"/>
          </w:tcPr>
          <w:p w14:paraId="2604E0B6" w14:textId="77777777" w:rsidR="00BA400D" w:rsidRPr="00471536" w:rsidRDefault="00BA400D" w:rsidP="00D7052B">
            <w:pPr>
              <w:pStyle w:val="TableParagraph"/>
              <w:spacing w:after="0" w:line="360" w:lineRule="auto"/>
              <w:ind w:left="104" w:right="99"/>
              <w:rPr>
                <w:rFonts w:ascii="Times New Roman" w:hAnsi="Times New Roman" w:cs="Times New Roman"/>
                <w:sz w:val="24"/>
                <w:szCs w:val="24"/>
              </w:rPr>
            </w:pPr>
            <w:r w:rsidRPr="00471536">
              <w:rPr>
                <w:rFonts w:ascii="Times New Roman" w:hAnsi="Times New Roman" w:cs="Times New Roman"/>
                <w:sz w:val="24"/>
                <w:szCs w:val="24"/>
              </w:rPr>
              <w:t>94.0746</w:t>
            </w:r>
          </w:p>
        </w:tc>
        <w:tc>
          <w:tcPr>
            <w:tcW w:w="734" w:type="dxa"/>
            <w:tcBorders>
              <w:bottom w:val="single" w:sz="4" w:space="0" w:color="000000"/>
            </w:tcBorders>
            <w:vAlign w:val="center"/>
          </w:tcPr>
          <w:p w14:paraId="242D5D31" w14:textId="77777777" w:rsidR="00BA400D" w:rsidRPr="00471536" w:rsidRDefault="00BA400D" w:rsidP="00D7052B">
            <w:pPr>
              <w:pStyle w:val="TableParagraph"/>
              <w:spacing w:after="0" w:line="360" w:lineRule="auto"/>
              <w:ind w:left="122"/>
              <w:rPr>
                <w:rFonts w:ascii="Times New Roman" w:hAnsi="Times New Roman" w:cs="Times New Roman"/>
                <w:sz w:val="24"/>
                <w:szCs w:val="24"/>
              </w:rPr>
            </w:pPr>
            <w:r w:rsidRPr="00471536">
              <w:rPr>
                <w:rFonts w:ascii="Times New Roman" w:hAnsi="Times New Roman" w:cs="Times New Roman"/>
                <w:sz w:val="24"/>
                <w:szCs w:val="24"/>
              </w:rPr>
              <w:t>-0.76</w:t>
            </w:r>
          </w:p>
        </w:tc>
      </w:tr>
      <w:tr w:rsidR="00471536" w:rsidRPr="00471536" w14:paraId="75CDE38D" w14:textId="77777777" w:rsidTr="005C3882">
        <w:trPr>
          <w:trHeight w:val="397"/>
          <w:jc w:val="center"/>
        </w:trPr>
        <w:tc>
          <w:tcPr>
            <w:tcW w:w="1302" w:type="dxa"/>
            <w:tcBorders>
              <w:top w:val="single" w:sz="4" w:space="0" w:color="000000"/>
              <w:bottom w:val="single" w:sz="4" w:space="0" w:color="000000"/>
            </w:tcBorders>
            <w:vAlign w:val="center"/>
          </w:tcPr>
          <w:p w14:paraId="20B0DB3E" w14:textId="77777777" w:rsidR="00471536" w:rsidRPr="00471536" w:rsidRDefault="00471536" w:rsidP="006472F8">
            <w:pPr>
              <w:pStyle w:val="TableParagraph"/>
              <w:spacing w:after="0" w:line="276" w:lineRule="auto"/>
              <w:ind w:left="65" w:right="75"/>
              <w:rPr>
                <w:rFonts w:ascii="Times New Roman" w:hAnsi="Times New Roman" w:cs="Times New Roman"/>
                <w:i/>
                <w:sz w:val="24"/>
                <w:szCs w:val="24"/>
              </w:rPr>
            </w:pPr>
          </w:p>
        </w:tc>
        <w:tc>
          <w:tcPr>
            <w:tcW w:w="1533" w:type="dxa"/>
            <w:tcBorders>
              <w:top w:val="single" w:sz="4" w:space="0" w:color="000000"/>
              <w:bottom w:val="single" w:sz="4" w:space="0" w:color="000000"/>
            </w:tcBorders>
            <w:vAlign w:val="center"/>
          </w:tcPr>
          <w:p w14:paraId="3BD79491" w14:textId="77777777" w:rsidR="00471536" w:rsidRPr="00471536" w:rsidRDefault="00471536" w:rsidP="006472F8">
            <w:pPr>
              <w:pStyle w:val="TableParagraph"/>
              <w:spacing w:after="0" w:line="276" w:lineRule="auto"/>
              <w:ind w:left="66" w:right="64"/>
              <w:rPr>
                <w:rFonts w:ascii="Times New Roman" w:hAnsi="Times New Roman" w:cs="Times New Roman"/>
                <w:sz w:val="24"/>
                <w:szCs w:val="24"/>
              </w:rPr>
            </w:pPr>
          </w:p>
        </w:tc>
        <w:tc>
          <w:tcPr>
            <w:tcW w:w="1532" w:type="dxa"/>
            <w:tcBorders>
              <w:top w:val="single" w:sz="4" w:space="0" w:color="000000"/>
              <w:bottom w:val="single" w:sz="4" w:space="0" w:color="000000"/>
            </w:tcBorders>
            <w:vAlign w:val="center"/>
          </w:tcPr>
          <w:p w14:paraId="586B5D9C" w14:textId="258A8279" w:rsidR="00471536" w:rsidRPr="00471536" w:rsidRDefault="00471536" w:rsidP="006472F8">
            <w:pPr>
              <w:pStyle w:val="TableParagraph"/>
              <w:spacing w:after="0" w:line="276" w:lineRule="auto"/>
              <w:ind w:left="108" w:right="104"/>
              <w:rPr>
                <w:rFonts w:ascii="Times New Roman" w:hAnsi="Times New Roman" w:cs="Times New Roman"/>
                <w:sz w:val="24"/>
                <w:szCs w:val="24"/>
              </w:rPr>
            </w:pPr>
            <w:r w:rsidRPr="00471536">
              <w:rPr>
                <w:rFonts w:ascii="Times New Roman" w:hAnsi="Times New Roman" w:cs="Times New Roman"/>
                <w:sz w:val="24"/>
                <w:szCs w:val="24"/>
              </w:rPr>
              <w:t>Cd</w:t>
            </w:r>
            <w:r w:rsidRPr="00471536">
              <w:rPr>
                <w:rFonts w:ascii="Times New Roman" w:hAnsi="Times New Roman" w:cs="Times New Roman"/>
                <w:sz w:val="24"/>
                <w:szCs w:val="24"/>
                <w:vertAlign w:val="subscript"/>
              </w:rPr>
              <w:t>2</w:t>
            </w:r>
            <w:r w:rsidRPr="00471536">
              <w:rPr>
                <w:rFonts w:ascii="Times New Roman" w:hAnsi="Times New Roman" w:cs="Times New Roman"/>
                <w:sz w:val="24"/>
                <w:szCs w:val="24"/>
              </w:rPr>
              <w:t>SiO</w:t>
            </w:r>
            <w:r w:rsidRPr="00471536">
              <w:rPr>
                <w:rFonts w:ascii="Times New Roman" w:hAnsi="Times New Roman" w:cs="Times New Roman"/>
                <w:sz w:val="24"/>
                <w:szCs w:val="24"/>
                <w:vertAlign w:val="subscript"/>
              </w:rPr>
              <w:t>4</w:t>
            </w:r>
            <w:r w:rsidR="005C3882">
              <w:rPr>
                <w:rFonts w:ascii="Times New Roman" w:hAnsi="Times New Roman" w:cs="Times New Roman"/>
                <w:sz w:val="24"/>
                <w:szCs w:val="24"/>
                <w:vertAlign w:val="subscript"/>
              </w:rPr>
              <w:t xml:space="preserve"> </w:t>
            </w:r>
            <w:r w:rsidR="003D7F65">
              <w:rPr>
                <w:rFonts w:ascii="Times New Roman" w:hAnsi="Times New Roman" w:cs="Times New Roman"/>
                <w:sz w:val="24"/>
                <w:szCs w:val="24"/>
              </w:rPr>
              <w:fldChar w:fldCharType="begin" w:fldLock="1"/>
            </w:r>
            <w:r w:rsidR="004D7FB1">
              <w:rPr>
                <w:rFonts w:ascii="Times New Roman" w:hAnsi="Times New Roman" w:cs="Times New Roman"/>
                <w:sz w:val="24"/>
                <w:szCs w:val="24"/>
              </w:rPr>
              <w:instrText>ADDIN CSL_CITATION {"citationItems":[{"id":"ITEM-1","itemData":{"DOI":"10.1021/ic50019a005","ISSN":"0020-1669","author":[{"dropping-particle":"","family":"Glasser","given":"L. S. Dent","non-dropping-particle":"","parse-names":false,"suffix":""},{"dropping-particle":"","family":"Glasser","given":"F. P.","non-dropping-particle":"","parse-names":false,"suffix":""}],"container-title":"Inorganic Chemistry","id":"ITEM-1","issue":"9","issued":{"date-parts":[["1964","9"]]},"page":"1228-1230","title":"The Preparation and Crystal Data of the Cadmium Silicates CdSiO 3 , Cd 2 SiO 4 , and Cd 3 SiO 5","type":"article-journal","volume":"3"},"uris":["http://www.mendeley.com/documents/?uuid=d2cdf7b6-9863-491f-8a68-7390d9165c14"]}],"mendeley":{"formattedCitation":"[2]","plainTextFormattedCitation":"[2]","previouslyFormattedCitation":"[2]"},"properties":{"noteIndex":0},"schema":"https://github.com/citation-style-language/schema/raw/master/csl-citation.json"}</w:instrText>
            </w:r>
            <w:r w:rsidR="003D7F65">
              <w:rPr>
                <w:rFonts w:ascii="Times New Roman" w:hAnsi="Times New Roman" w:cs="Times New Roman"/>
                <w:sz w:val="24"/>
                <w:szCs w:val="24"/>
              </w:rPr>
              <w:fldChar w:fldCharType="separate"/>
            </w:r>
            <w:r w:rsidR="00CA673D" w:rsidRPr="00CA673D">
              <w:rPr>
                <w:rFonts w:ascii="Times New Roman" w:hAnsi="Times New Roman" w:cs="Times New Roman"/>
                <w:noProof/>
                <w:sz w:val="24"/>
                <w:szCs w:val="24"/>
              </w:rPr>
              <w:t>[2]</w:t>
            </w:r>
            <w:r w:rsidR="003D7F65">
              <w:rPr>
                <w:rFonts w:ascii="Times New Roman" w:hAnsi="Times New Roman" w:cs="Times New Roman"/>
                <w:sz w:val="24"/>
                <w:szCs w:val="24"/>
              </w:rPr>
              <w:fldChar w:fldCharType="end"/>
            </w:r>
          </w:p>
        </w:tc>
        <w:tc>
          <w:tcPr>
            <w:tcW w:w="733" w:type="dxa"/>
            <w:tcBorders>
              <w:top w:val="single" w:sz="4" w:space="0" w:color="000000"/>
              <w:bottom w:val="single" w:sz="4" w:space="0" w:color="000000"/>
            </w:tcBorders>
            <w:vAlign w:val="center"/>
          </w:tcPr>
          <w:p w14:paraId="29F308D5" w14:textId="77777777" w:rsidR="00471536" w:rsidRPr="00471536" w:rsidRDefault="00471536" w:rsidP="006472F8">
            <w:pPr>
              <w:pStyle w:val="TableParagraph"/>
              <w:spacing w:after="0" w:line="276" w:lineRule="auto"/>
              <w:ind w:left="68" w:right="64"/>
              <w:rPr>
                <w:rFonts w:ascii="Times New Roman" w:hAnsi="Times New Roman" w:cs="Times New Roman"/>
                <w:sz w:val="24"/>
                <w:szCs w:val="24"/>
              </w:rPr>
            </w:pPr>
          </w:p>
        </w:tc>
        <w:tc>
          <w:tcPr>
            <w:tcW w:w="1474" w:type="dxa"/>
            <w:tcBorders>
              <w:top w:val="single" w:sz="4" w:space="0" w:color="000000"/>
              <w:bottom w:val="single" w:sz="4" w:space="0" w:color="000000"/>
            </w:tcBorders>
            <w:vAlign w:val="center"/>
          </w:tcPr>
          <w:p w14:paraId="6BA6A114" w14:textId="77777777" w:rsidR="00471536" w:rsidRPr="00471536" w:rsidRDefault="00471536" w:rsidP="006472F8">
            <w:pPr>
              <w:pStyle w:val="TableParagraph"/>
              <w:spacing w:after="0" w:line="276" w:lineRule="auto"/>
              <w:ind w:left="104" w:right="99"/>
              <w:rPr>
                <w:rFonts w:ascii="Times New Roman" w:hAnsi="Times New Roman" w:cs="Times New Roman"/>
                <w:sz w:val="24"/>
                <w:szCs w:val="24"/>
              </w:rPr>
            </w:pPr>
          </w:p>
        </w:tc>
        <w:tc>
          <w:tcPr>
            <w:tcW w:w="734" w:type="dxa"/>
            <w:tcBorders>
              <w:top w:val="single" w:sz="4" w:space="0" w:color="000000"/>
              <w:bottom w:val="single" w:sz="4" w:space="0" w:color="000000"/>
            </w:tcBorders>
            <w:vAlign w:val="center"/>
          </w:tcPr>
          <w:p w14:paraId="727E63F7" w14:textId="77777777" w:rsidR="00471536" w:rsidRPr="00471536" w:rsidRDefault="00471536" w:rsidP="006472F8">
            <w:pPr>
              <w:pStyle w:val="TableParagraph"/>
              <w:spacing w:after="0" w:line="276" w:lineRule="auto"/>
              <w:ind w:left="161"/>
              <w:rPr>
                <w:rFonts w:ascii="Times New Roman" w:hAnsi="Times New Roman" w:cs="Times New Roman"/>
                <w:sz w:val="24"/>
                <w:szCs w:val="24"/>
              </w:rPr>
            </w:pPr>
          </w:p>
        </w:tc>
      </w:tr>
      <w:tr w:rsidR="00471536" w:rsidRPr="00471536" w14:paraId="3D4A00DE" w14:textId="77777777" w:rsidTr="005C3882">
        <w:trPr>
          <w:trHeight w:val="1191"/>
          <w:jc w:val="center"/>
        </w:trPr>
        <w:tc>
          <w:tcPr>
            <w:tcW w:w="1302" w:type="dxa"/>
            <w:tcBorders>
              <w:top w:val="single" w:sz="4" w:space="0" w:color="000000"/>
              <w:bottom w:val="single" w:sz="4" w:space="0" w:color="000000"/>
            </w:tcBorders>
            <w:vAlign w:val="center"/>
          </w:tcPr>
          <w:p w14:paraId="769F9CEB" w14:textId="77777777" w:rsidR="00471536" w:rsidRPr="00471536" w:rsidRDefault="00471536" w:rsidP="00D7052B">
            <w:pPr>
              <w:pStyle w:val="TableParagraph"/>
              <w:spacing w:after="0" w:line="360" w:lineRule="auto"/>
              <w:ind w:left="62" w:right="74"/>
              <w:rPr>
                <w:rFonts w:ascii="Times New Roman" w:hAnsi="Times New Roman" w:cs="Times New Roman"/>
                <w:i/>
                <w:sz w:val="24"/>
                <w:szCs w:val="24"/>
              </w:rPr>
            </w:pPr>
            <w:r w:rsidRPr="00471536">
              <w:rPr>
                <w:rFonts w:ascii="Times New Roman" w:hAnsi="Times New Roman" w:cs="Times New Roman"/>
                <w:i/>
                <w:sz w:val="24"/>
                <w:szCs w:val="24"/>
              </w:rPr>
              <w:t>a</w:t>
            </w:r>
            <w:r w:rsidRPr="00471536">
              <w:rPr>
                <w:rFonts w:ascii="Times New Roman" w:hAnsi="Times New Roman" w:cs="Times New Roman"/>
                <w:i/>
                <w:sz w:val="24"/>
                <w:szCs w:val="24"/>
              </w:rPr>
              <w:br/>
              <w:t>b</w:t>
            </w:r>
            <w:r w:rsidRPr="00471536">
              <w:rPr>
                <w:rFonts w:ascii="Times New Roman" w:hAnsi="Times New Roman" w:cs="Times New Roman"/>
                <w:i/>
                <w:sz w:val="24"/>
                <w:szCs w:val="24"/>
              </w:rPr>
              <w:br/>
              <w:t>c</w:t>
            </w:r>
          </w:p>
        </w:tc>
        <w:tc>
          <w:tcPr>
            <w:tcW w:w="1533" w:type="dxa"/>
            <w:tcBorders>
              <w:top w:val="single" w:sz="4" w:space="0" w:color="000000"/>
              <w:bottom w:val="single" w:sz="4" w:space="0" w:color="000000"/>
            </w:tcBorders>
            <w:vAlign w:val="center"/>
          </w:tcPr>
          <w:p w14:paraId="6453D795" w14:textId="77777777" w:rsidR="00471536" w:rsidRPr="00471536" w:rsidRDefault="00471536" w:rsidP="00D7052B">
            <w:pPr>
              <w:pStyle w:val="TableParagraph"/>
              <w:spacing w:after="0" w:line="360" w:lineRule="auto"/>
              <w:ind w:left="66" w:right="64"/>
              <w:rPr>
                <w:rFonts w:ascii="Times New Roman" w:hAnsi="Times New Roman" w:cs="Times New Roman"/>
                <w:sz w:val="24"/>
                <w:szCs w:val="24"/>
              </w:rPr>
            </w:pPr>
            <w:r w:rsidRPr="00471536">
              <w:rPr>
                <w:rFonts w:ascii="Times New Roman" w:hAnsi="Times New Roman" w:cs="Times New Roman"/>
                <w:sz w:val="24"/>
                <w:szCs w:val="24"/>
              </w:rPr>
              <w:t>6.0400</w:t>
            </w:r>
          </w:p>
          <w:p w14:paraId="7F8264D6" w14:textId="77777777" w:rsidR="00471536" w:rsidRPr="00471536" w:rsidRDefault="00471536" w:rsidP="00D7052B">
            <w:pPr>
              <w:pStyle w:val="TableParagraph"/>
              <w:spacing w:after="0" w:line="360" w:lineRule="auto"/>
              <w:ind w:left="66" w:right="64"/>
              <w:rPr>
                <w:rFonts w:ascii="Times New Roman" w:hAnsi="Times New Roman" w:cs="Times New Roman"/>
                <w:sz w:val="24"/>
                <w:szCs w:val="24"/>
              </w:rPr>
            </w:pPr>
            <w:r w:rsidRPr="00471536">
              <w:rPr>
                <w:rFonts w:ascii="Times New Roman" w:hAnsi="Times New Roman" w:cs="Times New Roman"/>
                <w:sz w:val="24"/>
                <w:szCs w:val="24"/>
              </w:rPr>
              <w:t>11.8500</w:t>
            </w:r>
          </w:p>
          <w:p w14:paraId="486373A8" w14:textId="77777777" w:rsidR="00471536" w:rsidRPr="00471536" w:rsidRDefault="00471536" w:rsidP="00D7052B">
            <w:pPr>
              <w:pStyle w:val="TableParagraph"/>
              <w:spacing w:after="0" w:line="360" w:lineRule="auto"/>
              <w:ind w:left="66" w:right="64"/>
              <w:rPr>
                <w:rFonts w:ascii="Times New Roman" w:hAnsi="Times New Roman" w:cs="Times New Roman"/>
                <w:sz w:val="24"/>
                <w:szCs w:val="24"/>
              </w:rPr>
            </w:pPr>
            <w:r w:rsidRPr="00471536">
              <w:rPr>
                <w:rFonts w:ascii="Times New Roman" w:hAnsi="Times New Roman" w:cs="Times New Roman"/>
                <w:sz w:val="24"/>
                <w:szCs w:val="24"/>
              </w:rPr>
              <w:t>9.7500</w:t>
            </w:r>
          </w:p>
        </w:tc>
        <w:tc>
          <w:tcPr>
            <w:tcW w:w="1532" w:type="dxa"/>
            <w:tcBorders>
              <w:top w:val="single" w:sz="4" w:space="0" w:color="000000"/>
              <w:bottom w:val="single" w:sz="4" w:space="0" w:color="000000"/>
            </w:tcBorders>
            <w:vAlign w:val="center"/>
          </w:tcPr>
          <w:p w14:paraId="2A58CF12" w14:textId="77777777" w:rsidR="00471536" w:rsidRPr="00471536" w:rsidRDefault="00471536" w:rsidP="00D7052B">
            <w:pPr>
              <w:pStyle w:val="TableParagraph"/>
              <w:spacing w:after="0" w:line="360" w:lineRule="auto"/>
              <w:ind w:left="108" w:right="104"/>
              <w:rPr>
                <w:rFonts w:ascii="Times New Roman" w:hAnsi="Times New Roman" w:cs="Times New Roman"/>
                <w:sz w:val="24"/>
                <w:szCs w:val="24"/>
              </w:rPr>
            </w:pPr>
            <w:r w:rsidRPr="00471536">
              <w:rPr>
                <w:rFonts w:ascii="Times New Roman" w:hAnsi="Times New Roman" w:cs="Times New Roman"/>
                <w:sz w:val="24"/>
                <w:szCs w:val="24"/>
              </w:rPr>
              <w:t>6.0070</w:t>
            </w:r>
          </w:p>
          <w:p w14:paraId="2C0CB39E" w14:textId="77777777" w:rsidR="00471536" w:rsidRPr="00471536" w:rsidRDefault="00471536" w:rsidP="00D7052B">
            <w:pPr>
              <w:pStyle w:val="TableParagraph"/>
              <w:spacing w:after="0" w:line="360" w:lineRule="auto"/>
              <w:ind w:left="108" w:right="104"/>
              <w:rPr>
                <w:rFonts w:ascii="Times New Roman" w:hAnsi="Times New Roman" w:cs="Times New Roman"/>
                <w:sz w:val="24"/>
                <w:szCs w:val="24"/>
              </w:rPr>
            </w:pPr>
            <w:r w:rsidRPr="00471536">
              <w:rPr>
                <w:rFonts w:ascii="Times New Roman" w:hAnsi="Times New Roman" w:cs="Times New Roman"/>
                <w:sz w:val="24"/>
                <w:szCs w:val="24"/>
              </w:rPr>
              <w:t>11.8938</w:t>
            </w:r>
          </w:p>
          <w:p w14:paraId="7E537236" w14:textId="77777777" w:rsidR="00471536" w:rsidRPr="00471536" w:rsidRDefault="00471536" w:rsidP="00D7052B">
            <w:pPr>
              <w:pStyle w:val="TableParagraph"/>
              <w:spacing w:after="0" w:line="360" w:lineRule="auto"/>
              <w:ind w:left="108" w:right="104"/>
              <w:rPr>
                <w:rFonts w:ascii="Times New Roman" w:hAnsi="Times New Roman" w:cs="Times New Roman"/>
                <w:sz w:val="24"/>
                <w:szCs w:val="24"/>
              </w:rPr>
            </w:pPr>
            <w:r w:rsidRPr="00471536">
              <w:rPr>
                <w:rFonts w:ascii="Times New Roman" w:hAnsi="Times New Roman" w:cs="Times New Roman"/>
                <w:sz w:val="24"/>
                <w:szCs w:val="24"/>
              </w:rPr>
              <w:t>9.9529</w:t>
            </w:r>
          </w:p>
        </w:tc>
        <w:tc>
          <w:tcPr>
            <w:tcW w:w="733" w:type="dxa"/>
            <w:tcBorders>
              <w:top w:val="single" w:sz="4" w:space="0" w:color="000000"/>
              <w:bottom w:val="single" w:sz="4" w:space="0" w:color="000000"/>
            </w:tcBorders>
            <w:vAlign w:val="center"/>
          </w:tcPr>
          <w:p w14:paraId="62517C33" w14:textId="77777777" w:rsidR="00471536" w:rsidRPr="00471536" w:rsidRDefault="00471536" w:rsidP="00D7052B">
            <w:pPr>
              <w:pStyle w:val="TableParagraph"/>
              <w:spacing w:after="0" w:line="360" w:lineRule="auto"/>
              <w:ind w:left="68" w:right="64"/>
              <w:rPr>
                <w:rFonts w:ascii="Times New Roman" w:hAnsi="Times New Roman" w:cs="Times New Roman"/>
                <w:sz w:val="24"/>
                <w:szCs w:val="24"/>
              </w:rPr>
            </w:pPr>
            <w:r w:rsidRPr="00471536">
              <w:rPr>
                <w:rFonts w:ascii="Times New Roman" w:hAnsi="Times New Roman" w:cs="Times New Roman"/>
                <w:sz w:val="24"/>
                <w:szCs w:val="24"/>
              </w:rPr>
              <w:t>-0.55</w:t>
            </w:r>
          </w:p>
          <w:p w14:paraId="6B1690A8" w14:textId="77777777" w:rsidR="00471536" w:rsidRPr="00471536" w:rsidRDefault="00471536" w:rsidP="00D7052B">
            <w:pPr>
              <w:pStyle w:val="TableParagraph"/>
              <w:spacing w:after="0" w:line="360" w:lineRule="auto"/>
              <w:ind w:left="68" w:right="64"/>
              <w:rPr>
                <w:rFonts w:ascii="Times New Roman" w:hAnsi="Times New Roman" w:cs="Times New Roman"/>
                <w:sz w:val="24"/>
                <w:szCs w:val="24"/>
              </w:rPr>
            </w:pPr>
            <w:r w:rsidRPr="00471536">
              <w:rPr>
                <w:rFonts w:ascii="Times New Roman" w:hAnsi="Times New Roman" w:cs="Times New Roman"/>
                <w:sz w:val="24"/>
                <w:szCs w:val="24"/>
              </w:rPr>
              <w:t>0.37</w:t>
            </w:r>
          </w:p>
          <w:p w14:paraId="5BB87EF5" w14:textId="77777777" w:rsidR="00471536" w:rsidRPr="00471536" w:rsidRDefault="00471536" w:rsidP="00D7052B">
            <w:pPr>
              <w:pStyle w:val="TableParagraph"/>
              <w:spacing w:after="0" w:line="360" w:lineRule="auto"/>
              <w:ind w:left="68" w:right="64"/>
              <w:rPr>
                <w:rFonts w:ascii="Times New Roman" w:hAnsi="Times New Roman" w:cs="Times New Roman"/>
                <w:sz w:val="24"/>
                <w:szCs w:val="24"/>
              </w:rPr>
            </w:pPr>
            <w:r w:rsidRPr="00471536">
              <w:rPr>
                <w:rFonts w:ascii="Times New Roman" w:hAnsi="Times New Roman" w:cs="Times New Roman"/>
                <w:sz w:val="24"/>
                <w:szCs w:val="24"/>
              </w:rPr>
              <w:t>2.08</w:t>
            </w:r>
          </w:p>
        </w:tc>
        <w:tc>
          <w:tcPr>
            <w:tcW w:w="1474" w:type="dxa"/>
            <w:tcBorders>
              <w:top w:val="single" w:sz="4" w:space="0" w:color="000000"/>
              <w:bottom w:val="single" w:sz="4" w:space="0" w:color="000000"/>
            </w:tcBorders>
            <w:vAlign w:val="center"/>
          </w:tcPr>
          <w:p w14:paraId="4FEB55A5" w14:textId="77777777" w:rsidR="00471536" w:rsidRPr="00471536" w:rsidRDefault="00471536" w:rsidP="00D7052B">
            <w:pPr>
              <w:pStyle w:val="TableParagraph"/>
              <w:spacing w:after="0" w:line="360" w:lineRule="auto"/>
              <w:ind w:left="104" w:right="99"/>
              <w:rPr>
                <w:rFonts w:ascii="Times New Roman" w:hAnsi="Times New Roman" w:cs="Times New Roman"/>
                <w:sz w:val="24"/>
                <w:szCs w:val="24"/>
              </w:rPr>
            </w:pPr>
            <w:r w:rsidRPr="00471536">
              <w:rPr>
                <w:rFonts w:ascii="Times New Roman" w:hAnsi="Times New Roman" w:cs="Times New Roman"/>
                <w:sz w:val="24"/>
                <w:szCs w:val="24"/>
              </w:rPr>
              <w:t>6.0159</w:t>
            </w:r>
          </w:p>
          <w:p w14:paraId="12417037" w14:textId="77777777" w:rsidR="00471536" w:rsidRPr="00471536" w:rsidRDefault="00471536" w:rsidP="00D7052B">
            <w:pPr>
              <w:pStyle w:val="TableParagraph"/>
              <w:spacing w:after="0" w:line="360" w:lineRule="auto"/>
              <w:ind w:left="104" w:right="99"/>
              <w:rPr>
                <w:rFonts w:ascii="Times New Roman" w:hAnsi="Times New Roman" w:cs="Times New Roman"/>
                <w:sz w:val="24"/>
                <w:szCs w:val="24"/>
              </w:rPr>
            </w:pPr>
            <w:r w:rsidRPr="00471536">
              <w:rPr>
                <w:rFonts w:ascii="Times New Roman" w:hAnsi="Times New Roman" w:cs="Times New Roman"/>
                <w:sz w:val="24"/>
                <w:szCs w:val="24"/>
              </w:rPr>
              <w:t>11.9177</w:t>
            </w:r>
          </w:p>
          <w:p w14:paraId="737A9637" w14:textId="77777777" w:rsidR="00471536" w:rsidRPr="00471536" w:rsidRDefault="00471536" w:rsidP="00D7052B">
            <w:pPr>
              <w:pStyle w:val="TableParagraph"/>
              <w:spacing w:after="0" w:line="360" w:lineRule="auto"/>
              <w:ind w:left="104" w:right="99"/>
              <w:rPr>
                <w:rFonts w:ascii="Times New Roman" w:hAnsi="Times New Roman" w:cs="Times New Roman"/>
                <w:sz w:val="24"/>
                <w:szCs w:val="24"/>
              </w:rPr>
            </w:pPr>
            <w:r w:rsidRPr="00471536">
              <w:rPr>
                <w:rFonts w:ascii="Times New Roman" w:hAnsi="Times New Roman" w:cs="Times New Roman"/>
                <w:sz w:val="24"/>
                <w:szCs w:val="24"/>
              </w:rPr>
              <w:t>9.9950</w:t>
            </w:r>
          </w:p>
        </w:tc>
        <w:tc>
          <w:tcPr>
            <w:tcW w:w="734" w:type="dxa"/>
            <w:tcBorders>
              <w:top w:val="single" w:sz="4" w:space="0" w:color="000000"/>
              <w:bottom w:val="single" w:sz="4" w:space="0" w:color="000000"/>
            </w:tcBorders>
            <w:vAlign w:val="center"/>
          </w:tcPr>
          <w:p w14:paraId="40E1AA93" w14:textId="77777777" w:rsidR="00471536" w:rsidRPr="00471536" w:rsidRDefault="00471536" w:rsidP="00D7052B">
            <w:pPr>
              <w:pStyle w:val="TableParagraph"/>
              <w:spacing w:after="0" w:line="360" w:lineRule="auto"/>
              <w:ind w:left="161"/>
              <w:rPr>
                <w:rFonts w:ascii="Times New Roman" w:hAnsi="Times New Roman" w:cs="Times New Roman"/>
                <w:sz w:val="24"/>
                <w:szCs w:val="24"/>
              </w:rPr>
            </w:pPr>
            <w:r w:rsidRPr="00471536">
              <w:rPr>
                <w:rFonts w:ascii="Times New Roman" w:hAnsi="Times New Roman" w:cs="Times New Roman"/>
                <w:sz w:val="24"/>
                <w:szCs w:val="24"/>
              </w:rPr>
              <w:t>-0.40</w:t>
            </w:r>
          </w:p>
          <w:p w14:paraId="2C59A724" w14:textId="77777777" w:rsidR="00471536" w:rsidRPr="00471536" w:rsidRDefault="00471536" w:rsidP="00D7052B">
            <w:pPr>
              <w:pStyle w:val="TableParagraph"/>
              <w:spacing w:after="0" w:line="360" w:lineRule="auto"/>
              <w:ind w:left="161"/>
              <w:rPr>
                <w:rFonts w:ascii="Times New Roman" w:hAnsi="Times New Roman" w:cs="Times New Roman"/>
                <w:sz w:val="24"/>
                <w:szCs w:val="24"/>
              </w:rPr>
            </w:pPr>
            <w:r w:rsidRPr="00471536">
              <w:rPr>
                <w:rFonts w:ascii="Times New Roman" w:hAnsi="Times New Roman" w:cs="Times New Roman"/>
                <w:sz w:val="24"/>
                <w:szCs w:val="24"/>
              </w:rPr>
              <w:t>0.57</w:t>
            </w:r>
          </w:p>
          <w:p w14:paraId="066DCC79" w14:textId="77777777" w:rsidR="00471536" w:rsidRPr="00471536" w:rsidRDefault="00471536" w:rsidP="00D7052B">
            <w:pPr>
              <w:pStyle w:val="TableParagraph"/>
              <w:spacing w:after="0" w:line="360" w:lineRule="auto"/>
              <w:ind w:left="161"/>
              <w:rPr>
                <w:rFonts w:ascii="Times New Roman" w:hAnsi="Times New Roman" w:cs="Times New Roman"/>
                <w:sz w:val="24"/>
                <w:szCs w:val="24"/>
              </w:rPr>
            </w:pPr>
            <w:r w:rsidRPr="00471536">
              <w:rPr>
                <w:rFonts w:ascii="Times New Roman" w:hAnsi="Times New Roman" w:cs="Times New Roman"/>
                <w:sz w:val="24"/>
                <w:szCs w:val="24"/>
              </w:rPr>
              <w:t>2.51</w:t>
            </w:r>
          </w:p>
        </w:tc>
      </w:tr>
      <w:tr w:rsidR="00471536" w:rsidRPr="00471536" w14:paraId="179F62C0" w14:textId="77777777" w:rsidTr="005C3882">
        <w:trPr>
          <w:trHeight w:val="397"/>
          <w:jc w:val="center"/>
        </w:trPr>
        <w:tc>
          <w:tcPr>
            <w:tcW w:w="1302" w:type="dxa"/>
            <w:tcBorders>
              <w:top w:val="single" w:sz="4" w:space="0" w:color="000000"/>
              <w:bottom w:val="single" w:sz="4" w:space="0" w:color="000000"/>
            </w:tcBorders>
            <w:vAlign w:val="center"/>
          </w:tcPr>
          <w:p w14:paraId="5B10265B" w14:textId="77777777" w:rsidR="00471536" w:rsidRPr="00471536" w:rsidRDefault="00471536" w:rsidP="00D7052B">
            <w:pPr>
              <w:pStyle w:val="TableParagraph"/>
              <w:spacing w:after="0" w:line="360" w:lineRule="auto"/>
              <w:ind w:left="65" w:right="75"/>
              <w:rPr>
                <w:rFonts w:ascii="Times New Roman" w:hAnsi="Times New Roman" w:cs="Times New Roman"/>
                <w:i/>
                <w:sz w:val="24"/>
                <w:szCs w:val="24"/>
              </w:rPr>
            </w:pPr>
            <w:r w:rsidRPr="00471536">
              <w:rPr>
                <w:rFonts w:ascii="Times New Roman" w:hAnsi="Times New Roman" w:cs="Times New Roman"/>
                <w:i/>
                <w:sz w:val="24"/>
                <w:szCs w:val="24"/>
              </w:rPr>
              <w:t xml:space="preserve">α </w:t>
            </w:r>
            <w:r w:rsidRPr="00471536">
              <w:rPr>
                <w:rFonts w:ascii="Times New Roman" w:hAnsi="Times New Roman" w:cs="Times New Roman"/>
                <w:sz w:val="24"/>
                <w:szCs w:val="24"/>
              </w:rPr>
              <w:t xml:space="preserve">= </w:t>
            </w:r>
            <w:r w:rsidRPr="00471536">
              <w:rPr>
                <w:rFonts w:ascii="Times New Roman" w:hAnsi="Times New Roman" w:cs="Times New Roman"/>
                <w:i/>
                <w:sz w:val="24"/>
                <w:szCs w:val="24"/>
              </w:rPr>
              <w:t xml:space="preserve">γ </w:t>
            </w:r>
            <w:r w:rsidRPr="00471536">
              <w:rPr>
                <w:rFonts w:ascii="Times New Roman" w:hAnsi="Times New Roman" w:cs="Times New Roman"/>
                <w:sz w:val="24"/>
                <w:szCs w:val="24"/>
              </w:rPr>
              <w:t xml:space="preserve">= </w:t>
            </w:r>
            <w:r w:rsidRPr="00471536">
              <w:rPr>
                <w:rFonts w:ascii="Times New Roman" w:hAnsi="Times New Roman" w:cs="Times New Roman"/>
                <w:i/>
                <w:sz w:val="24"/>
                <w:szCs w:val="24"/>
              </w:rPr>
              <w:t>β</w:t>
            </w:r>
          </w:p>
        </w:tc>
        <w:tc>
          <w:tcPr>
            <w:tcW w:w="1533" w:type="dxa"/>
            <w:tcBorders>
              <w:top w:val="single" w:sz="4" w:space="0" w:color="000000"/>
              <w:bottom w:val="single" w:sz="4" w:space="0" w:color="000000"/>
            </w:tcBorders>
            <w:vAlign w:val="center"/>
          </w:tcPr>
          <w:p w14:paraId="159C4581" w14:textId="77777777" w:rsidR="00471536" w:rsidRPr="00471536" w:rsidRDefault="00471536" w:rsidP="00D7052B">
            <w:pPr>
              <w:pStyle w:val="TableParagraph"/>
              <w:spacing w:after="0" w:line="360" w:lineRule="auto"/>
              <w:ind w:left="66" w:right="64"/>
              <w:rPr>
                <w:rFonts w:ascii="Times New Roman" w:hAnsi="Times New Roman" w:cs="Times New Roman"/>
                <w:sz w:val="24"/>
                <w:szCs w:val="24"/>
              </w:rPr>
            </w:pPr>
            <w:r w:rsidRPr="00471536">
              <w:rPr>
                <w:rFonts w:ascii="Times New Roman" w:hAnsi="Times New Roman" w:cs="Times New Roman"/>
                <w:sz w:val="24"/>
                <w:szCs w:val="24"/>
              </w:rPr>
              <w:t>90.0000</w:t>
            </w:r>
          </w:p>
        </w:tc>
        <w:tc>
          <w:tcPr>
            <w:tcW w:w="1532" w:type="dxa"/>
            <w:tcBorders>
              <w:top w:val="single" w:sz="4" w:space="0" w:color="000000"/>
              <w:bottom w:val="single" w:sz="4" w:space="0" w:color="000000"/>
            </w:tcBorders>
            <w:vAlign w:val="center"/>
          </w:tcPr>
          <w:p w14:paraId="2723348A" w14:textId="77777777" w:rsidR="00471536" w:rsidRPr="00471536" w:rsidRDefault="00471536" w:rsidP="00D7052B">
            <w:pPr>
              <w:pStyle w:val="TableParagraph"/>
              <w:spacing w:after="0" w:line="360" w:lineRule="auto"/>
              <w:ind w:left="108" w:right="104"/>
              <w:rPr>
                <w:rFonts w:ascii="Times New Roman" w:hAnsi="Times New Roman" w:cs="Times New Roman"/>
                <w:sz w:val="24"/>
                <w:szCs w:val="24"/>
              </w:rPr>
            </w:pPr>
            <w:r w:rsidRPr="00471536">
              <w:rPr>
                <w:rFonts w:ascii="Times New Roman" w:hAnsi="Times New Roman" w:cs="Times New Roman"/>
                <w:sz w:val="24"/>
                <w:szCs w:val="24"/>
              </w:rPr>
              <w:t>90.0000</w:t>
            </w:r>
          </w:p>
        </w:tc>
        <w:tc>
          <w:tcPr>
            <w:tcW w:w="733" w:type="dxa"/>
            <w:tcBorders>
              <w:top w:val="single" w:sz="4" w:space="0" w:color="000000"/>
              <w:bottom w:val="single" w:sz="4" w:space="0" w:color="000000"/>
            </w:tcBorders>
            <w:vAlign w:val="center"/>
          </w:tcPr>
          <w:p w14:paraId="0CA36156" w14:textId="77777777" w:rsidR="00471536" w:rsidRPr="00471536" w:rsidRDefault="00471536" w:rsidP="00D7052B">
            <w:pPr>
              <w:pStyle w:val="TableParagraph"/>
              <w:spacing w:after="0" w:line="360" w:lineRule="auto"/>
              <w:ind w:left="68" w:right="64"/>
              <w:rPr>
                <w:rFonts w:ascii="Times New Roman" w:hAnsi="Times New Roman" w:cs="Times New Roman"/>
                <w:sz w:val="24"/>
                <w:szCs w:val="24"/>
              </w:rPr>
            </w:pPr>
            <w:r w:rsidRPr="00471536">
              <w:rPr>
                <w:rFonts w:ascii="Times New Roman" w:hAnsi="Times New Roman" w:cs="Times New Roman"/>
                <w:sz w:val="24"/>
                <w:szCs w:val="24"/>
              </w:rPr>
              <w:t>0.00</w:t>
            </w:r>
          </w:p>
        </w:tc>
        <w:tc>
          <w:tcPr>
            <w:tcW w:w="1474" w:type="dxa"/>
            <w:tcBorders>
              <w:top w:val="single" w:sz="4" w:space="0" w:color="000000"/>
              <w:bottom w:val="single" w:sz="4" w:space="0" w:color="000000"/>
            </w:tcBorders>
            <w:vAlign w:val="center"/>
          </w:tcPr>
          <w:p w14:paraId="72D9D37E" w14:textId="77777777" w:rsidR="00471536" w:rsidRPr="00471536" w:rsidRDefault="00471536" w:rsidP="00D7052B">
            <w:pPr>
              <w:pStyle w:val="TableParagraph"/>
              <w:spacing w:after="0" w:line="360" w:lineRule="auto"/>
              <w:ind w:left="104" w:right="99"/>
              <w:rPr>
                <w:rFonts w:ascii="Times New Roman" w:hAnsi="Times New Roman" w:cs="Times New Roman"/>
                <w:sz w:val="24"/>
                <w:szCs w:val="24"/>
              </w:rPr>
            </w:pPr>
            <w:r w:rsidRPr="00471536">
              <w:rPr>
                <w:rFonts w:ascii="Times New Roman" w:hAnsi="Times New Roman" w:cs="Times New Roman"/>
                <w:sz w:val="24"/>
                <w:szCs w:val="24"/>
              </w:rPr>
              <w:t>90.0000</w:t>
            </w:r>
          </w:p>
        </w:tc>
        <w:tc>
          <w:tcPr>
            <w:tcW w:w="734" w:type="dxa"/>
            <w:tcBorders>
              <w:top w:val="single" w:sz="4" w:space="0" w:color="000000"/>
              <w:bottom w:val="single" w:sz="4" w:space="0" w:color="000000"/>
            </w:tcBorders>
            <w:vAlign w:val="center"/>
          </w:tcPr>
          <w:p w14:paraId="29936BE8" w14:textId="77777777" w:rsidR="00471536" w:rsidRPr="00471536" w:rsidRDefault="00471536" w:rsidP="00D7052B">
            <w:pPr>
              <w:pStyle w:val="TableParagraph"/>
              <w:spacing w:after="0" w:line="360" w:lineRule="auto"/>
              <w:ind w:left="161"/>
              <w:rPr>
                <w:rFonts w:ascii="Times New Roman" w:hAnsi="Times New Roman" w:cs="Times New Roman"/>
                <w:sz w:val="24"/>
                <w:szCs w:val="24"/>
              </w:rPr>
            </w:pPr>
            <w:r w:rsidRPr="00471536">
              <w:rPr>
                <w:rFonts w:ascii="Times New Roman" w:hAnsi="Times New Roman" w:cs="Times New Roman"/>
                <w:sz w:val="24"/>
                <w:szCs w:val="24"/>
              </w:rPr>
              <w:t>0.00</w:t>
            </w:r>
          </w:p>
        </w:tc>
      </w:tr>
      <w:tr w:rsidR="00BA400D" w:rsidRPr="004B4530" w14:paraId="59D1B638" w14:textId="77777777" w:rsidTr="005C3882">
        <w:trPr>
          <w:trHeight w:val="397"/>
          <w:jc w:val="center"/>
        </w:trPr>
        <w:tc>
          <w:tcPr>
            <w:tcW w:w="1302" w:type="dxa"/>
            <w:tcBorders>
              <w:top w:val="single" w:sz="4" w:space="0" w:color="000000"/>
              <w:bottom w:val="single" w:sz="4" w:space="0" w:color="000000"/>
            </w:tcBorders>
            <w:vAlign w:val="center"/>
          </w:tcPr>
          <w:p w14:paraId="3630F7F8" w14:textId="77777777" w:rsidR="00BA400D" w:rsidRPr="00471536" w:rsidRDefault="00BA400D" w:rsidP="006472F8">
            <w:pPr>
              <w:pStyle w:val="TableParagraph"/>
              <w:spacing w:after="0" w:line="276" w:lineRule="auto"/>
              <w:rPr>
                <w:rFonts w:ascii="Times New Roman" w:hAnsi="Times New Roman" w:cs="Times New Roman"/>
                <w:sz w:val="24"/>
                <w:szCs w:val="24"/>
              </w:rPr>
            </w:pPr>
          </w:p>
        </w:tc>
        <w:tc>
          <w:tcPr>
            <w:tcW w:w="1533" w:type="dxa"/>
            <w:tcBorders>
              <w:top w:val="single" w:sz="4" w:space="0" w:color="000000"/>
              <w:bottom w:val="single" w:sz="4" w:space="0" w:color="000000"/>
            </w:tcBorders>
            <w:vAlign w:val="center"/>
          </w:tcPr>
          <w:p w14:paraId="0FA5C561" w14:textId="77777777" w:rsidR="00BA400D" w:rsidRPr="00471536" w:rsidRDefault="00BA400D" w:rsidP="006472F8">
            <w:pPr>
              <w:pStyle w:val="TableParagraph"/>
              <w:spacing w:after="0" w:line="276" w:lineRule="auto"/>
              <w:rPr>
                <w:rFonts w:ascii="Times New Roman" w:hAnsi="Times New Roman" w:cs="Times New Roman"/>
                <w:sz w:val="24"/>
                <w:szCs w:val="24"/>
              </w:rPr>
            </w:pPr>
          </w:p>
        </w:tc>
        <w:tc>
          <w:tcPr>
            <w:tcW w:w="1532" w:type="dxa"/>
            <w:tcBorders>
              <w:top w:val="single" w:sz="4" w:space="0" w:color="000000"/>
              <w:bottom w:val="single" w:sz="4" w:space="0" w:color="000000"/>
            </w:tcBorders>
            <w:vAlign w:val="center"/>
          </w:tcPr>
          <w:p w14:paraId="6591DD5F" w14:textId="55351997" w:rsidR="00BA400D" w:rsidRPr="003D7F65" w:rsidRDefault="00BA400D" w:rsidP="006472F8">
            <w:pPr>
              <w:pStyle w:val="TableParagraph"/>
              <w:spacing w:after="0" w:line="276" w:lineRule="auto"/>
              <w:ind w:left="108" w:right="90"/>
              <w:rPr>
                <w:rFonts w:ascii="Times New Roman" w:hAnsi="Times New Roman" w:cs="Times New Roman"/>
                <w:sz w:val="24"/>
                <w:szCs w:val="24"/>
              </w:rPr>
            </w:pPr>
            <w:r w:rsidRPr="00471536">
              <w:rPr>
                <w:rFonts w:ascii="Times New Roman" w:hAnsi="Times New Roman" w:cs="Times New Roman"/>
                <w:sz w:val="24"/>
                <w:szCs w:val="24"/>
              </w:rPr>
              <w:t>Cd</w:t>
            </w:r>
            <w:r w:rsidRPr="00471536">
              <w:rPr>
                <w:rFonts w:ascii="Times New Roman" w:hAnsi="Times New Roman" w:cs="Times New Roman"/>
                <w:sz w:val="24"/>
                <w:szCs w:val="24"/>
                <w:vertAlign w:val="subscript"/>
              </w:rPr>
              <w:t>3</w:t>
            </w:r>
            <w:r w:rsidRPr="00471536">
              <w:rPr>
                <w:rFonts w:ascii="Times New Roman" w:hAnsi="Times New Roman" w:cs="Times New Roman"/>
                <w:sz w:val="24"/>
                <w:szCs w:val="24"/>
              </w:rPr>
              <w:t>SiO</w:t>
            </w:r>
            <w:r w:rsidRPr="00471536">
              <w:rPr>
                <w:rFonts w:ascii="Times New Roman" w:hAnsi="Times New Roman" w:cs="Times New Roman"/>
                <w:sz w:val="24"/>
                <w:szCs w:val="24"/>
                <w:vertAlign w:val="subscript"/>
              </w:rPr>
              <w:t>5</w:t>
            </w:r>
            <w:r w:rsidR="005C3882">
              <w:rPr>
                <w:rFonts w:ascii="Times New Roman" w:hAnsi="Times New Roman" w:cs="Times New Roman"/>
                <w:sz w:val="24"/>
                <w:szCs w:val="24"/>
                <w:vertAlign w:val="subscript"/>
              </w:rPr>
              <w:t xml:space="preserve"> </w:t>
            </w:r>
            <w:r w:rsidR="003D7F65">
              <w:rPr>
                <w:rFonts w:ascii="Times New Roman" w:hAnsi="Times New Roman" w:cs="Times New Roman"/>
                <w:sz w:val="24"/>
                <w:szCs w:val="24"/>
                <w:vertAlign w:val="superscript"/>
              </w:rPr>
              <w:fldChar w:fldCharType="begin" w:fldLock="1"/>
            </w:r>
            <w:r w:rsidR="00A552FB">
              <w:rPr>
                <w:rFonts w:ascii="Times New Roman" w:hAnsi="Times New Roman" w:cs="Times New Roman"/>
                <w:sz w:val="24"/>
                <w:szCs w:val="24"/>
                <w:vertAlign w:val="superscript"/>
              </w:rPr>
              <w:instrText>ADDIN CSL_CITATION {"citationItems":[{"id":"ITEM-1","itemData":{"author":[{"dropping-particle":"","family":"Eysel","given":"W","non-dropping-particle":"","parse-names":false,"suffix":""}],"container-title":"Neues Jahrb. Mineral. Monatsh","id":"ITEM-1","issued":{"date-parts":[["1970"]]},"page":"534 - 547","title":"Kristallchemie von Oxyorthoverbindungen, A3O (BO4)","type":"article-journal","volume":"1970"},"uris":["http://www.mendeley.com/documents/?uuid=9522876d-4ecd-453f-965b-07416713e310"]}],"mendeley":{"formattedCitation":"[14]","plainTextFormattedCitation":"[14]","previouslyFormattedCitation":"[14]"},"properties":{"noteIndex":0},"schema":"https://github.com/citation-style-language/schema/raw/master/csl-citation.json"}</w:instrText>
            </w:r>
            <w:r w:rsidR="003D7F65">
              <w:rPr>
                <w:rFonts w:ascii="Times New Roman" w:hAnsi="Times New Roman" w:cs="Times New Roman"/>
                <w:sz w:val="24"/>
                <w:szCs w:val="24"/>
                <w:vertAlign w:val="superscript"/>
              </w:rPr>
              <w:fldChar w:fldCharType="separate"/>
            </w:r>
            <w:r w:rsidR="009A6D89" w:rsidRPr="009A6D89">
              <w:rPr>
                <w:rFonts w:ascii="Times New Roman" w:hAnsi="Times New Roman" w:cs="Times New Roman"/>
                <w:noProof/>
                <w:sz w:val="24"/>
                <w:szCs w:val="24"/>
              </w:rPr>
              <w:t>[14]</w:t>
            </w:r>
            <w:r w:rsidR="003D7F65">
              <w:rPr>
                <w:rFonts w:ascii="Times New Roman" w:hAnsi="Times New Roman" w:cs="Times New Roman"/>
                <w:sz w:val="24"/>
                <w:szCs w:val="24"/>
                <w:vertAlign w:val="superscript"/>
              </w:rPr>
              <w:fldChar w:fldCharType="end"/>
            </w:r>
          </w:p>
        </w:tc>
        <w:tc>
          <w:tcPr>
            <w:tcW w:w="733" w:type="dxa"/>
            <w:tcBorders>
              <w:top w:val="single" w:sz="4" w:space="0" w:color="000000"/>
              <w:bottom w:val="single" w:sz="4" w:space="0" w:color="000000"/>
            </w:tcBorders>
            <w:vAlign w:val="center"/>
          </w:tcPr>
          <w:p w14:paraId="27E67C20" w14:textId="77777777" w:rsidR="00BA400D" w:rsidRPr="00471536" w:rsidRDefault="00BA400D" w:rsidP="006472F8">
            <w:pPr>
              <w:pStyle w:val="TableParagraph"/>
              <w:spacing w:after="0" w:line="276" w:lineRule="auto"/>
              <w:rPr>
                <w:rFonts w:ascii="Times New Roman" w:hAnsi="Times New Roman" w:cs="Times New Roman"/>
                <w:sz w:val="24"/>
                <w:szCs w:val="24"/>
              </w:rPr>
            </w:pPr>
          </w:p>
        </w:tc>
        <w:tc>
          <w:tcPr>
            <w:tcW w:w="1474" w:type="dxa"/>
            <w:tcBorders>
              <w:top w:val="single" w:sz="4" w:space="0" w:color="000000"/>
              <w:bottom w:val="single" w:sz="4" w:space="0" w:color="000000"/>
            </w:tcBorders>
            <w:vAlign w:val="center"/>
          </w:tcPr>
          <w:p w14:paraId="50349FB5" w14:textId="77777777" w:rsidR="00BA400D" w:rsidRPr="00471536" w:rsidRDefault="00BA400D" w:rsidP="006472F8">
            <w:pPr>
              <w:pStyle w:val="TableParagraph"/>
              <w:spacing w:after="0" w:line="276" w:lineRule="auto"/>
              <w:rPr>
                <w:rFonts w:ascii="Times New Roman" w:hAnsi="Times New Roman" w:cs="Times New Roman"/>
                <w:sz w:val="24"/>
                <w:szCs w:val="24"/>
              </w:rPr>
            </w:pPr>
          </w:p>
        </w:tc>
        <w:tc>
          <w:tcPr>
            <w:tcW w:w="734" w:type="dxa"/>
            <w:tcBorders>
              <w:top w:val="single" w:sz="4" w:space="0" w:color="000000"/>
              <w:bottom w:val="single" w:sz="4" w:space="0" w:color="000000"/>
            </w:tcBorders>
            <w:vAlign w:val="center"/>
          </w:tcPr>
          <w:p w14:paraId="0DDFB28E" w14:textId="77777777" w:rsidR="00BA400D" w:rsidRPr="00471536" w:rsidRDefault="00BA400D" w:rsidP="006472F8">
            <w:pPr>
              <w:pStyle w:val="TableParagraph"/>
              <w:spacing w:after="0" w:line="276" w:lineRule="auto"/>
              <w:rPr>
                <w:rFonts w:ascii="Times New Roman" w:hAnsi="Times New Roman" w:cs="Times New Roman"/>
                <w:sz w:val="24"/>
                <w:szCs w:val="24"/>
              </w:rPr>
            </w:pPr>
          </w:p>
        </w:tc>
      </w:tr>
      <w:tr w:rsidR="00BA400D" w:rsidRPr="004B4530" w14:paraId="27185743" w14:textId="77777777" w:rsidTr="005C3882">
        <w:trPr>
          <w:trHeight w:val="397"/>
          <w:jc w:val="center"/>
        </w:trPr>
        <w:tc>
          <w:tcPr>
            <w:tcW w:w="1302" w:type="dxa"/>
            <w:tcBorders>
              <w:top w:val="single" w:sz="4" w:space="0" w:color="000000"/>
            </w:tcBorders>
            <w:vAlign w:val="center"/>
          </w:tcPr>
          <w:p w14:paraId="5D486ADE" w14:textId="77777777" w:rsidR="00BA400D" w:rsidRPr="00471536" w:rsidRDefault="00BA400D" w:rsidP="00D7052B">
            <w:pPr>
              <w:pStyle w:val="TableParagraph"/>
              <w:spacing w:after="0" w:line="360" w:lineRule="auto"/>
              <w:ind w:left="75" w:right="75"/>
              <w:rPr>
                <w:rFonts w:ascii="Times New Roman" w:hAnsi="Times New Roman" w:cs="Times New Roman"/>
                <w:i/>
                <w:sz w:val="24"/>
                <w:szCs w:val="24"/>
              </w:rPr>
            </w:pPr>
            <w:r w:rsidRPr="00471536">
              <w:rPr>
                <w:rFonts w:ascii="Times New Roman" w:hAnsi="Times New Roman" w:cs="Times New Roman"/>
                <w:i/>
                <w:sz w:val="24"/>
                <w:szCs w:val="24"/>
              </w:rPr>
              <w:t xml:space="preserve">a </w:t>
            </w:r>
            <w:r w:rsidRPr="00471536">
              <w:rPr>
                <w:rFonts w:ascii="Times New Roman" w:hAnsi="Times New Roman" w:cs="Times New Roman"/>
                <w:sz w:val="24"/>
                <w:szCs w:val="24"/>
              </w:rPr>
              <w:t xml:space="preserve">= </w:t>
            </w:r>
            <w:r w:rsidRPr="00471536">
              <w:rPr>
                <w:rFonts w:ascii="Times New Roman" w:hAnsi="Times New Roman" w:cs="Times New Roman"/>
                <w:i/>
                <w:sz w:val="24"/>
                <w:szCs w:val="24"/>
              </w:rPr>
              <w:t>b</w:t>
            </w:r>
          </w:p>
        </w:tc>
        <w:tc>
          <w:tcPr>
            <w:tcW w:w="1533" w:type="dxa"/>
            <w:tcBorders>
              <w:top w:val="single" w:sz="4" w:space="0" w:color="000000"/>
            </w:tcBorders>
            <w:vAlign w:val="center"/>
          </w:tcPr>
          <w:p w14:paraId="3E38AF66" w14:textId="77777777" w:rsidR="00BA400D" w:rsidRPr="00471536" w:rsidRDefault="00BA400D" w:rsidP="00D7052B">
            <w:pPr>
              <w:pStyle w:val="TableParagraph"/>
              <w:spacing w:after="0" w:line="360" w:lineRule="auto"/>
              <w:ind w:left="66" w:right="64"/>
              <w:rPr>
                <w:rFonts w:ascii="Times New Roman" w:hAnsi="Times New Roman" w:cs="Times New Roman"/>
                <w:sz w:val="24"/>
                <w:szCs w:val="24"/>
              </w:rPr>
            </w:pPr>
            <w:r w:rsidRPr="00471536">
              <w:rPr>
                <w:rFonts w:ascii="Times New Roman" w:hAnsi="Times New Roman" w:cs="Times New Roman"/>
                <w:sz w:val="24"/>
                <w:szCs w:val="24"/>
              </w:rPr>
              <w:t>6.8350</w:t>
            </w:r>
          </w:p>
        </w:tc>
        <w:tc>
          <w:tcPr>
            <w:tcW w:w="1532" w:type="dxa"/>
            <w:tcBorders>
              <w:top w:val="single" w:sz="4" w:space="0" w:color="000000"/>
            </w:tcBorders>
            <w:vAlign w:val="center"/>
          </w:tcPr>
          <w:p w14:paraId="1FADB359" w14:textId="77777777" w:rsidR="00BA400D" w:rsidRPr="00471536" w:rsidRDefault="00BA400D" w:rsidP="00D7052B">
            <w:pPr>
              <w:pStyle w:val="TableParagraph"/>
              <w:spacing w:after="0" w:line="360" w:lineRule="auto"/>
              <w:ind w:left="108" w:right="105"/>
              <w:rPr>
                <w:rFonts w:ascii="Times New Roman" w:hAnsi="Times New Roman" w:cs="Times New Roman"/>
                <w:sz w:val="24"/>
                <w:szCs w:val="24"/>
              </w:rPr>
            </w:pPr>
            <w:r w:rsidRPr="00471536">
              <w:rPr>
                <w:rFonts w:ascii="Times New Roman" w:hAnsi="Times New Roman" w:cs="Times New Roman"/>
                <w:sz w:val="24"/>
                <w:szCs w:val="24"/>
              </w:rPr>
              <w:t>6.8914</w:t>
            </w:r>
          </w:p>
        </w:tc>
        <w:tc>
          <w:tcPr>
            <w:tcW w:w="733" w:type="dxa"/>
            <w:tcBorders>
              <w:top w:val="single" w:sz="4" w:space="0" w:color="000000"/>
            </w:tcBorders>
            <w:vAlign w:val="center"/>
          </w:tcPr>
          <w:p w14:paraId="65C62842" w14:textId="77777777" w:rsidR="00BA400D" w:rsidRPr="00471536" w:rsidRDefault="00BA400D" w:rsidP="00D7052B">
            <w:pPr>
              <w:pStyle w:val="TableParagraph"/>
              <w:spacing w:after="0" w:line="360" w:lineRule="auto"/>
              <w:ind w:left="68" w:right="64"/>
              <w:rPr>
                <w:rFonts w:ascii="Times New Roman" w:hAnsi="Times New Roman" w:cs="Times New Roman"/>
                <w:sz w:val="24"/>
                <w:szCs w:val="24"/>
              </w:rPr>
            </w:pPr>
            <w:r w:rsidRPr="00471536">
              <w:rPr>
                <w:rFonts w:ascii="Times New Roman" w:hAnsi="Times New Roman" w:cs="Times New Roman"/>
                <w:sz w:val="24"/>
                <w:szCs w:val="24"/>
              </w:rPr>
              <w:t>0.83</w:t>
            </w:r>
          </w:p>
        </w:tc>
        <w:tc>
          <w:tcPr>
            <w:tcW w:w="1474" w:type="dxa"/>
            <w:tcBorders>
              <w:top w:val="single" w:sz="4" w:space="0" w:color="000000"/>
            </w:tcBorders>
            <w:vAlign w:val="center"/>
          </w:tcPr>
          <w:p w14:paraId="7E035E63" w14:textId="77777777" w:rsidR="00BA400D" w:rsidRPr="00471536" w:rsidRDefault="00BA400D" w:rsidP="00D7052B">
            <w:pPr>
              <w:pStyle w:val="TableParagraph"/>
              <w:spacing w:after="0" w:line="360" w:lineRule="auto"/>
              <w:ind w:left="104" w:right="99"/>
              <w:rPr>
                <w:rFonts w:ascii="Times New Roman" w:hAnsi="Times New Roman" w:cs="Times New Roman"/>
                <w:sz w:val="24"/>
                <w:szCs w:val="24"/>
              </w:rPr>
            </w:pPr>
            <w:r w:rsidRPr="00471536">
              <w:rPr>
                <w:rFonts w:ascii="Times New Roman" w:hAnsi="Times New Roman" w:cs="Times New Roman"/>
                <w:sz w:val="24"/>
                <w:szCs w:val="24"/>
              </w:rPr>
              <w:t>6.9061</w:t>
            </w:r>
          </w:p>
        </w:tc>
        <w:tc>
          <w:tcPr>
            <w:tcW w:w="734" w:type="dxa"/>
            <w:tcBorders>
              <w:top w:val="single" w:sz="4" w:space="0" w:color="000000"/>
            </w:tcBorders>
            <w:vAlign w:val="center"/>
          </w:tcPr>
          <w:p w14:paraId="62490A2D" w14:textId="77777777" w:rsidR="00BA400D" w:rsidRPr="00471536" w:rsidRDefault="00BA400D" w:rsidP="00D7052B">
            <w:pPr>
              <w:pStyle w:val="TableParagraph"/>
              <w:spacing w:after="0" w:line="360" w:lineRule="auto"/>
              <w:ind w:left="161"/>
              <w:rPr>
                <w:rFonts w:ascii="Times New Roman" w:hAnsi="Times New Roman" w:cs="Times New Roman"/>
                <w:sz w:val="24"/>
                <w:szCs w:val="24"/>
              </w:rPr>
            </w:pPr>
            <w:r w:rsidRPr="00471536">
              <w:rPr>
                <w:rFonts w:ascii="Times New Roman" w:hAnsi="Times New Roman" w:cs="Times New Roman"/>
                <w:sz w:val="24"/>
                <w:szCs w:val="24"/>
              </w:rPr>
              <w:t>1.04</w:t>
            </w:r>
          </w:p>
        </w:tc>
      </w:tr>
      <w:tr w:rsidR="00BA400D" w:rsidRPr="004B4530" w14:paraId="1B44B0E1" w14:textId="77777777" w:rsidTr="005C3882">
        <w:trPr>
          <w:trHeight w:val="397"/>
          <w:jc w:val="center"/>
        </w:trPr>
        <w:tc>
          <w:tcPr>
            <w:tcW w:w="1302" w:type="dxa"/>
            <w:tcBorders>
              <w:bottom w:val="single" w:sz="4" w:space="0" w:color="000000"/>
            </w:tcBorders>
            <w:vAlign w:val="center"/>
          </w:tcPr>
          <w:p w14:paraId="6BD862EE" w14:textId="77777777" w:rsidR="00BA400D" w:rsidRPr="00471536" w:rsidRDefault="00BA400D" w:rsidP="00D7052B">
            <w:pPr>
              <w:pStyle w:val="TableParagraph"/>
              <w:spacing w:after="0" w:line="360" w:lineRule="auto"/>
              <w:rPr>
                <w:rFonts w:ascii="Times New Roman" w:hAnsi="Times New Roman" w:cs="Times New Roman"/>
                <w:i/>
                <w:sz w:val="24"/>
                <w:szCs w:val="24"/>
              </w:rPr>
            </w:pPr>
            <w:r w:rsidRPr="00471536">
              <w:rPr>
                <w:rFonts w:ascii="Times New Roman" w:hAnsi="Times New Roman" w:cs="Times New Roman"/>
                <w:i/>
                <w:sz w:val="24"/>
                <w:szCs w:val="24"/>
              </w:rPr>
              <w:t>c</w:t>
            </w:r>
          </w:p>
        </w:tc>
        <w:tc>
          <w:tcPr>
            <w:tcW w:w="1533" w:type="dxa"/>
            <w:tcBorders>
              <w:bottom w:val="single" w:sz="4" w:space="0" w:color="000000"/>
            </w:tcBorders>
            <w:vAlign w:val="center"/>
          </w:tcPr>
          <w:p w14:paraId="67582A23" w14:textId="77777777" w:rsidR="00BA400D" w:rsidRPr="00471536" w:rsidRDefault="00BA400D" w:rsidP="00D7052B">
            <w:pPr>
              <w:pStyle w:val="TableParagraph"/>
              <w:spacing w:after="0" w:line="360" w:lineRule="auto"/>
              <w:ind w:left="66" w:right="64"/>
              <w:rPr>
                <w:rFonts w:ascii="Times New Roman" w:hAnsi="Times New Roman" w:cs="Times New Roman"/>
                <w:sz w:val="24"/>
                <w:szCs w:val="24"/>
              </w:rPr>
            </w:pPr>
            <w:r w:rsidRPr="00471536">
              <w:rPr>
                <w:rFonts w:ascii="Times New Roman" w:hAnsi="Times New Roman" w:cs="Times New Roman"/>
                <w:sz w:val="24"/>
                <w:szCs w:val="24"/>
              </w:rPr>
              <w:t>4.9540</w:t>
            </w:r>
          </w:p>
        </w:tc>
        <w:tc>
          <w:tcPr>
            <w:tcW w:w="1532" w:type="dxa"/>
            <w:tcBorders>
              <w:bottom w:val="single" w:sz="4" w:space="0" w:color="000000"/>
            </w:tcBorders>
            <w:vAlign w:val="center"/>
          </w:tcPr>
          <w:p w14:paraId="3C556D49" w14:textId="77777777" w:rsidR="00BA400D" w:rsidRPr="00471536" w:rsidRDefault="00BA400D" w:rsidP="00D7052B">
            <w:pPr>
              <w:pStyle w:val="TableParagraph"/>
              <w:spacing w:after="0" w:line="360" w:lineRule="auto"/>
              <w:ind w:left="108" w:right="105"/>
              <w:rPr>
                <w:rFonts w:ascii="Times New Roman" w:hAnsi="Times New Roman" w:cs="Times New Roman"/>
                <w:sz w:val="24"/>
                <w:szCs w:val="24"/>
              </w:rPr>
            </w:pPr>
            <w:r w:rsidRPr="00471536">
              <w:rPr>
                <w:rFonts w:ascii="Times New Roman" w:hAnsi="Times New Roman" w:cs="Times New Roman"/>
                <w:sz w:val="24"/>
                <w:szCs w:val="24"/>
              </w:rPr>
              <w:t>4.9089</w:t>
            </w:r>
          </w:p>
        </w:tc>
        <w:tc>
          <w:tcPr>
            <w:tcW w:w="733" w:type="dxa"/>
            <w:tcBorders>
              <w:bottom w:val="single" w:sz="4" w:space="0" w:color="000000"/>
            </w:tcBorders>
            <w:vAlign w:val="center"/>
          </w:tcPr>
          <w:p w14:paraId="344E6AED" w14:textId="77777777" w:rsidR="00BA400D" w:rsidRPr="00471536" w:rsidRDefault="00BA400D" w:rsidP="00D7052B">
            <w:pPr>
              <w:pStyle w:val="TableParagraph"/>
              <w:spacing w:after="0" w:line="360" w:lineRule="auto"/>
              <w:ind w:left="68" w:right="64"/>
              <w:rPr>
                <w:rFonts w:ascii="Times New Roman" w:hAnsi="Times New Roman" w:cs="Times New Roman"/>
                <w:sz w:val="24"/>
                <w:szCs w:val="24"/>
              </w:rPr>
            </w:pPr>
            <w:r w:rsidRPr="00471536">
              <w:rPr>
                <w:rFonts w:ascii="Times New Roman" w:hAnsi="Times New Roman" w:cs="Times New Roman"/>
                <w:sz w:val="24"/>
                <w:szCs w:val="24"/>
              </w:rPr>
              <w:t>-0.91</w:t>
            </w:r>
          </w:p>
        </w:tc>
        <w:tc>
          <w:tcPr>
            <w:tcW w:w="1474" w:type="dxa"/>
            <w:tcBorders>
              <w:bottom w:val="single" w:sz="4" w:space="0" w:color="000000"/>
            </w:tcBorders>
            <w:vAlign w:val="center"/>
          </w:tcPr>
          <w:p w14:paraId="3F68E508" w14:textId="77777777" w:rsidR="00BA400D" w:rsidRPr="00471536" w:rsidRDefault="00BA400D" w:rsidP="00D7052B">
            <w:pPr>
              <w:pStyle w:val="TableParagraph"/>
              <w:spacing w:after="0" w:line="360" w:lineRule="auto"/>
              <w:ind w:left="104" w:right="99"/>
              <w:rPr>
                <w:rFonts w:ascii="Times New Roman" w:hAnsi="Times New Roman" w:cs="Times New Roman"/>
                <w:sz w:val="24"/>
                <w:szCs w:val="24"/>
              </w:rPr>
            </w:pPr>
            <w:r w:rsidRPr="00471536">
              <w:rPr>
                <w:rFonts w:ascii="Times New Roman" w:hAnsi="Times New Roman" w:cs="Times New Roman"/>
                <w:sz w:val="24"/>
                <w:szCs w:val="24"/>
              </w:rPr>
              <w:t>4.9127</w:t>
            </w:r>
          </w:p>
        </w:tc>
        <w:tc>
          <w:tcPr>
            <w:tcW w:w="734" w:type="dxa"/>
            <w:tcBorders>
              <w:bottom w:val="single" w:sz="4" w:space="0" w:color="000000"/>
            </w:tcBorders>
            <w:vAlign w:val="center"/>
          </w:tcPr>
          <w:p w14:paraId="36274311" w14:textId="77777777" w:rsidR="00BA400D" w:rsidRPr="00471536" w:rsidRDefault="00BA400D" w:rsidP="00D7052B">
            <w:pPr>
              <w:pStyle w:val="TableParagraph"/>
              <w:spacing w:after="0" w:line="360" w:lineRule="auto"/>
              <w:ind w:left="122"/>
              <w:rPr>
                <w:rFonts w:ascii="Times New Roman" w:hAnsi="Times New Roman" w:cs="Times New Roman"/>
                <w:sz w:val="24"/>
                <w:szCs w:val="24"/>
              </w:rPr>
            </w:pPr>
            <w:r w:rsidRPr="00471536">
              <w:rPr>
                <w:rFonts w:ascii="Times New Roman" w:hAnsi="Times New Roman" w:cs="Times New Roman"/>
                <w:sz w:val="24"/>
                <w:szCs w:val="24"/>
              </w:rPr>
              <w:t>-0.83</w:t>
            </w:r>
          </w:p>
        </w:tc>
      </w:tr>
      <w:tr w:rsidR="00BA400D" w:rsidRPr="004B4530" w14:paraId="6142E715" w14:textId="77777777" w:rsidTr="005C3882">
        <w:trPr>
          <w:trHeight w:val="397"/>
          <w:jc w:val="center"/>
        </w:trPr>
        <w:tc>
          <w:tcPr>
            <w:tcW w:w="1302" w:type="dxa"/>
            <w:tcBorders>
              <w:top w:val="single" w:sz="4" w:space="0" w:color="000000"/>
              <w:bottom w:val="single" w:sz="4" w:space="0" w:color="000000"/>
            </w:tcBorders>
            <w:vAlign w:val="center"/>
          </w:tcPr>
          <w:p w14:paraId="35426914" w14:textId="77777777" w:rsidR="00BA400D" w:rsidRPr="00471536" w:rsidRDefault="00BA400D" w:rsidP="00D7052B">
            <w:pPr>
              <w:pStyle w:val="TableParagraph"/>
              <w:spacing w:after="0" w:line="360" w:lineRule="auto"/>
              <w:ind w:left="65" w:right="75"/>
              <w:rPr>
                <w:rFonts w:ascii="Times New Roman" w:hAnsi="Times New Roman" w:cs="Times New Roman"/>
                <w:i/>
                <w:sz w:val="24"/>
                <w:szCs w:val="24"/>
              </w:rPr>
            </w:pPr>
            <w:r w:rsidRPr="00471536">
              <w:rPr>
                <w:rFonts w:ascii="Times New Roman" w:hAnsi="Times New Roman" w:cs="Times New Roman"/>
                <w:i/>
                <w:sz w:val="24"/>
                <w:szCs w:val="24"/>
              </w:rPr>
              <w:t xml:space="preserve">α </w:t>
            </w:r>
            <w:r w:rsidRPr="00471536">
              <w:rPr>
                <w:rFonts w:ascii="Times New Roman" w:hAnsi="Times New Roman" w:cs="Times New Roman"/>
                <w:sz w:val="24"/>
                <w:szCs w:val="24"/>
              </w:rPr>
              <w:t xml:space="preserve">= </w:t>
            </w:r>
            <w:r w:rsidRPr="00471536">
              <w:rPr>
                <w:rFonts w:ascii="Times New Roman" w:hAnsi="Times New Roman" w:cs="Times New Roman"/>
                <w:i/>
                <w:sz w:val="24"/>
                <w:szCs w:val="24"/>
              </w:rPr>
              <w:t xml:space="preserve">γ </w:t>
            </w:r>
            <w:r w:rsidRPr="00471536">
              <w:rPr>
                <w:rFonts w:ascii="Times New Roman" w:hAnsi="Times New Roman" w:cs="Times New Roman"/>
                <w:sz w:val="24"/>
                <w:szCs w:val="24"/>
              </w:rPr>
              <w:t xml:space="preserve">= </w:t>
            </w:r>
            <w:r w:rsidRPr="00471536">
              <w:rPr>
                <w:rFonts w:ascii="Times New Roman" w:hAnsi="Times New Roman" w:cs="Times New Roman"/>
                <w:i/>
                <w:sz w:val="24"/>
                <w:szCs w:val="24"/>
              </w:rPr>
              <w:t>β</w:t>
            </w:r>
          </w:p>
        </w:tc>
        <w:tc>
          <w:tcPr>
            <w:tcW w:w="1533" w:type="dxa"/>
            <w:tcBorders>
              <w:top w:val="single" w:sz="4" w:space="0" w:color="000000"/>
              <w:bottom w:val="single" w:sz="4" w:space="0" w:color="000000"/>
            </w:tcBorders>
            <w:vAlign w:val="center"/>
          </w:tcPr>
          <w:p w14:paraId="4FC5E6BA" w14:textId="77777777" w:rsidR="00BA400D" w:rsidRPr="00471536" w:rsidRDefault="00BA400D" w:rsidP="00D7052B">
            <w:pPr>
              <w:pStyle w:val="TableParagraph"/>
              <w:spacing w:after="0" w:line="360" w:lineRule="auto"/>
              <w:ind w:left="66" w:right="64"/>
              <w:rPr>
                <w:rFonts w:ascii="Times New Roman" w:hAnsi="Times New Roman" w:cs="Times New Roman"/>
                <w:sz w:val="24"/>
                <w:szCs w:val="24"/>
              </w:rPr>
            </w:pPr>
            <w:r w:rsidRPr="00471536">
              <w:rPr>
                <w:rFonts w:ascii="Times New Roman" w:hAnsi="Times New Roman" w:cs="Times New Roman"/>
                <w:sz w:val="24"/>
                <w:szCs w:val="24"/>
              </w:rPr>
              <w:t>90.0000</w:t>
            </w:r>
          </w:p>
        </w:tc>
        <w:tc>
          <w:tcPr>
            <w:tcW w:w="1532" w:type="dxa"/>
            <w:tcBorders>
              <w:top w:val="single" w:sz="4" w:space="0" w:color="000000"/>
              <w:bottom w:val="single" w:sz="4" w:space="0" w:color="000000"/>
            </w:tcBorders>
            <w:vAlign w:val="center"/>
          </w:tcPr>
          <w:p w14:paraId="76314BD4" w14:textId="77777777" w:rsidR="00BA400D" w:rsidRPr="00471536" w:rsidRDefault="00BA400D" w:rsidP="00D7052B">
            <w:pPr>
              <w:pStyle w:val="TableParagraph"/>
              <w:spacing w:after="0" w:line="360" w:lineRule="auto"/>
              <w:ind w:left="108" w:right="104"/>
              <w:rPr>
                <w:rFonts w:ascii="Times New Roman" w:hAnsi="Times New Roman" w:cs="Times New Roman"/>
                <w:sz w:val="24"/>
                <w:szCs w:val="24"/>
              </w:rPr>
            </w:pPr>
            <w:r w:rsidRPr="00471536">
              <w:rPr>
                <w:rFonts w:ascii="Times New Roman" w:hAnsi="Times New Roman" w:cs="Times New Roman"/>
                <w:sz w:val="24"/>
                <w:szCs w:val="24"/>
              </w:rPr>
              <w:t>90.0000</w:t>
            </w:r>
          </w:p>
        </w:tc>
        <w:tc>
          <w:tcPr>
            <w:tcW w:w="733" w:type="dxa"/>
            <w:tcBorders>
              <w:top w:val="single" w:sz="4" w:space="0" w:color="000000"/>
              <w:bottom w:val="single" w:sz="4" w:space="0" w:color="000000"/>
            </w:tcBorders>
            <w:vAlign w:val="center"/>
          </w:tcPr>
          <w:p w14:paraId="5C36F12F" w14:textId="77777777" w:rsidR="00BA400D" w:rsidRPr="00471536" w:rsidRDefault="00BA400D" w:rsidP="00D7052B">
            <w:pPr>
              <w:pStyle w:val="TableParagraph"/>
              <w:spacing w:after="0" w:line="360" w:lineRule="auto"/>
              <w:ind w:left="68" w:right="64"/>
              <w:rPr>
                <w:rFonts w:ascii="Times New Roman" w:hAnsi="Times New Roman" w:cs="Times New Roman"/>
                <w:sz w:val="24"/>
                <w:szCs w:val="24"/>
              </w:rPr>
            </w:pPr>
            <w:r w:rsidRPr="00471536">
              <w:rPr>
                <w:rFonts w:ascii="Times New Roman" w:hAnsi="Times New Roman" w:cs="Times New Roman"/>
                <w:sz w:val="24"/>
                <w:szCs w:val="24"/>
              </w:rPr>
              <w:t>0.00</w:t>
            </w:r>
          </w:p>
        </w:tc>
        <w:tc>
          <w:tcPr>
            <w:tcW w:w="1474" w:type="dxa"/>
            <w:tcBorders>
              <w:top w:val="single" w:sz="4" w:space="0" w:color="000000"/>
              <w:bottom w:val="single" w:sz="4" w:space="0" w:color="000000"/>
            </w:tcBorders>
            <w:vAlign w:val="center"/>
          </w:tcPr>
          <w:p w14:paraId="42CF8AF0" w14:textId="77777777" w:rsidR="00BA400D" w:rsidRPr="00471536" w:rsidRDefault="00BA400D" w:rsidP="00D7052B">
            <w:pPr>
              <w:pStyle w:val="TableParagraph"/>
              <w:spacing w:after="0" w:line="360" w:lineRule="auto"/>
              <w:ind w:left="104" w:right="99"/>
              <w:rPr>
                <w:rFonts w:ascii="Times New Roman" w:hAnsi="Times New Roman" w:cs="Times New Roman"/>
                <w:sz w:val="24"/>
                <w:szCs w:val="24"/>
              </w:rPr>
            </w:pPr>
            <w:r w:rsidRPr="00471536">
              <w:rPr>
                <w:rFonts w:ascii="Times New Roman" w:hAnsi="Times New Roman" w:cs="Times New Roman"/>
                <w:sz w:val="24"/>
                <w:szCs w:val="24"/>
              </w:rPr>
              <w:t>90.0000</w:t>
            </w:r>
          </w:p>
        </w:tc>
        <w:tc>
          <w:tcPr>
            <w:tcW w:w="734" w:type="dxa"/>
            <w:tcBorders>
              <w:top w:val="single" w:sz="4" w:space="0" w:color="000000"/>
              <w:bottom w:val="single" w:sz="4" w:space="0" w:color="000000"/>
            </w:tcBorders>
            <w:vAlign w:val="center"/>
          </w:tcPr>
          <w:p w14:paraId="2F12047C" w14:textId="77777777" w:rsidR="00BA400D" w:rsidRPr="00471536" w:rsidRDefault="00BA400D" w:rsidP="00D7052B">
            <w:pPr>
              <w:pStyle w:val="TableParagraph"/>
              <w:spacing w:after="0" w:line="360" w:lineRule="auto"/>
              <w:ind w:left="161"/>
              <w:rPr>
                <w:rFonts w:ascii="Times New Roman" w:hAnsi="Times New Roman" w:cs="Times New Roman"/>
                <w:sz w:val="24"/>
                <w:szCs w:val="24"/>
              </w:rPr>
            </w:pPr>
            <w:r w:rsidRPr="00471536">
              <w:rPr>
                <w:rFonts w:ascii="Times New Roman" w:hAnsi="Times New Roman" w:cs="Times New Roman"/>
                <w:sz w:val="24"/>
                <w:szCs w:val="24"/>
              </w:rPr>
              <w:t>0.00</w:t>
            </w:r>
          </w:p>
        </w:tc>
      </w:tr>
      <w:tr w:rsidR="00BA400D" w:rsidRPr="00714415" w14:paraId="69EE664E" w14:textId="77777777" w:rsidTr="005C3882">
        <w:trPr>
          <w:trHeight w:val="397"/>
          <w:jc w:val="center"/>
        </w:trPr>
        <w:tc>
          <w:tcPr>
            <w:tcW w:w="1302" w:type="dxa"/>
            <w:tcBorders>
              <w:top w:val="single" w:sz="4" w:space="0" w:color="000000"/>
              <w:bottom w:val="single" w:sz="4" w:space="0" w:color="000000"/>
            </w:tcBorders>
            <w:vAlign w:val="center"/>
          </w:tcPr>
          <w:p w14:paraId="19907059" w14:textId="77777777" w:rsidR="00BA400D" w:rsidRPr="00D65EDD" w:rsidRDefault="00BA400D" w:rsidP="006472F8">
            <w:pPr>
              <w:pStyle w:val="TableParagraph"/>
              <w:spacing w:after="0" w:line="276" w:lineRule="auto"/>
              <w:rPr>
                <w:rFonts w:ascii="Times New Roman" w:hAnsi="Times New Roman" w:cs="Times New Roman"/>
                <w:sz w:val="24"/>
                <w:szCs w:val="24"/>
              </w:rPr>
            </w:pPr>
          </w:p>
        </w:tc>
        <w:tc>
          <w:tcPr>
            <w:tcW w:w="1533" w:type="dxa"/>
            <w:tcBorders>
              <w:top w:val="single" w:sz="4" w:space="0" w:color="000000"/>
              <w:bottom w:val="single" w:sz="4" w:space="0" w:color="000000"/>
            </w:tcBorders>
            <w:vAlign w:val="center"/>
          </w:tcPr>
          <w:p w14:paraId="5532B443" w14:textId="77777777" w:rsidR="00BA400D" w:rsidRPr="00D65EDD" w:rsidRDefault="00BA400D" w:rsidP="006472F8">
            <w:pPr>
              <w:pStyle w:val="TableParagraph"/>
              <w:spacing w:after="0" w:line="276" w:lineRule="auto"/>
              <w:rPr>
                <w:rFonts w:ascii="Times New Roman" w:hAnsi="Times New Roman" w:cs="Times New Roman"/>
                <w:sz w:val="24"/>
                <w:szCs w:val="24"/>
              </w:rPr>
            </w:pPr>
          </w:p>
        </w:tc>
        <w:tc>
          <w:tcPr>
            <w:tcW w:w="1532" w:type="dxa"/>
            <w:tcBorders>
              <w:top w:val="single" w:sz="4" w:space="0" w:color="000000"/>
              <w:bottom w:val="single" w:sz="4" w:space="0" w:color="000000"/>
            </w:tcBorders>
            <w:vAlign w:val="center"/>
          </w:tcPr>
          <w:p w14:paraId="153A5572" w14:textId="75F856B5" w:rsidR="00BA400D" w:rsidRPr="003D7F65" w:rsidRDefault="00BA400D" w:rsidP="006472F8">
            <w:pPr>
              <w:pStyle w:val="TableParagraph"/>
              <w:spacing w:after="0" w:line="276" w:lineRule="auto"/>
              <w:ind w:left="108" w:right="80"/>
              <w:rPr>
                <w:rFonts w:ascii="Times New Roman" w:hAnsi="Times New Roman" w:cs="Times New Roman"/>
                <w:sz w:val="24"/>
                <w:szCs w:val="24"/>
              </w:rPr>
            </w:pPr>
            <w:r w:rsidRPr="00D65EDD">
              <w:rPr>
                <w:rFonts w:ascii="Times New Roman" w:hAnsi="Times New Roman" w:cs="Times New Roman"/>
                <w:sz w:val="24"/>
                <w:szCs w:val="24"/>
              </w:rPr>
              <w:t>CdO</w:t>
            </w:r>
            <w:r w:rsidR="005C3882">
              <w:rPr>
                <w:rFonts w:ascii="Times New Roman" w:hAnsi="Times New Roman" w:cs="Times New Roman"/>
                <w:sz w:val="24"/>
                <w:szCs w:val="24"/>
              </w:rPr>
              <w:t xml:space="preserve"> </w:t>
            </w:r>
            <w:r w:rsidR="003D7F65">
              <w:rPr>
                <w:rFonts w:ascii="Times New Roman" w:hAnsi="Times New Roman" w:cs="Times New Roman"/>
                <w:sz w:val="24"/>
                <w:szCs w:val="24"/>
                <w:vertAlign w:val="superscript"/>
              </w:rPr>
              <w:fldChar w:fldCharType="begin" w:fldLock="1"/>
            </w:r>
            <w:r w:rsidR="00A552FB">
              <w:rPr>
                <w:rFonts w:ascii="Times New Roman" w:hAnsi="Times New Roman" w:cs="Times New Roman"/>
                <w:sz w:val="24"/>
                <w:szCs w:val="24"/>
                <w:vertAlign w:val="superscript"/>
              </w:rPr>
              <w:instrText>ADDIN CSL_CITATION {"citationItems":[{"id":"ITEM-1","itemData":{"DOI":"10.1016/0022-3697(60)90175-X","ISSN":"00223697","author":[{"dropping-particle":"","family":"Cimino","given":"A.","non-dropping-particle":"","parse-names":false,"suffix":""},{"dropping-particle":"","family":"Marezio","given":"M.","non-dropping-particle":"","parse-names":false,"suffix":""}],"container-title":"Journal of Physics and Chemistry of Solids","id":"ITEM-1","issue":"1-2","issued":{"date-parts":[["1960","12"]]},"page":"57-64","title":"Lattice parameter and defect structure of cadmium oxide containing foreign atoms","type":"article-journal","volume":"17"},"uris":["http://www.mendeley.com/documents/?uuid=e9cf06cc-9a13-4399-a2d9-d1b092510f87"]}],"mendeley":{"formattedCitation":"[24]","plainTextFormattedCitation":"[24]","previouslyFormattedCitation":"[24]"},"properties":{"noteIndex":0},"schema":"https://github.com/citation-style-language/schema/raw/master/csl-citation.json"}</w:instrText>
            </w:r>
            <w:r w:rsidR="003D7F65">
              <w:rPr>
                <w:rFonts w:ascii="Times New Roman" w:hAnsi="Times New Roman" w:cs="Times New Roman"/>
                <w:sz w:val="24"/>
                <w:szCs w:val="24"/>
                <w:vertAlign w:val="superscript"/>
              </w:rPr>
              <w:fldChar w:fldCharType="separate"/>
            </w:r>
            <w:r w:rsidR="009A6D89" w:rsidRPr="009A6D89">
              <w:rPr>
                <w:rFonts w:ascii="Times New Roman" w:hAnsi="Times New Roman" w:cs="Times New Roman"/>
                <w:noProof/>
                <w:sz w:val="24"/>
                <w:szCs w:val="24"/>
              </w:rPr>
              <w:t>[24]</w:t>
            </w:r>
            <w:r w:rsidR="003D7F65">
              <w:rPr>
                <w:rFonts w:ascii="Times New Roman" w:hAnsi="Times New Roman" w:cs="Times New Roman"/>
                <w:sz w:val="24"/>
                <w:szCs w:val="24"/>
                <w:vertAlign w:val="superscript"/>
              </w:rPr>
              <w:fldChar w:fldCharType="end"/>
            </w:r>
          </w:p>
        </w:tc>
        <w:tc>
          <w:tcPr>
            <w:tcW w:w="733" w:type="dxa"/>
            <w:tcBorders>
              <w:top w:val="single" w:sz="4" w:space="0" w:color="000000"/>
              <w:bottom w:val="single" w:sz="4" w:space="0" w:color="000000"/>
            </w:tcBorders>
            <w:vAlign w:val="center"/>
          </w:tcPr>
          <w:p w14:paraId="79ECA77D" w14:textId="77777777" w:rsidR="00BA400D" w:rsidRPr="00D65EDD" w:rsidRDefault="00BA400D" w:rsidP="006472F8">
            <w:pPr>
              <w:pStyle w:val="TableParagraph"/>
              <w:spacing w:after="0" w:line="276" w:lineRule="auto"/>
              <w:rPr>
                <w:rFonts w:ascii="Times New Roman" w:hAnsi="Times New Roman" w:cs="Times New Roman"/>
                <w:sz w:val="24"/>
                <w:szCs w:val="24"/>
              </w:rPr>
            </w:pPr>
          </w:p>
        </w:tc>
        <w:tc>
          <w:tcPr>
            <w:tcW w:w="1474" w:type="dxa"/>
            <w:tcBorders>
              <w:top w:val="single" w:sz="4" w:space="0" w:color="000000"/>
              <w:bottom w:val="single" w:sz="4" w:space="0" w:color="000000"/>
            </w:tcBorders>
            <w:vAlign w:val="center"/>
          </w:tcPr>
          <w:p w14:paraId="06E265A4" w14:textId="77777777" w:rsidR="00BA400D" w:rsidRPr="00D65EDD" w:rsidRDefault="00BA400D" w:rsidP="006472F8">
            <w:pPr>
              <w:pStyle w:val="TableParagraph"/>
              <w:spacing w:after="0" w:line="276" w:lineRule="auto"/>
              <w:rPr>
                <w:rFonts w:ascii="Times New Roman" w:hAnsi="Times New Roman" w:cs="Times New Roman"/>
                <w:sz w:val="24"/>
                <w:szCs w:val="24"/>
              </w:rPr>
            </w:pPr>
          </w:p>
        </w:tc>
        <w:tc>
          <w:tcPr>
            <w:tcW w:w="734" w:type="dxa"/>
            <w:tcBorders>
              <w:top w:val="single" w:sz="4" w:space="0" w:color="000000"/>
              <w:bottom w:val="single" w:sz="4" w:space="0" w:color="000000"/>
            </w:tcBorders>
            <w:vAlign w:val="center"/>
          </w:tcPr>
          <w:p w14:paraId="3662088A" w14:textId="77777777" w:rsidR="00BA400D" w:rsidRPr="00D65EDD" w:rsidRDefault="00BA400D" w:rsidP="006472F8">
            <w:pPr>
              <w:pStyle w:val="TableParagraph"/>
              <w:spacing w:after="0" w:line="276" w:lineRule="auto"/>
              <w:rPr>
                <w:rFonts w:ascii="Times New Roman" w:hAnsi="Times New Roman" w:cs="Times New Roman"/>
                <w:sz w:val="24"/>
                <w:szCs w:val="24"/>
              </w:rPr>
            </w:pPr>
          </w:p>
        </w:tc>
      </w:tr>
      <w:tr w:rsidR="00BA400D" w:rsidRPr="00714415" w14:paraId="0633E489" w14:textId="77777777" w:rsidTr="005C3882">
        <w:trPr>
          <w:trHeight w:val="397"/>
          <w:jc w:val="center"/>
        </w:trPr>
        <w:tc>
          <w:tcPr>
            <w:tcW w:w="1302" w:type="dxa"/>
            <w:tcBorders>
              <w:top w:val="single" w:sz="4" w:space="0" w:color="000000"/>
              <w:bottom w:val="single" w:sz="4" w:space="0" w:color="000000"/>
            </w:tcBorders>
            <w:vAlign w:val="center"/>
          </w:tcPr>
          <w:p w14:paraId="79D7A5CF" w14:textId="77777777" w:rsidR="00BA400D" w:rsidRPr="00D65EDD" w:rsidRDefault="00BA400D" w:rsidP="00D7052B">
            <w:pPr>
              <w:pStyle w:val="TableParagraph"/>
              <w:spacing w:after="0" w:line="360" w:lineRule="auto"/>
              <w:ind w:left="75" w:right="75"/>
              <w:rPr>
                <w:rFonts w:ascii="Times New Roman" w:hAnsi="Times New Roman" w:cs="Times New Roman"/>
                <w:i/>
                <w:sz w:val="24"/>
                <w:szCs w:val="24"/>
              </w:rPr>
            </w:pPr>
            <w:r w:rsidRPr="00D65EDD">
              <w:rPr>
                <w:rFonts w:ascii="Times New Roman" w:hAnsi="Times New Roman" w:cs="Times New Roman"/>
                <w:i/>
                <w:sz w:val="24"/>
                <w:szCs w:val="24"/>
              </w:rPr>
              <w:t xml:space="preserve">a </w:t>
            </w:r>
            <w:r w:rsidRPr="00D65EDD">
              <w:rPr>
                <w:rFonts w:ascii="Times New Roman" w:hAnsi="Times New Roman" w:cs="Times New Roman"/>
                <w:sz w:val="24"/>
                <w:szCs w:val="24"/>
              </w:rPr>
              <w:t xml:space="preserve">= </w:t>
            </w:r>
            <w:r w:rsidRPr="00D65EDD">
              <w:rPr>
                <w:rFonts w:ascii="Times New Roman" w:hAnsi="Times New Roman" w:cs="Times New Roman"/>
                <w:i/>
                <w:sz w:val="24"/>
                <w:szCs w:val="24"/>
              </w:rPr>
              <w:t xml:space="preserve">b </w:t>
            </w:r>
            <w:r w:rsidRPr="00D65EDD">
              <w:rPr>
                <w:rFonts w:ascii="Times New Roman" w:hAnsi="Times New Roman" w:cs="Times New Roman"/>
                <w:sz w:val="24"/>
                <w:szCs w:val="24"/>
              </w:rPr>
              <w:t xml:space="preserve">= </w:t>
            </w:r>
            <w:r w:rsidRPr="00D65EDD">
              <w:rPr>
                <w:rFonts w:ascii="Times New Roman" w:hAnsi="Times New Roman" w:cs="Times New Roman"/>
                <w:i/>
                <w:sz w:val="24"/>
                <w:szCs w:val="24"/>
              </w:rPr>
              <w:t>c</w:t>
            </w:r>
          </w:p>
        </w:tc>
        <w:tc>
          <w:tcPr>
            <w:tcW w:w="1533" w:type="dxa"/>
            <w:tcBorders>
              <w:top w:val="single" w:sz="4" w:space="0" w:color="000000"/>
              <w:bottom w:val="single" w:sz="4" w:space="0" w:color="000000"/>
            </w:tcBorders>
            <w:vAlign w:val="center"/>
          </w:tcPr>
          <w:p w14:paraId="6100F07B" w14:textId="77777777" w:rsidR="00BA400D" w:rsidRPr="00D65EDD" w:rsidRDefault="00BA400D" w:rsidP="00D7052B">
            <w:pPr>
              <w:pStyle w:val="TableParagraph"/>
              <w:spacing w:after="0" w:line="360" w:lineRule="auto"/>
              <w:ind w:left="66" w:right="64"/>
              <w:rPr>
                <w:rFonts w:ascii="Times New Roman" w:hAnsi="Times New Roman" w:cs="Times New Roman"/>
                <w:sz w:val="24"/>
                <w:szCs w:val="24"/>
              </w:rPr>
            </w:pPr>
            <w:r w:rsidRPr="00D65EDD">
              <w:rPr>
                <w:rFonts w:ascii="Times New Roman" w:hAnsi="Times New Roman" w:cs="Times New Roman"/>
                <w:sz w:val="24"/>
                <w:szCs w:val="24"/>
              </w:rPr>
              <w:t>4.6958</w:t>
            </w:r>
          </w:p>
        </w:tc>
        <w:tc>
          <w:tcPr>
            <w:tcW w:w="1532" w:type="dxa"/>
            <w:tcBorders>
              <w:top w:val="single" w:sz="4" w:space="0" w:color="000000"/>
              <w:bottom w:val="single" w:sz="4" w:space="0" w:color="000000"/>
            </w:tcBorders>
            <w:vAlign w:val="center"/>
          </w:tcPr>
          <w:p w14:paraId="7C16894E" w14:textId="77777777" w:rsidR="00BA400D" w:rsidRPr="00D65EDD" w:rsidRDefault="00BA400D" w:rsidP="00D7052B">
            <w:pPr>
              <w:pStyle w:val="TableParagraph"/>
              <w:spacing w:after="0" w:line="360" w:lineRule="auto"/>
              <w:ind w:left="108" w:right="105"/>
              <w:rPr>
                <w:rFonts w:ascii="Times New Roman" w:hAnsi="Times New Roman" w:cs="Times New Roman"/>
                <w:sz w:val="24"/>
                <w:szCs w:val="24"/>
              </w:rPr>
            </w:pPr>
            <w:r w:rsidRPr="00D65EDD">
              <w:rPr>
                <w:rFonts w:ascii="Times New Roman" w:hAnsi="Times New Roman" w:cs="Times New Roman"/>
                <w:sz w:val="24"/>
                <w:szCs w:val="24"/>
              </w:rPr>
              <w:t>4.6759</w:t>
            </w:r>
          </w:p>
        </w:tc>
        <w:tc>
          <w:tcPr>
            <w:tcW w:w="733" w:type="dxa"/>
            <w:tcBorders>
              <w:top w:val="single" w:sz="4" w:space="0" w:color="000000"/>
              <w:bottom w:val="single" w:sz="4" w:space="0" w:color="000000"/>
            </w:tcBorders>
            <w:vAlign w:val="center"/>
          </w:tcPr>
          <w:p w14:paraId="079E6163" w14:textId="77777777" w:rsidR="00BA400D" w:rsidRPr="00D65EDD" w:rsidRDefault="00BA400D" w:rsidP="00D7052B">
            <w:pPr>
              <w:pStyle w:val="TableParagraph"/>
              <w:spacing w:after="0" w:line="360" w:lineRule="auto"/>
              <w:ind w:left="68" w:right="64"/>
              <w:rPr>
                <w:rFonts w:ascii="Times New Roman" w:hAnsi="Times New Roman" w:cs="Times New Roman"/>
                <w:sz w:val="24"/>
                <w:szCs w:val="24"/>
              </w:rPr>
            </w:pPr>
            <w:r w:rsidRPr="00D65EDD">
              <w:rPr>
                <w:rFonts w:ascii="Times New Roman" w:hAnsi="Times New Roman" w:cs="Times New Roman"/>
                <w:sz w:val="24"/>
                <w:szCs w:val="24"/>
              </w:rPr>
              <w:t>-0.42</w:t>
            </w:r>
          </w:p>
        </w:tc>
        <w:tc>
          <w:tcPr>
            <w:tcW w:w="1474" w:type="dxa"/>
            <w:tcBorders>
              <w:top w:val="single" w:sz="4" w:space="0" w:color="000000"/>
              <w:bottom w:val="single" w:sz="4" w:space="0" w:color="000000"/>
            </w:tcBorders>
            <w:vAlign w:val="center"/>
          </w:tcPr>
          <w:p w14:paraId="620AC3BE" w14:textId="77777777" w:rsidR="00BA400D" w:rsidRPr="00D65EDD" w:rsidRDefault="00BA400D" w:rsidP="00D7052B">
            <w:pPr>
              <w:pStyle w:val="TableParagraph"/>
              <w:spacing w:after="0" w:line="360" w:lineRule="auto"/>
              <w:ind w:left="104" w:right="99"/>
              <w:rPr>
                <w:rFonts w:ascii="Times New Roman" w:hAnsi="Times New Roman" w:cs="Times New Roman"/>
                <w:sz w:val="24"/>
                <w:szCs w:val="24"/>
              </w:rPr>
            </w:pPr>
            <w:r w:rsidRPr="00D65EDD">
              <w:rPr>
                <w:rFonts w:ascii="Times New Roman" w:hAnsi="Times New Roman" w:cs="Times New Roman"/>
                <w:sz w:val="24"/>
                <w:szCs w:val="24"/>
              </w:rPr>
              <w:t>4.6929</w:t>
            </w:r>
          </w:p>
        </w:tc>
        <w:tc>
          <w:tcPr>
            <w:tcW w:w="734" w:type="dxa"/>
            <w:tcBorders>
              <w:top w:val="single" w:sz="4" w:space="0" w:color="000000"/>
              <w:bottom w:val="single" w:sz="4" w:space="0" w:color="000000"/>
            </w:tcBorders>
            <w:vAlign w:val="center"/>
          </w:tcPr>
          <w:p w14:paraId="52043361" w14:textId="77777777" w:rsidR="00BA400D" w:rsidRPr="00D65EDD" w:rsidRDefault="00BA400D" w:rsidP="00D7052B">
            <w:pPr>
              <w:pStyle w:val="TableParagraph"/>
              <w:spacing w:after="0" w:line="360" w:lineRule="auto"/>
              <w:ind w:left="122"/>
              <w:rPr>
                <w:rFonts w:ascii="Times New Roman" w:hAnsi="Times New Roman" w:cs="Times New Roman"/>
                <w:sz w:val="24"/>
                <w:szCs w:val="24"/>
              </w:rPr>
            </w:pPr>
            <w:r w:rsidRPr="00D65EDD">
              <w:rPr>
                <w:rFonts w:ascii="Times New Roman" w:hAnsi="Times New Roman" w:cs="Times New Roman"/>
                <w:sz w:val="24"/>
                <w:szCs w:val="24"/>
              </w:rPr>
              <w:t>-0.06</w:t>
            </w:r>
          </w:p>
        </w:tc>
      </w:tr>
      <w:tr w:rsidR="00BA400D" w:rsidRPr="00714415" w14:paraId="5B2CFAA0" w14:textId="77777777" w:rsidTr="005C3882">
        <w:trPr>
          <w:trHeight w:val="397"/>
          <w:jc w:val="center"/>
        </w:trPr>
        <w:tc>
          <w:tcPr>
            <w:tcW w:w="1302" w:type="dxa"/>
            <w:tcBorders>
              <w:top w:val="single" w:sz="4" w:space="0" w:color="000000"/>
              <w:bottom w:val="single" w:sz="4" w:space="0" w:color="000000"/>
            </w:tcBorders>
            <w:vAlign w:val="center"/>
          </w:tcPr>
          <w:p w14:paraId="0FD31C83" w14:textId="77777777" w:rsidR="00BA400D" w:rsidRPr="00D65EDD" w:rsidRDefault="00BA400D" w:rsidP="00D7052B">
            <w:pPr>
              <w:pStyle w:val="TableParagraph"/>
              <w:spacing w:after="0" w:line="360" w:lineRule="auto"/>
              <w:ind w:left="65" w:right="75"/>
              <w:rPr>
                <w:rFonts w:ascii="Times New Roman" w:hAnsi="Times New Roman" w:cs="Times New Roman"/>
                <w:i/>
                <w:sz w:val="24"/>
                <w:szCs w:val="24"/>
              </w:rPr>
            </w:pPr>
            <w:r w:rsidRPr="004B4530">
              <w:rPr>
                <w:rFonts w:ascii="Times New Roman" w:hAnsi="Times New Roman" w:cs="Times New Roman"/>
                <w:i/>
                <w:sz w:val="24"/>
                <w:szCs w:val="24"/>
              </w:rPr>
              <w:t>α</w:t>
            </w:r>
            <w:r w:rsidRPr="00D65EDD">
              <w:rPr>
                <w:rFonts w:ascii="Times New Roman" w:hAnsi="Times New Roman" w:cs="Times New Roman"/>
                <w:i/>
                <w:sz w:val="24"/>
                <w:szCs w:val="24"/>
              </w:rPr>
              <w:t xml:space="preserve"> </w:t>
            </w:r>
            <w:r w:rsidRPr="00D65EDD">
              <w:rPr>
                <w:rFonts w:ascii="Times New Roman" w:hAnsi="Times New Roman" w:cs="Times New Roman"/>
                <w:sz w:val="24"/>
                <w:szCs w:val="24"/>
              </w:rPr>
              <w:t xml:space="preserve">= </w:t>
            </w:r>
            <w:r w:rsidRPr="004B4530">
              <w:rPr>
                <w:rFonts w:ascii="Times New Roman" w:hAnsi="Times New Roman" w:cs="Times New Roman"/>
                <w:i/>
                <w:sz w:val="24"/>
                <w:szCs w:val="24"/>
              </w:rPr>
              <w:t>γ</w:t>
            </w:r>
            <w:r w:rsidRPr="00D65EDD">
              <w:rPr>
                <w:rFonts w:ascii="Times New Roman" w:hAnsi="Times New Roman" w:cs="Times New Roman"/>
                <w:i/>
                <w:sz w:val="24"/>
                <w:szCs w:val="24"/>
              </w:rPr>
              <w:t xml:space="preserve"> </w:t>
            </w:r>
            <w:r w:rsidRPr="00D65EDD">
              <w:rPr>
                <w:rFonts w:ascii="Times New Roman" w:hAnsi="Times New Roman" w:cs="Times New Roman"/>
                <w:sz w:val="24"/>
                <w:szCs w:val="24"/>
              </w:rPr>
              <w:t xml:space="preserve">= </w:t>
            </w:r>
            <w:r w:rsidRPr="004B4530">
              <w:rPr>
                <w:rFonts w:ascii="Times New Roman" w:hAnsi="Times New Roman" w:cs="Times New Roman"/>
                <w:i/>
                <w:sz w:val="24"/>
                <w:szCs w:val="24"/>
              </w:rPr>
              <w:t>β</w:t>
            </w:r>
          </w:p>
        </w:tc>
        <w:tc>
          <w:tcPr>
            <w:tcW w:w="1533" w:type="dxa"/>
            <w:tcBorders>
              <w:top w:val="single" w:sz="4" w:space="0" w:color="000000"/>
              <w:bottom w:val="single" w:sz="4" w:space="0" w:color="000000"/>
            </w:tcBorders>
            <w:vAlign w:val="center"/>
          </w:tcPr>
          <w:p w14:paraId="30F97EAB" w14:textId="77777777" w:rsidR="00BA400D" w:rsidRPr="00D65EDD" w:rsidRDefault="00BA400D" w:rsidP="00D7052B">
            <w:pPr>
              <w:pStyle w:val="TableParagraph"/>
              <w:spacing w:after="0" w:line="360" w:lineRule="auto"/>
              <w:ind w:left="66" w:right="64"/>
              <w:rPr>
                <w:rFonts w:ascii="Times New Roman" w:hAnsi="Times New Roman" w:cs="Times New Roman"/>
                <w:sz w:val="24"/>
                <w:szCs w:val="24"/>
              </w:rPr>
            </w:pPr>
            <w:r w:rsidRPr="00D65EDD">
              <w:rPr>
                <w:rFonts w:ascii="Times New Roman" w:hAnsi="Times New Roman" w:cs="Times New Roman"/>
                <w:sz w:val="24"/>
                <w:szCs w:val="24"/>
              </w:rPr>
              <w:t>90.0000</w:t>
            </w:r>
          </w:p>
        </w:tc>
        <w:tc>
          <w:tcPr>
            <w:tcW w:w="1532" w:type="dxa"/>
            <w:tcBorders>
              <w:top w:val="single" w:sz="4" w:space="0" w:color="000000"/>
              <w:bottom w:val="single" w:sz="4" w:space="0" w:color="000000"/>
            </w:tcBorders>
            <w:vAlign w:val="center"/>
          </w:tcPr>
          <w:p w14:paraId="6E7D3EFC" w14:textId="77777777" w:rsidR="00BA400D" w:rsidRPr="00D65EDD" w:rsidRDefault="00BA400D" w:rsidP="00D7052B">
            <w:pPr>
              <w:pStyle w:val="TableParagraph"/>
              <w:spacing w:after="0" w:line="360" w:lineRule="auto"/>
              <w:ind w:left="108" w:right="104"/>
              <w:rPr>
                <w:rFonts w:ascii="Times New Roman" w:hAnsi="Times New Roman" w:cs="Times New Roman"/>
                <w:sz w:val="24"/>
                <w:szCs w:val="24"/>
              </w:rPr>
            </w:pPr>
            <w:r w:rsidRPr="00D65EDD">
              <w:rPr>
                <w:rFonts w:ascii="Times New Roman" w:hAnsi="Times New Roman" w:cs="Times New Roman"/>
                <w:sz w:val="24"/>
                <w:szCs w:val="24"/>
              </w:rPr>
              <w:t>90.0000</w:t>
            </w:r>
          </w:p>
        </w:tc>
        <w:tc>
          <w:tcPr>
            <w:tcW w:w="733" w:type="dxa"/>
            <w:tcBorders>
              <w:top w:val="single" w:sz="4" w:space="0" w:color="000000"/>
              <w:bottom w:val="single" w:sz="4" w:space="0" w:color="000000"/>
            </w:tcBorders>
            <w:vAlign w:val="center"/>
          </w:tcPr>
          <w:p w14:paraId="55E633B8" w14:textId="77777777" w:rsidR="00BA400D" w:rsidRPr="00D65EDD" w:rsidRDefault="00BA400D" w:rsidP="00D7052B">
            <w:pPr>
              <w:pStyle w:val="TableParagraph"/>
              <w:spacing w:after="0" w:line="360" w:lineRule="auto"/>
              <w:ind w:left="68" w:right="64"/>
              <w:rPr>
                <w:rFonts w:ascii="Times New Roman" w:hAnsi="Times New Roman" w:cs="Times New Roman"/>
                <w:sz w:val="24"/>
                <w:szCs w:val="24"/>
              </w:rPr>
            </w:pPr>
            <w:r w:rsidRPr="00D65EDD">
              <w:rPr>
                <w:rFonts w:ascii="Times New Roman" w:hAnsi="Times New Roman" w:cs="Times New Roman"/>
                <w:sz w:val="24"/>
                <w:szCs w:val="24"/>
              </w:rPr>
              <w:t>0.00</w:t>
            </w:r>
          </w:p>
        </w:tc>
        <w:tc>
          <w:tcPr>
            <w:tcW w:w="1474" w:type="dxa"/>
            <w:tcBorders>
              <w:top w:val="single" w:sz="4" w:space="0" w:color="000000"/>
              <w:bottom w:val="single" w:sz="4" w:space="0" w:color="000000"/>
            </w:tcBorders>
            <w:vAlign w:val="center"/>
          </w:tcPr>
          <w:p w14:paraId="7B5B0284" w14:textId="77777777" w:rsidR="00BA400D" w:rsidRPr="00D65EDD" w:rsidRDefault="00BA400D" w:rsidP="00D7052B">
            <w:pPr>
              <w:pStyle w:val="TableParagraph"/>
              <w:spacing w:after="0" w:line="360" w:lineRule="auto"/>
              <w:ind w:left="104" w:right="99"/>
              <w:rPr>
                <w:rFonts w:ascii="Times New Roman" w:hAnsi="Times New Roman" w:cs="Times New Roman"/>
                <w:sz w:val="24"/>
                <w:szCs w:val="24"/>
              </w:rPr>
            </w:pPr>
            <w:r w:rsidRPr="00D65EDD">
              <w:rPr>
                <w:rFonts w:ascii="Times New Roman" w:hAnsi="Times New Roman" w:cs="Times New Roman"/>
                <w:sz w:val="24"/>
                <w:szCs w:val="24"/>
              </w:rPr>
              <w:t>90.0000</w:t>
            </w:r>
          </w:p>
        </w:tc>
        <w:tc>
          <w:tcPr>
            <w:tcW w:w="734" w:type="dxa"/>
            <w:tcBorders>
              <w:top w:val="single" w:sz="4" w:space="0" w:color="000000"/>
              <w:bottom w:val="single" w:sz="4" w:space="0" w:color="000000"/>
            </w:tcBorders>
            <w:vAlign w:val="center"/>
          </w:tcPr>
          <w:p w14:paraId="6D7C78A3" w14:textId="77777777" w:rsidR="00BA400D" w:rsidRPr="00D65EDD" w:rsidRDefault="00BA400D" w:rsidP="00D7052B">
            <w:pPr>
              <w:pStyle w:val="TableParagraph"/>
              <w:spacing w:after="0" w:line="360" w:lineRule="auto"/>
              <w:ind w:left="161"/>
              <w:rPr>
                <w:rFonts w:ascii="Times New Roman" w:hAnsi="Times New Roman" w:cs="Times New Roman"/>
                <w:sz w:val="24"/>
                <w:szCs w:val="24"/>
              </w:rPr>
            </w:pPr>
            <w:r w:rsidRPr="00D65EDD">
              <w:rPr>
                <w:rFonts w:ascii="Times New Roman" w:hAnsi="Times New Roman" w:cs="Times New Roman"/>
                <w:sz w:val="24"/>
                <w:szCs w:val="24"/>
              </w:rPr>
              <w:t>0.00</w:t>
            </w:r>
          </w:p>
        </w:tc>
      </w:tr>
      <w:tr w:rsidR="00BA400D" w:rsidRPr="00714415" w14:paraId="54111F8F" w14:textId="77777777" w:rsidTr="005C3882">
        <w:trPr>
          <w:trHeight w:val="397"/>
          <w:jc w:val="center"/>
        </w:trPr>
        <w:tc>
          <w:tcPr>
            <w:tcW w:w="1302" w:type="dxa"/>
            <w:tcBorders>
              <w:top w:val="single" w:sz="4" w:space="0" w:color="000000"/>
              <w:bottom w:val="single" w:sz="4" w:space="0" w:color="000000"/>
            </w:tcBorders>
            <w:vAlign w:val="center"/>
          </w:tcPr>
          <w:p w14:paraId="6797BE3D" w14:textId="77777777" w:rsidR="00BA400D" w:rsidRPr="00D65EDD" w:rsidRDefault="00BA400D" w:rsidP="006472F8">
            <w:pPr>
              <w:pStyle w:val="TableParagraph"/>
              <w:spacing w:after="0" w:line="276" w:lineRule="auto"/>
              <w:rPr>
                <w:rFonts w:ascii="Times New Roman" w:hAnsi="Times New Roman" w:cs="Times New Roman"/>
                <w:sz w:val="24"/>
                <w:szCs w:val="24"/>
              </w:rPr>
            </w:pPr>
          </w:p>
        </w:tc>
        <w:tc>
          <w:tcPr>
            <w:tcW w:w="1533" w:type="dxa"/>
            <w:tcBorders>
              <w:top w:val="single" w:sz="4" w:space="0" w:color="000000"/>
              <w:bottom w:val="single" w:sz="4" w:space="0" w:color="000000"/>
            </w:tcBorders>
            <w:vAlign w:val="center"/>
          </w:tcPr>
          <w:p w14:paraId="436A1C80" w14:textId="77777777" w:rsidR="00BA400D" w:rsidRPr="00D65EDD" w:rsidRDefault="00BA400D" w:rsidP="006472F8">
            <w:pPr>
              <w:pStyle w:val="TableParagraph"/>
              <w:spacing w:after="0" w:line="276" w:lineRule="auto"/>
              <w:rPr>
                <w:rFonts w:ascii="Times New Roman" w:hAnsi="Times New Roman" w:cs="Times New Roman"/>
                <w:sz w:val="24"/>
                <w:szCs w:val="24"/>
              </w:rPr>
            </w:pPr>
          </w:p>
        </w:tc>
        <w:tc>
          <w:tcPr>
            <w:tcW w:w="1532" w:type="dxa"/>
            <w:tcBorders>
              <w:top w:val="single" w:sz="4" w:space="0" w:color="000000"/>
              <w:bottom w:val="single" w:sz="4" w:space="0" w:color="000000"/>
            </w:tcBorders>
            <w:vAlign w:val="center"/>
          </w:tcPr>
          <w:p w14:paraId="58D43B62" w14:textId="72AC5818" w:rsidR="00BA400D" w:rsidRPr="003D7F65" w:rsidRDefault="00BA400D" w:rsidP="006472F8">
            <w:pPr>
              <w:pStyle w:val="TableParagraph"/>
              <w:spacing w:after="0" w:line="276" w:lineRule="auto"/>
              <w:ind w:left="108" w:right="90"/>
              <w:rPr>
                <w:rFonts w:ascii="Times New Roman" w:hAnsi="Times New Roman" w:cs="Times New Roman"/>
                <w:sz w:val="24"/>
                <w:szCs w:val="24"/>
              </w:rPr>
            </w:pPr>
            <w:r w:rsidRPr="00D65EDD">
              <w:rPr>
                <w:rFonts w:ascii="Times New Roman" w:hAnsi="Times New Roman" w:cs="Times New Roman"/>
                <w:sz w:val="24"/>
                <w:szCs w:val="24"/>
              </w:rPr>
              <w:t>SiO</w:t>
            </w:r>
            <w:r w:rsidRPr="00D65EDD">
              <w:rPr>
                <w:rFonts w:ascii="Times New Roman" w:hAnsi="Times New Roman" w:cs="Times New Roman"/>
                <w:sz w:val="24"/>
                <w:szCs w:val="24"/>
                <w:vertAlign w:val="subscript"/>
              </w:rPr>
              <w:t>2</w:t>
            </w:r>
            <w:r w:rsidR="005C3882">
              <w:rPr>
                <w:rFonts w:ascii="Times New Roman" w:hAnsi="Times New Roman" w:cs="Times New Roman"/>
                <w:sz w:val="24"/>
                <w:szCs w:val="24"/>
                <w:vertAlign w:val="subscript"/>
              </w:rPr>
              <w:t xml:space="preserve"> </w:t>
            </w:r>
            <w:r w:rsidR="003D7F65">
              <w:rPr>
                <w:rFonts w:ascii="Times New Roman" w:hAnsi="Times New Roman" w:cs="Times New Roman"/>
                <w:sz w:val="24"/>
                <w:szCs w:val="24"/>
                <w:vertAlign w:val="superscript"/>
              </w:rPr>
              <w:fldChar w:fldCharType="begin" w:fldLock="1"/>
            </w:r>
            <w:r w:rsidR="00A552FB">
              <w:rPr>
                <w:rFonts w:ascii="Times New Roman" w:hAnsi="Times New Roman" w:cs="Times New Roman"/>
                <w:sz w:val="24"/>
                <w:szCs w:val="24"/>
                <w:vertAlign w:val="superscript"/>
              </w:rPr>
              <w:instrText>ADDIN CSL_CITATION {"citationItems":[{"id":"ITEM-1","itemData":{"DOI":"10.1063/1.324517","ISSN":"0021-8979","author":[{"dropping-particle":"","family":"Jorgensen","given":"J. D.","non-dropping-particle":"","parse-names":false,"suffix":""}],"container-title":"Journal of Applied Physics","id":"ITEM-1","issue":"11","issued":{"date-parts":[["1978","11"]]},"page":"5473-5478","title":"Compression mechanisms in α‐quartz structures—SiO 2 and GeO 2","type":"article-journal","volume":"49"},"uris":["http://www.mendeley.com/documents/?uuid=7b8bb886-431f-4954-add3-25ec0a1fcbfb"]}],"mendeley":{"formattedCitation":"[25]","plainTextFormattedCitation":"[25]","previouslyFormattedCitation":"[25]"},"properties":{"noteIndex":0},"schema":"https://github.com/citation-style-language/schema/raw/master/csl-citation.json"}</w:instrText>
            </w:r>
            <w:r w:rsidR="003D7F65">
              <w:rPr>
                <w:rFonts w:ascii="Times New Roman" w:hAnsi="Times New Roman" w:cs="Times New Roman"/>
                <w:sz w:val="24"/>
                <w:szCs w:val="24"/>
                <w:vertAlign w:val="superscript"/>
              </w:rPr>
              <w:fldChar w:fldCharType="separate"/>
            </w:r>
            <w:r w:rsidR="009A6D89" w:rsidRPr="009A6D89">
              <w:rPr>
                <w:rFonts w:ascii="Times New Roman" w:hAnsi="Times New Roman" w:cs="Times New Roman"/>
                <w:noProof/>
                <w:sz w:val="24"/>
                <w:szCs w:val="24"/>
              </w:rPr>
              <w:t>[25]</w:t>
            </w:r>
            <w:r w:rsidR="003D7F65">
              <w:rPr>
                <w:rFonts w:ascii="Times New Roman" w:hAnsi="Times New Roman" w:cs="Times New Roman"/>
                <w:sz w:val="24"/>
                <w:szCs w:val="24"/>
                <w:vertAlign w:val="superscript"/>
              </w:rPr>
              <w:fldChar w:fldCharType="end"/>
            </w:r>
          </w:p>
        </w:tc>
        <w:tc>
          <w:tcPr>
            <w:tcW w:w="733" w:type="dxa"/>
            <w:tcBorders>
              <w:top w:val="single" w:sz="4" w:space="0" w:color="000000"/>
              <w:bottom w:val="single" w:sz="4" w:space="0" w:color="000000"/>
            </w:tcBorders>
            <w:vAlign w:val="center"/>
          </w:tcPr>
          <w:p w14:paraId="60F6F31E" w14:textId="77777777" w:rsidR="00BA400D" w:rsidRPr="00D65EDD" w:rsidRDefault="00BA400D" w:rsidP="006472F8">
            <w:pPr>
              <w:pStyle w:val="TableParagraph"/>
              <w:spacing w:after="0" w:line="276" w:lineRule="auto"/>
              <w:rPr>
                <w:rFonts w:ascii="Times New Roman" w:hAnsi="Times New Roman" w:cs="Times New Roman"/>
                <w:sz w:val="24"/>
                <w:szCs w:val="24"/>
              </w:rPr>
            </w:pPr>
          </w:p>
        </w:tc>
        <w:tc>
          <w:tcPr>
            <w:tcW w:w="1474" w:type="dxa"/>
            <w:tcBorders>
              <w:top w:val="single" w:sz="4" w:space="0" w:color="000000"/>
              <w:bottom w:val="single" w:sz="4" w:space="0" w:color="000000"/>
            </w:tcBorders>
            <w:vAlign w:val="center"/>
          </w:tcPr>
          <w:p w14:paraId="7CD9C1E7" w14:textId="77777777" w:rsidR="00BA400D" w:rsidRPr="00D65EDD" w:rsidRDefault="00BA400D" w:rsidP="006472F8">
            <w:pPr>
              <w:pStyle w:val="TableParagraph"/>
              <w:spacing w:after="0" w:line="276" w:lineRule="auto"/>
              <w:rPr>
                <w:rFonts w:ascii="Times New Roman" w:hAnsi="Times New Roman" w:cs="Times New Roman"/>
                <w:sz w:val="24"/>
                <w:szCs w:val="24"/>
              </w:rPr>
            </w:pPr>
          </w:p>
        </w:tc>
        <w:tc>
          <w:tcPr>
            <w:tcW w:w="734" w:type="dxa"/>
            <w:tcBorders>
              <w:top w:val="single" w:sz="4" w:space="0" w:color="000000"/>
              <w:bottom w:val="single" w:sz="4" w:space="0" w:color="000000"/>
            </w:tcBorders>
            <w:vAlign w:val="center"/>
          </w:tcPr>
          <w:p w14:paraId="48F0AC5C" w14:textId="77777777" w:rsidR="00BA400D" w:rsidRPr="00D65EDD" w:rsidRDefault="00BA400D" w:rsidP="006472F8">
            <w:pPr>
              <w:pStyle w:val="TableParagraph"/>
              <w:spacing w:after="0" w:line="276" w:lineRule="auto"/>
              <w:rPr>
                <w:rFonts w:ascii="Times New Roman" w:hAnsi="Times New Roman" w:cs="Times New Roman"/>
                <w:sz w:val="24"/>
                <w:szCs w:val="24"/>
              </w:rPr>
            </w:pPr>
          </w:p>
        </w:tc>
      </w:tr>
      <w:tr w:rsidR="00BA400D" w:rsidRPr="004B4530" w14:paraId="10BC1E99" w14:textId="77777777" w:rsidTr="005C3882">
        <w:trPr>
          <w:trHeight w:val="397"/>
          <w:jc w:val="center"/>
        </w:trPr>
        <w:tc>
          <w:tcPr>
            <w:tcW w:w="1302" w:type="dxa"/>
            <w:tcBorders>
              <w:top w:val="single" w:sz="4" w:space="0" w:color="000000"/>
            </w:tcBorders>
            <w:vAlign w:val="center"/>
          </w:tcPr>
          <w:p w14:paraId="2FF49E7F" w14:textId="77777777" w:rsidR="00BA400D" w:rsidRPr="004B4530" w:rsidRDefault="00BA400D" w:rsidP="00D7052B">
            <w:pPr>
              <w:pStyle w:val="TableParagraph"/>
              <w:spacing w:after="0" w:line="360" w:lineRule="auto"/>
              <w:ind w:left="75" w:right="75"/>
              <w:rPr>
                <w:rFonts w:ascii="Times New Roman" w:hAnsi="Times New Roman" w:cs="Times New Roman"/>
                <w:i/>
                <w:sz w:val="24"/>
                <w:szCs w:val="24"/>
              </w:rPr>
            </w:pPr>
            <w:r w:rsidRPr="00D65EDD">
              <w:rPr>
                <w:rFonts w:ascii="Times New Roman" w:hAnsi="Times New Roman" w:cs="Times New Roman"/>
                <w:i/>
                <w:sz w:val="24"/>
                <w:szCs w:val="24"/>
              </w:rPr>
              <w:t xml:space="preserve">a </w:t>
            </w:r>
            <w:r w:rsidRPr="00D65EDD">
              <w:rPr>
                <w:rFonts w:ascii="Times New Roman" w:hAnsi="Times New Roman" w:cs="Times New Roman"/>
                <w:sz w:val="24"/>
                <w:szCs w:val="24"/>
              </w:rPr>
              <w:t xml:space="preserve">= </w:t>
            </w:r>
            <w:r w:rsidRPr="004B4530">
              <w:rPr>
                <w:rFonts w:ascii="Times New Roman" w:hAnsi="Times New Roman" w:cs="Times New Roman"/>
                <w:i/>
                <w:sz w:val="24"/>
                <w:szCs w:val="24"/>
              </w:rPr>
              <w:t>b</w:t>
            </w:r>
          </w:p>
        </w:tc>
        <w:tc>
          <w:tcPr>
            <w:tcW w:w="1533" w:type="dxa"/>
            <w:tcBorders>
              <w:top w:val="single" w:sz="4" w:space="0" w:color="000000"/>
            </w:tcBorders>
            <w:vAlign w:val="center"/>
          </w:tcPr>
          <w:p w14:paraId="5671370A" w14:textId="77777777" w:rsidR="00BA400D" w:rsidRPr="004B4530" w:rsidRDefault="00BA400D" w:rsidP="00D7052B">
            <w:pPr>
              <w:pStyle w:val="TableParagraph"/>
              <w:spacing w:after="0" w:line="360" w:lineRule="auto"/>
              <w:ind w:left="66" w:right="64"/>
              <w:rPr>
                <w:rFonts w:ascii="Times New Roman" w:hAnsi="Times New Roman" w:cs="Times New Roman"/>
                <w:sz w:val="24"/>
                <w:szCs w:val="24"/>
              </w:rPr>
            </w:pPr>
            <w:r w:rsidRPr="004B4530">
              <w:rPr>
                <w:rFonts w:ascii="Times New Roman" w:hAnsi="Times New Roman" w:cs="Times New Roman"/>
                <w:sz w:val="24"/>
                <w:szCs w:val="24"/>
              </w:rPr>
              <w:t>4.9149</w:t>
            </w:r>
          </w:p>
        </w:tc>
        <w:tc>
          <w:tcPr>
            <w:tcW w:w="1532" w:type="dxa"/>
            <w:tcBorders>
              <w:top w:val="single" w:sz="4" w:space="0" w:color="000000"/>
            </w:tcBorders>
            <w:vAlign w:val="center"/>
          </w:tcPr>
          <w:p w14:paraId="505970B8" w14:textId="77777777" w:rsidR="00BA400D" w:rsidRPr="004B4530" w:rsidRDefault="00BA400D" w:rsidP="00D7052B">
            <w:pPr>
              <w:pStyle w:val="TableParagraph"/>
              <w:spacing w:after="0" w:line="360" w:lineRule="auto"/>
              <w:ind w:left="108" w:right="105"/>
              <w:rPr>
                <w:rFonts w:ascii="Times New Roman" w:hAnsi="Times New Roman" w:cs="Times New Roman"/>
                <w:sz w:val="24"/>
                <w:szCs w:val="24"/>
              </w:rPr>
            </w:pPr>
            <w:r w:rsidRPr="004B4530">
              <w:rPr>
                <w:rFonts w:ascii="Times New Roman" w:hAnsi="Times New Roman" w:cs="Times New Roman"/>
                <w:sz w:val="24"/>
                <w:szCs w:val="24"/>
              </w:rPr>
              <w:t>4.6900</w:t>
            </w:r>
          </w:p>
        </w:tc>
        <w:tc>
          <w:tcPr>
            <w:tcW w:w="733" w:type="dxa"/>
            <w:tcBorders>
              <w:top w:val="single" w:sz="4" w:space="0" w:color="000000"/>
            </w:tcBorders>
            <w:vAlign w:val="center"/>
          </w:tcPr>
          <w:p w14:paraId="124626E0" w14:textId="77777777" w:rsidR="00BA400D" w:rsidRPr="004B4530" w:rsidRDefault="00BA400D" w:rsidP="00D7052B">
            <w:pPr>
              <w:pStyle w:val="TableParagraph"/>
              <w:spacing w:after="0" w:line="360" w:lineRule="auto"/>
              <w:ind w:left="68" w:right="64"/>
              <w:rPr>
                <w:rFonts w:ascii="Times New Roman" w:hAnsi="Times New Roman" w:cs="Times New Roman"/>
                <w:sz w:val="24"/>
                <w:szCs w:val="24"/>
              </w:rPr>
            </w:pPr>
            <w:r w:rsidRPr="004B4530">
              <w:rPr>
                <w:rFonts w:ascii="Times New Roman" w:hAnsi="Times New Roman" w:cs="Times New Roman"/>
                <w:sz w:val="24"/>
                <w:szCs w:val="24"/>
              </w:rPr>
              <w:t>-4.58</w:t>
            </w:r>
          </w:p>
        </w:tc>
        <w:tc>
          <w:tcPr>
            <w:tcW w:w="1474" w:type="dxa"/>
            <w:tcBorders>
              <w:top w:val="single" w:sz="4" w:space="0" w:color="000000"/>
            </w:tcBorders>
            <w:vAlign w:val="center"/>
          </w:tcPr>
          <w:p w14:paraId="284E25A9" w14:textId="77777777" w:rsidR="00BA400D" w:rsidRPr="004B4530" w:rsidRDefault="00BA400D" w:rsidP="00D7052B">
            <w:pPr>
              <w:pStyle w:val="TableParagraph"/>
              <w:spacing w:after="0" w:line="360" w:lineRule="auto"/>
              <w:ind w:left="104" w:right="99"/>
              <w:rPr>
                <w:rFonts w:ascii="Times New Roman" w:hAnsi="Times New Roman" w:cs="Times New Roman"/>
                <w:sz w:val="24"/>
                <w:szCs w:val="24"/>
              </w:rPr>
            </w:pPr>
            <w:r w:rsidRPr="004B4530">
              <w:rPr>
                <w:rFonts w:ascii="Times New Roman" w:hAnsi="Times New Roman" w:cs="Times New Roman"/>
                <w:sz w:val="24"/>
                <w:szCs w:val="24"/>
              </w:rPr>
              <w:t>4.7097</w:t>
            </w:r>
          </w:p>
        </w:tc>
        <w:tc>
          <w:tcPr>
            <w:tcW w:w="734" w:type="dxa"/>
            <w:tcBorders>
              <w:top w:val="single" w:sz="4" w:space="0" w:color="000000"/>
            </w:tcBorders>
            <w:vAlign w:val="center"/>
          </w:tcPr>
          <w:p w14:paraId="59078668" w14:textId="77777777" w:rsidR="00BA400D" w:rsidRPr="004B4530" w:rsidRDefault="00BA400D" w:rsidP="00D7052B">
            <w:pPr>
              <w:pStyle w:val="TableParagraph"/>
              <w:spacing w:after="0" w:line="360" w:lineRule="auto"/>
              <w:ind w:left="122"/>
              <w:rPr>
                <w:rFonts w:ascii="Times New Roman" w:hAnsi="Times New Roman" w:cs="Times New Roman"/>
                <w:sz w:val="24"/>
                <w:szCs w:val="24"/>
              </w:rPr>
            </w:pPr>
            <w:r w:rsidRPr="004B4530">
              <w:rPr>
                <w:rFonts w:ascii="Times New Roman" w:hAnsi="Times New Roman" w:cs="Times New Roman"/>
                <w:sz w:val="24"/>
                <w:szCs w:val="24"/>
              </w:rPr>
              <w:t>-4.18</w:t>
            </w:r>
          </w:p>
        </w:tc>
      </w:tr>
      <w:tr w:rsidR="00BA400D" w:rsidRPr="004B4530" w14:paraId="5CCE7473" w14:textId="77777777" w:rsidTr="005C3882">
        <w:trPr>
          <w:trHeight w:val="397"/>
          <w:jc w:val="center"/>
        </w:trPr>
        <w:tc>
          <w:tcPr>
            <w:tcW w:w="1302" w:type="dxa"/>
            <w:tcBorders>
              <w:bottom w:val="single" w:sz="4" w:space="0" w:color="000000"/>
            </w:tcBorders>
            <w:vAlign w:val="center"/>
          </w:tcPr>
          <w:p w14:paraId="1BEE8CC1" w14:textId="77777777" w:rsidR="00BA400D" w:rsidRPr="004B4530" w:rsidRDefault="00BA400D" w:rsidP="00D7052B">
            <w:pPr>
              <w:pStyle w:val="TableParagraph"/>
              <w:spacing w:after="0" w:line="360" w:lineRule="auto"/>
              <w:rPr>
                <w:rFonts w:ascii="Times New Roman" w:hAnsi="Times New Roman" w:cs="Times New Roman"/>
                <w:i/>
                <w:sz w:val="24"/>
                <w:szCs w:val="24"/>
              </w:rPr>
            </w:pPr>
            <w:r w:rsidRPr="004B4530">
              <w:rPr>
                <w:rFonts w:ascii="Times New Roman" w:hAnsi="Times New Roman" w:cs="Times New Roman"/>
                <w:i/>
                <w:sz w:val="24"/>
                <w:szCs w:val="24"/>
              </w:rPr>
              <w:t>c</w:t>
            </w:r>
          </w:p>
        </w:tc>
        <w:tc>
          <w:tcPr>
            <w:tcW w:w="1533" w:type="dxa"/>
            <w:tcBorders>
              <w:bottom w:val="single" w:sz="4" w:space="0" w:color="000000"/>
            </w:tcBorders>
            <w:vAlign w:val="center"/>
          </w:tcPr>
          <w:p w14:paraId="299A924B" w14:textId="77777777" w:rsidR="00BA400D" w:rsidRPr="004B4530" w:rsidRDefault="00BA400D" w:rsidP="00D7052B">
            <w:pPr>
              <w:pStyle w:val="TableParagraph"/>
              <w:spacing w:after="0" w:line="360" w:lineRule="auto"/>
              <w:ind w:left="66" w:right="64"/>
              <w:rPr>
                <w:rFonts w:ascii="Times New Roman" w:hAnsi="Times New Roman" w:cs="Times New Roman"/>
                <w:sz w:val="24"/>
                <w:szCs w:val="24"/>
              </w:rPr>
            </w:pPr>
            <w:r w:rsidRPr="004B4530">
              <w:rPr>
                <w:rFonts w:ascii="Times New Roman" w:hAnsi="Times New Roman" w:cs="Times New Roman"/>
                <w:sz w:val="24"/>
                <w:szCs w:val="24"/>
              </w:rPr>
              <w:t>5.4063</w:t>
            </w:r>
          </w:p>
        </w:tc>
        <w:tc>
          <w:tcPr>
            <w:tcW w:w="1532" w:type="dxa"/>
            <w:tcBorders>
              <w:bottom w:val="single" w:sz="4" w:space="0" w:color="000000"/>
            </w:tcBorders>
            <w:vAlign w:val="center"/>
          </w:tcPr>
          <w:p w14:paraId="29EB1A58" w14:textId="77777777" w:rsidR="00BA400D" w:rsidRPr="004B4530" w:rsidRDefault="00BA400D" w:rsidP="00D7052B">
            <w:pPr>
              <w:pStyle w:val="TableParagraph"/>
              <w:spacing w:after="0" w:line="360" w:lineRule="auto"/>
              <w:ind w:left="108" w:right="105"/>
              <w:rPr>
                <w:rFonts w:ascii="Times New Roman" w:hAnsi="Times New Roman" w:cs="Times New Roman"/>
                <w:sz w:val="24"/>
                <w:szCs w:val="24"/>
              </w:rPr>
            </w:pPr>
            <w:r w:rsidRPr="004B4530">
              <w:rPr>
                <w:rFonts w:ascii="Times New Roman" w:hAnsi="Times New Roman" w:cs="Times New Roman"/>
                <w:sz w:val="24"/>
                <w:szCs w:val="24"/>
              </w:rPr>
              <w:t>5.1728</w:t>
            </w:r>
          </w:p>
        </w:tc>
        <w:tc>
          <w:tcPr>
            <w:tcW w:w="733" w:type="dxa"/>
            <w:tcBorders>
              <w:bottom w:val="single" w:sz="4" w:space="0" w:color="000000"/>
            </w:tcBorders>
            <w:vAlign w:val="center"/>
          </w:tcPr>
          <w:p w14:paraId="3B5E664E" w14:textId="77777777" w:rsidR="00BA400D" w:rsidRPr="004B4530" w:rsidRDefault="00BA400D" w:rsidP="00D7052B">
            <w:pPr>
              <w:pStyle w:val="TableParagraph"/>
              <w:spacing w:after="0" w:line="360" w:lineRule="auto"/>
              <w:ind w:left="68" w:right="64"/>
              <w:rPr>
                <w:rFonts w:ascii="Times New Roman" w:hAnsi="Times New Roman" w:cs="Times New Roman"/>
                <w:sz w:val="24"/>
                <w:szCs w:val="24"/>
              </w:rPr>
            </w:pPr>
            <w:r w:rsidRPr="004B4530">
              <w:rPr>
                <w:rFonts w:ascii="Times New Roman" w:hAnsi="Times New Roman" w:cs="Times New Roman"/>
                <w:sz w:val="24"/>
                <w:szCs w:val="24"/>
              </w:rPr>
              <w:t>-4.32</w:t>
            </w:r>
          </w:p>
        </w:tc>
        <w:tc>
          <w:tcPr>
            <w:tcW w:w="1474" w:type="dxa"/>
            <w:tcBorders>
              <w:bottom w:val="single" w:sz="4" w:space="0" w:color="000000"/>
            </w:tcBorders>
            <w:vAlign w:val="center"/>
          </w:tcPr>
          <w:p w14:paraId="2F878AFD" w14:textId="77777777" w:rsidR="00BA400D" w:rsidRPr="004B4530" w:rsidRDefault="00BA400D" w:rsidP="00D7052B">
            <w:pPr>
              <w:pStyle w:val="TableParagraph"/>
              <w:spacing w:after="0" w:line="360" w:lineRule="auto"/>
              <w:ind w:left="104" w:right="99"/>
              <w:rPr>
                <w:rFonts w:ascii="Times New Roman" w:hAnsi="Times New Roman" w:cs="Times New Roman"/>
                <w:sz w:val="24"/>
                <w:szCs w:val="24"/>
              </w:rPr>
            </w:pPr>
            <w:r w:rsidRPr="004B4530">
              <w:rPr>
                <w:rFonts w:ascii="Times New Roman" w:hAnsi="Times New Roman" w:cs="Times New Roman"/>
                <w:sz w:val="24"/>
                <w:szCs w:val="24"/>
              </w:rPr>
              <w:t>5.1888</w:t>
            </w:r>
          </w:p>
        </w:tc>
        <w:tc>
          <w:tcPr>
            <w:tcW w:w="734" w:type="dxa"/>
            <w:tcBorders>
              <w:bottom w:val="single" w:sz="4" w:space="0" w:color="000000"/>
            </w:tcBorders>
            <w:vAlign w:val="center"/>
          </w:tcPr>
          <w:p w14:paraId="7DEBDEC7" w14:textId="77777777" w:rsidR="00BA400D" w:rsidRPr="004B4530" w:rsidRDefault="00BA400D" w:rsidP="00D7052B">
            <w:pPr>
              <w:pStyle w:val="TableParagraph"/>
              <w:spacing w:after="0" w:line="360" w:lineRule="auto"/>
              <w:ind w:left="122"/>
              <w:rPr>
                <w:rFonts w:ascii="Times New Roman" w:hAnsi="Times New Roman" w:cs="Times New Roman"/>
                <w:sz w:val="24"/>
                <w:szCs w:val="24"/>
              </w:rPr>
            </w:pPr>
            <w:r w:rsidRPr="004B4530">
              <w:rPr>
                <w:rFonts w:ascii="Times New Roman" w:hAnsi="Times New Roman" w:cs="Times New Roman"/>
                <w:sz w:val="24"/>
                <w:szCs w:val="24"/>
              </w:rPr>
              <w:t>-4.02</w:t>
            </w:r>
          </w:p>
        </w:tc>
      </w:tr>
      <w:tr w:rsidR="00BA400D" w:rsidRPr="004B4530" w14:paraId="46E25AE9" w14:textId="77777777" w:rsidTr="005C3882">
        <w:trPr>
          <w:trHeight w:val="397"/>
          <w:jc w:val="center"/>
        </w:trPr>
        <w:tc>
          <w:tcPr>
            <w:tcW w:w="1302" w:type="dxa"/>
            <w:tcBorders>
              <w:top w:val="single" w:sz="4" w:space="0" w:color="000000"/>
            </w:tcBorders>
            <w:vAlign w:val="center"/>
          </w:tcPr>
          <w:p w14:paraId="775638DD" w14:textId="77777777" w:rsidR="00BA400D" w:rsidRPr="004B4530" w:rsidRDefault="00BA400D" w:rsidP="00D7052B">
            <w:pPr>
              <w:pStyle w:val="TableParagraph"/>
              <w:spacing w:after="0" w:line="360" w:lineRule="auto"/>
              <w:ind w:left="65" w:right="75"/>
              <w:rPr>
                <w:rFonts w:ascii="Times New Roman" w:hAnsi="Times New Roman" w:cs="Times New Roman"/>
                <w:i/>
                <w:sz w:val="24"/>
                <w:szCs w:val="24"/>
              </w:rPr>
            </w:pPr>
            <w:r w:rsidRPr="004B4530">
              <w:rPr>
                <w:rFonts w:ascii="Times New Roman" w:hAnsi="Times New Roman" w:cs="Times New Roman"/>
                <w:i/>
                <w:sz w:val="24"/>
                <w:szCs w:val="24"/>
              </w:rPr>
              <w:t xml:space="preserve">α </w:t>
            </w:r>
            <w:r w:rsidRPr="004B4530">
              <w:rPr>
                <w:rFonts w:ascii="Times New Roman" w:hAnsi="Times New Roman" w:cs="Times New Roman"/>
                <w:sz w:val="24"/>
                <w:szCs w:val="24"/>
              </w:rPr>
              <w:t xml:space="preserve">= </w:t>
            </w:r>
            <w:r w:rsidRPr="004B4530">
              <w:rPr>
                <w:rFonts w:ascii="Times New Roman" w:hAnsi="Times New Roman" w:cs="Times New Roman"/>
                <w:i/>
                <w:sz w:val="24"/>
                <w:szCs w:val="24"/>
              </w:rPr>
              <w:t>β</w:t>
            </w:r>
          </w:p>
        </w:tc>
        <w:tc>
          <w:tcPr>
            <w:tcW w:w="1533" w:type="dxa"/>
            <w:tcBorders>
              <w:top w:val="single" w:sz="4" w:space="0" w:color="000000"/>
            </w:tcBorders>
            <w:vAlign w:val="center"/>
          </w:tcPr>
          <w:p w14:paraId="41D0755D" w14:textId="77777777" w:rsidR="00BA400D" w:rsidRPr="004B4530" w:rsidRDefault="00BA400D" w:rsidP="00D7052B">
            <w:pPr>
              <w:pStyle w:val="TableParagraph"/>
              <w:spacing w:after="0" w:line="360" w:lineRule="auto"/>
              <w:ind w:left="66" w:right="64"/>
              <w:rPr>
                <w:rFonts w:ascii="Times New Roman" w:hAnsi="Times New Roman" w:cs="Times New Roman"/>
                <w:sz w:val="24"/>
                <w:szCs w:val="24"/>
              </w:rPr>
            </w:pPr>
            <w:r w:rsidRPr="004B4530">
              <w:rPr>
                <w:rFonts w:ascii="Times New Roman" w:hAnsi="Times New Roman" w:cs="Times New Roman"/>
                <w:sz w:val="24"/>
                <w:szCs w:val="24"/>
              </w:rPr>
              <w:t>90.0000</w:t>
            </w:r>
          </w:p>
        </w:tc>
        <w:tc>
          <w:tcPr>
            <w:tcW w:w="1532" w:type="dxa"/>
            <w:tcBorders>
              <w:top w:val="single" w:sz="4" w:space="0" w:color="000000"/>
            </w:tcBorders>
            <w:vAlign w:val="center"/>
          </w:tcPr>
          <w:p w14:paraId="75334D05" w14:textId="77777777" w:rsidR="00BA400D" w:rsidRPr="004B4530" w:rsidRDefault="00BA400D" w:rsidP="00D7052B">
            <w:pPr>
              <w:pStyle w:val="TableParagraph"/>
              <w:spacing w:after="0" w:line="360" w:lineRule="auto"/>
              <w:ind w:left="108" w:right="104"/>
              <w:rPr>
                <w:rFonts w:ascii="Times New Roman" w:hAnsi="Times New Roman" w:cs="Times New Roman"/>
                <w:sz w:val="24"/>
                <w:szCs w:val="24"/>
              </w:rPr>
            </w:pPr>
            <w:r w:rsidRPr="004B4530">
              <w:rPr>
                <w:rFonts w:ascii="Times New Roman" w:hAnsi="Times New Roman" w:cs="Times New Roman"/>
                <w:sz w:val="24"/>
                <w:szCs w:val="24"/>
              </w:rPr>
              <w:t>90.0000</w:t>
            </w:r>
          </w:p>
        </w:tc>
        <w:tc>
          <w:tcPr>
            <w:tcW w:w="733" w:type="dxa"/>
            <w:tcBorders>
              <w:top w:val="single" w:sz="4" w:space="0" w:color="000000"/>
            </w:tcBorders>
            <w:vAlign w:val="center"/>
          </w:tcPr>
          <w:p w14:paraId="4C1EA9A8" w14:textId="77777777" w:rsidR="00BA400D" w:rsidRPr="004B4530" w:rsidRDefault="00BA400D" w:rsidP="00D7052B">
            <w:pPr>
              <w:pStyle w:val="TableParagraph"/>
              <w:spacing w:after="0" w:line="360" w:lineRule="auto"/>
              <w:ind w:left="68" w:right="64"/>
              <w:rPr>
                <w:rFonts w:ascii="Times New Roman" w:hAnsi="Times New Roman" w:cs="Times New Roman"/>
                <w:sz w:val="24"/>
                <w:szCs w:val="24"/>
              </w:rPr>
            </w:pPr>
            <w:r w:rsidRPr="004B4530">
              <w:rPr>
                <w:rFonts w:ascii="Times New Roman" w:hAnsi="Times New Roman" w:cs="Times New Roman"/>
                <w:sz w:val="24"/>
                <w:szCs w:val="24"/>
              </w:rPr>
              <w:t>0.00</w:t>
            </w:r>
          </w:p>
        </w:tc>
        <w:tc>
          <w:tcPr>
            <w:tcW w:w="1474" w:type="dxa"/>
            <w:tcBorders>
              <w:top w:val="single" w:sz="4" w:space="0" w:color="000000"/>
            </w:tcBorders>
            <w:vAlign w:val="center"/>
          </w:tcPr>
          <w:p w14:paraId="4F5F8126" w14:textId="77777777" w:rsidR="00BA400D" w:rsidRPr="004B4530" w:rsidRDefault="00BA400D" w:rsidP="00D7052B">
            <w:pPr>
              <w:pStyle w:val="TableParagraph"/>
              <w:spacing w:after="0" w:line="360" w:lineRule="auto"/>
              <w:ind w:left="104" w:right="99"/>
              <w:rPr>
                <w:rFonts w:ascii="Times New Roman" w:hAnsi="Times New Roman" w:cs="Times New Roman"/>
                <w:sz w:val="24"/>
                <w:szCs w:val="24"/>
              </w:rPr>
            </w:pPr>
            <w:r w:rsidRPr="004B4530">
              <w:rPr>
                <w:rFonts w:ascii="Times New Roman" w:hAnsi="Times New Roman" w:cs="Times New Roman"/>
                <w:sz w:val="24"/>
                <w:szCs w:val="24"/>
              </w:rPr>
              <w:t>90.0000</w:t>
            </w:r>
          </w:p>
        </w:tc>
        <w:tc>
          <w:tcPr>
            <w:tcW w:w="734" w:type="dxa"/>
            <w:tcBorders>
              <w:top w:val="single" w:sz="4" w:space="0" w:color="000000"/>
            </w:tcBorders>
            <w:vAlign w:val="center"/>
          </w:tcPr>
          <w:p w14:paraId="1DEA76F5" w14:textId="77777777" w:rsidR="00BA400D" w:rsidRPr="004B4530" w:rsidRDefault="00BA400D" w:rsidP="00D7052B">
            <w:pPr>
              <w:pStyle w:val="TableParagraph"/>
              <w:spacing w:after="0" w:line="360" w:lineRule="auto"/>
              <w:ind w:left="161"/>
              <w:rPr>
                <w:rFonts w:ascii="Times New Roman" w:hAnsi="Times New Roman" w:cs="Times New Roman"/>
                <w:sz w:val="24"/>
                <w:szCs w:val="24"/>
              </w:rPr>
            </w:pPr>
            <w:r w:rsidRPr="004B4530">
              <w:rPr>
                <w:rFonts w:ascii="Times New Roman" w:hAnsi="Times New Roman" w:cs="Times New Roman"/>
                <w:sz w:val="24"/>
                <w:szCs w:val="24"/>
              </w:rPr>
              <w:t>0.00</w:t>
            </w:r>
          </w:p>
        </w:tc>
      </w:tr>
      <w:tr w:rsidR="00BA400D" w:rsidRPr="004B4530" w14:paraId="1A5B6727" w14:textId="77777777" w:rsidTr="005C3882">
        <w:trPr>
          <w:trHeight w:val="397"/>
          <w:jc w:val="center"/>
        </w:trPr>
        <w:tc>
          <w:tcPr>
            <w:tcW w:w="1302" w:type="dxa"/>
            <w:tcBorders>
              <w:bottom w:val="single" w:sz="4" w:space="0" w:color="000000"/>
            </w:tcBorders>
            <w:vAlign w:val="center"/>
          </w:tcPr>
          <w:p w14:paraId="74C6888A" w14:textId="77777777" w:rsidR="00BA400D" w:rsidRPr="004B4530" w:rsidRDefault="00BA400D" w:rsidP="00D7052B">
            <w:pPr>
              <w:pStyle w:val="TableParagraph"/>
              <w:spacing w:after="0" w:line="360" w:lineRule="auto"/>
              <w:ind w:right="10"/>
              <w:rPr>
                <w:rFonts w:ascii="Times New Roman" w:hAnsi="Times New Roman" w:cs="Times New Roman"/>
                <w:i/>
                <w:sz w:val="24"/>
                <w:szCs w:val="24"/>
              </w:rPr>
            </w:pPr>
            <w:r w:rsidRPr="004B4530">
              <w:rPr>
                <w:rFonts w:ascii="Times New Roman" w:hAnsi="Times New Roman" w:cs="Times New Roman"/>
                <w:i/>
                <w:sz w:val="24"/>
                <w:szCs w:val="24"/>
              </w:rPr>
              <w:t>γ</w:t>
            </w:r>
          </w:p>
        </w:tc>
        <w:tc>
          <w:tcPr>
            <w:tcW w:w="1533" w:type="dxa"/>
            <w:tcBorders>
              <w:bottom w:val="single" w:sz="4" w:space="0" w:color="000000"/>
            </w:tcBorders>
            <w:vAlign w:val="center"/>
          </w:tcPr>
          <w:p w14:paraId="7F71058C" w14:textId="77777777" w:rsidR="00BA400D" w:rsidRPr="004B4530" w:rsidRDefault="00BA400D" w:rsidP="00D7052B">
            <w:pPr>
              <w:pStyle w:val="TableParagraph"/>
              <w:spacing w:after="0" w:line="360" w:lineRule="auto"/>
              <w:ind w:left="66" w:right="64"/>
              <w:rPr>
                <w:rFonts w:ascii="Times New Roman" w:hAnsi="Times New Roman" w:cs="Times New Roman"/>
                <w:sz w:val="24"/>
                <w:szCs w:val="24"/>
              </w:rPr>
            </w:pPr>
            <w:r w:rsidRPr="004B4530">
              <w:rPr>
                <w:rFonts w:ascii="Times New Roman" w:hAnsi="Times New Roman" w:cs="Times New Roman"/>
                <w:sz w:val="24"/>
                <w:szCs w:val="24"/>
              </w:rPr>
              <w:t>120.0000</w:t>
            </w:r>
          </w:p>
        </w:tc>
        <w:tc>
          <w:tcPr>
            <w:tcW w:w="1532" w:type="dxa"/>
            <w:tcBorders>
              <w:bottom w:val="single" w:sz="4" w:space="0" w:color="000000"/>
            </w:tcBorders>
            <w:vAlign w:val="center"/>
          </w:tcPr>
          <w:p w14:paraId="2DEECFF6" w14:textId="77777777" w:rsidR="00BA400D" w:rsidRPr="004B4530" w:rsidRDefault="00BA400D" w:rsidP="00D7052B">
            <w:pPr>
              <w:pStyle w:val="TableParagraph"/>
              <w:spacing w:after="0" w:line="360" w:lineRule="auto"/>
              <w:ind w:left="108" w:right="105"/>
              <w:rPr>
                <w:rFonts w:ascii="Times New Roman" w:hAnsi="Times New Roman" w:cs="Times New Roman"/>
                <w:sz w:val="24"/>
                <w:szCs w:val="24"/>
              </w:rPr>
            </w:pPr>
            <w:r w:rsidRPr="004B4530">
              <w:rPr>
                <w:rFonts w:ascii="Times New Roman" w:hAnsi="Times New Roman" w:cs="Times New Roman"/>
                <w:sz w:val="24"/>
                <w:szCs w:val="24"/>
              </w:rPr>
              <w:t>120.0000</w:t>
            </w:r>
          </w:p>
        </w:tc>
        <w:tc>
          <w:tcPr>
            <w:tcW w:w="733" w:type="dxa"/>
            <w:tcBorders>
              <w:bottom w:val="single" w:sz="4" w:space="0" w:color="000000"/>
            </w:tcBorders>
            <w:vAlign w:val="center"/>
          </w:tcPr>
          <w:p w14:paraId="3DACCCD6" w14:textId="77777777" w:rsidR="00BA400D" w:rsidRPr="004B4530" w:rsidRDefault="00BA400D" w:rsidP="00D7052B">
            <w:pPr>
              <w:pStyle w:val="TableParagraph"/>
              <w:spacing w:after="0" w:line="360" w:lineRule="auto"/>
              <w:ind w:left="68" w:right="64"/>
              <w:rPr>
                <w:rFonts w:ascii="Times New Roman" w:hAnsi="Times New Roman" w:cs="Times New Roman"/>
                <w:sz w:val="24"/>
                <w:szCs w:val="24"/>
              </w:rPr>
            </w:pPr>
            <w:r w:rsidRPr="004B4530">
              <w:rPr>
                <w:rFonts w:ascii="Times New Roman" w:hAnsi="Times New Roman" w:cs="Times New Roman"/>
                <w:sz w:val="24"/>
                <w:szCs w:val="24"/>
              </w:rPr>
              <w:t>0.00</w:t>
            </w:r>
          </w:p>
        </w:tc>
        <w:tc>
          <w:tcPr>
            <w:tcW w:w="1474" w:type="dxa"/>
            <w:tcBorders>
              <w:bottom w:val="single" w:sz="4" w:space="0" w:color="000000"/>
            </w:tcBorders>
            <w:vAlign w:val="center"/>
          </w:tcPr>
          <w:p w14:paraId="293AF7A0" w14:textId="77777777" w:rsidR="00BA400D" w:rsidRPr="004B4530" w:rsidRDefault="00BA400D" w:rsidP="00D7052B">
            <w:pPr>
              <w:pStyle w:val="TableParagraph"/>
              <w:spacing w:after="0" w:line="360" w:lineRule="auto"/>
              <w:ind w:left="104" w:right="99"/>
              <w:rPr>
                <w:rFonts w:ascii="Times New Roman" w:hAnsi="Times New Roman" w:cs="Times New Roman"/>
                <w:sz w:val="24"/>
                <w:szCs w:val="24"/>
              </w:rPr>
            </w:pPr>
            <w:r w:rsidRPr="004B4530">
              <w:rPr>
                <w:rFonts w:ascii="Times New Roman" w:hAnsi="Times New Roman" w:cs="Times New Roman"/>
                <w:sz w:val="24"/>
                <w:szCs w:val="24"/>
              </w:rPr>
              <w:t>120.0000</w:t>
            </w:r>
          </w:p>
        </w:tc>
        <w:tc>
          <w:tcPr>
            <w:tcW w:w="734" w:type="dxa"/>
            <w:tcBorders>
              <w:bottom w:val="single" w:sz="4" w:space="0" w:color="000000"/>
            </w:tcBorders>
            <w:vAlign w:val="center"/>
          </w:tcPr>
          <w:p w14:paraId="563A6C59" w14:textId="77777777" w:rsidR="00BA400D" w:rsidRPr="004B4530" w:rsidRDefault="00BA400D" w:rsidP="00D7052B">
            <w:pPr>
              <w:pStyle w:val="TableParagraph"/>
              <w:spacing w:after="0" w:line="360" w:lineRule="auto"/>
              <w:ind w:left="161"/>
              <w:rPr>
                <w:rFonts w:ascii="Times New Roman" w:hAnsi="Times New Roman" w:cs="Times New Roman"/>
                <w:sz w:val="24"/>
                <w:szCs w:val="24"/>
              </w:rPr>
            </w:pPr>
            <w:r w:rsidRPr="004B4530">
              <w:rPr>
                <w:rFonts w:ascii="Times New Roman" w:hAnsi="Times New Roman" w:cs="Times New Roman"/>
                <w:sz w:val="24"/>
                <w:szCs w:val="24"/>
              </w:rPr>
              <w:t>0.00</w:t>
            </w:r>
          </w:p>
        </w:tc>
      </w:tr>
    </w:tbl>
    <w:p w14:paraId="7A740232" w14:textId="77777777" w:rsidR="00D7052B" w:rsidRDefault="00D7052B" w:rsidP="001C178D">
      <w:pPr>
        <w:spacing w:after="240" w:line="480" w:lineRule="auto"/>
        <w:ind w:firstLine="454"/>
        <w:jc w:val="both"/>
        <w:rPr>
          <w:rFonts w:ascii="Times New Roman" w:hAnsi="Times New Roman" w:cs="Times New Roman"/>
          <w:sz w:val="24"/>
          <w:lang w:val="en-US"/>
        </w:rPr>
      </w:pPr>
    </w:p>
    <w:p w14:paraId="6B250B18" w14:textId="77777777" w:rsidR="001C178D" w:rsidRPr="001C178D" w:rsidRDefault="008A2DE5" w:rsidP="001C178D">
      <w:pPr>
        <w:spacing w:after="240" w:line="480" w:lineRule="auto"/>
        <w:ind w:firstLine="454"/>
        <w:jc w:val="both"/>
        <w:rPr>
          <w:rFonts w:ascii="Times New Roman" w:hAnsi="Times New Roman" w:cs="Times New Roman"/>
          <w:sz w:val="24"/>
          <w:lang w:val="en-US"/>
        </w:rPr>
      </w:pPr>
      <w:r>
        <w:rPr>
          <w:rFonts w:ascii="Times New Roman" w:hAnsi="Times New Roman" w:cs="Times New Roman"/>
          <w:noProof/>
          <w:sz w:val="24"/>
          <w:lang w:eastAsia="pt-BR"/>
        </w:rPr>
        <w:lastRenderedPageBreak/>
        <mc:AlternateContent>
          <mc:Choice Requires="wpg">
            <w:drawing>
              <wp:anchor distT="0" distB="0" distL="114300" distR="114300" simplePos="0" relativeHeight="251652096" behindDoc="0" locked="0" layoutInCell="1" allowOverlap="1" wp14:anchorId="10872910" wp14:editId="595E4EA7">
                <wp:simplePos x="0" y="0"/>
                <wp:positionH relativeFrom="column">
                  <wp:posOffset>-10460</wp:posOffset>
                </wp:positionH>
                <wp:positionV relativeFrom="paragraph">
                  <wp:posOffset>2067692</wp:posOffset>
                </wp:positionV>
                <wp:extent cx="5557737" cy="5946523"/>
                <wp:effectExtent l="0" t="0" r="5080" b="0"/>
                <wp:wrapNone/>
                <wp:docPr id="38" name="Grupo 38"/>
                <wp:cNvGraphicFramePr/>
                <a:graphic xmlns:a="http://schemas.openxmlformats.org/drawingml/2006/main">
                  <a:graphicData uri="http://schemas.microsoft.com/office/word/2010/wordprocessingGroup">
                    <wpg:wgp>
                      <wpg:cNvGrpSpPr/>
                      <wpg:grpSpPr>
                        <a:xfrm>
                          <a:off x="0" y="0"/>
                          <a:ext cx="5557737" cy="5946523"/>
                          <a:chOff x="35823" y="0"/>
                          <a:chExt cx="5557737" cy="5946523"/>
                        </a:xfrm>
                      </wpg:grpSpPr>
                      <wpg:grpSp>
                        <wpg:cNvPr id="11" name="Grupo 11"/>
                        <wpg:cNvGrpSpPr/>
                        <wpg:grpSpPr>
                          <a:xfrm>
                            <a:off x="35823" y="0"/>
                            <a:ext cx="5557737" cy="2710815"/>
                            <a:chOff x="27196" y="791583"/>
                            <a:chExt cx="5557737" cy="2710815"/>
                          </a:xfrm>
                        </wpg:grpSpPr>
                        <pic:pic xmlns:pic="http://schemas.openxmlformats.org/drawingml/2006/picture">
                          <pic:nvPicPr>
                            <pic:cNvPr id="25" name="Imagem 2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27196" y="791583"/>
                              <a:ext cx="5557737" cy="2710815"/>
                            </a:xfrm>
                            <a:prstGeom prst="rect">
                              <a:avLst/>
                            </a:prstGeom>
                            <a:noFill/>
                            <a:ln>
                              <a:noFill/>
                            </a:ln>
                          </pic:spPr>
                        </pic:pic>
                        <wps:wsp>
                          <wps:cNvPr id="9" name="Caixa de Texto 2"/>
                          <wps:cNvSpPr txBox="1">
                            <a:spLocks noChangeArrowheads="1"/>
                          </wps:cNvSpPr>
                          <wps:spPr bwMode="auto">
                            <a:xfrm>
                              <a:off x="261197" y="874690"/>
                              <a:ext cx="37782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1484E" w14:textId="77777777" w:rsidR="006472F8" w:rsidRPr="009E48F8" w:rsidRDefault="006472F8" w:rsidP="001C178D">
                                <w:r>
                                  <w:t>(a)</w:t>
                                </w:r>
                              </w:p>
                            </w:txbxContent>
                          </wps:txbx>
                          <wps:bodyPr rot="0" vert="horz" wrap="square" lIns="91440" tIns="45720" rIns="91440" bIns="45720" anchor="t" anchorCtr="0" upright="1">
                            <a:spAutoFit/>
                          </wps:bodyPr>
                        </wps:wsp>
                      </wpg:grpSp>
                      <wpg:grpSp>
                        <wpg:cNvPr id="2" name="Grupo 2"/>
                        <wpg:cNvGrpSpPr/>
                        <wpg:grpSpPr>
                          <a:xfrm>
                            <a:off x="51493" y="2855343"/>
                            <a:ext cx="5509144" cy="3091180"/>
                            <a:chOff x="146496" y="-2885701"/>
                            <a:chExt cx="5509144" cy="3091180"/>
                          </a:xfrm>
                        </wpg:grpSpPr>
                        <pic:pic xmlns:pic="http://schemas.openxmlformats.org/drawingml/2006/picture">
                          <pic:nvPicPr>
                            <pic:cNvPr id="27" name="Imagem 2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146496" y="-2885701"/>
                              <a:ext cx="5509144" cy="3091180"/>
                            </a:xfrm>
                            <a:prstGeom prst="rect">
                              <a:avLst/>
                            </a:prstGeom>
                            <a:noFill/>
                            <a:ln>
                              <a:noFill/>
                            </a:ln>
                          </pic:spPr>
                        </pic:pic>
                        <wps:wsp>
                          <wps:cNvPr id="19" name="Text Box 74"/>
                          <wps:cNvSpPr txBox="1">
                            <a:spLocks noChangeArrowheads="1"/>
                          </wps:cNvSpPr>
                          <wps:spPr bwMode="auto">
                            <a:xfrm>
                              <a:off x="356208" y="-2815201"/>
                              <a:ext cx="37909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4FC43" w14:textId="77777777" w:rsidR="006472F8" w:rsidRPr="009E48F8" w:rsidRDefault="006472F8" w:rsidP="00BA400D">
                                <w:r>
                                  <w:t>(b)</w:t>
                                </w:r>
                              </w:p>
                            </w:txbxContent>
                          </wps:txbx>
                          <wps:bodyPr rot="0" vert="horz" wrap="square" lIns="91440" tIns="45720" rIns="91440" bIns="45720" anchor="t" anchorCtr="0" upright="1">
                            <a:spAutoFit/>
                          </wps:bodyPr>
                        </wps:wsp>
                      </wpg:grpSp>
                    </wpg:wgp>
                  </a:graphicData>
                </a:graphic>
              </wp:anchor>
            </w:drawing>
          </mc:Choice>
          <mc:Fallback>
            <w:pict>
              <v:group w14:anchorId="10872910" id="Grupo 38" o:spid="_x0000_s1026" style="position:absolute;left:0;text-align:left;margin-left:-.8pt;margin-top:162.8pt;width:437.6pt;height:468.25pt;z-index:251652096" coordorigin="358" coordsize="55577,59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">
                <v:group id="Grupo 11" o:spid="_x0000_s1027" style="position:absolute;left:358;width:55577;height:27108" coordorigin="271,7915" coordsize="55577,2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5" o:spid="_x0000_s1028" type="#_x0000_t75" style="position:absolute;left:271;top:7915;width:55578;height:27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">
                    <v:imagedata r:id="rId15" o:title=""/>
                  </v:shape>
                  <v:shapetype id="_x0000_t202" coordsize="21600,21600" o:spt="202" path="m,l,21600r21600,l21600,xe">
                    <v:stroke joinstyle="miter"/>
                    <v:path gradientshapeok="t" o:connecttype="rect"/>
                  </v:shapetype>
                  <v:shape id="Caixa de Texto 2" o:spid="_x0000_s1029" type="#_x0000_t202" style="position:absolute;left:2611;top:8746;width:3779;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4281484E" w14:textId="77777777" w:rsidR="006472F8" w:rsidRPr="009E48F8" w:rsidRDefault="006472F8" w:rsidP="001C178D">
                          <w:r>
                            <w:t>(a)</w:t>
                          </w:r>
                        </w:p>
                      </w:txbxContent>
                    </v:textbox>
                  </v:shape>
                </v:group>
                <v:group id="Grupo 2" o:spid="_x0000_s1030" style="position:absolute;left:514;top:28553;width:55092;height:30912" coordorigin="1464,-28857" coordsize="55091,3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Imagem 27" o:spid="_x0000_s1031" type="#_x0000_t75" style="position:absolute;left:1464;top:-28857;width:55092;height:30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">
                    <v:imagedata r:id="rId16" o:title=""/>
                  </v:shape>
                  <v:shape id="Text Box 74" o:spid="_x0000_s1032" type="#_x0000_t202" style="position:absolute;left:3562;top:-28152;width:3791;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7CE4FC43" w14:textId="77777777" w:rsidR="006472F8" w:rsidRPr="009E48F8" w:rsidRDefault="006472F8" w:rsidP="00BA400D">
                          <w:r>
                            <w:t>(b)</w:t>
                          </w:r>
                        </w:p>
                      </w:txbxContent>
                    </v:textbox>
                  </v:shape>
                </v:group>
              </v:group>
            </w:pict>
          </mc:Fallback>
        </mc:AlternateContent>
      </w:r>
      <w:r w:rsidR="001C178D" w:rsidRPr="005C2C50">
        <w:rPr>
          <w:rFonts w:ascii="Times New Roman" w:hAnsi="Times New Roman" w:cs="Times New Roman"/>
          <w:sz w:val="24"/>
          <w:lang w:val="en-US"/>
        </w:rPr>
        <w:t xml:space="preserve">Another important test that can be done to validate the potential model is to compare the simulated X-ray powder diffraction (XRD) patterns with the </w:t>
      </w:r>
      <w:r w:rsidR="003A4815">
        <w:rPr>
          <w:rFonts w:ascii="Times New Roman" w:hAnsi="Times New Roman" w:cs="Times New Roman"/>
          <w:sz w:val="24"/>
          <w:lang w:val="en-US"/>
        </w:rPr>
        <w:t>experimental</w:t>
      </w:r>
      <w:r w:rsidR="003A4815" w:rsidRPr="005C2C50">
        <w:rPr>
          <w:rFonts w:ascii="Times New Roman" w:hAnsi="Times New Roman" w:cs="Times New Roman"/>
          <w:sz w:val="24"/>
          <w:lang w:val="en-US"/>
        </w:rPr>
        <w:t xml:space="preserve"> </w:t>
      </w:r>
      <w:r w:rsidR="001C178D" w:rsidRPr="005C2C50">
        <w:rPr>
          <w:rFonts w:ascii="Times New Roman" w:hAnsi="Times New Roman" w:cs="Times New Roman"/>
          <w:sz w:val="24"/>
          <w:lang w:val="en-US"/>
        </w:rPr>
        <w:t xml:space="preserve">pattern deposited in one of the available crystalline databases. In the present work the XRD </w:t>
      </w:r>
      <w:r w:rsidR="001C178D" w:rsidRPr="00695B96">
        <w:rPr>
          <w:rFonts w:ascii="Times New Roman" w:hAnsi="Times New Roman" w:cs="Times New Roman"/>
          <w:sz w:val="24"/>
          <w:lang w:val="en-US"/>
        </w:rPr>
        <w:t>patterns</w:t>
      </w:r>
      <w:r w:rsidR="001C178D" w:rsidRPr="005C2C50">
        <w:rPr>
          <w:rFonts w:ascii="Times New Roman" w:hAnsi="Times New Roman" w:cs="Times New Roman"/>
          <w:sz w:val="24"/>
          <w:lang w:val="en-US"/>
        </w:rPr>
        <w:t xml:space="preserve"> were simulated </w:t>
      </w:r>
      <w:r w:rsidR="001C178D" w:rsidRPr="00695B96">
        <w:rPr>
          <w:rFonts w:ascii="Times New Roman" w:hAnsi="Times New Roman" w:cs="Times New Roman"/>
          <w:sz w:val="24"/>
          <w:lang w:val="en-US"/>
        </w:rPr>
        <w:t>using</w:t>
      </w:r>
      <w:r w:rsidR="001C178D" w:rsidRPr="005C2C50">
        <w:rPr>
          <w:rFonts w:ascii="Times New Roman" w:hAnsi="Times New Roman" w:cs="Times New Roman"/>
          <w:sz w:val="24"/>
          <w:lang w:val="en-US"/>
        </w:rPr>
        <w:t xml:space="preserve"> the VESTA </w:t>
      </w:r>
      <w:r w:rsidR="001C178D">
        <w:rPr>
          <w:rFonts w:ascii="Times New Roman" w:hAnsi="Times New Roman" w:cs="Times New Roman"/>
          <w:sz w:val="24"/>
        </w:rPr>
        <w:fldChar w:fldCharType="begin" w:fldLock="1"/>
      </w:r>
      <w:r w:rsidR="00A552FB">
        <w:rPr>
          <w:rFonts w:ascii="Times New Roman" w:hAnsi="Times New Roman" w:cs="Times New Roman"/>
          <w:sz w:val="24"/>
          <w:lang w:val="en-US"/>
        </w:rPr>
        <w:instrText>ADDIN CSL_CITATION {"citationItems":[{"id":"ITEM-1","itemData":{"DOI":"10.1107/S0021889811038970","ISSN":"0021-8898","abstract":"VESTA is a three-dimensional visualization system for crystallographic studies and electronic state calculations. It has been upgraded to the latest version, VESTA 3 , implementing new features including drawing the external morphology of crystals; superimposing multiple structural models, volumetric data and crystal faces; calculation of electron and nuclear densities from structure parameters; calculation of Patterson functions from structure parameters or volumetric data; integration of electron and nuclear densities by Voronoi tessellation; visualization of isosurfaces with multiple levels; determination of the best plane for selected atoms; an extended bond-search algorithm to enable more sophisticated searches in complex molecules and cage-like structures; undo and redo in graphical user interface operations; and significant performance improvements in rendering isosurfaces and calculating slices.","author":[{"dropping-particle":"","family":"Momma","given":"Koichi","non-dropping-particle":"","parse-names":false,"suffix":""},{"dropping-particle":"","family":"Izumi","given":"Fujio","non-dropping-particle":"","parse-names":false,"suffix":""}],"container-title":"Journal of Applied Crystallography","id":"ITEM-1","issue":"6","issued":{"date-parts":[["2011","12","1"]]},"page":"1272-1276","title":"VESTA 3 for three-dimensional visualization of crystal, volumetric and morphology data","type":"article-journal","volume":"44"},"uris":["http://www.mendeley.com/documents/?uuid=77b14d51-de91-429b-becd-1a390fc937a5"]}],"mendeley":{"formattedCitation":"[26]","plainTextFormattedCitation":"[26]","previouslyFormattedCitation":"[26]"},"properties":{"noteIndex":0},"schema":"https://github.com/citation-style-language/schema/raw/master/csl-citation.json"}</w:instrText>
      </w:r>
      <w:r w:rsidR="001C178D">
        <w:rPr>
          <w:rFonts w:ascii="Times New Roman" w:hAnsi="Times New Roman" w:cs="Times New Roman"/>
          <w:sz w:val="24"/>
        </w:rPr>
        <w:fldChar w:fldCharType="separate"/>
      </w:r>
      <w:r w:rsidR="009A6D89" w:rsidRPr="009A6D89">
        <w:rPr>
          <w:rFonts w:ascii="Times New Roman" w:hAnsi="Times New Roman" w:cs="Times New Roman"/>
          <w:noProof/>
          <w:sz w:val="24"/>
          <w:lang w:val="en-US"/>
        </w:rPr>
        <w:t>[26]</w:t>
      </w:r>
      <w:r w:rsidR="001C178D">
        <w:rPr>
          <w:rFonts w:ascii="Times New Roman" w:hAnsi="Times New Roman" w:cs="Times New Roman"/>
          <w:sz w:val="24"/>
        </w:rPr>
        <w:fldChar w:fldCharType="end"/>
      </w:r>
      <w:r w:rsidR="001C178D" w:rsidRPr="005C2C50">
        <w:rPr>
          <w:rFonts w:ascii="Times New Roman" w:hAnsi="Times New Roman" w:cs="Times New Roman"/>
          <w:sz w:val="24"/>
          <w:lang w:val="en-US"/>
        </w:rPr>
        <w:t xml:space="preserve"> program for CdSiO</w:t>
      </w:r>
      <w:r w:rsidR="001C178D" w:rsidRPr="005C2C50">
        <w:rPr>
          <w:rFonts w:ascii="Times New Roman" w:hAnsi="Times New Roman" w:cs="Times New Roman"/>
          <w:sz w:val="24"/>
          <w:vertAlign w:val="subscript"/>
          <w:lang w:val="en-US"/>
        </w:rPr>
        <w:t>3</w:t>
      </w:r>
      <w:r w:rsidR="001C178D" w:rsidRPr="005C2C50">
        <w:rPr>
          <w:rFonts w:ascii="Times New Roman" w:hAnsi="Times New Roman" w:cs="Times New Roman"/>
          <w:sz w:val="24"/>
          <w:lang w:val="en-US"/>
        </w:rPr>
        <w:t>, Cd</w:t>
      </w:r>
      <w:r w:rsidR="001C178D" w:rsidRPr="005C2C50">
        <w:rPr>
          <w:rFonts w:ascii="Times New Roman" w:hAnsi="Times New Roman" w:cs="Times New Roman"/>
          <w:sz w:val="24"/>
          <w:vertAlign w:val="subscript"/>
          <w:lang w:val="en-US"/>
        </w:rPr>
        <w:t>2</w:t>
      </w:r>
      <w:r w:rsidR="001C178D" w:rsidRPr="005C2C50">
        <w:rPr>
          <w:rFonts w:ascii="Times New Roman" w:hAnsi="Times New Roman" w:cs="Times New Roman"/>
          <w:sz w:val="24"/>
          <w:lang w:val="en-US"/>
        </w:rPr>
        <w:t>SiO</w:t>
      </w:r>
      <w:r w:rsidR="001C178D" w:rsidRPr="005C2C50">
        <w:rPr>
          <w:rFonts w:ascii="Times New Roman" w:hAnsi="Times New Roman" w:cs="Times New Roman"/>
          <w:sz w:val="24"/>
          <w:vertAlign w:val="subscript"/>
          <w:lang w:val="en-US"/>
        </w:rPr>
        <w:t>4</w:t>
      </w:r>
      <w:r w:rsidR="001C178D" w:rsidRPr="005C2C50">
        <w:rPr>
          <w:rFonts w:ascii="Times New Roman" w:hAnsi="Times New Roman" w:cs="Times New Roman"/>
          <w:sz w:val="24"/>
          <w:lang w:val="en-US"/>
        </w:rPr>
        <w:t xml:space="preserve"> and Cd</w:t>
      </w:r>
      <w:r w:rsidR="001C178D" w:rsidRPr="005C2C50">
        <w:rPr>
          <w:rFonts w:ascii="Times New Roman" w:hAnsi="Times New Roman" w:cs="Times New Roman"/>
          <w:sz w:val="24"/>
          <w:vertAlign w:val="subscript"/>
          <w:lang w:val="en-US"/>
        </w:rPr>
        <w:t>3</w:t>
      </w:r>
      <w:r w:rsidR="001C178D" w:rsidRPr="005C2C50">
        <w:rPr>
          <w:rFonts w:ascii="Times New Roman" w:hAnsi="Times New Roman" w:cs="Times New Roman"/>
          <w:sz w:val="24"/>
          <w:lang w:val="en-US"/>
        </w:rPr>
        <w:t>SiO</w:t>
      </w:r>
      <w:r w:rsidR="001C178D" w:rsidRPr="005C2C50">
        <w:rPr>
          <w:rFonts w:ascii="Times New Roman" w:hAnsi="Times New Roman" w:cs="Times New Roman"/>
          <w:sz w:val="24"/>
          <w:vertAlign w:val="subscript"/>
          <w:lang w:val="en-US"/>
        </w:rPr>
        <w:t>5</w:t>
      </w:r>
      <w:r w:rsidR="001C178D" w:rsidRPr="005C2C50">
        <w:rPr>
          <w:rFonts w:ascii="Times New Roman" w:hAnsi="Times New Roman" w:cs="Times New Roman"/>
          <w:sz w:val="24"/>
          <w:lang w:val="en-US"/>
        </w:rPr>
        <w:t xml:space="preserve"> structures and compared to the ICSD </w:t>
      </w:r>
      <w:r w:rsidR="003A4815">
        <w:rPr>
          <w:rFonts w:ascii="Times New Roman" w:hAnsi="Times New Roman" w:cs="Times New Roman"/>
          <w:sz w:val="24"/>
          <w:lang w:val="en-US"/>
        </w:rPr>
        <w:t xml:space="preserve">cards </w:t>
      </w:r>
      <w:r w:rsidR="00A449B1" w:rsidRPr="00A449B1">
        <w:rPr>
          <w:rFonts w:ascii="Times New Roman" w:hAnsi="Times New Roman" w:cs="Times New Roman"/>
          <w:sz w:val="24"/>
          <w:lang w:val="en-US"/>
        </w:rPr>
        <w:t>170703</w:t>
      </w:r>
      <w:r w:rsidR="00A449B1">
        <w:rPr>
          <w:rFonts w:ascii="Times New Roman" w:hAnsi="Times New Roman" w:cs="Times New Roman"/>
          <w:sz w:val="24"/>
          <w:lang w:val="en-US"/>
        </w:rPr>
        <w:t xml:space="preserve">, </w:t>
      </w:r>
      <w:r w:rsidR="00A449B1" w:rsidRPr="00A449B1">
        <w:rPr>
          <w:rFonts w:ascii="Times New Roman" w:hAnsi="Times New Roman" w:cs="Times New Roman"/>
          <w:sz w:val="24"/>
          <w:lang w:val="en-US"/>
        </w:rPr>
        <w:t>23943</w:t>
      </w:r>
      <w:r w:rsidR="00A449B1">
        <w:rPr>
          <w:rFonts w:ascii="Times New Roman" w:hAnsi="Times New Roman" w:cs="Times New Roman"/>
          <w:sz w:val="24"/>
          <w:lang w:val="en-US"/>
        </w:rPr>
        <w:t>,</w:t>
      </w:r>
      <w:r w:rsidR="00A449B1" w:rsidRPr="00A449B1">
        <w:rPr>
          <w:lang w:val="en-US"/>
        </w:rPr>
        <w:t xml:space="preserve"> </w:t>
      </w:r>
      <w:r w:rsidR="00A449B1" w:rsidRPr="00A449B1">
        <w:rPr>
          <w:rFonts w:ascii="Times New Roman" w:hAnsi="Times New Roman" w:cs="Times New Roman"/>
          <w:sz w:val="24"/>
          <w:lang w:val="en-US"/>
        </w:rPr>
        <w:t>23170</w:t>
      </w:r>
      <w:r w:rsidR="003A4815" w:rsidRPr="005C2C50">
        <w:rPr>
          <w:rFonts w:ascii="Times New Roman" w:hAnsi="Times New Roman" w:cs="Times New Roman"/>
          <w:sz w:val="24"/>
          <w:lang w:val="en-US"/>
        </w:rPr>
        <w:t xml:space="preserve"> </w:t>
      </w:r>
      <w:r w:rsidR="001C178D" w:rsidRPr="005C2C50">
        <w:rPr>
          <w:rFonts w:ascii="Times New Roman" w:hAnsi="Times New Roman" w:cs="Times New Roman"/>
          <w:sz w:val="24"/>
          <w:lang w:val="en-US"/>
        </w:rPr>
        <w:t>(Figures 2(a), 2(b) and 2(c)).</w:t>
      </w:r>
    </w:p>
    <w:p w14:paraId="4FD64BC1" w14:textId="53B2A575" w:rsidR="007F11C5" w:rsidRPr="004807B6" w:rsidRDefault="007F11C5" w:rsidP="001C178D">
      <w:pPr>
        <w:jc w:val="both"/>
        <w:rPr>
          <w:rFonts w:ascii="Times New Roman" w:hAnsi="Times New Roman" w:cs="Times New Roman"/>
          <w:sz w:val="24"/>
          <w:lang w:val="en-US"/>
        </w:rPr>
      </w:pPr>
      <w:r w:rsidRPr="004807B6">
        <w:rPr>
          <w:rFonts w:ascii="Times New Roman" w:hAnsi="Times New Roman" w:cs="Times New Roman"/>
          <w:sz w:val="24"/>
          <w:lang w:val="en-US"/>
        </w:rPr>
        <w:br w:type="page"/>
      </w:r>
    </w:p>
    <w:p w14:paraId="2B5EECAA" w14:textId="3C03C6F0" w:rsidR="001C178D" w:rsidRPr="004807B6" w:rsidRDefault="0071187D">
      <w:pPr>
        <w:rPr>
          <w:rFonts w:ascii="Times New Roman" w:hAnsi="Times New Roman" w:cs="Times New Roman"/>
          <w:sz w:val="24"/>
          <w:lang w:val="en-US"/>
        </w:rPr>
      </w:pPr>
      <w:r>
        <w:rPr>
          <w:rFonts w:ascii="Times New Roman" w:hAnsi="Times New Roman" w:cs="Times New Roman"/>
          <w:noProof/>
          <w:lang w:eastAsia="pt-BR"/>
        </w:rPr>
        <w:lastRenderedPageBreak/>
        <mc:AlternateContent>
          <mc:Choice Requires="wpg">
            <w:drawing>
              <wp:anchor distT="0" distB="0" distL="114300" distR="114300" simplePos="0" relativeHeight="251653120" behindDoc="0" locked="0" layoutInCell="1" allowOverlap="1" wp14:anchorId="0113833F" wp14:editId="17D19C37">
                <wp:simplePos x="0" y="0"/>
                <wp:positionH relativeFrom="margin">
                  <wp:align>center</wp:align>
                </wp:positionH>
                <wp:positionV relativeFrom="paragraph">
                  <wp:posOffset>379</wp:posOffset>
                </wp:positionV>
                <wp:extent cx="5607773" cy="2725420"/>
                <wp:effectExtent l="0" t="0" r="0" b="0"/>
                <wp:wrapTopAndBottom/>
                <wp:docPr id="21" name="Grupo 21"/>
                <wp:cNvGraphicFramePr/>
                <a:graphic xmlns:a="http://schemas.openxmlformats.org/drawingml/2006/main">
                  <a:graphicData uri="http://schemas.microsoft.com/office/word/2010/wordprocessingGroup">
                    <wpg:wgp>
                      <wpg:cNvGrpSpPr/>
                      <wpg:grpSpPr>
                        <a:xfrm>
                          <a:off x="0" y="0"/>
                          <a:ext cx="5607773" cy="2725420"/>
                          <a:chOff x="2178" y="0"/>
                          <a:chExt cx="5607773" cy="2725420"/>
                        </a:xfrm>
                      </wpg:grpSpPr>
                      <pic:pic xmlns:pic="http://schemas.openxmlformats.org/drawingml/2006/picture">
                        <pic:nvPicPr>
                          <pic:cNvPr id="26" name="Imagem 2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bwMode="auto">
                          <a:xfrm>
                            <a:off x="2178" y="0"/>
                            <a:ext cx="5607773" cy="2725420"/>
                          </a:xfrm>
                          <a:prstGeom prst="rect">
                            <a:avLst/>
                          </a:prstGeom>
                          <a:noFill/>
                          <a:ln>
                            <a:noFill/>
                          </a:ln>
                        </pic:spPr>
                      </pic:pic>
                      <wps:wsp>
                        <wps:cNvPr id="23" name="Text Box 74"/>
                        <wps:cNvSpPr txBox="1">
                          <a:spLocks noChangeArrowheads="1"/>
                        </wps:cNvSpPr>
                        <wps:spPr bwMode="auto">
                          <a:xfrm>
                            <a:off x="258788" y="77638"/>
                            <a:ext cx="37909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9F771" w14:textId="77777777" w:rsidR="006472F8" w:rsidRPr="009E48F8" w:rsidRDefault="006472F8" w:rsidP="00BA400D">
                              <w:r>
                                <w:t>(c)</w:t>
                              </w:r>
                            </w:p>
                          </w:txbxContent>
                        </wps:txbx>
                        <wps:bodyPr rot="0" vert="horz" wrap="square" lIns="91440" tIns="45720" rIns="91440" bIns="45720" anchor="t" anchorCtr="0" upright="1">
                          <a:spAutoFit/>
                        </wps:bodyPr>
                      </wps:wsp>
                    </wpg:wgp>
                  </a:graphicData>
                </a:graphic>
              </wp:anchor>
            </w:drawing>
          </mc:Choice>
          <mc:Fallback>
            <w:pict>
              <v:group w14:anchorId="0113833F" id="Grupo 21" o:spid="_x0000_s1033" style="position:absolute;margin-left:0;margin-top:.05pt;width:441.55pt;height:214.6pt;z-index:251653120;mso-position-horizontal:center;mso-position-horizontal-relative:margin" coordorigin="21" coordsize="56077,27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">
                <v:shape id="Imagem 26" o:spid="_x0000_s1034" type="#_x0000_t75" style="position:absolute;left:21;width:56078;height:2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">
                  <v:imagedata r:id="rId18" o:title=""/>
                </v:shape>
                <v:shape id="Text Box 74" o:spid="_x0000_s1035" type="#_x0000_t202" style="position:absolute;left:2587;top:776;width:3791;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27A9F771" w14:textId="77777777" w:rsidR="006472F8" w:rsidRPr="009E48F8" w:rsidRDefault="006472F8" w:rsidP="00BA400D">
                        <w:r>
                          <w:t>(c)</w:t>
                        </w:r>
                      </w:p>
                    </w:txbxContent>
                  </v:textbox>
                </v:shape>
                <w10:wrap type="topAndBottom" anchorx="margin"/>
              </v:group>
            </w:pict>
          </mc:Fallback>
        </mc:AlternateContent>
      </w:r>
    </w:p>
    <w:p w14:paraId="768AA058" w14:textId="382E42EA" w:rsidR="00BA400D" w:rsidRPr="003061C8" w:rsidRDefault="00BA400D" w:rsidP="003051D2">
      <w:pPr>
        <w:spacing w:after="240"/>
        <w:jc w:val="both"/>
        <w:rPr>
          <w:rFonts w:ascii="Times New Roman" w:hAnsi="Times New Roman" w:cs="Times New Roman"/>
          <w:lang w:val="en-US"/>
        </w:rPr>
      </w:pPr>
      <w:r w:rsidRPr="005C2C50">
        <w:rPr>
          <w:rFonts w:ascii="Times New Roman" w:hAnsi="Times New Roman" w:cs="Times New Roman"/>
          <w:lang w:val="en-US"/>
        </w:rPr>
        <w:t>Figure</w:t>
      </w:r>
      <w:r w:rsidRPr="005C2C50">
        <w:rPr>
          <w:rFonts w:ascii="Times New Roman" w:hAnsi="Times New Roman" w:cs="Times New Roman"/>
          <w:spacing w:val="-15"/>
          <w:lang w:val="en-US"/>
        </w:rPr>
        <w:t xml:space="preserve"> </w:t>
      </w:r>
      <w:r w:rsidRPr="005C2C50">
        <w:rPr>
          <w:rFonts w:ascii="Times New Roman" w:hAnsi="Times New Roman" w:cs="Times New Roman"/>
          <w:lang w:val="en-US"/>
        </w:rPr>
        <w:t>2:</w:t>
      </w:r>
      <w:r w:rsidRPr="005C2C50">
        <w:rPr>
          <w:rFonts w:ascii="Times New Roman" w:hAnsi="Times New Roman" w:cs="Times New Roman"/>
          <w:spacing w:val="3"/>
          <w:lang w:val="en-US"/>
        </w:rPr>
        <w:t xml:space="preserve"> </w:t>
      </w:r>
      <w:r w:rsidRPr="005C2C50">
        <w:rPr>
          <w:rFonts w:ascii="Times New Roman" w:hAnsi="Times New Roman" w:cs="Times New Roman"/>
          <w:lang w:val="en-US"/>
        </w:rPr>
        <w:t>Comparison</w:t>
      </w:r>
      <w:r w:rsidRPr="005C2C50">
        <w:rPr>
          <w:rFonts w:ascii="Times New Roman" w:hAnsi="Times New Roman" w:cs="Times New Roman"/>
          <w:spacing w:val="-14"/>
          <w:lang w:val="en-US"/>
        </w:rPr>
        <w:t xml:space="preserve"> </w:t>
      </w:r>
      <w:r w:rsidRPr="005C2C50">
        <w:rPr>
          <w:rFonts w:ascii="Times New Roman" w:hAnsi="Times New Roman" w:cs="Times New Roman"/>
          <w:lang w:val="en-US"/>
        </w:rPr>
        <w:t>between</w:t>
      </w:r>
      <w:r w:rsidRPr="005C2C50">
        <w:rPr>
          <w:rFonts w:ascii="Times New Roman" w:hAnsi="Times New Roman" w:cs="Times New Roman"/>
          <w:spacing w:val="-15"/>
          <w:lang w:val="en-US"/>
        </w:rPr>
        <w:t xml:space="preserve"> </w:t>
      </w:r>
      <w:r w:rsidRPr="005C2C50">
        <w:rPr>
          <w:rFonts w:ascii="Times New Roman" w:hAnsi="Times New Roman" w:cs="Times New Roman"/>
          <w:lang w:val="en-US"/>
        </w:rPr>
        <w:t>the</w:t>
      </w:r>
      <w:r w:rsidRPr="005C2C50">
        <w:rPr>
          <w:rFonts w:ascii="Times New Roman" w:hAnsi="Times New Roman" w:cs="Times New Roman"/>
          <w:spacing w:val="-14"/>
          <w:lang w:val="en-US"/>
        </w:rPr>
        <w:t xml:space="preserve"> </w:t>
      </w:r>
      <w:r w:rsidRPr="005C2C50">
        <w:rPr>
          <w:rFonts w:ascii="Times New Roman" w:hAnsi="Times New Roman" w:cs="Times New Roman"/>
          <w:lang w:val="en-US"/>
        </w:rPr>
        <w:t>standard</w:t>
      </w:r>
      <w:r w:rsidRPr="005C2C50">
        <w:rPr>
          <w:rFonts w:ascii="Times New Roman" w:hAnsi="Times New Roman" w:cs="Times New Roman"/>
          <w:spacing w:val="-14"/>
          <w:lang w:val="en-US"/>
        </w:rPr>
        <w:t xml:space="preserve"> </w:t>
      </w:r>
      <w:r w:rsidRPr="005C2C50">
        <w:rPr>
          <w:rFonts w:ascii="Times New Roman" w:hAnsi="Times New Roman" w:cs="Times New Roman"/>
          <w:lang w:val="en-US"/>
        </w:rPr>
        <w:t>X-ray</w:t>
      </w:r>
      <w:r w:rsidRPr="005C2C50">
        <w:rPr>
          <w:rFonts w:ascii="Times New Roman" w:hAnsi="Times New Roman" w:cs="Times New Roman"/>
          <w:spacing w:val="-14"/>
          <w:lang w:val="en-US"/>
        </w:rPr>
        <w:t xml:space="preserve"> </w:t>
      </w:r>
      <w:r w:rsidRPr="005C2C50">
        <w:rPr>
          <w:rFonts w:ascii="Times New Roman" w:hAnsi="Times New Roman" w:cs="Times New Roman"/>
          <w:lang w:val="en-US"/>
        </w:rPr>
        <w:t>diffraction</w:t>
      </w:r>
      <w:r w:rsidRPr="005C2C50">
        <w:rPr>
          <w:rFonts w:ascii="Times New Roman" w:hAnsi="Times New Roman" w:cs="Times New Roman"/>
          <w:spacing w:val="-14"/>
          <w:lang w:val="en-US"/>
        </w:rPr>
        <w:t xml:space="preserve"> </w:t>
      </w:r>
      <w:r w:rsidRPr="005C2C50">
        <w:rPr>
          <w:rFonts w:ascii="Times New Roman" w:hAnsi="Times New Roman" w:cs="Times New Roman"/>
          <w:lang w:val="en-US"/>
        </w:rPr>
        <w:t>patterns</w:t>
      </w:r>
      <w:r w:rsidRPr="005C2C50">
        <w:rPr>
          <w:rFonts w:ascii="Times New Roman" w:hAnsi="Times New Roman" w:cs="Times New Roman"/>
          <w:spacing w:val="-15"/>
          <w:lang w:val="en-US"/>
        </w:rPr>
        <w:t xml:space="preserve"> </w:t>
      </w:r>
      <w:r w:rsidRPr="005C2C50">
        <w:rPr>
          <w:rFonts w:ascii="Times New Roman" w:hAnsi="Times New Roman" w:cs="Times New Roman"/>
          <w:lang w:val="en-US"/>
        </w:rPr>
        <w:t>and</w:t>
      </w:r>
      <w:r w:rsidRPr="005C2C50">
        <w:rPr>
          <w:rFonts w:ascii="Times New Roman" w:hAnsi="Times New Roman" w:cs="Times New Roman"/>
          <w:spacing w:val="-14"/>
          <w:lang w:val="en-US"/>
        </w:rPr>
        <w:t xml:space="preserve"> </w:t>
      </w:r>
      <w:r w:rsidRPr="005C2C50">
        <w:rPr>
          <w:rFonts w:ascii="Times New Roman" w:hAnsi="Times New Roman" w:cs="Times New Roman"/>
          <w:lang w:val="en-US"/>
        </w:rPr>
        <w:t xml:space="preserve">calculated at 0 </w:t>
      </w:r>
      <w:r w:rsidRPr="005C2C50">
        <w:rPr>
          <w:rFonts w:ascii="Times New Roman" w:hAnsi="Times New Roman" w:cs="Times New Roman"/>
          <w:i/>
          <w:lang w:val="en-US"/>
        </w:rPr>
        <w:t xml:space="preserve">K </w:t>
      </w:r>
      <w:r w:rsidRPr="005C2C50">
        <w:rPr>
          <w:rFonts w:ascii="Times New Roman" w:hAnsi="Times New Roman" w:cs="Times New Roman"/>
          <w:lang w:val="en-US"/>
        </w:rPr>
        <w:t xml:space="preserve">and 300 </w:t>
      </w:r>
      <w:r w:rsidRPr="005C2C50">
        <w:rPr>
          <w:rFonts w:ascii="Times New Roman" w:hAnsi="Times New Roman" w:cs="Times New Roman"/>
          <w:i/>
          <w:lang w:val="en-US"/>
        </w:rPr>
        <w:t xml:space="preserve">K </w:t>
      </w:r>
      <w:r w:rsidRPr="005C2C50">
        <w:rPr>
          <w:rFonts w:ascii="Times New Roman" w:hAnsi="Times New Roman" w:cs="Times New Roman"/>
          <w:lang w:val="en-US"/>
        </w:rPr>
        <w:t>in CdSiO</w:t>
      </w:r>
      <w:r w:rsidRPr="005C2C50">
        <w:rPr>
          <w:rFonts w:ascii="Times New Roman" w:hAnsi="Times New Roman" w:cs="Times New Roman"/>
          <w:vertAlign w:val="subscript"/>
          <w:lang w:val="en-US"/>
        </w:rPr>
        <w:t>3</w:t>
      </w:r>
      <w:r w:rsidRPr="005C2C50">
        <w:rPr>
          <w:rFonts w:ascii="Times New Roman" w:hAnsi="Times New Roman" w:cs="Times New Roman"/>
          <w:lang w:val="en-US"/>
        </w:rPr>
        <w:t xml:space="preserve"> (a),</w:t>
      </w:r>
      <w:r w:rsidRPr="005C2C50">
        <w:rPr>
          <w:rFonts w:ascii="Times New Roman" w:hAnsi="Times New Roman" w:cs="Times New Roman"/>
          <w:color w:val="00B0F0"/>
          <w:lang w:val="en-US"/>
        </w:rPr>
        <w:t xml:space="preserve"> </w:t>
      </w:r>
      <w:r w:rsidRPr="005C2C50">
        <w:rPr>
          <w:rFonts w:ascii="Times New Roman" w:hAnsi="Times New Roman" w:cs="Times New Roman"/>
          <w:lang w:val="en-US"/>
        </w:rPr>
        <w:t>Cd</w:t>
      </w:r>
      <w:r w:rsidRPr="005C2C50">
        <w:rPr>
          <w:rFonts w:ascii="Times New Roman" w:hAnsi="Times New Roman" w:cs="Times New Roman"/>
          <w:vertAlign w:val="subscript"/>
          <w:lang w:val="en-US"/>
        </w:rPr>
        <w:t>2</w:t>
      </w:r>
      <w:r w:rsidRPr="005C2C50">
        <w:rPr>
          <w:rFonts w:ascii="Times New Roman" w:hAnsi="Times New Roman" w:cs="Times New Roman"/>
          <w:lang w:val="en-US"/>
        </w:rPr>
        <w:t>SiO</w:t>
      </w:r>
      <w:r w:rsidRPr="005C2C50">
        <w:rPr>
          <w:rFonts w:ascii="Times New Roman" w:hAnsi="Times New Roman" w:cs="Times New Roman"/>
          <w:vertAlign w:val="subscript"/>
          <w:lang w:val="en-US"/>
        </w:rPr>
        <w:t>4</w:t>
      </w:r>
      <w:r w:rsidRPr="005C2C50">
        <w:rPr>
          <w:rFonts w:ascii="Times New Roman" w:hAnsi="Times New Roman" w:cs="Times New Roman"/>
          <w:spacing w:val="52"/>
          <w:lang w:val="en-US"/>
        </w:rPr>
        <w:t xml:space="preserve"> </w:t>
      </w:r>
      <w:r w:rsidRPr="005C2C50">
        <w:rPr>
          <w:rFonts w:ascii="Times New Roman" w:hAnsi="Times New Roman" w:cs="Times New Roman"/>
          <w:lang w:val="en-US"/>
        </w:rPr>
        <w:t>(b) and Cd</w:t>
      </w:r>
      <w:r w:rsidRPr="005C2C50">
        <w:rPr>
          <w:rFonts w:ascii="Times New Roman" w:hAnsi="Times New Roman" w:cs="Times New Roman"/>
          <w:vertAlign w:val="subscript"/>
          <w:lang w:val="en-US"/>
        </w:rPr>
        <w:t>3</w:t>
      </w:r>
      <w:r w:rsidRPr="005C2C50">
        <w:rPr>
          <w:rFonts w:ascii="Times New Roman" w:hAnsi="Times New Roman" w:cs="Times New Roman"/>
          <w:lang w:val="en-US"/>
        </w:rPr>
        <w:t>SiO</w:t>
      </w:r>
      <w:r w:rsidRPr="005C2C50">
        <w:rPr>
          <w:rFonts w:ascii="Times New Roman" w:hAnsi="Times New Roman" w:cs="Times New Roman"/>
          <w:vertAlign w:val="subscript"/>
          <w:lang w:val="en-US"/>
        </w:rPr>
        <w:t>5</w:t>
      </w:r>
      <w:r w:rsidRPr="005C2C50">
        <w:rPr>
          <w:rFonts w:ascii="Times New Roman" w:hAnsi="Times New Roman" w:cs="Times New Roman"/>
          <w:spacing w:val="52"/>
          <w:lang w:val="en-US"/>
        </w:rPr>
        <w:t xml:space="preserve"> </w:t>
      </w:r>
      <w:r w:rsidRPr="005C2C50">
        <w:rPr>
          <w:rFonts w:ascii="Times New Roman" w:hAnsi="Times New Roman" w:cs="Times New Roman"/>
          <w:lang w:val="en-US"/>
        </w:rPr>
        <w:t>(c).</w:t>
      </w:r>
      <w:r w:rsidR="00F854B3" w:rsidRPr="005C2C50">
        <w:rPr>
          <w:rFonts w:ascii="Times New Roman" w:hAnsi="Times New Roman" w:cs="Times New Roman"/>
          <w:lang w:val="en-US"/>
        </w:rPr>
        <w:t xml:space="preserve"> </w:t>
      </w:r>
      <w:r w:rsidR="003C5F60" w:rsidRPr="003061C8">
        <w:rPr>
          <w:rFonts w:ascii="Times New Roman" w:hAnsi="Times New Roman" w:cs="Times New Roman"/>
          <w:lang w:val="en-US"/>
        </w:rPr>
        <w:t>The X-ray diffraction pattern was calculated by the VESTA program using the Cu alpha line in all calculations.</w:t>
      </w:r>
    </w:p>
    <w:p w14:paraId="4F864F17" w14:textId="6E456508" w:rsidR="007F11C5" w:rsidRPr="003061C8" w:rsidRDefault="007F11C5">
      <w:pPr>
        <w:rPr>
          <w:rFonts w:ascii="Times New Roman" w:hAnsi="Times New Roman" w:cs="Times New Roman"/>
          <w:lang w:val="en-US"/>
        </w:rPr>
      </w:pPr>
    </w:p>
    <w:p w14:paraId="7C5B3C3F" w14:textId="536263E5" w:rsidR="002D1AF2" w:rsidRPr="003061C8" w:rsidRDefault="002C7E94" w:rsidP="00B94CE8">
      <w:pPr>
        <w:spacing w:after="240" w:line="480" w:lineRule="auto"/>
        <w:ind w:firstLine="454"/>
        <w:jc w:val="both"/>
        <w:rPr>
          <w:rFonts w:ascii="Times New Roman" w:hAnsi="Times New Roman" w:cs="Times New Roman"/>
          <w:color w:val="00B0F0"/>
          <w:sz w:val="24"/>
          <w:lang w:val="en-US"/>
        </w:rPr>
      </w:pPr>
      <w:r>
        <w:rPr>
          <w:rFonts w:ascii="Times New Roman" w:hAnsi="Times New Roman" w:cs="Times New Roman"/>
          <w:sz w:val="24"/>
          <w:lang w:val="en-US"/>
        </w:rPr>
        <w:t>For t</w:t>
      </w:r>
      <w:r w:rsidR="00BB6BC9" w:rsidRPr="005C2C50">
        <w:rPr>
          <w:rFonts w:ascii="Times New Roman" w:hAnsi="Times New Roman" w:cs="Times New Roman"/>
          <w:sz w:val="24"/>
          <w:lang w:val="en-US"/>
        </w:rPr>
        <w:t>he CdSiO</w:t>
      </w:r>
      <w:r w:rsidR="00BB6BC9" w:rsidRPr="005C2C50">
        <w:rPr>
          <w:rFonts w:ascii="Times New Roman" w:hAnsi="Times New Roman" w:cs="Times New Roman"/>
          <w:sz w:val="24"/>
          <w:vertAlign w:val="subscript"/>
          <w:lang w:val="en-US"/>
        </w:rPr>
        <w:t>3</w:t>
      </w:r>
      <w:r w:rsidR="00465A21" w:rsidRPr="005C2C50">
        <w:rPr>
          <w:rFonts w:ascii="Times New Roman" w:hAnsi="Times New Roman" w:cs="Times New Roman"/>
          <w:sz w:val="24"/>
          <w:lang w:val="en-US"/>
        </w:rPr>
        <w:t xml:space="preserve"> structure</w:t>
      </w:r>
      <w:r>
        <w:rPr>
          <w:rFonts w:ascii="Times New Roman" w:hAnsi="Times New Roman" w:cs="Times New Roman"/>
          <w:sz w:val="24"/>
          <w:lang w:val="en-US"/>
        </w:rPr>
        <w:t xml:space="preserve">, </w:t>
      </w:r>
      <w:r w:rsidR="008675EE" w:rsidRPr="008675EE">
        <w:rPr>
          <w:rFonts w:ascii="Times New Roman" w:hAnsi="Times New Roman" w:cs="Times New Roman"/>
          <w:sz w:val="24"/>
          <w:lang w:val="en-US"/>
        </w:rPr>
        <w:t>the XRD pattern was reproduced</w:t>
      </w:r>
      <w:r w:rsidR="008675EE">
        <w:rPr>
          <w:rFonts w:ascii="Times New Roman" w:hAnsi="Times New Roman" w:cs="Times New Roman"/>
          <w:sz w:val="24"/>
          <w:lang w:val="en-US"/>
        </w:rPr>
        <w:t xml:space="preserve"> </w:t>
      </w:r>
      <w:r w:rsidR="00C84A71" w:rsidRPr="005C2C50">
        <w:rPr>
          <w:rFonts w:ascii="Times New Roman" w:hAnsi="Times New Roman" w:cs="Times New Roman"/>
          <w:sz w:val="24"/>
          <w:lang w:val="en-US"/>
        </w:rPr>
        <w:t>with</w:t>
      </w:r>
      <w:r w:rsidR="00BB6BC9" w:rsidRPr="005C2C50">
        <w:rPr>
          <w:rFonts w:ascii="Times New Roman" w:hAnsi="Times New Roman" w:cs="Times New Roman"/>
          <w:sz w:val="24"/>
          <w:lang w:val="en-US"/>
        </w:rPr>
        <w:t xml:space="preserve"> good agreement </w:t>
      </w:r>
      <w:r w:rsidR="004E441B" w:rsidRPr="005C2C50">
        <w:rPr>
          <w:rFonts w:ascii="Times New Roman" w:hAnsi="Times New Roman" w:cs="Times New Roman"/>
          <w:sz w:val="24"/>
          <w:lang w:val="en-US"/>
        </w:rPr>
        <w:t>regardless</w:t>
      </w:r>
      <w:r w:rsidR="00BB6BC9" w:rsidRPr="005C2C50">
        <w:rPr>
          <w:rFonts w:ascii="Times New Roman" w:hAnsi="Times New Roman" w:cs="Times New Roman"/>
          <w:sz w:val="24"/>
          <w:lang w:val="en-US"/>
        </w:rPr>
        <w:t xml:space="preserve"> </w:t>
      </w:r>
      <w:r w:rsidR="00343540" w:rsidRPr="005C2C50">
        <w:rPr>
          <w:rFonts w:ascii="Times New Roman" w:hAnsi="Times New Roman" w:cs="Times New Roman"/>
          <w:sz w:val="24"/>
          <w:lang w:val="en-US"/>
        </w:rPr>
        <w:t xml:space="preserve">of </w:t>
      </w:r>
      <w:r w:rsidR="00BB6BC9" w:rsidRPr="005C2C50">
        <w:rPr>
          <w:rFonts w:ascii="Times New Roman" w:hAnsi="Times New Roman" w:cs="Times New Roman"/>
          <w:sz w:val="24"/>
          <w:lang w:val="en-US"/>
        </w:rPr>
        <w:t>the associated temperature</w:t>
      </w:r>
      <w:r>
        <w:rPr>
          <w:rFonts w:ascii="Times New Roman" w:hAnsi="Times New Roman" w:cs="Times New Roman"/>
          <w:sz w:val="24"/>
          <w:lang w:val="en-US"/>
        </w:rPr>
        <w:t>,</w:t>
      </w:r>
      <w:r w:rsidR="008675EE">
        <w:rPr>
          <w:rFonts w:ascii="Times New Roman" w:hAnsi="Times New Roman" w:cs="Times New Roman"/>
          <w:sz w:val="24"/>
          <w:lang w:val="en-US"/>
        </w:rPr>
        <w:t xml:space="preserve"> see </w:t>
      </w:r>
      <w:r w:rsidR="008675EE" w:rsidRPr="005C2C50">
        <w:rPr>
          <w:rFonts w:ascii="Times New Roman" w:hAnsi="Times New Roman" w:cs="Times New Roman"/>
          <w:sz w:val="24"/>
          <w:lang w:val="en-US"/>
        </w:rPr>
        <w:t>Figure 2(a)</w:t>
      </w:r>
      <w:r w:rsidR="00BB6BC9" w:rsidRPr="005C2C50">
        <w:rPr>
          <w:rFonts w:ascii="Times New Roman" w:hAnsi="Times New Roman" w:cs="Times New Roman"/>
          <w:sz w:val="24"/>
          <w:lang w:val="en-US"/>
        </w:rPr>
        <w:t xml:space="preserve">. </w:t>
      </w:r>
      <w:r w:rsidR="00C66FAC" w:rsidRPr="005C2C50">
        <w:rPr>
          <w:rFonts w:ascii="Times New Roman" w:hAnsi="Times New Roman" w:cs="Times New Roman"/>
          <w:sz w:val="24"/>
          <w:lang w:val="en-US"/>
        </w:rPr>
        <w:t>In t</w:t>
      </w:r>
      <w:r w:rsidR="00B94CE8" w:rsidRPr="005C2C50">
        <w:rPr>
          <w:rFonts w:ascii="Times New Roman" w:hAnsi="Times New Roman" w:cs="Times New Roman"/>
          <w:sz w:val="24"/>
          <w:lang w:val="en-US"/>
        </w:rPr>
        <w:t>he Cd</w:t>
      </w:r>
      <w:r w:rsidR="00B94CE8" w:rsidRPr="005C2C50">
        <w:rPr>
          <w:rFonts w:ascii="Times New Roman" w:hAnsi="Times New Roman" w:cs="Times New Roman"/>
          <w:sz w:val="24"/>
          <w:vertAlign w:val="subscript"/>
          <w:lang w:val="en-US"/>
        </w:rPr>
        <w:t>2</w:t>
      </w:r>
      <w:r w:rsidR="00B94CE8" w:rsidRPr="005C2C50">
        <w:rPr>
          <w:rFonts w:ascii="Times New Roman" w:hAnsi="Times New Roman" w:cs="Times New Roman"/>
          <w:sz w:val="24"/>
          <w:lang w:val="en-US"/>
        </w:rPr>
        <w:t>SiO</w:t>
      </w:r>
      <w:r w:rsidR="00B94CE8" w:rsidRPr="005C2C50">
        <w:rPr>
          <w:rFonts w:ascii="Times New Roman" w:hAnsi="Times New Roman" w:cs="Times New Roman"/>
          <w:sz w:val="24"/>
          <w:vertAlign w:val="subscript"/>
          <w:lang w:val="en-US"/>
        </w:rPr>
        <w:t>4</w:t>
      </w:r>
      <w:r w:rsidR="00B94CE8" w:rsidRPr="005C2C50">
        <w:rPr>
          <w:rFonts w:ascii="Times New Roman" w:hAnsi="Times New Roman" w:cs="Times New Roman"/>
          <w:sz w:val="24"/>
          <w:lang w:val="en-US"/>
        </w:rPr>
        <w:t xml:space="preserve"> structure</w:t>
      </w:r>
      <w:r w:rsidR="00C66FAC" w:rsidRPr="005C2C50">
        <w:rPr>
          <w:rFonts w:ascii="Times New Roman" w:hAnsi="Times New Roman" w:cs="Times New Roman"/>
          <w:sz w:val="24"/>
          <w:lang w:val="en-US"/>
        </w:rPr>
        <w:t>,</w:t>
      </w:r>
      <w:r w:rsidR="008675EE" w:rsidRPr="008675EE">
        <w:rPr>
          <w:rFonts w:ascii="Times New Roman" w:hAnsi="Times New Roman" w:cs="Times New Roman"/>
          <w:sz w:val="24"/>
          <w:lang w:val="en-US"/>
        </w:rPr>
        <w:t xml:space="preserve"> the </w:t>
      </w:r>
      <w:r>
        <w:rPr>
          <w:rFonts w:ascii="Times New Roman" w:hAnsi="Times New Roman" w:cs="Times New Roman"/>
          <w:sz w:val="24"/>
          <w:lang w:val="en-US"/>
        </w:rPr>
        <w:t>XRD</w:t>
      </w:r>
      <w:r w:rsidR="008675EE" w:rsidRPr="008675EE">
        <w:rPr>
          <w:rFonts w:ascii="Times New Roman" w:hAnsi="Times New Roman" w:cs="Times New Roman"/>
          <w:sz w:val="24"/>
          <w:lang w:val="en-US"/>
        </w:rPr>
        <w:t xml:space="preserve"> pattern shows that</w:t>
      </w:r>
      <w:r w:rsidR="00B94CE8" w:rsidRPr="005C2C50">
        <w:rPr>
          <w:rFonts w:ascii="Times New Roman" w:hAnsi="Times New Roman" w:cs="Times New Roman"/>
          <w:sz w:val="24"/>
          <w:lang w:val="en-US"/>
        </w:rPr>
        <w:t xml:space="preserve"> the main peaks </w:t>
      </w:r>
      <w:r w:rsidR="00FF2966">
        <w:rPr>
          <w:rFonts w:ascii="Times New Roman" w:hAnsi="Times New Roman" w:cs="Times New Roman"/>
          <w:sz w:val="24"/>
          <w:lang w:val="en-US"/>
        </w:rPr>
        <w:t>presented</w:t>
      </w:r>
      <w:r w:rsidR="00FF2966" w:rsidRPr="005C2C50">
        <w:rPr>
          <w:rFonts w:ascii="Times New Roman" w:hAnsi="Times New Roman" w:cs="Times New Roman"/>
          <w:sz w:val="24"/>
          <w:lang w:val="en-US"/>
        </w:rPr>
        <w:t xml:space="preserve"> </w:t>
      </w:r>
      <w:r w:rsidR="00B94CE8" w:rsidRPr="005C2C50">
        <w:rPr>
          <w:rFonts w:ascii="Times New Roman" w:hAnsi="Times New Roman" w:cs="Times New Roman"/>
          <w:sz w:val="24"/>
          <w:lang w:val="en-US"/>
        </w:rPr>
        <w:t xml:space="preserve">a shift to the left </w:t>
      </w:r>
      <w:r w:rsidR="00FF2966">
        <w:rPr>
          <w:rFonts w:ascii="Times New Roman" w:hAnsi="Times New Roman" w:cs="Times New Roman"/>
          <w:sz w:val="24"/>
          <w:lang w:val="en-US"/>
        </w:rPr>
        <w:t>for</w:t>
      </w:r>
      <w:r w:rsidR="00FF2966" w:rsidRPr="005C2C50">
        <w:rPr>
          <w:rFonts w:ascii="Times New Roman" w:hAnsi="Times New Roman" w:cs="Times New Roman"/>
          <w:sz w:val="24"/>
          <w:lang w:val="en-US"/>
        </w:rPr>
        <w:t xml:space="preserve"> </w:t>
      </w:r>
      <w:r w:rsidR="00B94CE8" w:rsidRPr="005C2C50">
        <w:rPr>
          <w:rFonts w:ascii="Times New Roman" w:hAnsi="Times New Roman" w:cs="Times New Roman"/>
          <w:sz w:val="24"/>
          <w:lang w:val="en-US"/>
        </w:rPr>
        <w:t>both temperatures</w:t>
      </w:r>
      <w:r w:rsidR="00C66FAC" w:rsidRPr="005C2C50">
        <w:rPr>
          <w:rFonts w:ascii="Times New Roman" w:hAnsi="Times New Roman" w:cs="Times New Roman"/>
          <w:sz w:val="24"/>
          <w:lang w:val="en-US"/>
        </w:rPr>
        <w:t xml:space="preserve"> due to</w:t>
      </w:r>
      <w:r w:rsidR="00B94CE8" w:rsidRPr="005C2C50">
        <w:rPr>
          <w:rFonts w:ascii="Times New Roman" w:hAnsi="Times New Roman" w:cs="Times New Roman"/>
          <w:sz w:val="24"/>
          <w:lang w:val="en-US"/>
        </w:rPr>
        <w:t xml:space="preserve"> increase in the size of the c axis</w:t>
      </w:r>
      <w:r w:rsidR="00417AC2">
        <w:rPr>
          <w:rFonts w:ascii="Times New Roman" w:hAnsi="Times New Roman" w:cs="Times New Roman"/>
          <w:sz w:val="24"/>
          <w:lang w:val="en-US"/>
        </w:rPr>
        <w:t xml:space="preserve"> </w:t>
      </w:r>
      <w:r w:rsidR="00417AC2" w:rsidRPr="00417AC2">
        <w:rPr>
          <w:rFonts w:ascii="Times New Roman" w:hAnsi="Times New Roman" w:cs="Times New Roman"/>
          <w:sz w:val="24"/>
          <w:lang w:val="en-US"/>
        </w:rPr>
        <w:t>in relation to the reference diffraction pattern</w:t>
      </w:r>
      <w:r>
        <w:rPr>
          <w:rFonts w:ascii="Times New Roman" w:hAnsi="Times New Roman" w:cs="Times New Roman"/>
          <w:sz w:val="24"/>
          <w:lang w:val="en-US"/>
        </w:rPr>
        <w:t>,</w:t>
      </w:r>
      <w:r w:rsidR="008675EE">
        <w:rPr>
          <w:rFonts w:ascii="Times New Roman" w:hAnsi="Times New Roman" w:cs="Times New Roman"/>
          <w:sz w:val="24"/>
          <w:lang w:val="en-US"/>
        </w:rPr>
        <w:t xml:space="preserve"> see Figure 2(b)</w:t>
      </w:r>
      <w:r w:rsidR="00C66FAC" w:rsidRPr="005C2C50">
        <w:rPr>
          <w:rFonts w:ascii="Times New Roman" w:hAnsi="Times New Roman" w:cs="Times New Roman"/>
          <w:sz w:val="24"/>
          <w:lang w:val="en-US"/>
        </w:rPr>
        <w:t xml:space="preserve">. </w:t>
      </w:r>
      <w:r w:rsidR="00C84A71" w:rsidRPr="00695B96">
        <w:rPr>
          <w:rFonts w:ascii="Times New Roman" w:hAnsi="Times New Roman" w:cs="Times New Roman"/>
          <w:sz w:val="24"/>
          <w:lang w:val="en-US"/>
        </w:rPr>
        <w:t>This</w:t>
      </w:r>
      <w:r w:rsidR="00C66FAC" w:rsidRPr="005C2C50">
        <w:rPr>
          <w:rFonts w:ascii="Times New Roman" w:hAnsi="Times New Roman" w:cs="Times New Roman"/>
          <w:sz w:val="24"/>
          <w:lang w:val="en-US"/>
        </w:rPr>
        <w:t xml:space="preserve"> expansion</w:t>
      </w:r>
      <w:r w:rsidR="00B94CE8" w:rsidRPr="005C2C50">
        <w:rPr>
          <w:rFonts w:ascii="Times New Roman" w:hAnsi="Times New Roman" w:cs="Times New Roman"/>
          <w:sz w:val="24"/>
          <w:lang w:val="en-US"/>
        </w:rPr>
        <w:t>, which is approximately 2% higher than predicted experimentally</w:t>
      </w:r>
      <w:r w:rsidR="00C66FAC" w:rsidRPr="005C2C50">
        <w:rPr>
          <w:rFonts w:ascii="Times New Roman" w:hAnsi="Times New Roman" w:cs="Times New Roman"/>
          <w:sz w:val="24"/>
          <w:lang w:val="en-US"/>
        </w:rPr>
        <w:t>, changes interplanar distances and shift</w:t>
      </w:r>
      <w:r w:rsidR="00343540" w:rsidRPr="005C2C50">
        <w:rPr>
          <w:rFonts w:ascii="Times New Roman" w:hAnsi="Times New Roman" w:cs="Times New Roman"/>
          <w:sz w:val="24"/>
          <w:lang w:val="en-US"/>
        </w:rPr>
        <w:t>s</w:t>
      </w:r>
      <w:r w:rsidR="00C66FAC" w:rsidRPr="005C2C50">
        <w:rPr>
          <w:rFonts w:ascii="Times New Roman" w:hAnsi="Times New Roman" w:cs="Times New Roman"/>
          <w:sz w:val="24"/>
          <w:lang w:val="en-US"/>
        </w:rPr>
        <w:t xml:space="preserve"> the peaks </w:t>
      </w:r>
      <w:r w:rsidR="00343540" w:rsidRPr="005C2C50">
        <w:rPr>
          <w:rFonts w:ascii="Times New Roman" w:hAnsi="Times New Roman" w:cs="Times New Roman"/>
          <w:sz w:val="24"/>
          <w:lang w:val="en-US"/>
        </w:rPr>
        <w:t>at</w:t>
      </w:r>
      <w:r w:rsidR="00C66FAC" w:rsidRPr="005C2C50">
        <w:rPr>
          <w:rFonts w:ascii="Times New Roman" w:hAnsi="Times New Roman" w:cs="Times New Roman"/>
          <w:sz w:val="24"/>
          <w:lang w:val="en-US"/>
        </w:rPr>
        <w:t xml:space="preserve"> </w:t>
      </w:r>
      <w:proofErr w:type="gramStart"/>
      <w:r w:rsidR="00C66FAC" w:rsidRPr="005C2C50">
        <w:rPr>
          <w:rFonts w:ascii="Times New Roman" w:hAnsi="Times New Roman" w:cs="Times New Roman"/>
          <w:sz w:val="24"/>
          <w:lang w:val="en-US"/>
        </w:rPr>
        <w:t>low-angle</w:t>
      </w:r>
      <w:proofErr w:type="gramEnd"/>
      <w:r w:rsidR="00C66FAC" w:rsidRPr="005C2C50">
        <w:rPr>
          <w:rFonts w:ascii="Times New Roman" w:hAnsi="Times New Roman" w:cs="Times New Roman"/>
          <w:sz w:val="24"/>
          <w:lang w:val="en-US"/>
        </w:rPr>
        <w:t xml:space="preserve"> as a consequence</w:t>
      </w:r>
      <w:r w:rsidR="0025540D" w:rsidRPr="005C2C50">
        <w:rPr>
          <w:rFonts w:ascii="Times New Roman" w:hAnsi="Times New Roman" w:cs="Times New Roman"/>
          <w:sz w:val="24"/>
          <w:lang w:val="en-US"/>
        </w:rPr>
        <w:t>.</w:t>
      </w:r>
      <w:r w:rsidR="00A85400" w:rsidRPr="005C2C50">
        <w:rPr>
          <w:rFonts w:ascii="Times New Roman" w:hAnsi="Times New Roman" w:cs="Times New Roman"/>
          <w:sz w:val="24"/>
          <w:lang w:val="en-US"/>
        </w:rPr>
        <w:t xml:space="preserve"> </w:t>
      </w:r>
      <w:r w:rsidR="00C66FAC" w:rsidRPr="005C2C50">
        <w:rPr>
          <w:rFonts w:ascii="Times New Roman" w:hAnsi="Times New Roman" w:cs="Times New Roman"/>
          <w:sz w:val="24"/>
          <w:lang w:val="en-US"/>
        </w:rPr>
        <w:t>For</w:t>
      </w:r>
      <w:r w:rsidR="00BB6BC9" w:rsidRPr="005C2C50">
        <w:rPr>
          <w:rFonts w:ascii="Times New Roman" w:hAnsi="Times New Roman" w:cs="Times New Roman"/>
          <w:sz w:val="24"/>
          <w:lang w:val="en-US"/>
        </w:rPr>
        <w:t xml:space="preserve"> </w:t>
      </w:r>
      <w:r w:rsidR="00343540" w:rsidRPr="005C2C50">
        <w:rPr>
          <w:rFonts w:ascii="Times New Roman" w:hAnsi="Times New Roman" w:cs="Times New Roman"/>
          <w:sz w:val="24"/>
          <w:lang w:val="en-US"/>
        </w:rPr>
        <w:t xml:space="preserve">the </w:t>
      </w:r>
      <w:r w:rsidR="00BB6BC9" w:rsidRPr="005C2C50">
        <w:rPr>
          <w:rFonts w:ascii="Times New Roman" w:hAnsi="Times New Roman" w:cs="Times New Roman"/>
          <w:sz w:val="24"/>
          <w:lang w:val="en-US"/>
        </w:rPr>
        <w:t>Cd</w:t>
      </w:r>
      <w:r w:rsidR="00BB6BC9" w:rsidRPr="005C2C50">
        <w:rPr>
          <w:rFonts w:ascii="Times New Roman" w:hAnsi="Times New Roman" w:cs="Times New Roman"/>
          <w:sz w:val="24"/>
          <w:vertAlign w:val="subscript"/>
          <w:lang w:val="en-US"/>
        </w:rPr>
        <w:t>3</w:t>
      </w:r>
      <w:r w:rsidR="00BB6BC9" w:rsidRPr="005C2C50">
        <w:rPr>
          <w:rFonts w:ascii="Times New Roman" w:hAnsi="Times New Roman" w:cs="Times New Roman"/>
          <w:sz w:val="24"/>
          <w:lang w:val="en-US"/>
        </w:rPr>
        <w:t>SiO</w:t>
      </w:r>
      <w:r w:rsidR="00BB6BC9" w:rsidRPr="005C2C50">
        <w:rPr>
          <w:rFonts w:ascii="Times New Roman" w:hAnsi="Times New Roman" w:cs="Times New Roman"/>
          <w:sz w:val="24"/>
          <w:vertAlign w:val="subscript"/>
          <w:lang w:val="en-US"/>
        </w:rPr>
        <w:t>5</w:t>
      </w:r>
      <w:r w:rsidR="00BB6BC9" w:rsidRPr="005C2C50">
        <w:rPr>
          <w:rFonts w:ascii="Times New Roman" w:hAnsi="Times New Roman" w:cs="Times New Roman"/>
          <w:sz w:val="24"/>
          <w:lang w:val="en-US"/>
        </w:rPr>
        <w:t xml:space="preserve"> structure</w:t>
      </w:r>
      <w:r w:rsidR="00C66FAC" w:rsidRPr="005C2C50">
        <w:rPr>
          <w:rFonts w:ascii="Times New Roman" w:hAnsi="Times New Roman" w:cs="Times New Roman"/>
          <w:sz w:val="24"/>
          <w:lang w:val="en-US"/>
        </w:rPr>
        <w:t>, the XRD pattern</w:t>
      </w:r>
      <w:r w:rsidR="00BB6BC9" w:rsidRPr="005C2C50">
        <w:rPr>
          <w:rFonts w:ascii="Times New Roman" w:hAnsi="Times New Roman" w:cs="Times New Roman"/>
          <w:sz w:val="24"/>
          <w:lang w:val="en-US"/>
        </w:rPr>
        <w:t xml:space="preserve"> was reproduced at 0 K. </w:t>
      </w:r>
      <w:r w:rsidR="00C66FAC" w:rsidRPr="005C2C50">
        <w:rPr>
          <w:rFonts w:ascii="Times New Roman" w:hAnsi="Times New Roman" w:cs="Times New Roman"/>
          <w:sz w:val="24"/>
          <w:lang w:val="en-US"/>
        </w:rPr>
        <w:t>Otherwise, there is a</w:t>
      </w:r>
      <w:r w:rsidR="00BB6BC9" w:rsidRPr="005C2C50">
        <w:rPr>
          <w:rFonts w:ascii="Times New Roman" w:hAnsi="Times New Roman" w:cs="Times New Roman"/>
          <w:sz w:val="24"/>
          <w:lang w:val="en-US"/>
        </w:rPr>
        <w:t xml:space="preserve"> difference</w:t>
      </w:r>
      <w:r w:rsidR="00740BFF" w:rsidRPr="005C2C50">
        <w:rPr>
          <w:rFonts w:ascii="Times New Roman" w:hAnsi="Times New Roman" w:cs="Times New Roman"/>
          <w:sz w:val="24"/>
          <w:lang w:val="en-US"/>
        </w:rPr>
        <w:t xml:space="preserve"> </w:t>
      </w:r>
      <w:r w:rsidR="00C66FAC" w:rsidRPr="005C2C50">
        <w:rPr>
          <w:rFonts w:ascii="Times New Roman" w:hAnsi="Times New Roman" w:cs="Times New Roman"/>
          <w:sz w:val="24"/>
          <w:lang w:val="en-US"/>
        </w:rPr>
        <w:t xml:space="preserve">for </w:t>
      </w:r>
      <w:r w:rsidR="00343540" w:rsidRPr="005C2C50">
        <w:rPr>
          <w:rFonts w:ascii="Times New Roman" w:hAnsi="Times New Roman" w:cs="Times New Roman"/>
          <w:sz w:val="24"/>
          <w:lang w:val="en-US"/>
        </w:rPr>
        <w:t xml:space="preserve">the </w:t>
      </w:r>
      <w:r w:rsidR="00C66FAC" w:rsidRPr="005C2C50">
        <w:rPr>
          <w:rFonts w:ascii="Times New Roman" w:hAnsi="Times New Roman" w:cs="Times New Roman"/>
          <w:sz w:val="24"/>
          <w:lang w:val="en-US"/>
        </w:rPr>
        <w:t>no</w:t>
      </w:r>
      <w:r w:rsidR="00343540" w:rsidRPr="005C2C50">
        <w:rPr>
          <w:rFonts w:ascii="Times New Roman" w:hAnsi="Times New Roman" w:cs="Times New Roman"/>
          <w:sz w:val="24"/>
          <w:lang w:val="en-US"/>
        </w:rPr>
        <w:t>n</w:t>
      </w:r>
      <w:r w:rsidR="00C66FAC" w:rsidRPr="005C2C50">
        <w:rPr>
          <w:rFonts w:ascii="Times New Roman" w:hAnsi="Times New Roman" w:cs="Times New Roman"/>
          <w:sz w:val="24"/>
          <w:lang w:val="en-US"/>
        </w:rPr>
        <w:t>-main peaks at</w:t>
      </w:r>
      <w:r w:rsidR="00740BFF" w:rsidRPr="005C2C50">
        <w:rPr>
          <w:rFonts w:ascii="Times New Roman" w:hAnsi="Times New Roman" w:cs="Times New Roman"/>
          <w:sz w:val="24"/>
          <w:lang w:val="en-US"/>
        </w:rPr>
        <w:t xml:space="preserve"> 300 K</w:t>
      </w:r>
      <w:r w:rsidR="008675EE" w:rsidRPr="004F35D0">
        <w:rPr>
          <w:lang w:val="en-US"/>
        </w:rPr>
        <w:t xml:space="preserve"> </w:t>
      </w:r>
      <w:r w:rsidR="008675EE" w:rsidRPr="008675EE">
        <w:rPr>
          <w:rFonts w:ascii="Times New Roman" w:hAnsi="Times New Roman" w:cs="Times New Roman"/>
          <w:sz w:val="24"/>
          <w:lang w:val="en-US"/>
        </w:rPr>
        <w:t>compared to the reference</w:t>
      </w:r>
      <w:r w:rsidR="004F35D0">
        <w:rPr>
          <w:rFonts w:ascii="Times New Roman" w:hAnsi="Times New Roman" w:cs="Times New Roman"/>
          <w:sz w:val="24"/>
          <w:lang w:val="en-US"/>
        </w:rPr>
        <w:t>,</w:t>
      </w:r>
      <w:r w:rsidR="008675EE">
        <w:rPr>
          <w:rFonts w:ascii="Times New Roman" w:hAnsi="Times New Roman" w:cs="Times New Roman"/>
          <w:sz w:val="24"/>
          <w:lang w:val="en-US"/>
        </w:rPr>
        <w:t xml:space="preserve"> </w:t>
      </w:r>
      <w:r w:rsidR="004F35D0">
        <w:rPr>
          <w:rFonts w:ascii="Times New Roman" w:hAnsi="Times New Roman" w:cs="Times New Roman"/>
          <w:sz w:val="24"/>
          <w:lang w:val="en-US"/>
        </w:rPr>
        <w:t>see Figure 2(c)</w:t>
      </w:r>
      <w:r w:rsidR="00C66FAC" w:rsidRPr="005C2C50">
        <w:rPr>
          <w:rFonts w:ascii="Times New Roman" w:hAnsi="Times New Roman" w:cs="Times New Roman"/>
          <w:sz w:val="24"/>
          <w:lang w:val="en-US"/>
        </w:rPr>
        <w:t>. In this case,</w:t>
      </w:r>
      <w:r w:rsidR="00BB6BC9" w:rsidRPr="005C2C50">
        <w:rPr>
          <w:rFonts w:ascii="Times New Roman" w:hAnsi="Times New Roman" w:cs="Times New Roman"/>
          <w:sz w:val="24"/>
          <w:lang w:val="en-US"/>
        </w:rPr>
        <w:t xml:space="preserve"> </w:t>
      </w:r>
      <w:r w:rsidR="00343540" w:rsidRPr="005C2C50">
        <w:rPr>
          <w:rFonts w:ascii="Times New Roman" w:hAnsi="Times New Roman" w:cs="Times New Roman"/>
          <w:sz w:val="24"/>
          <w:lang w:val="en-US"/>
        </w:rPr>
        <w:t xml:space="preserve">the </w:t>
      </w:r>
      <w:r w:rsidR="00C66FAC" w:rsidRPr="005C2C50">
        <w:rPr>
          <w:rFonts w:ascii="Times New Roman" w:hAnsi="Times New Roman" w:cs="Times New Roman"/>
          <w:sz w:val="24"/>
          <w:lang w:val="en-US"/>
        </w:rPr>
        <w:t xml:space="preserve">peaks shifted </w:t>
      </w:r>
      <w:r w:rsidR="00343540" w:rsidRPr="005C2C50">
        <w:rPr>
          <w:rFonts w:ascii="Times New Roman" w:hAnsi="Times New Roman" w:cs="Times New Roman"/>
          <w:sz w:val="24"/>
          <w:lang w:val="en-US"/>
        </w:rPr>
        <w:t>their</w:t>
      </w:r>
      <w:r w:rsidR="00C66FAC" w:rsidRPr="005C2C50">
        <w:rPr>
          <w:rFonts w:ascii="Times New Roman" w:hAnsi="Times New Roman" w:cs="Times New Roman"/>
          <w:sz w:val="24"/>
          <w:lang w:val="en-US"/>
        </w:rPr>
        <w:t xml:space="preserve"> angular positions to higher or lower angles demonstrating a nonsingular displacement of interplanar distances</w:t>
      </w:r>
      <w:r w:rsidR="00BB6BC9" w:rsidRPr="005C2C50">
        <w:rPr>
          <w:rFonts w:ascii="Times New Roman" w:hAnsi="Times New Roman" w:cs="Times New Roman"/>
          <w:sz w:val="24"/>
          <w:lang w:val="en-US"/>
        </w:rPr>
        <w:t xml:space="preserve">. </w:t>
      </w:r>
      <w:proofErr w:type="gramStart"/>
      <w:r w:rsidR="00BB6BC9" w:rsidRPr="005C2C50">
        <w:rPr>
          <w:rFonts w:ascii="Times New Roman" w:hAnsi="Times New Roman" w:cs="Times New Roman"/>
          <w:sz w:val="24"/>
          <w:lang w:val="en-US"/>
        </w:rPr>
        <w:t xml:space="preserve">As </w:t>
      </w:r>
      <w:r w:rsidR="00800475" w:rsidRPr="005C2C50">
        <w:rPr>
          <w:rFonts w:ascii="Times New Roman" w:hAnsi="Times New Roman" w:cs="Times New Roman"/>
          <w:sz w:val="24"/>
          <w:lang w:val="en-US"/>
        </w:rPr>
        <w:t xml:space="preserve">a </w:t>
      </w:r>
      <w:r w:rsidR="00C66FAC" w:rsidRPr="005C2C50">
        <w:rPr>
          <w:rFonts w:ascii="Times New Roman" w:hAnsi="Times New Roman" w:cs="Times New Roman"/>
          <w:sz w:val="24"/>
          <w:lang w:val="en-US"/>
        </w:rPr>
        <w:t>consequence</w:t>
      </w:r>
      <w:proofErr w:type="gramEnd"/>
      <w:r w:rsidR="00C66FAC" w:rsidRPr="005C2C50">
        <w:rPr>
          <w:rFonts w:ascii="Times New Roman" w:hAnsi="Times New Roman" w:cs="Times New Roman"/>
          <w:sz w:val="24"/>
          <w:lang w:val="en-US"/>
        </w:rPr>
        <w:t>,</w:t>
      </w:r>
      <w:r w:rsidR="00BB6BC9" w:rsidRPr="005C2C50">
        <w:rPr>
          <w:rFonts w:ascii="Times New Roman" w:hAnsi="Times New Roman" w:cs="Times New Roman"/>
          <w:sz w:val="24"/>
          <w:lang w:val="en-US"/>
        </w:rPr>
        <w:t xml:space="preserve"> some peaks (see 002 and 220 peaks, for instance) are overlapped, meaning that their interplanar distances are closer than the actual distance in the real crystal. This divergence occurs due to the</w:t>
      </w:r>
      <w:r w:rsidR="002D1AF2" w:rsidRPr="005C2C50">
        <w:rPr>
          <w:rFonts w:ascii="Times New Roman" w:hAnsi="Times New Roman" w:cs="Times New Roman"/>
          <w:sz w:val="24"/>
          <w:lang w:val="en-US"/>
        </w:rPr>
        <w:t xml:space="preserve"> increase of the </w:t>
      </w:r>
      <w:r w:rsidR="00343540" w:rsidRPr="005C2C50">
        <w:rPr>
          <w:rFonts w:ascii="Times New Roman" w:hAnsi="Times New Roman" w:cs="Times New Roman"/>
          <w:sz w:val="24"/>
          <w:lang w:val="en-US"/>
        </w:rPr>
        <w:lastRenderedPageBreak/>
        <w:t>lattice</w:t>
      </w:r>
      <w:r w:rsidR="002D1AF2" w:rsidRPr="005C2C50">
        <w:rPr>
          <w:rFonts w:ascii="Times New Roman" w:hAnsi="Times New Roman" w:cs="Times New Roman"/>
          <w:sz w:val="24"/>
          <w:lang w:val="en-US"/>
        </w:rPr>
        <w:t xml:space="preserve"> vectors </w:t>
      </w:r>
      <w:r w:rsidR="002D1AF2" w:rsidRPr="005C2C50">
        <w:rPr>
          <w:rFonts w:ascii="Times New Roman" w:hAnsi="Times New Roman" w:cs="Times New Roman"/>
          <w:i/>
          <w:sz w:val="24"/>
          <w:lang w:val="en-US"/>
        </w:rPr>
        <w:t>a</w:t>
      </w:r>
      <w:r w:rsidR="002D1AF2" w:rsidRPr="005C2C50">
        <w:rPr>
          <w:rFonts w:ascii="Times New Roman" w:hAnsi="Times New Roman" w:cs="Times New Roman"/>
          <w:sz w:val="24"/>
          <w:lang w:val="en-US"/>
        </w:rPr>
        <w:t xml:space="preserve"> and </w:t>
      </w:r>
      <w:r w:rsidR="002D1AF2" w:rsidRPr="005C2C50">
        <w:rPr>
          <w:rFonts w:ascii="Times New Roman" w:hAnsi="Times New Roman" w:cs="Times New Roman"/>
          <w:i/>
          <w:sz w:val="24"/>
          <w:lang w:val="en-US"/>
        </w:rPr>
        <w:t>b</w:t>
      </w:r>
      <w:r w:rsidR="00343540" w:rsidRPr="005C2C50">
        <w:rPr>
          <w:rFonts w:ascii="Times New Roman" w:hAnsi="Times New Roman" w:cs="Times New Roman"/>
          <w:sz w:val="24"/>
          <w:lang w:val="en-US"/>
        </w:rPr>
        <w:t>, caused by increase in bond</w:t>
      </w:r>
      <w:r w:rsidR="002D1AF2" w:rsidRPr="005C2C50">
        <w:rPr>
          <w:rFonts w:ascii="Times New Roman" w:hAnsi="Times New Roman" w:cs="Times New Roman"/>
          <w:sz w:val="24"/>
          <w:lang w:val="en-US"/>
        </w:rPr>
        <w:t xml:space="preserve"> lengths between cadmium and oxygen ions, as the temperature increases. Such increase </w:t>
      </w:r>
      <w:r w:rsidR="00BD3F5A" w:rsidRPr="005C2C50">
        <w:rPr>
          <w:rFonts w:ascii="Times New Roman" w:hAnsi="Times New Roman" w:cs="Times New Roman"/>
          <w:sz w:val="24"/>
          <w:lang w:val="en-US"/>
        </w:rPr>
        <w:t>causes</w:t>
      </w:r>
      <w:r w:rsidR="002D1AF2" w:rsidRPr="005C2C50">
        <w:rPr>
          <w:rFonts w:ascii="Times New Roman" w:hAnsi="Times New Roman" w:cs="Times New Roman"/>
          <w:sz w:val="24"/>
          <w:lang w:val="en-US"/>
        </w:rPr>
        <w:t xml:space="preserve"> </w:t>
      </w:r>
      <w:r w:rsidR="00BD3F5A" w:rsidRPr="005C2C50">
        <w:rPr>
          <w:rFonts w:ascii="Times New Roman" w:hAnsi="Times New Roman" w:cs="Times New Roman"/>
          <w:sz w:val="24"/>
          <w:lang w:val="en-US"/>
        </w:rPr>
        <w:t>an</w:t>
      </w:r>
      <w:r w:rsidR="00343540" w:rsidRPr="005C2C50">
        <w:rPr>
          <w:rFonts w:ascii="Times New Roman" w:hAnsi="Times New Roman" w:cs="Times New Roman"/>
          <w:sz w:val="24"/>
          <w:lang w:val="en-US"/>
        </w:rPr>
        <w:t xml:space="preserve"> expansion of the cadmium polyhedral</w:t>
      </w:r>
      <w:r w:rsidR="002D1AF2" w:rsidRPr="005C2C50">
        <w:rPr>
          <w:rFonts w:ascii="Times New Roman" w:hAnsi="Times New Roman" w:cs="Times New Roman"/>
          <w:sz w:val="24"/>
          <w:lang w:val="en-US"/>
        </w:rPr>
        <w:t xml:space="preserve"> volume resulting in different interplanar distances.</w:t>
      </w:r>
    </w:p>
    <w:p w14:paraId="1C11C89F" w14:textId="709B7414" w:rsidR="00AA7449" w:rsidRPr="008753D5" w:rsidRDefault="00C17DA9" w:rsidP="00E95DD1">
      <w:pPr>
        <w:tabs>
          <w:tab w:val="left" w:pos="567"/>
        </w:tabs>
        <w:spacing w:after="240" w:line="480" w:lineRule="auto"/>
        <w:ind w:firstLine="454"/>
        <w:jc w:val="both"/>
        <w:rPr>
          <w:rFonts w:ascii="Times New Roman" w:hAnsi="Times New Roman" w:cs="Times New Roman"/>
          <w:color w:val="FF0000"/>
          <w:sz w:val="24"/>
          <w:szCs w:val="24"/>
          <w:lang w:val="en-US"/>
        </w:rPr>
      </w:pPr>
      <w:r w:rsidRPr="005C2C50">
        <w:rPr>
          <w:rFonts w:ascii="Times New Roman" w:hAnsi="Times New Roman" w:cs="Times New Roman"/>
          <w:sz w:val="24"/>
          <w:lang w:val="en-US"/>
        </w:rPr>
        <w:tab/>
      </w:r>
      <w:r w:rsidR="00BB6BC9" w:rsidRPr="005C2C50">
        <w:rPr>
          <w:rFonts w:ascii="Times New Roman" w:hAnsi="Times New Roman" w:cs="Times New Roman"/>
          <w:sz w:val="24"/>
          <w:szCs w:val="24"/>
          <w:lang w:val="en-US"/>
        </w:rPr>
        <w:t xml:space="preserve">The next aspect that should be tested is the calculated Gibbs free energy </w:t>
      </w:r>
      <w:r w:rsidR="002506BD" w:rsidRPr="005C2C50">
        <w:rPr>
          <w:rFonts w:ascii="Times New Roman" w:hAnsi="Times New Roman" w:cs="Times New Roman"/>
          <w:sz w:val="24"/>
          <w:szCs w:val="24"/>
          <w:lang w:val="en-US"/>
        </w:rPr>
        <w:t>in</w:t>
      </w:r>
      <w:r w:rsidR="00BB6BC9" w:rsidRPr="005C2C50">
        <w:rPr>
          <w:rFonts w:ascii="Times New Roman" w:hAnsi="Times New Roman" w:cs="Times New Roman"/>
          <w:sz w:val="24"/>
          <w:szCs w:val="24"/>
          <w:lang w:val="en-US"/>
        </w:rPr>
        <w:t xml:space="preserve"> the formation of </w:t>
      </w:r>
      <w:r w:rsidR="007B2B6F">
        <w:rPr>
          <w:rFonts w:ascii="Times New Roman" w:hAnsi="Times New Roman" w:cs="Times New Roman"/>
          <w:sz w:val="24"/>
          <w:szCs w:val="24"/>
          <w:lang w:val="en-US"/>
        </w:rPr>
        <w:t>all</w:t>
      </w:r>
      <w:r w:rsidR="00BB6BC9" w:rsidRPr="005C2C50">
        <w:rPr>
          <w:rFonts w:ascii="Times New Roman" w:hAnsi="Times New Roman" w:cs="Times New Roman"/>
          <w:sz w:val="24"/>
          <w:szCs w:val="24"/>
          <w:lang w:val="en-US"/>
        </w:rPr>
        <w:t xml:space="preserve"> structures of interest</w:t>
      </w:r>
      <w:r w:rsidR="00BB6BC9" w:rsidRPr="00D10C5C">
        <w:rPr>
          <w:rFonts w:ascii="Times New Roman" w:hAnsi="Times New Roman" w:cs="Times New Roman"/>
          <w:sz w:val="24"/>
          <w:szCs w:val="24"/>
          <w:lang w:val="en-US"/>
        </w:rPr>
        <w:t xml:space="preserve">. </w:t>
      </w:r>
      <w:r w:rsidR="00B71E5D" w:rsidRPr="00D10C5C">
        <w:rPr>
          <w:rFonts w:ascii="Times New Roman" w:hAnsi="Times New Roman" w:cs="Times New Roman"/>
          <w:sz w:val="24"/>
          <w:szCs w:val="24"/>
          <w:lang w:val="en-US"/>
        </w:rPr>
        <w:t>T</w:t>
      </w:r>
      <w:r w:rsidR="00204E00" w:rsidRPr="00D10C5C">
        <w:rPr>
          <w:rFonts w:ascii="Times New Roman" w:hAnsi="Times New Roman" w:cs="Times New Roman"/>
          <w:sz w:val="24"/>
          <w:szCs w:val="24"/>
          <w:lang w:val="en-US"/>
        </w:rPr>
        <w:t xml:space="preserve">he formation </w:t>
      </w:r>
      <w:r w:rsidR="00B71E5D" w:rsidRPr="00D10C5C">
        <w:rPr>
          <w:rFonts w:ascii="Times New Roman" w:hAnsi="Times New Roman" w:cs="Times New Roman"/>
          <w:sz w:val="24"/>
          <w:szCs w:val="24"/>
          <w:lang w:val="en-US"/>
        </w:rPr>
        <w:t xml:space="preserve">energies </w:t>
      </w:r>
      <w:r w:rsidR="00204E00" w:rsidRPr="00D10C5C">
        <w:rPr>
          <w:rFonts w:ascii="Times New Roman" w:hAnsi="Times New Roman" w:cs="Times New Roman"/>
          <w:sz w:val="24"/>
          <w:szCs w:val="24"/>
          <w:lang w:val="en-US"/>
        </w:rPr>
        <w:t>of the materials (see Table 3), we</w:t>
      </w:r>
      <w:r w:rsidR="00B71E5D" w:rsidRPr="00D10C5C">
        <w:rPr>
          <w:rFonts w:ascii="Times New Roman" w:hAnsi="Times New Roman" w:cs="Times New Roman"/>
          <w:sz w:val="24"/>
          <w:szCs w:val="24"/>
          <w:lang w:val="en-US"/>
        </w:rPr>
        <w:t>re</w:t>
      </w:r>
      <w:r w:rsidR="00204E00" w:rsidRPr="00D10C5C">
        <w:rPr>
          <w:rFonts w:ascii="Times New Roman" w:hAnsi="Times New Roman" w:cs="Times New Roman"/>
          <w:sz w:val="24"/>
          <w:szCs w:val="24"/>
          <w:lang w:val="en-US"/>
        </w:rPr>
        <w:t xml:space="preserve"> obtained </w:t>
      </w:r>
      <w:r w:rsidR="00B71E5D" w:rsidRPr="00D10C5C">
        <w:rPr>
          <w:rFonts w:ascii="Times New Roman" w:hAnsi="Times New Roman" w:cs="Times New Roman"/>
          <w:sz w:val="24"/>
          <w:szCs w:val="24"/>
          <w:lang w:val="en-US"/>
        </w:rPr>
        <w:t xml:space="preserve">via equation (7) from the </w:t>
      </w:r>
      <w:r w:rsidR="00204E00" w:rsidRPr="00D10C5C">
        <w:rPr>
          <w:rFonts w:ascii="Times New Roman" w:hAnsi="Times New Roman" w:cs="Times New Roman"/>
          <w:sz w:val="24"/>
          <w:szCs w:val="24"/>
          <w:lang w:val="en-US"/>
        </w:rPr>
        <w:t xml:space="preserve">computer simulation </w:t>
      </w:r>
      <w:r w:rsidR="00B71E5D" w:rsidRPr="00D10C5C">
        <w:rPr>
          <w:rFonts w:ascii="Times New Roman" w:hAnsi="Times New Roman" w:cs="Times New Roman"/>
          <w:sz w:val="24"/>
          <w:szCs w:val="24"/>
          <w:lang w:val="en-US"/>
        </w:rPr>
        <w:t xml:space="preserve">values </w:t>
      </w:r>
      <w:r w:rsidR="00204E00" w:rsidRPr="00D10C5C">
        <w:rPr>
          <w:rFonts w:ascii="Times New Roman" w:hAnsi="Times New Roman" w:cs="Times New Roman"/>
          <w:sz w:val="24"/>
          <w:szCs w:val="24"/>
          <w:lang w:val="en-US"/>
        </w:rPr>
        <w:t>() of the lattice energies of the precursors oxides (SiO</w:t>
      </w:r>
      <w:r w:rsidR="00204E00" w:rsidRPr="00D10C5C">
        <w:rPr>
          <w:rFonts w:ascii="Times New Roman" w:hAnsi="Times New Roman" w:cs="Times New Roman"/>
          <w:sz w:val="24"/>
          <w:szCs w:val="24"/>
          <w:vertAlign w:val="subscript"/>
          <w:lang w:val="en-US"/>
        </w:rPr>
        <w:t>2</w:t>
      </w:r>
      <w:r w:rsidR="00204E00" w:rsidRPr="00D10C5C">
        <w:rPr>
          <w:rFonts w:ascii="Times New Roman" w:hAnsi="Times New Roman" w:cs="Times New Roman"/>
          <w:sz w:val="24"/>
          <w:szCs w:val="24"/>
          <w:lang w:val="en-US"/>
        </w:rPr>
        <w:t xml:space="preserve"> and CdO) in the proportions described in equations (4), (</w:t>
      </w:r>
      <w:proofErr w:type="gramStart"/>
      <w:r w:rsidR="00204E00" w:rsidRPr="00D10C5C">
        <w:rPr>
          <w:rFonts w:ascii="Times New Roman" w:hAnsi="Times New Roman" w:cs="Times New Roman"/>
          <w:sz w:val="24"/>
          <w:szCs w:val="24"/>
          <w:lang w:val="en-US"/>
        </w:rPr>
        <w:t>5 )</w:t>
      </w:r>
      <w:proofErr w:type="gramEnd"/>
      <w:r w:rsidR="00204E00" w:rsidRPr="00D10C5C">
        <w:rPr>
          <w:rFonts w:ascii="Times New Roman" w:hAnsi="Times New Roman" w:cs="Times New Roman"/>
          <w:sz w:val="24"/>
          <w:szCs w:val="24"/>
          <w:lang w:val="en-US"/>
        </w:rPr>
        <w:t xml:space="preserve"> and (6) for the three cadmium silicate matrices (CdSiO</w:t>
      </w:r>
      <w:r w:rsidR="00204E00" w:rsidRPr="00D10C5C">
        <w:rPr>
          <w:rFonts w:ascii="Times New Roman" w:hAnsi="Times New Roman" w:cs="Times New Roman"/>
          <w:sz w:val="24"/>
          <w:szCs w:val="24"/>
          <w:vertAlign w:val="subscript"/>
          <w:lang w:val="en-US"/>
        </w:rPr>
        <w:t>3</w:t>
      </w:r>
      <w:r w:rsidR="00204E00" w:rsidRPr="00D10C5C">
        <w:rPr>
          <w:rFonts w:ascii="Times New Roman" w:hAnsi="Times New Roman" w:cs="Times New Roman"/>
          <w:sz w:val="24"/>
          <w:szCs w:val="24"/>
          <w:lang w:val="en-US"/>
        </w:rPr>
        <w:t>, Cd</w:t>
      </w:r>
      <w:r w:rsidR="00204E00" w:rsidRPr="00D10C5C">
        <w:rPr>
          <w:rFonts w:ascii="Times New Roman" w:hAnsi="Times New Roman" w:cs="Times New Roman"/>
          <w:sz w:val="24"/>
          <w:szCs w:val="24"/>
          <w:vertAlign w:val="subscript"/>
          <w:lang w:val="en-US"/>
        </w:rPr>
        <w:t>2</w:t>
      </w:r>
      <w:r w:rsidR="00204E00" w:rsidRPr="00D10C5C">
        <w:rPr>
          <w:rFonts w:ascii="Times New Roman" w:hAnsi="Times New Roman" w:cs="Times New Roman"/>
          <w:sz w:val="24"/>
          <w:szCs w:val="24"/>
          <w:lang w:val="en-US"/>
        </w:rPr>
        <w:t>SiO</w:t>
      </w:r>
      <w:r w:rsidR="00204E00" w:rsidRPr="00D10C5C">
        <w:rPr>
          <w:rFonts w:ascii="Times New Roman" w:hAnsi="Times New Roman" w:cs="Times New Roman"/>
          <w:sz w:val="24"/>
          <w:szCs w:val="24"/>
          <w:vertAlign w:val="subscript"/>
          <w:lang w:val="en-US"/>
        </w:rPr>
        <w:t>4</w:t>
      </w:r>
      <w:r w:rsidR="00204E00" w:rsidRPr="00D10C5C">
        <w:rPr>
          <w:rFonts w:ascii="Times New Roman" w:hAnsi="Times New Roman" w:cs="Times New Roman"/>
          <w:sz w:val="24"/>
          <w:szCs w:val="24"/>
          <w:lang w:val="en-US"/>
        </w:rPr>
        <w:t xml:space="preserve"> and Cd</w:t>
      </w:r>
      <w:r w:rsidR="00204E00" w:rsidRPr="00D10C5C">
        <w:rPr>
          <w:rFonts w:ascii="Times New Roman" w:hAnsi="Times New Roman" w:cs="Times New Roman"/>
          <w:sz w:val="24"/>
          <w:szCs w:val="24"/>
          <w:vertAlign w:val="subscript"/>
          <w:lang w:val="en-US"/>
        </w:rPr>
        <w:t>3</w:t>
      </w:r>
      <w:r w:rsidR="00204E00" w:rsidRPr="00D10C5C">
        <w:rPr>
          <w:rFonts w:ascii="Times New Roman" w:hAnsi="Times New Roman" w:cs="Times New Roman"/>
          <w:sz w:val="24"/>
          <w:szCs w:val="24"/>
          <w:lang w:val="en-US"/>
        </w:rPr>
        <w:t>SiO</w:t>
      </w:r>
      <w:r w:rsidR="00204E00" w:rsidRPr="00D10C5C">
        <w:rPr>
          <w:rFonts w:ascii="Times New Roman" w:hAnsi="Times New Roman" w:cs="Times New Roman"/>
          <w:sz w:val="24"/>
          <w:szCs w:val="24"/>
          <w:vertAlign w:val="subscript"/>
          <w:lang w:val="en-US"/>
        </w:rPr>
        <w:t>5</w:t>
      </w:r>
      <w:r w:rsidR="00204E00" w:rsidRPr="00D10C5C">
        <w:rPr>
          <w:rFonts w:ascii="Times New Roman" w:hAnsi="Times New Roman" w:cs="Times New Roman"/>
          <w:sz w:val="24"/>
          <w:szCs w:val="24"/>
          <w:lang w:val="en-US"/>
        </w:rPr>
        <w:t>).</w:t>
      </w:r>
      <w:r w:rsidR="00BB6BC9" w:rsidRPr="00D10C5C">
        <w:rPr>
          <w:rFonts w:ascii="Times New Roman" w:hAnsi="Times New Roman" w:cs="Times New Roman"/>
          <w:sz w:val="24"/>
          <w:szCs w:val="24"/>
          <w:lang w:val="en-US"/>
        </w:rPr>
        <w:t xml:space="preserve"> </w:t>
      </w:r>
      <w:r w:rsidR="00BB6BC9" w:rsidRPr="005C2C50">
        <w:rPr>
          <w:rFonts w:ascii="Times New Roman" w:hAnsi="Times New Roman" w:cs="Times New Roman"/>
          <w:sz w:val="24"/>
          <w:szCs w:val="24"/>
          <w:lang w:val="en-US"/>
        </w:rPr>
        <w:t>The Gibbs free energ</w:t>
      </w:r>
      <w:r w:rsidR="00DC3646">
        <w:rPr>
          <w:rFonts w:ascii="Times New Roman" w:hAnsi="Times New Roman" w:cs="Times New Roman"/>
          <w:sz w:val="24"/>
          <w:szCs w:val="24"/>
          <w:lang w:val="en-US"/>
        </w:rPr>
        <w:t>ies</w:t>
      </w:r>
      <w:r w:rsidR="00BB6BC9" w:rsidRPr="005C2C50">
        <w:rPr>
          <w:rFonts w:ascii="Times New Roman" w:hAnsi="Times New Roman" w:cs="Times New Roman"/>
          <w:sz w:val="24"/>
          <w:szCs w:val="24"/>
          <w:lang w:val="en-US"/>
        </w:rPr>
        <w:t xml:space="preserve"> for </w:t>
      </w:r>
      <w:r w:rsidR="007B2B6F">
        <w:rPr>
          <w:rFonts w:ascii="Times New Roman" w:hAnsi="Times New Roman" w:cs="Times New Roman"/>
          <w:sz w:val="24"/>
          <w:szCs w:val="24"/>
          <w:lang w:val="en-US"/>
        </w:rPr>
        <w:t>all</w:t>
      </w:r>
      <w:r w:rsidR="00BB6BC9" w:rsidRPr="005C2C50">
        <w:rPr>
          <w:rFonts w:ascii="Times New Roman" w:hAnsi="Times New Roman" w:cs="Times New Roman"/>
          <w:sz w:val="24"/>
          <w:szCs w:val="24"/>
          <w:lang w:val="en-US"/>
        </w:rPr>
        <w:t xml:space="preserve"> structures simulated at both temperatures </w:t>
      </w:r>
      <w:r w:rsidR="00DC3646">
        <w:rPr>
          <w:rFonts w:ascii="Times New Roman" w:hAnsi="Times New Roman" w:cs="Times New Roman"/>
          <w:sz w:val="24"/>
          <w:szCs w:val="24"/>
          <w:lang w:val="en-US"/>
        </w:rPr>
        <w:t>are</w:t>
      </w:r>
      <w:r w:rsidR="00EC12FD" w:rsidRPr="005C2C50">
        <w:rPr>
          <w:rFonts w:ascii="Times New Roman" w:hAnsi="Times New Roman" w:cs="Times New Roman"/>
          <w:sz w:val="24"/>
          <w:szCs w:val="24"/>
          <w:lang w:val="en-US"/>
        </w:rPr>
        <w:t xml:space="preserve"> negative</w:t>
      </w:r>
      <w:r w:rsidR="00BB6BC9" w:rsidRPr="005C2C50">
        <w:rPr>
          <w:rFonts w:ascii="Times New Roman" w:hAnsi="Times New Roman" w:cs="Times New Roman"/>
          <w:sz w:val="24"/>
          <w:szCs w:val="24"/>
          <w:lang w:val="en-US"/>
        </w:rPr>
        <w:t xml:space="preserve">, as </w:t>
      </w:r>
      <w:r w:rsidR="00163697">
        <w:rPr>
          <w:rFonts w:ascii="Times New Roman" w:hAnsi="Times New Roman" w:cs="Times New Roman"/>
          <w:sz w:val="24"/>
          <w:szCs w:val="24"/>
          <w:lang w:val="en-US"/>
        </w:rPr>
        <w:t>expected</w:t>
      </w:r>
      <w:r w:rsidR="00BB6BC9" w:rsidRPr="005C2C50">
        <w:rPr>
          <w:rFonts w:ascii="Times New Roman" w:hAnsi="Times New Roman" w:cs="Times New Roman"/>
          <w:sz w:val="24"/>
          <w:szCs w:val="24"/>
          <w:lang w:val="en-US"/>
        </w:rPr>
        <w:t xml:space="preserve">, </w:t>
      </w:r>
      <w:r w:rsidR="00EC12FD" w:rsidRPr="005C2C50">
        <w:rPr>
          <w:rFonts w:ascii="Times New Roman" w:hAnsi="Times New Roman" w:cs="Times New Roman"/>
          <w:sz w:val="24"/>
          <w:szCs w:val="24"/>
          <w:lang w:val="en-US"/>
        </w:rPr>
        <w:t xml:space="preserve">indicating </w:t>
      </w:r>
      <w:r w:rsidR="00BB6BC9" w:rsidRPr="005C2C50">
        <w:rPr>
          <w:rFonts w:ascii="Times New Roman" w:hAnsi="Times New Roman" w:cs="Times New Roman"/>
          <w:sz w:val="24"/>
          <w:szCs w:val="24"/>
          <w:lang w:val="en-US"/>
        </w:rPr>
        <w:t xml:space="preserve">that the </w:t>
      </w:r>
      <w:r w:rsidR="007C49DC">
        <w:rPr>
          <w:rFonts w:ascii="Times New Roman" w:hAnsi="Times New Roman" w:cs="Times New Roman"/>
          <w:sz w:val="24"/>
          <w:szCs w:val="24"/>
          <w:lang w:val="en-US"/>
        </w:rPr>
        <w:t>three</w:t>
      </w:r>
      <w:r w:rsidR="00BB6BC9" w:rsidRPr="005C2C50">
        <w:rPr>
          <w:rFonts w:ascii="Times New Roman" w:hAnsi="Times New Roman" w:cs="Times New Roman"/>
          <w:sz w:val="24"/>
          <w:szCs w:val="24"/>
          <w:lang w:val="en-US"/>
        </w:rPr>
        <w:t xml:space="preserve"> cadmium silicates are stable. Comparing the Gibbs formation energies of </w:t>
      </w:r>
      <w:r w:rsidR="007B2B6F">
        <w:rPr>
          <w:rFonts w:ascii="Times New Roman" w:hAnsi="Times New Roman" w:cs="Times New Roman"/>
          <w:sz w:val="24"/>
          <w:szCs w:val="24"/>
          <w:lang w:val="en-US"/>
        </w:rPr>
        <w:t>the</w:t>
      </w:r>
      <w:r w:rsidR="00BB6BC9" w:rsidRPr="005C2C50">
        <w:rPr>
          <w:rFonts w:ascii="Times New Roman" w:hAnsi="Times New Roman" w:cs="Times New Roman"/>
          <w:sz w:val="24"/>
          <w:szCs w:val="24"/>
          <w:lang w:val="en-US"/>
        </w:rPr>
        <w:t xml:space="preserve"> compounds per unit formula, one may</w:t>
      </w:r>
      <w:r w:rsidR="003F01AA">
        <w:rPr>
          <w:rFonts w:ascii="Times New Roman" w:hAnsi="Times New Roman" w:cs="Times New Roman"/>
          <w:sz w:val="24"/>
          <w:szCs w:val="24"/>
          <w:lang w:val="en-US"/>
        </w:rPr>
        <w:t xml:space="preserve"> think</w:t>
      </w:r>
      <w:r w:rsidR="00BB6BC9" w:rsidRPr="005C2C50">
        <w:rPr>
          <w:rFonts w:ascii="Times New Roman" w:hAnsi="Times New Roman" w:cs="Times New Roman"/>
          <w:sz w:val="24"/>
          <w:szCs w:val="24"/>
          <w:lang w:val="en-US"/>
        </w:rPr>
        <w:t xml:space="preserve"> that </w:t>
      </w:r>
      <w:r w:rsidR="00DF5844" w:rsidRPr="005C2C50">
        <w:rPr>
          <w:rFonts w:ascii="Times New Roman" w:hAnsi="Times New Roman" w:cs="Times New Roman"/>
          <w:sz w:val="24"/>
          <w:szCs w:val="24"/>
          <w:lang w:val="en-US"/>
        </w:rPr>
        <w:t>Cd</w:t>
      </w:r>
      <w:r w:rsidR="00DF5844" w:rsidRPr="005C2C50">
        <w:rPr>
          <w:rFonts w:ascii="Times New Roman" w:hAnsi="Times New Roman" w:cs="Times New Roman"/>
          <w:sz w:val="24"/>
          <w:szCs w:val="24"/>
          <w:vertAlign w:val="subscript"/>
          <w:lang w:val="en-US"/>
        </w:rPr>
        <w:t>2</w:t>
      </w:r>
      <w:r w:rsidR="00DF5844" w:rsidRPr="005C2C50">
        <w:rPr>
          <w:rFonts w:ascii="Times New Roman" w:hAnsi="Times New Roman" w:cs="Times New Roman"/>
          <w:sz w:val="24"/>
          <w:szCs w:val="24"/>
          <w:lang w:val="en-US"/>
        </w:rPr>
        <w:t>SiO</w:t>
      </w:r>
      <w:r w:rsidR="00DF5844" w:rsidRPr="005C2C50">
        <w:rPr>
          <w:rFonts w:ascii="Times New Roman" w:hAnsi="Times New Roman" w:cs="Times New Roman"/>
          <w:sz w:val="24"/>
          <w:szCs w:val="24"/>
          <w:vertAlign w:val="subscript"/>
          <w:lang w:val="en-US"/>
        </w:rPr>
        <w:t xml:space="preserve">4 </w:t>
      </w:r>
      <w:r w:rsidR="00DF5844" w:rsidRPr="005C2C50">
        <w:rPr>
          <w:rFonts w:ascii="Times New Roman" w:hAnsi="Times New Roman" w:cs="Times New Roman"/>
          <w:sz w:val="24"/>
          <w:szCs w:val="24"/>
          <w:lang w:val="en-US"/>
        </w:rPr>
        <w:t xml:space="preserve">and </w:t>
      </w:r>
      <w:r w:rsidR="00DF5844" w:rsidRPr="00641C80">
        <w:rPr>
          <w:rFonts w:ascii="Times New Roman" w:hAnsi="Times New Roman" w:cs="Times New Roman"/>
          <w:sz w:val="24"/>
          <w:szCs w:val="24"/>
          <w:lang w:val="en-US"/>
        </w:rPr>
        <w:t>Cd</w:t>
      </w:r>
      <w:r w:rsidR="00DF5844" w:rsidRPr="00641C80">
        <w:rPr>
          <w:rFonts w:ascii="Times New Roman" w:hAnsi="Times New Roman" w:cs="Times New Roman"/>
          <w:sz w:val="24"/>
          <w:szCs w:val="24"/>
          <w:vertAlign w:val="subscript"/>
          <w:lang w:val="en-US"/>
        </w:rPr>
        <w:t>3</w:t>
      </w:r>
      <w:r w:rsidR="00DF5844" w:rsidRPr="00641C80">
        <w:rPr>
          <w:rFonts w:ascii="Times New Roman" w:hAnsi="Times New Roman" w:cs="Times New Roman"/>
          <w:sz w:val="24"/>
          <w:szCs w:val="24"/>
          <w:lang w:val="en-US"/>
        </w:rPr>
        <w:t>SiO</w:t>
      </w:r>
      <w:r w:rsidR="00DF5844" w:rsidRPr="00641C80">
        <w:rPr>
          <w:rFonts w:ascii="Times New Roman" w:hAnsi="Times New Roman" w:cs="Times New Roman"/>
          <w:sz w:val="24"/>
          <w:szCs w:val="24"/>
          <w:vertAlign w:val="subscript"/>
          <w:lang w:val="en-US"/>
        </w:rPr>
        <w:t>5</w:t>
      </w:r>
      <w:r w:rsidR="00DF5844" w:rsidRPr="00641C80">
        <w:rPr>
          <w:rFonts w:ascii="Times New Roman" w:hAnsi="Times New Roman" w:cs="Times New Roman"/>
          <w:sz w:val="24"/>
          <w:szCs w:val="24"/>
          <w:lang w:val="en-US"/>
        </w:rPr>
        <w:t xml:space="preserve"> </w:t>
      </w:r>
      <w:r w:rsidR="00BB6BC9" w:rsidRPr="00641C80">
        <w:rPr>
          <w:rFonts w:ascii="Times New Roman" w:hAnsi="Times New Roman" w:cs="Times New Roman"/>
          <w:sz w:val="24"/>
          <w:szCs w:val="24"/>
          <w:lang w:val="en-US"/>
        </w:rPr>
        <w:t>would be more stable than CdSiO</w:t>
      </w:r>
      <w:r w:rsidR="00BB6BC9" w:rsidRPr="00641C80">
        <w:rPr>
          <w:rFonts w:ascii="Times New Roman" w:hAnsi="Times New Roman" w:cs="Times New Roman"/>
          <w:sz w:val="24"/>
          <w:szCs w:val="24"/>
          <w:vertAlign w:val="subscript"/>
          <w:lang w:val="en-US"/>
        </w:rPr>
        <w:t>3</w:t>
      </w:r>
      <w:r w:rsidR="00641C80">
        <w:rPr>
          <w:rFonts w:ascii="Times New Roman" w:hAnsi="Times New Roman" w:cs="Times New Roman"/>
          <w:sz w:val="24"/>
          <w:szCs w:val="24"/>
          <w:lang w:val="en-US"/>
        </w:rPr>
        <w:t>. However,</w:t>
      </w:r>
      <w:r w:rsidR="00BB6BC9" w:rsidRPr="00641C80">
        <w:rPr>
          <w:rFonts w:ascii="Times New Roman" w:hAnsi="Times New Roman" w:cs="Times New Roman"/>
          <w:sz w:val="24"/>
          <w:szCs w:val="24"/>
          <w:lang w:val="en-US"/>
        </w:rPr>
        <w:t xml:space="preserve"> that is not the case </w:t>
      </w:r>
      <w:r w:rsidR="00641C80">
        <w:rPr>
          <w:rFonts w:ascii="Times New Roman" w:hAnsi="Times New Roman" w:cs="Times New Roman"/>
          <w:sz w:val="24"/>
          <w:szCs w:val="24"/>
          <w:lang w:val="en-US"/>
        </w:rPr>
        <w:t>since</w:t>
      </w:r>
      <w:r w:rsidR="00641C80" w:rsidRPr="00641C80">
        <w:rPr>
          <w:rFonts w:ascii="Times New Roman" w:hAnsi="Times New Roman" w:cs="Times New Roman"/>
          <w:sz w:val="24"/>
          <w:szCs w:val="24"/>
          <w:lang w:val="en-US"/>
        </w:rPr>
        <w:t xml:space="preserve"> </w:t>
      </w:r>
      <w:r w:rsidR="00641C80">
        <w:rPr>
          <w:rFonts w:ascii="Times New Roman" w:hAnsi="Times New Roman" w:cs="Times New Roman"/>
          <w:sz w:val="24"/>
          <w:szCs w:val="24"/>
          <w:lang w:val="en-US"/>
        </w:rPr>
        <w:t xml:space="preserve">this </w:t>
      </w:r>
      <w:r w:rsidR="002C7E94">
        <w:rPr>
          <w:rFonts w:ascii="Times New Roman" w:hAnsi="Times New Roman" w:cs="Times New Roman"/>
          <w:sz w:val="24"/>
          <w:szCs w:val="24"/>
          <w:lang w:val="en-US"/>
        </w:rPr>
        <w:t>comparison</w:t>
      </w:r>
      <w:r w:rsidR="00641C80">
        <w:rPr>
          <w:rFonts w:ascii="Times New Roman" w:hAnsi="Times New Roman" w:cs="Times New Roman"/>
          <w:sz w:val="24"/>
          <w:szCs w:val="24"/>
          <w:lang w:val="en-US"/>
        </w:rPr>
        <w:t xml:space="preserve"> does not take in</w:t>
      </w:r>
      <w:r w:rsidR="00EB03A5">
        <w:rPr>
          <w:rFonts w:ascii="Times New Roman" w:hAnsi="Times New Roman" w:cs="Times New Roman"/>
          <w:sz w:val="24"/>
          <w:szCs w:val="24"/>
          <w:lang w:val="en-US"/>
        </w:rPr>
        <w:t xml:space="preserve">to </w:t>
      </w:r>
      <w:r w:rsidR="002C7E94">
        <w:rPr>
          <w:rFonts w:ascii="Times New Roman" w:hAnsi="Times New Roman" w:cs="Times New Roman"/>
          <w:sz w:val="24"/>
          <w:szCs w:val="24"/>
          <w:lang w:val="en-US"/>
        </w:rPr>
        <w:t>account</w:t>
      </w:r>
      <w:r w:rsidR="00EB03A5">
        <w:rPr>
          <w:rFonts w:ascii="Times New Roman" w:hAnsi="Times New Roman" w:cs="Times New Roman"/>
          <w:sz w:val="24"/>
          <w:szCs w:val="24"/>
          <w:lang w:val="en-US"/>
        </w:rPr>
        <w:t xml:space="preserve"> the fact that</w:t>
      </w:r>
      <w:r w:rsidR="00BB6BC9" w:rsidRPr="005C2C50">
        <w:rPr>
          <w:rFonts w:ascii="Times New Roman" w:hAnsi="Times New Roman" w:cs="Times New Roman"/>
          <w:sz w:val="24"/>
          <w:szCs w:val="24"/>
          <w:lang w:val="en-US"/>
        </w:rPr>
        <w:t xml:space="preserve"> the compounds have different number of atoms. </w:t>
      </w:r>
      <w:r w:rsidR="00EB03A5">
        <w:rPr>
          <w:rFonts w:ascii="Times New Roman" w:hAnsi="Times New Roman" w:cs="Times New Roman"/>
          <w:sz w:val="24"/>
          <w:szCs w:val="24"/>
          <w:lang w:val="en-US"/>
        </w:rPr>
        <w:t>Another</w:t>
      </w:r>
      <w:r w:rsidR="00EB03A5" w:rsidRPr="005C2C50">
        <w:rPr>
          <w:rFonts w:ascii="Times New Roman" w:hAnsi="Times New Roman" w:cs="Times New Roman"/>
          <w:sz w:val="24"/>
          <w:szCs w:val="24"/>
          <w:lang w:val="en-US"/>
        </w:rPr>
        <w:t xml:space="preserve"> </w:t>
      </w:r>
      <w:r w:rsidR="00BB6BC9" w:rsidRPr="005C2C50">
        <w:rPr>
          <w:rFonts w:ascii="Times New Roman" w:hAnsi="Times New Roman" w:cs="Times New Roman"/>
          <w:sz w:val="24"/>
          <w:szCs w:val="24"/>
          <w:lang w:val="en-US"/>
        </w:rPr>
        <w:t>possible way is comparing the Gibbs free energy</w:t>
      </w:r>
      <w:r w:rsidR="00360DF9">
        <w:rPr>
          <w:rFonts w:ascii="Times New Roman" w:hAnsi="Times New Roman" w:cs="Times New Roman"/>
          <w:sz w:val="24"/>
          <w:szCs w:val="24"/>
          <w:lang w:val="en-US"/>
        </w:rPr>
        <w:t xml:space="preserve"> necessary</w:t>
      </w:r>
      <w:r w:rsidR="00BB6BC9" w:rsidRPr="005C2C50">
        <w:rPr>
          <w:rFonts w:ascii="Times New Roman" w:hAnsi="Times New Roman" w:cs="Times New Roman"/>
          <w:sz w:val="24"/>
          <w:szCs w:val="24"/>
          <w:lang w:val="en-US"/>
        </w:rPr>
        <w:t xml:space="preserve"> to produce 1g of each compound</w:t>
      </w:r>
      <w:r w:rsidR="00EB03A5">
        <w:rPr>
          <w:rFonts w:ascii="Times New Roman" w:hAnsi="Times New Roman" w:cs="Times New Roman"/>
          <w:sz w:val="24"/>
          <w:szCs w:val="24"/>
          <w:lang w:val="en-US"/>
        </w:rPr>
        <w:t xml:space="preserve">, as presented in </w:t>
      </w:r>
      <w:r w:rsidR="002506BD" w:rsidRPr="005C2C50">
        <w:rPr>
          <w:rFonts w:ascii="Times New Roman" w:hAnsi="Times New Roman" w:cs="Times New Roman"/>
          <w:sz w:val="24"/>
          <w:szCs w:val="24"/>
          <w:lang w:val="en-US"/>
        </w:rPr>
        <w:t>T</w:t>
      </w:r>
      <w:r w:rsidR="00BB6BC9" w:rsidRPr="005C2C50">
        <w:rPr>
          <w:rFonts w:ascii="Times New Roman" w:hAnsi="Times New Roman" w:cs="Times New Roman"/>
          <w:sz w:val="24"/>
          <w:szCs w:val="24"/>
          <w:lang w:val="en-US"/>
        </w:rPr>
        <w:t>able 3. This is a much fair</w:t>
      </w:r>
      <w:r w:rsidR="00EC12FD" w:rsidRPr="005C2C50">
        <w:rPr>
          <w:rFonts w:ascii="Times New Roman" w:hAnsi="Times New Roman" w:cs="Times New Roman"/>
          <w:sz w:val="24"/>
          <w:szCs w:val="24"/>
          <w:lang w:val="en-US"/>
        </w:rPr>
        <w:t>er</w:t>
      </w:r>
      <w:r w:rsidR="00BB6BC9" w:rsidRPr="005C2C50">
        <w:rPr>
          <w:rFonts w:ascii="Times New Roman" w:hAnsi="Times New Roman" w:cs="Times New Roman"/>
          <w:sz w:val="24"/>
          <w:szCs w:val="24"/>
          <w:lang w:val="en-US"/>
        </w:rPr>
        <w:t xml:space="preserve"> comparison</w:t>
      </w:r>
      <w:r w:rsidR="00EB03A5">
        <w:rPr>
          <w:rFonts w:ascii="Times New Roman" w:hAnsi="Times New Roman" w:cs="Times New Roman"/>
          <w:sz w:val="24"/>
          <w:szCs w:val="24"/>
          <w:lang w:val="en-US"/>
        </w:rPr>
        <w:t>, in which</w:t>
      </w:r>
      <w:r w:rsidR="00BB6BC9" w:rsidRPr="005C2C50">
        <w:rPr>
          <w:rFonts w:ascii="Times New Roman" w:hAnsi="Times New Roman" w:cs="Times New Roman"/>
          <w:sz w:val="24"/>
          <w:szCs w:val="24"/>
          <w:lang w:val="en-US"/>
        </w:rPr>
        <w:t xml:space="preserve"> the </w:t>
      </w:r>
      <w:proofErr w:type="gramStart"/>
      <w:r w:rsidR="00BB6BC9" w:rsidRPr="005C2C50">
        <w:rPr>
          <w:rFonts w:ascii="Times New Roman" w:hAnsi="Times New Roman" w:cs="Times New Roman"/>
          <w:sz w:val="24"/>
          <w:szCs w:val="24"/>
          <w:lang w:val="en-US"/>
        </w:rPr>
        <w:t>amount</w:t>
      </w:r>
      <w:proofErr w:type="gramEnd"/>
      <w:r w:rsidR="00BB6BC9" w:rsidRPr="005C2C50">
        <w:rPr>
          <w:rFonts w:ascii="Times New Roman" w:hAnsi="Times New Roman" w:cs="Times New Roman"/>
          <w:sz w:val="24"/>
          <w:szCs w:val="24"/>
          <w:lang w:val="en-US"/>
        </w:rPr>
        <w:t xml:space="preserve"> of </w:t>
      </w:r>
      <w:r w:rsidR="00E648A3" w:rsidRPr="00695B96">
        <w:rPr>
          <w:rFonts w:ascii="Times New Roman" w:hAnsi="Times New Roman" w:cs="Times New Roman"/>
          <w:sz w:val="24"/>
          <w:szCs w:val="24"/>
          <w:lang w:val="en-US"/>
        </w:rPr>
        <w:t>atoms</w:t>
      </w:r>
      <w:r w:rsidR="00BB6BC9" w:rsidRPr="005C2C50">
        <w:rPr>
          <w:rFonts w:ascii="Times New Roman" w:hAnsi="Times New Roman" w:cs="Times New Roman"/>
          <w:sz w:val="24"/>
          <w:szCs w:val="24"/>
          <w:lang w:val="en-US"/>
        </w:rPr>
        <w:t xml:space="preserve"> per formula unit will be already accounted </w:t>
      </w:r>
      <w:r w:rsidR="00EC12FD" w:rsidRPr="005C2C50">
        <w:rPr>
          <w:rFonts w:ascii="Times New Roman" w:hAnsi="Times New Roman" w:cs="Times New Roman"/>
          <w:sz w:val="24"/>
          <w:szCs w:val="24"/>
          <w:lang w:val="en-US"/>
        </w:rPr>
        <w:t>for in</w:t>
      </w:r>
      <w:r w:rsidR="00BB6BC9" w:rsidRPr="005C2C50">
        <w:rPr>
          <w:rFonts w:ascii="Times New Roman" w:hAnsi="Times New Roman" w:cs="Times New Roman"/>
          <w:sz w:val="24"/>
          <w:szCs w:val="24"/>
          <w:lang w:val="en-US"/>
        </w:rPr>
        <w:t xml:space="preserve"> the </w:t>
      </w:r>
      <w:r w:rsidR="00BB6BC9" w:rsidRPr="00695B96">
        <w:rPr>
          <w:rFonts w:ascii="Times New Roman" w:hAnsi="Times New Roman" w:cs="Times New Roman"/>
          <w:sz w:val="24"/>
          <w:szCs w:val="24"/>
          <w:lang w:val="en-US"/>
        </w:rPr>
        <w:t>conversion to mass</w:t>
      </w:r>
      <w:r w:rsidR="00E648A3" w:rsidRPr="00695B96">
        <w:rPr>
          <w:rFonts w:ascii="Times New Roman" w:hAnsi="Times New Roman" w:cs="Times New Roman"/>
          <w:sz w:val="24"/>
          <w:szCs w:val="24"/>
          <w:lang w:val="en-US"/>
        </w:rPr>
        <w:t>es</w:t>
      </w:r>
      <w:r w:rsidR="00BB6BC9" w:rsidRPr="005C2C50">
        <w:rPr>
          <w:rFonts w:ascii="Times New Roman" w:hAnsi="Times New Roman" w:cs="Times New Roman"/>
          <w:sz w:val="24"/>
          <w:szCs w:val="24"/>
          <w:lang w:val="en-US"/>
        </w:rPr>
        <w:t xml:space="preserve">. The values shown in </w:t>
      </w:r>
      <w:r w:rsidR="002506BD" w:rsidRPr="005C2C50">
        <w:rPr>
          <w:rFonts w:ascii="Times New Roman" w:hAnsi="Times New Roman" w:cs="Times New Roman"/>
          <w:sz w:val="24"/>
          <w:szCs w:val="24"/>
          <w:lang w:val="en-US"/>
        </w:rPr>
        <w:t>T</w:t>
      </w:r>
      <w:r w:rsidR="00EC12FD" w:rsidRPr="005C2C50">
        <w:rPr>
          <w:rFonts w:ascii="Times New Roman" w:hAnsi="Times New Roman" w:cs="Times New Roman"/>
          <w:sz w:val="24"/>
          <w:szCs w:val="24"/>
          <w:lang w:val="en-US"/>
        </w:rPr>
        <w:t>able 3 indicate</w:t>
      </w:r>
      <w:r w:rsidR="00BB6BC9" w:rsidRPr="005C2C50">
        <w:rPr>
          <w:rFonts w:ascii="Times New Roman" w:hAnsi="Times New Roman" w:cs="Times New Roman"/>
          <w:sz w:val="24"/>
          <w:szCs w:val="24"/>
          <w:lang w:val="en-US"/>
        </w:rPr>
        <w:t xml:space="preserve"> that</w:t>
      </w:r>
      <w:r w:rsidR="00EB03A5">
        <w:rPr>
          <w:rFonts w:ascii="Times New Roman" w:hAnsi="Times New Roman" w:cs="Times New Roman"/>
          <w:sz w:val="24"/>
          <w:szCs w:val="24"/>
          <w:lang w:val="en-US"/>
        </w:rPr>
        <w:t>,</w:t>
      </w:r>
      <w:r w:rsidR="00BB6BC9" w:rsidRPr="005C2C50">
        <w:rPr>
          <w:rFonts w:ascii="Times New Roman" w:hAnsi="Times New Roman" w:cs="Times New Roman"/>
          <w:sz w:val="24"/>
          <w:szCs w:val="24"/>
          <w:lang w:val="en-US"/>
        </w:rPr>
        <w:t xml:space="preserve"> in fact</w:t>
      </w:r>
      <w:r w:rsidR="00EB03A5">
        <w:rPr>
          <w:rFonts w:ascii="Times New Roman" w:hAnsi="Times New Roman" w:cs="Times New Roman"/>
          <w:sz w:val="24"/>
          <w:szCs w:val="24"/>
          <w:lang w:val="en-US"/>
        </w:rPr>
        <w:t>,</w:t>
      </w:r>
      <w:r w:rsidR="00BB6BC9" w:rsidRPr="005C2C50">
        <w:rPr>
          <w:rFonts w:ascii="Times New Roman" w:hAnsi="Times New Roman" w:cs="Times New Roman"/>
          <w:sz w:val="24"/>
          <w:szCs w:val="24"/>
          <w:lang w:val="en-US"/>
        </w:rPr>
        <w:t xml:space="preserve"> CdSiO</w:t>
      </w:r>
      <w:r w:rsidR="00BB6BC9" w:rsidRPr="005C2C50">
        <w:rPr>
          <w:rFonts w:ascii="Times New Roman" w:hAnsi="Times New Roman" w:cs="Times New Roman"/>
          <w:sz w:val="24"/>
          <w:szCs w:val="24"/>
          <w:vertAlign w:val="subscript"/>
          <w:lang w:val="en-US"/>
        </w:rPr>
        <w:t>3</w:t>
      </w:r>
      <w:r w:rsidR="00BB6BC9" w:rsidRPr="005C2C50">
        <w:rPr>
          <w:rFonts w:ascii="Times New Roman" w:hAnsi="Times New Roman" w:cs="Times New Roman"/>
          <w:sz w:val="24"/>
          <w:szCs w:val="24"/>
          <w:lang w:val="en-US"/>
        </w:rPr>
        <w:t xml:space="preserve"> is more</w:t>
      </w:r>
      <w:r w:rsidR="008140D7" w:rsidRPr="005C2C50">
        <w:rPr>
          <w:rFonts w:ascii="Times New Roman" w:hAnsi="Times New Roman" w:cs="Times New Roman"/>
          <w:sz w:val="24"/>
          <w:szCs w:val="24"/>
          <w:lang w:val="en-US"/>
        </w:rPr>
        <w:t xml:space="preserve"> easily formed, </w:t>
      </w:r>
      <w:r w:rsidR="002506BD" w:rsidRPr="005C2C50">
        <w:rPr>
          <w:rFonts w:ascii="Times New Roman" w:hAnsi="Times New Roman" w:cs="Times New Roman"/>
          <w:sz w:val="24"/>
          <w:szCs w:val="24"/>
          <w:lang w:val="en-US"/>
        </w:rPr>
        <w:t>that is</w:t>
      </w:r>
      <w:r w:rsidR="008140D7" w:rsidRPr="005C2C50">
        <w:rPr>
          <w:rFonts w:ascii="Times New Roman" w:hAnsi="Times New Roman" w:cs="Times New Roman"/>
          <w:sz w:val="24"/>
          <w:szCs w:val="24"/>
          <w:lang w:val="en-US"/>
        </w:rPr>
        <w:t xml:space="preserve">, </w:t>
      </w:r>
      <w:r w:rsidR="002506BD" w:rsidRPr="005C2C50">
        <w:rPr>
          <w:rFonts w:ascii="Times New Roman" w:hAnsi="Times New Roman" w:cs="Times New Roman"/>
          <w:sz w:val="24"/>
          <w:szCs w:val="24"/>
          <w:lang w:val="en-US"/>
        </w:rPr>
        <w:t xml:space="preserve">it is </w:t>
      </w:r>
      <w:r w:rsidR="008140D7" w:rsidRPr="005C2C50">
        <w:rPr>
          <w:rFonts w:ascii="Times New Roman" w:hAnsi="Times New Roman" w:cs="Times New Roman"/>
          <w:sz w:val="24"/>
          <w:szCs w:val="24"/>
          <w:lang w:val="en-US"/>
        </w:rPr>
        <w:t>more stable than</w:t>
      </w:r>
      <w:r w:rsidR="00DF5844" w:rsidRPr="005C2C50">
        <w:rPr>
          <w:rFonts w:ascii="Times New Roman" w:hAnsi="Times New Roman" w:cs="Times New Roman"/>
          <w:sz w:val="24"/>
          <w:szCs w:val="24"/>
          <w:lang w:val="en-US"/>
        </w:rPr>
        <w:t xml:space="preserve"> Cd</w:t>
      </w:r>
      <w:r w:rsidR="00DF5844" w:rsidRPr="005C2C50">
        <w:rPr>
          <w:rFonts w:ascii="Times New Roman" w:hAnsi="Times New Roman" w:cs="Times New Roman"/>
          <w:sz w:val="24"/>
          <w:szCs w:val="24"/>
          <w:vertAlign w:val="subscript"/>
          <w:lang w:val="en-US"/>
        </w:rPr>
        <w:t>2</w:t>
      </w:r>
      <w:r w:rsidR="00DF5844" w:rsidRPr="005C2C50">
        <w:rPr>
          <w:rFonts w:ascii="Times New Roman" w:hAnsi="Times New Roman" w:cs="Times New Roman"/>
          <w:sz w:val="24"/>
          <w:szCs w:val="24"/>
          <w:lang w:val="en-US"/>
        </w:rPr>
        <w:t>SiO</w:t>
      </w:r>
      <w:r w:rsidR="00DF5844" w:rsidRPr="005C2C50">
        <w:rPr>
          <w:rFonts w:ascii="Times New Roman" w:hAnsi="Times New Roman" w:cs="Times New Roman"/>
          <w:sz w:val="24"/>
          <w:szCs w:val="24"/>
          <w:vertAlign w:val="subscript"/>
          <w:lang w:val="en-US"/>
        </w:rPr>
        <w:t xml:space="preserve">4 </w:t>
      </w:r>
      <w:r w:rsidR="00DF5844" w:rsidRPr="005C2C50">
        <w:rPr>
          <w:rFonts w:ascii="Times New Roman" w:hAnsi="Times New Roman" w:cs="Times New Roman"/>
          <w:sz w:val="24"/>
          <w:szCs w:val="24"/>
          <w:lang w:val="en-US"/>
        </w:rPr>
        <w:t>and</w:t>
      </w:r>
      <w:r w:rsidR="008140D7" w:rsidRPr="005C2C50">
        <w:rPr>
          <w:rFonts w:ascii="Times New Roman" w:hAnsi="Times New Roman" w:cs="Times New Roman"/>
          <w:sz w:val="24"/>
          <w:szCs w:val="24"/>
          <w:lang w:val="en-US"/>
        </w:rPr>
        <w:t xml:space="preserve"> Cd</w:t>
      </w:r>
      <w:r w:rsidR="008140D7" w:rsidRPr="005C2C50">
        <w:rPr>
          <w:rFonts w:ascii="Times New Roman" w:hAnsi="Times New Roman" w:cs="Times New Roman"/>
          <w:sz w:val="24"/>
          <w:szCs w:val="24"/>
          <w:vertAlign w:val="subscript"/>
          <w:lang w:val="en-US"/>
        </w:rPr>
        <w:t>3</w:t>
      </w:r>
      <w:r w:rsidR="008140D7" w:rsidRPr="005C2C50">
        <w:rPr>
          <w:rFonts w:ascii="Times New Roman" w:hAnsi="Times New Roman" w:cs="Times New Roman"/>
          <w:sz w:val="24"/>
          <w:szCs w:val="24"/>
          <w:lang w:val="en-US"/>
        </w:rPr>
        <w:t>SiO</w:t>
      </w:r>
      <w:r w:rsidR="008140D7" w:rsidRPr="005C2C50">
        <w:rPr>
          <w:rFonts w:ascii="Times New Roman" w:hAnsi="Times New Roman" w:cs="Times New Roman"/>
          <w:sz w:val="24"/>
          <w:szCs w:val="24"/>
          <w:vertAlign w:val="subscript"/>
          <w:lang w:val="en-US"/>
        </w:rPr>
        <w:t>5</w:t>
      </w:r>
      <w:r w:rsidR="00EB03A5">
        <w:rPr>
          <w:rFonts w:ascii="Times New Roman" w:hAnsi="Times New Roman" w:cs="Times New Roman"/>
          <w:sz w:val="24"/>
          <w:szCs w:val="24"/>
          <w:lang w:val="en-US"/>
        </w:rPr>
        <w:t>.</w:t>
      </w:r>
    </w:p>
    <w:p w14:paraId="572A3533" w14:textId="77777777" w:rsidR="00E95DD1" w:rsidRDefault="00E95DD1" w:rsidP="00E95DD1">
      <w:pPr>
        <w:tabs>
          <w:tab w:val="left" w:pos="567"/>
        </w:tabs>
        <w:spacing w:after="240" w:line="480" w:lineRule="auto"/>
        <w:ind w:firstLine="454"/>
        <w:jc w:val="both"/>
        <w:rPr>
          <w:rFonts w:ascii="Times New Roman" w:hAnsi="Times New Roman" w:cs="Times New Roman"/>
          <w:sz w:val="32"/>
          <w:szCs w:val="24"/>
          <w:lang w:val="en-US"/>
        </w:rPr>
      </w:pPr>
    </w:p>
    <w:p w14:paraId="194D8D63" w14:textId="77777777" w:rsidR="005C0E42" w:rsidRDefault="005C0E42" w:rsidP="00E95DD1">
      <w:pPr>
        <w:tabs>
          <w:tab w:val="left" w:pos="567"/>
        </w:tabs>
        <w:spacing w:after="240" w:line="480" w:lineRule="auto"/>
        <w:ind w:firstLine="454"/>
        <w:jc w:val="both"/>
        <w:rPr>
          <w:rFonts w:ascii="Times New Roman" w:hAnsi="Times New Roman" w:cs="Times New Roman"/>
          <w:sz w:val="32"/>
          <w:szCs w:val="24"/>
          <w:lang w:val="en-US"/>
        </w:rPr>
      </w:pPr>
    </w:p>
    <w:p w14:paraId="4F35CBBB" w14:textId="77777777" w:rsidR="005C0E42" w:rsidRPr="00E95DD1" w:rsidRDefault="005C0E42" w:rsidP="00E95DD1">
      <w:pPr>
        <w:tabs>
          <w:tab w:val="left" w:pos="567"/>
        </w:tabs>
        <w:spacing w:after="240" w:line="480" w:lineRule="auto"/>
        <w:ind w:firstLine="454"/>
        <w:jc w:val="both"/>
        <w:rPr>
          <w:rFonts w:ascii="Times New Roman" w:hAnsi="Times New Roman" w:cs="Times New Roman"/>
          <w:sz w:val="32"/>
          <w:szCs w:val="24"/>
          <w:lang w:val="en-US"/>
        </w:rPr>
      </w:pPr>
    </w:p>
    <w:p w14:paraId="0947BA0D" w14:textId="6E21D71E" w:rsidR="00E95DD1" w:rsidRPr="00986900" w:rsidRDefault="00BB6BC9" w:rsidP="00EA5C2F">
      <w:pPr>
        <w:pStyle w:val="BodyText"/>
        <w:jc w:val="both"/>
        <w:rPr>
          <w:rFonts w:ascii="Times New Roman" w:hAnsi="Times New Roman" w:cs="Times New Roman"/>
          <w:lang w:val="en-US"/>
        </w:rPr>
      </w:pPr>
      <w:r w:rsidRPr="008D17EE">
        <w:rPr>
          <w:rFonts w:ascii="Times New Roman" w:hAnsi="Times New Roman" w:cs="Times New Roman"/>
          <w:lang w:val="en-US"/>
        </w:rPr>
        <w:lastRenderedPageBreak/>
        <w:t xml:space="preserve">Table 3: </w:t>
      </w:r>
      <w:r w:rsidR="00EA5C2F" w:rsidRPr="008D17EE">
        <w:rPr>
          <w:rFonts w:ascii="Times New Roman" w:hAnsi="Times New Roman" w:cs="Times New Roman"/>
          <w:lang w:val="en-US"/>
        </w:rPr>
        <w:t>L</w:t>
      </w:r>
      <w:r w:rsidRPr="008D17EE">
        <w:rPr>
          <w:rFonts w:ascii="Times New Roman" w:hAnsi="Times New Roman" w:cs="Times New Roman"/>
          <w:lang w:val="en-US"/>
        </w:rPr>
        <w:t>attice</w:t>
      </w:r>
      <w:r w:rsidR="00EA5C2F" w:rsidRPr="008D17EE">
        <w:rPr>
          <w:rFonts w:ascii="Times New Roman" w:hAnsi="Times New Roman" w:cs="Times New Roman"/>
          <w:lang w:val="en-US"/>
        </w:rPr>
        <w:t xml:space="preserve"> energy and free Gibbs formation energy calculated for cadmium silicate matrices and their oxides</w:t>
      </w:r>
      <w:r w:rsidRPr="008D17EE">
        <w:rPr>
          <w:rFonts w:ascii="Times New Roman" w:hAnsi="Times New Roman" w:cs="Times New Roman"/>
          <w:lang w:val="en-US"/>
        </w:rPr>
        <w:t>.</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525"/>
        <w:gridCol w:w="1417"/>
        <w:gridCol w:w="1417"/>
        <w:gridCol w:w="1419"/>
        <w:gridCol w:w="1422"/>
      </w:tblGrid>
      <w:tr w:rsidR="005C2C50" w14:paraId="2D0B7D05" w14:textId="77777777" w:rsidTr="00E95DD1">
        <w:trPr>
          <w:trHeight w:val="397"/>
          <w:jc w:val="center"/>
        </w:trPr>
        <w:tc>
          <w:tcPr>
            <w:tcW w:w="2525" w:type="dxa"/>
            <w:vMerge w:val="restart"/>
            <w:tcBorders>
              <w:top w:val="single" w:sz="4" w:space="0" w:color="auto"/>
              <w:left w:val="nil"/>
              <w:bottom w:val="single" w:sz="4" w:space="0" w:color="auto"/>
              <w:right w:val="nil"/>
            </w:tcBorders>
            <w:vAlign w:val="center"/>
            <w:hideMark/>
          </w:tcPr>
          <w:p w14:paraId="69514573" w14:textId="77777777" w:rsidR="005C2C50" w:rsidRDefault="005C2C50" w:rsidP="00AA7449">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Material</w:t>
            </w:r>
          </w:p>
        </w:tc>
        <w:tc>
          <w:tcPr>
            <w:tcW w:w="2834" w:type="dxa"/>
            <w:gridSpan w:val="2"/>
            <w:tcBorders>
              <w:top w:val="single" w:sz="4" w:space="0" w:color="auto"/>
              <w:left w:val="nil"/>
              <w:bottom w:val="nil"/>
              <w:right w:val="nil"/>
            </w:tcBorders>
            <w:vAlign w:val="center"/>
            <w:hideMark/>
          </w:tcPr>
          <w:p w14:paraId="6DE24AEB" w14:textId="77777777" w:rsidR="005C2C50" w:rsidRDefault="005C2C50" w:rsidP="00AA7449">
            <w:pPr>
              <w:spacing w:line="360" w:lineRule="auto"/>
              <w:jc w:val="center"/>
              <w:rPr>
                <w:rFonts w:ascii="Times New Roman" w:hAnsi="Times New Roman" w:cs="Times New Roman"/>
                <w:sz w:val="24"/>
                <w:szCs w:val="24"/>
              </w:rPr>
            </w:pPr>
            <w:r>
              <w:rPr>
                <w:rFonts w:ascii="Times New Roman" w:hAnsi="Times New Roman" w:cs="Times New Roman"/>
                <w:sz w:val="24"/>
                <w:szCs w:val="24"/>
              </w:rPr>
              <w:t>Lattice Energies at 0 K</w:t>
            </w:r>
          </w:p>
        </w:tc>
        <w:tc>
          <w:tcPr>
            <w:tcW w:w="2841" w:type="dxa"/>
            <w:gridSpan w:val="2"/>
            <w:tcBorders>
              <w:top w:val="single" w:sz="4" w:space="0" w:color="auto"/>
              <w:left w:val="nil"/>
              <w:bottom w:val="nil"/>
              <w:right w:val="nil"/>
            </w:tcBorders>
            <w:vAlign w:val="center"/>
            <w:hideMark/>
          </w:tcPr>
          <w:p w14:paraId="1D60FE60" w14:textId="77777777" w:rsidR="005C2C50" w:rsidRDefault="005C2C50" w:rsidP="00AA7449">
            <w:pPr>
              <w:spacing w:line="360" w:lineRule="auto"/>
              <w:jc w:val="center"/>
              <w:rPr>
                <w:rFonts w:ascii="Times New Roman" w:hAnsi="Times New Roman" w:cs="Times New Roman"/>
                <w:sz w:val="24"/>
                <w:szCs w:val="24"/>
              </w:rPr>
            </w:pPr>
            <w:r>
              <w:rPr>
                <w:rFonts w:ascii="Times New Roman" w:hAnsi="Times New Roman" w:cs="Times New Roman"/>
                <w:sz w:val="24"/>
                <w:szCs w:val="24"/>
              </w:rPr>
              <w:t>Lattice Energies at 300 K</w:t>
            </w:r>
          </w:p>
        </w:tc>
      </w:tr>
      <w:tr w:rsidR="005C2C50" w14:paraId="1F117088" w14:textId="77777777" w:rsidTr="00E95DD1">
        <w:trPr>
          <w:trHeight w:val="397"/>
          <w:jc w:val="center"/>
        </w:trPr>
        <w:tc>
          <w:tcPr>
            <w:tcW w:w="0" w:type="auto"/>
            <w:vMerge/>
            <w:tcBorders>
              <w:top w:val="single" w:sz="4" w:space="0" w:color="auto"/>
              <w:left w:val="nil"/>
              <w:bottom w:val="single" w:sz="4" w:space="0" w:color="auto"/>
              <w:right w:val="nil"/>
            </w:tcBorders>
            <w:vAlign w:val="center"/>
            <w:hideMark/>
          </w:tcPr>
          <w:p w14:paraId="2CC801FC" w14:textId="77777777" w:rsidR="005C2C50" w:rsidRDefault="005C2C50" w:rsidP="00AA7449">
            <w:pPr>
              <w:spacing w:line="360" w:lineRule="auto"/>
              <w:rPr>
                <w:rFonts w:ascii="Times New Roman" w:eastAsia="Calibri" w:hAnsi="Times New Roman" w:cs="Times New Roman"/>
                <w:sz w:val="24"/>
                <w:szCs w:val="24"/>
                <w:lang w:val="en-US"/>
              </w:rPr>
            </w:pPr>
          </w:p>
        </w:tc>
        <w:tc>
          <w:tcPr>
            <w:tcW w:w="1417" w:type="dxa"/>
            <w:tcBorders>
              <w:top w:val="nil"/>
              <w:left w:val="nil"/>
              <w:bottom w:val="single" w:sz="4" w:space="0" w:color="auto"/>
              <w:right w:val="nil"/>
            </w:tcBorders>
            <w:vAlign w:val="center"/>
            <w:hideMark/>
          </w:tcPr>
          <w:p w14:paraId="1000D9DF" w14:textId="77777777" w:rsidR="005C2C50" w:rsidRDefault="005C2C50" w:rsidP="00AA7449">
            <w:pPr>
              <w:widowControl w:val="0"/>
              <w:autoSpaceDE w:val="0"/>
              <w:autoSpaceDN w:val="0"/>
              <w:spacing w:line="360" w:lineRule="auto"/>
              <w:jc w:val="center"/>
              <w:rPr>
                <w:rFonts w:ascii="Times New Roman" w:hAnsi="Times New Roman" w:cs="Times New Roman"/>
                <w:sz w:val="20"/>
                <w:szCs w:val="24"/>
              </w:rPr>
            </w:pPr>
            <m:oMathPara>
              <m:oMath>
                <m:r>
                  <m:rPr>
                    <m:sty m:val="p"/>
                  </m:rPr>
                  <w:rPr>
                    <w:rFonts w:ascii="Cambria Math" w:hAnsi="Cambria Math" w:cs="Times New Roman"/>
                    <w:sz w:val="20"/>
                    <w:szCs w:val="24"/>
                  </w:rPr>
                  <m:t>kJ/mol</m:t>
                </m:r>
              </m:oMath>
            </m:oMathPara>
          </w:p>
        </w:tc>
        <w:tc>
          <w:tcPr>
            <w:tcW w:w="1417" w:type="dxa"/>
            <w:tcBorders>
              <w:top w:val="nil"/>
              <w:left w:val="nil"/>
              <w:bottom w:val="single" w:sz="4" w:space="0" w:color="auto"/>
              <w:right w:val="nil"/>
            </w:tcBorders>
            <w:vAlign w:val="center"/>
            <w:hideMark/>
          </w:tcPr>
          <w:p w14:paraId="0BB2F1C5" w14:textId="77777777" w:rsidR="005C2C50" w:rsidRDefault="005C2C50" w:rsidP="00AA7449">
            <w:pPr>
              <w:widowControl w:val="0"/>
              <w:autoSpaceDE w:val="0"/>
              <w:autoSpaceDN w:val="0"/>
              <w:spacing w:line="360" w:lineRule="auto"/>
              <w:jc w:val="center"/>
              <w:rPr>
                <w:rFonts w:ascii="Times New Roman" w:hAnsi="Times New Roman" w:cs="Times New Roman"/>
                <w:sz w:val="20"/>
                <w:szCs w:val="24"/>
              </w:rPr>
            </w:pPr>
            <m:oMathPara>
              <m:oMath>
                <m:r>
                  <m:rPr>
                    <m:sty m:val="p"/>
                  </m:rPr>
                  <w:rPr>
                    <w:rFonts w:ascii="Cambria Math" w:hAnsi="Cambria Math" w:cs="Times New Roman"/>
                    <w:sz w:val="20"/>
                    <w:szCs w:val="24"/>
                  </w:rPr>
                  <m:t>kJ/g</m:t>
                </m:r>
              </m:oMath>
            </m:oMathPara>
          </w:p>
        </w:tc>
        <w:tc>
          <w:tcPr>
            <w:tcW w:w="1419" w:type="dxa"/>
            <w:tcBorders>
              <w:top w:val="nil"/>
              <w:left w:val="nil"/>
              <w:bottom w:val="single" w:sz="4" w:space="0" w:color="auto"/>
              <w:right w:val="nil"/>
            </w:tcBorders>
            <w:vAlign w:val="center"/>
            <w:hideMark/>
          </w:tcPr>
          <w:p w14:paraId="6AF1B70E" w14:textId="77777777" w:rsidR="005C2C50" w:rsidRDefault="005C2C50" w:rsidP="00AA7449">
            <w:pPr>
              <w:widowControl w:val="0"/>
              <w:autoSpaceDE w:val="0"/>
              <w:autoSpaceDN w:val="0"/>
              <w:spacing w:line="360" w:lineRule="auto"/>
              <w:jc w:val="center"/>
              <w:rPr>
                <w:rFonts w:ascii="Times New Roman" w:hAnsi="Times New Roman" w:cs="Times New Roman"/>
                <w:sz w:val="20"/>
                <w:szCs w:val="24"/>
              </w:rPr>
            </w:pPr>
            <m:oMathPara>
              <m:oMath>
                <m:r>
                  <m:rPr>
                    <m:sty m:val="p"/>
                  </m:rPr>
                  <w:rPr>
                    <w:rFonts w:ascii="Cambria Math" w:hAnsi="Cambria Math" w:cs="Times New Roman"/>
                    <w:sz w:val="20"/>
                    <w:szCs w:val="24"/>
                  </w:rPr>
                  <m:t>kJ/mol</m:t>
                </m:r>
              </m:oMath>
            </m:oMathPara>
          </w:p>
        </w:tc>
        <w:tc>
          <w:tcPr>
            <w:tcW w:w="1422" w:type="dxa"/>
            <w:tcBorders>
              <w:top w:val="nil"/>
              <w:left w:val="nil"/>
              <w:bottom w:val="single" w:sz="4" w:space="0" w:color="auto"/>
              <w:right w:val="nil"/>
            </w:tcBorders>
            <w:vAlign w:val="center"/>
            <w:hideMark/>
          </w:tcPr>
          <w:p w14:paraId="56087F88" w14:textId="77777777" w:rsidR="005C2C50" w:rsidRDefault="005C2C50" w:rsidP="00AA7449">
            <w:pPr>
              <w:widowControl w:val="0"/>
              <w:autoSpaceDE w:val="0"/>
              <w:autoSpaceDN w:val="0"/>
              <w:spacing w:line="360" w:lineRule="auto"/>
              <w:jc w:val="center"/>
              <w:rPr>
                <w:rFonts w:ascii="Times New Roman" w:hAnsi="Times New Roman" w:cs="Times New Roman"/>
                <w:sz w:val="20"/>
                <w:szCs w:val="24"/>
              </w:rPr>
            </w:pPr>
            <m:oMathPara>
              <m:oMath>
                <m:r>
                  <m:rPr>
                    <m:sty m:val="p"/>
                  </m:rPr>
                  <w:rPr>
                    <w:rFonts w:ascii="Cambria Math" w:hAnsi="Cambria Math" w:cs="Times New Roman"/>
                    <w:sz w:val="20"/>
                    <w:szCs w:val="24"/>
                  </w:rPr>
                  <m:t>kJ/g</m:t>
                </m:r>
              </m:oMath>
            </m:oMathPara>
          </w:p>
        </w:tc>
      </w:tr>
      <w:tr w:rsidR="005C2C50" w14:paraId="6848DD5E" w14:textId="77777777" w:rsidTr="00E95DD1">
        <w:trPr>
          <w:trHeight w:val="1587"/>
          <w:jc w:val="center"/>
        </w:trPr>
        <w:tc>
          <w:tcPr>
            <w:tcW w:w="2525" w:type="dxa"/>
            <w:tcBorders>
              <w:top w:val="single" w:sz="4" w:space="0" w:color="auto"/>
              <w:left w:val="nil"/>
              <w:bottom w:val="single" w:sz="4" w:space="0" w:color="auto"/>
              <w:right w:val="nil"/>
            </w:tcBorders>
            <w:vAlign w:val="center"/>
          </w:tcPr>
          <w:p w14:paraId="7B16C900" w14:textId="77777777" w:rsidR="005C2C50" w:rsidRDefault="005C2C50" w:rsidP="00AA7449">
            <w:pPr>
              <w:widowControl w:val="0"/>
              <w:autoSpaceDE w:val="0"/>
              <w:autoSpaceDN w:val="0"/>
              <w:spacing w:line="360" w:lineRule="auto"/>
              <w:jc w:val="center"/>
              <w:rPr>
                <w:rFonts w:ascii="Times New Roman" w:eastAsiaTheme="minorEastAsia" w:hAnsi="Times New Roman" w:cs="Times New Roman"/>
                <w:sz w:val="24"/>
                <w:szCs w:val="24"/>
                <w:lang w:val="it-IT"/>
              </w:rPr>
            </w:pPr>
            <m:oMathPara>
              <m:oMath>
                <m:r>
                  <m:rPr>
                    <m:nor/>
                  </m:rPr>
                  <w:rPr>
                    <w:rFonts w:ascii="Times New Roman" w:hAnsi="Times New Roman" w:cs="Times New Roman"/>
                    <w:sz w:val="24"/>
                    <w:szCs w:val="24"/>
                    <w:lang w:val="it-IT"/>
                  </w:rPr>
                  <m:t>CdSi</m:t>
                </m:r>
                <m:sSub>
                  <m:sSubPr>
                    <m:ctrlPr>
                      <w:rPr>
                        <w:rFonts w:ascii="Cambria Math" w:hAnsi="Cambria Math" w:cs="Times New Roman"/>
                        <w:sz w:val="24"/>
                        <w:szCs w:val="24"/>
                      </w:rPr>
                    </m:ctrlPr>
                  </m:sSubPr>
                  <m:e>
                    <m:r>
                      <m:rPr>
                        <m:nor/>
                      </m:rPr>
                      <w:rPr>
                        <w:rFonts w:ascii="Times New Roman" w:hAnsi="Times New Roman" w:cs="Times New Roman"/>
                        <w:sz w:val="24"/>
                        <w:szCs w:val="24"/>
                        <w:lang w:val="it-IT"/>
                      </w:rPr>
                      <m:t>O</m:t>
                    </m:r>
                  </m:e>
                  <m:sub>
                    <m:r>
                      <m:rPr>
                        <m:nor/>
                      </m:rPr>
                      <w:rPr>
                        <w:rFonts w:ascii="Times New Roman" w:hAnsi="Times New Roman" w:cs="Times New Roman"/>
                        <w:sz w:val="24"/>
                        <w:szCs w:val="24"/>
                        <w:lang w:val="it-IT"/>
                      </w:rPr>
                      <m:t>3</m:t>
                    </m:r>
                  </m:sub>
                </m:sSub>
              </m:oMath>
            </m:oMathPara>
          </w:p>
          <w:p w14:paraId="3429FCA9" w14:textId="77777777" w:rsidR="005C2C50" w:rsidRDefault="00C07092" w:rsidP="00AA7449">
            <w:pPr>
              <w:widowControl w:val="0"/>
              <w:autoSpaceDE w:val="0"/>
              <w:autoSpaceDN w:val="0"/>
              <w:spacing w:line="360" w:lineRule="auto"/>
              <w:jc w:val="center"/>
              <w:rPr>
                <w:rFonts w:ascii="Times New Roman" w:eastAsiaTheme="minorEastAsia" w:hAnsi="Times New Roman" w:cs="Times New Roman"/>
                <w:sz w:val="24"/>
                <w:szCs w:val="24"/>
                <w:lang w:val="it-IT"/>
              </w:rPr>
            </w:pPr>
            <m:oMathPara>
              <m:oMath>
                <m:sSub>
                  <m:sSubPr>
                    <m:ctrlPr>
                      <w:rPr>
                        <w:rFonts w:ascii="Cambria Math" w:hAnsi="Cambria Math" w:cs="Times New Roman"/>
                        <w:sz w:val="24"/>
                        <w:szCs w:val="24"/>
                      </w:rPr>
                    </m:ctrlPr>
                  </m:sSubPr>
                  <m:e>
                    <m:r>
                      <m:rPr>
                        <m:nor/>
                      </m:rPr>
                      <w:rPr>
                        <w:rFonts w:ascii="Times New Roman" w:hAnsi="Times New Roman" w:cs="Times New Roman"/>
                        <w:sz w:val="24"/>
                        <w:szCs w:val="24"/>
                        <w:lang w:val="it-IT"/>
                      </w:rPr>
                      <m:t>Cd</m:t>
                    </m:r>
                  </m:e>
                  <m:sub>
                    <m:r>
                      <m:rPr>
                        <m:nor/>
                      </m:rPr>
                      <w:rPr>
                        <w:rFonts w:ascii="Times New Roman" w:hAnsi="Times New Roman" w:cs="Times New Roman"/>
                        <w:sz w:val="24"/>
                        <w:szCs w:val="24"/>
                        <w:lang w:val="it-IT"/>
                      </w:rPr>
                      <m:t>2</m:t>
                    </m:r>
                  </m:sub>
                </m:sSub>
                <m:r>
                  <m:rPr>
                    <m:nor/>
                  </m:rPr>
                  <w:rPr>
                    <w:rFonts w:ascii="Times New Roman" w:hAnsi="Times New Roman" w:cs="Times New Roman"/>
                    <w:sz w:val="24"/>
                    <w:szCs w:val="24"/>
                    <w:lang w:val="it-IT"/>
                  </w:rPr>
                  <m:t>Si</m:t>
                </m:r>
                <m:sSub>
                  <m:sSubPr>
                    <m:ctrlPr>
                      <w:rPr>
                        <w:rFonts w:ascii="Cambria Math" w:hAnsi="Cambria Math" w:cs="Times New Roman"/>
                        <w:sz w:val="24"/>
                        <w:szCs w:val="24"/>
                      </w:rPr>
                    </m:ctrlPr>
                  </m:sSubPr>
                  <m:e>
                    <m:r>
                      <m:rPr>
                        <m:nor/>
                      </m:rPr>
                      <w:rPr>
                        <w:rFonts w:ascii="Times New Roman" w:hAnsi="Times New Roman" w:cs="Times New Roman"/>
                        <w:sz w:val="24"/>
                        <w:szCs w:val="24"/>
                        <w:lang w:val="it-IT"/>
                      </w:rPr>
                      <m:t>O</m:t>
                    </m:r>
                  </m:e>
                  <m:sub>
                    <m:r>
                      <m:rPr>
                        <m:sty m:val="p"/>
                      </m:rPr>
                      <w:rPr>
                        <w:rFonts w:ascii="Cambria Math" w:hAnsi="Cambria Math" w:cs="Times New Roman"/>
                        <w:sz w:val="24"/>
                        <w:szCs w:val="24"/>
                        <w:lang w:val="it-IT"/>
                      </w:rPr>
                      <m:t>4</m:t>
                    </m:r>
                  </m:sub>
                </m:sSub>
              </m:oMath>
            </m:oMathPara>
          </w:p>
          <w:p w14:paraId="49CEBC61" w14:textId="77777777" w:rsidR="005C2C50" w:rsidRDefault="00C07092" w:rsidP="00AA7449">
            <w:pPr>
              <w:widowControl w:val="0"/>
              <w:autoSpaceDE w:val="0"/>
              <w:autoSpaceDN w:val="0"/>
              <w:spacing w:line="360" w:lineRule="auto"/>
              <w:jc w:val="center"/>
              <w:rPr>
                <w:rFonts w:ascii="Times New Roman" w:eastAsiaTheme="minorEastAsia" w:hAnsi="Times New Roman" w:cs="Times New Roman"/>
                <w:sz w:val="24"/>
                <w:szCs w:val="24"/>
                <w:lang w:val="it-IT"/>
              </w:rPr>
            </w:pPr>
            <m:oMathPara>
              <m:oMath>
                <m:sSub>
                  <m:sSubPr>
                    <m:ctrlPr>
                      <w:rPr>
                        <w:rFonts w:ascii="Cambria Math" w:hAnsi="Cambria Math" w:cs="Times New Roman"/>
                        <w:sz w:val="24"/>
                        <w:szCs w:val="24"/>
                      </w:rPr>
                    </m:ctrlPr>
                  </m:sSubPr>
                  <m:e>
                    <m:r>
                      <m:rPr>
                        <m:nor/>
                      </m:rPr>
                      <w:rPr>
                        <w:rFonts w:ascii="Times New Roman" w:hAnsi="Times New Roman" w:cs="Times New Roman"/>
                        <w:sz w:val="24"/>
                        <w:szCs w:val="24"/>
                        <w:lang w:val="it-IT"/>
                      </w:rPr>
                      <m:t>Cd</m:t>
                    </m:r>
                  </m:e>
                  <m:sub>
                    <m:r>
                      <m:rPr>
                        <m:nor/>
                      </m:rPr>
                      <w:rPr>
                        <w:rFonts w:ascii="Times New Roman" w:hAnsi="Times New Roman" w:cs="Times New Roman"/>
                        <w:sz w:val="24"/>
                        <w:szCs w:val="24"/>
                        <w:lang w:val="it-IT"/>
                      </w:rPr>
                      <m:t>3</m:t>
                    </m:r>
                  </m:sub>
                </m:sSub>
                <m:r>
                  <m:rPr>
                    <m:nor/>
                  </m:rPr>
                  <w:rPr>
                    <w:rFonts w:ascii="Times New Roman" w:hAnsi="Times New Roman" w:cs="Times New Roman"/>
                    <w:sz w:val="24"/>
                    <w:szCs w:val="24"/>
                    <w:lang w:val="it-IT"/>
                  </w:rPr>
                  <m:t>Si</m:t>
                </m:r>
                <m:sSub>
                  <m:sSubPr>
                    <m:ctrlPr>
                      <w:rPr>
                        <w:rFonts w:ascii="Cambria Math" w:hAnsi="Cambria Math" w:cs="Times New Roman"/>
                        <w:sz w:val="24"/>
                        <w:szCs w:val="24"/>
                      </w:rPr>
                    </m:ctrlPr>
                  </m:sSubPr>
                  <m:e>
                    <m:r>
                      <m:rPr>
                        <m:nor/>
                      </m:rPr>
                      <w:rPr>
                        <w:rFonts w:ascii="Times New Roman" w:hAnsi="Times New Roman" w:cs="Times New Roman"/>
                        <w:sz w:val="24"/>
                        <w:szCs w:val="24"/>
                        <w:lang w:val="it-IT"/>
                      </w:rPr>
                      <m:t>O</m:t>
                    </m:r>
                  </m:e>
                  <m:sub>
                    <m:r>
                      <m:rPr>
                        <m:sty m:val="p"/>
                      </m:rPr>
                      <w:rPr>
                        <w:rFonts w:ascii="Cambria Math" w:hAnsi="Cambria Math" w:cs="Times New Roman"/>
                        <w:sz w:val="24"/>
                        <w:szCs w:val="24"/>
                        <w:lang w:val="it-IT"/>
                      </w:rPr>
                      <m:t>5</m:t>
                    </m:r>
                  </m:sub>
                </m:sSub>
              </m:oMath>
            </m:oMathPara>
          </w:p>
          <w:p w14:paraId="1B1DBF0A" w14:textId="77777777" w:rsidR="005C2C50" w:rsidRDefault="005C2C50" w:rsidP="00AA7449">
            <w:pPr>
              <w:widowControl w:val="0"/>
              <w:autoSpaceDE w:val="0"/>
              <w:autoSpaceDN w:val="0"/>
              <w:spacing w:line="360" w:lineRule="auto"/>
              <w:jc w:val="center"/>
              <w:rPr>
                <w:rFonts w:ascii="Times New Roman" w:eastAsiaTheme="minorEastAsia" w:hAnsi="Times New Roman" w:cs="Times New Roman"/>
                <w:sz w:val="24"/>
                <w:szCs w:val="24"/>
                <w:lang w:val="it-IT"/>
              </w:rPr>
            </w:pPr>
            <m:oMathPara>
              <m:oMath>
                <m:r>
                  <m:rPr>
                    <m:nor/>
                  </m:rPr>
                  <w:rPr>
                    <w:rFonts w:ascii="Times New Roman" w:hAnsi="Times New Roman" w:cs="Times New Roman"/>
                    <w:sz w:val="24"/>
                    <w:szCs w:val="24"/>
                    <w:lang w:val="it-IT"/>
                  </w:rPr>
                  <m:t>CdO</m:t>
                </m:r>
              </m:oMath>
            </m:oMathPara>
          </w:p>
          <w:p w14:paraId="4EE6E24A" w14:textId="0616F3EF" w:rsidR="005C2C50" w:rsidRPr="00695B96" w:rsidRDefault="005C2C50" w:rsidP="00AA7449">
            <w:pPr>
              <w:widowControl w:val="0"/>
              <w:autoSpaceDE w:val="0"/>
              <w:autoSpaceDN w:val="0"/>
              <w:spacing w:line="360" w:lineRule="auto"/>
              <w:jc w:val="center"/>
              <w:rPr>
                <w:rFonts w:ascii="Times New Roman" w:eastAsiaTheme="minorEastAsia" w:hAnsi="Times New Roman" w:cs="Times New Roman"/>
                <w:sz w:val="24"/>
                <w:szCs w:val="24"/>
              </w:rPr>
            </w:pPr>
            <m:oMathPara>
              <m:oMath>
                <m:r>
                  <m:rPr>
                    <m:nor/>
                  </m:rPr>
                  <w:rPr>
                    <w:rFonts w:ascii="Times New Roman" w:hAnsi="Times New Roman" w:cs="Times New Roman"/>
                    <w:sz w:val="24"/>
                    <w:szCs w:val="24"/>
                    <w:lang w:val="it-IT"/>
                  </w:rPr>
                  <m:t>Si</m:t>
                </m:r>
                <m:sSub>
                  <m:sSubPr>
                    <m:ctrlPr>
                      <w:rPr>
                        <w:rFonts w:ascii="Cambria Math" w:hAnsi="Cambria Math" w:cs="Times New Roman"/>
                        <w:sz w:val="24"/>
                        <w:szCs w:val="24"/>
                      </w:rPr>
                    </m:ctrlPr>
                  </m:sSubPr>
                  <m:e>
                    <m:r>
                      <m:rPr>
                        <m:nor/>
                      </m:rPr>
                      <w:rPr>
                        <w:rFonts w:ascii="Times New Roman" w:hAnsi="Times New Roman" w:cs="Times New Roman"/>
                        <w:sz w:val="24"/>
                        <w:szCs w:val="24"/>
                        <w:lang w:val="it-IT"/>
                      </w:rPr>
                      <m:t>O</m:t>
                    </m:r>
                  </m:e>
                  <m:sub>
                    <m:r>
                      <m:rPr>
                        <m:sty m:val="p"/>
                      </m:rPr>
                      <w:rPr>
                        <w:rFonts w:ascii="Cambria Math" w:hAnsi="Cambria Math" w:cs="Times New Roman"/>
                        <w:sz w:val="24"/>
                        <w:szCs w:val="24"/>
                        <w:lang w:val="it-IT"/>
                      </w:rPr>
                      <m:t>2</m:t>
                    </m:r>
                  </m:sub>
                </m:sSub>
              </m:oMath>
            </m:oMathPara>
          </w:p>
        </w:tc>
        <w:tc>
          <w:tcPr>
            <w:tcW w:w="1417" w:type="dxa"/>
            <w:tcBorders>
              <w:top w:val="single" w:sz="4" w:space="0" w:color="auto"/>
              <w:left w:val="nil"/>
              <w:bottom w:val="single" w:sz="4" w:space="0" w:color="auto"/>
              <w:right w:val="nil"/>
            </w:tcBorders>
            <w:vAlign w:val="center"/>
          </w:tcPr>
          <w:p w14:paraId="0A84022F" w14:textId="77777777" w:rsidR="005C2C50" w:rsidRDefault="005C2C50" w:rsidP="00AA744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-16249.17</w:t>
            </w:r>
          </w:p>
          <w:p w14:paraId="05547BA0" w14:textId="77777777" w:rsidR="005C2C50" w:rsidRDefault="005C2C50" w:rsidP="00AA7449">
            <w:pPr>
              <w:spacing w:line="360" w:lineRule="auto"/>
              <w:jc w:val="center"/>
              <w:rPr>
                <w:rFonts w:ascii="Times New Roman" w:hAnsi="Times New Roman" w:cs="Times New Roman"/>
                <w:sz w:val="24"/>
                <w:szCs w:val="24"/>
              </w:rPr>
            </w:pPr>
            <w:r>
              <w:rPr>
                <w:rFonts w:ascii="Times New Roman" w:hAnsi="Times New Roman" w:cs="Times New Roman"/>
                <w:sz w:val="24"/>
                <w:szCs w:val="24"/>
              </w:rPr>
              <w:t>-19880.46</w:t>
            </w:r>
          </w:p>
          <w:p w14:paraId="15176598" w14:textId="77777777" w:rsidR="005C2C50" w:rsidRDefault="005C2C50" w:rsidP="00AA7449">
            <w:pPr>
              <w:spacing w:line="360" w:lineRule="auto"/>
              <w:jc w:val="center"/>
              <w:rPr>
                <w:rFonts w:ascii="Times New Roman" w:hAnsi="Times New Roman" w:cs="Times New Roman"/>
                <w:sz w:val="24"/>
                <w:szCs w:val="24"/>
              </w:rPr>
            </w:pPr>
            <w:r>
              <w:rPr>
                <w:rFonts w:ascii="Times New Roman" w:hAnsi="Times New Roman" w:cs="Times New Roman"/>
                <w:sz w:val="24"/>
                <w:szCs w:val="24"/>
              </w:rPr>
              <w:t>-23425.41</w:t>
            </w:r>
          </w:p>
          <w:p w14:paraId="3DA14219" w14:textId="77777777" w:rsidR="005C2C50" w:rsidRDefault="005C2C50" w:rsidP="00AA7449">
            <w:pPr>
              <w:spacing w:line="360" w:lineRule="auto"/>
              <w:jc w:val="center"/>
              <w:rPr>
                <w:rFonts w:ascii="Times New Roman" w:hAnsi="Times New Roman" w:cs="Times New Roman"/>
                <w:sz w:val="24"/>
                <w:szCs w:val="24"/>
              </w:rPr>
            </w:pPr>
            <w:r>
              <w:rPr>
                <w:rFonts w:ascii="Times New Roman" w:hAnsi="Times New Roman" w:cs="Times New Roman"/>
                <w:sz w:val="24"/>
                <w:szCs w:val="24"/>
              </w:rPr>
              <w:t>-3540.14</w:t>
            </w:r>
          </w:p>
          <w:p w14:paraId="16ADF2F1" w14:textId="3998D5F1" w:rsidR="005C2C50" w:rsidRDefault="00695B96" w:rsidP="00AA7449">
            <w:pPr>
              <w:spacing w:line="360" w:lineRule="auto"/>
              <w:jc w:val="center"/>
              <w:rPr>
                <w:rFonts w:ascii="Times New Roman" w:hAnsi="Times New Roman" w:cs="Times New Roman"/>
                <w:sz w:val="24"/>
                <w:szCs w:val="24"/>
              </w:rPr>
            </w:pPr>
            <w:r>
              <w:rPr>
                <w:rFonts w:ascii="Times New Roman" w:hAnsi="Times New Roman" w:cs="Times New Roman"/>
                <w:sz w:val="24"/>
                <w:szCs w:val="24"/>
              </w:rPr>
              <w:t>-12554.44</w:t>
            </w:r>
          </w:p>
        </w:tc>
        <w:tc>
          <w:tcPr>
            <w:tcW w:w="1417" w:type="dxa"/>
            <w:tcBorders>
              <w:top w:val="single" w:sz="4" w:space="0" w:color="auto"/>
              <w:left w:val="nil"/>
              <w:bottom w:val="single" w:sz="4" w:space="0" w:color="auto"/>
              <w:right w:val="nil"/>
            </w:tcBorders>
            <w:vAlign w:val="center"/>
          </w:tcPr>
          <w:p w14:paraId="2A4DD2B5" w14:textId="77777777" w:rsidR="005C2C50" w:rsidRDefault="005C2C50" w:rsidP="00AA7449">
            <w:pPr>
              <w:spacing w:line="360" w:lineRule="auto"/>
              <w:jc w:val="center"/>
              <w:rPr>
                <w:rFonts w:ascii="Times New Roman" w:hAnsi="Times New Roman" w:cs="Times New Roman"/>
                <w:sz w:val="24"/>
                <w:szCs w:val="24"/>
              </w:rPr>
            </w:pPr>
            <w:r>
              <w:rPr>
                <w:rFonts w:ascii="Times New Roman" w:hAnsi="Times New Roman" w:cs="Times New Roman"/>
                <w:sz w:val="24"/>
                <w:szCs w:val="24"/>
              </w:rPr>
              <w:t>-86.21</w:t>
            </w:r>
          </w:p>
          <w:p w14:paraId="0699245A" w14:textId="77777777" w:rsidR="005C2C50" w:rsidRDefault="005C2C50" w:rsidP="00AA7449">
            <w:pPr>
              <w:spacing w:line="360" w:lineRule="auto"/>
              <w:jc w:val="center"/>
              <w:rPr>
                <w:rFonts w:ascii="Times New Roman" w:hAnsi="Times New Roman" w:cs="Times New Roman"/>
                <w:sz w:val="24"/>
                <w:szCs w:val="24"/>
              </w:rPr>
            </w:pPr>
            <w:r>
              <w:rPr>
                <w:rFonts w:ascii="Times New Roman" w:hAnsi="Times New Roman" w:cs="Times New Roman"/>
                <w:sz w:val="24"/>
                <w:szCs w:val="24"/>
              </w:rPr>
              <w:t>-62.73</w:t>
            </w:r>
          </w:p>
          <w:p w14:paraId="3C1445D2" w14:textId="77777777" w:rsidR="005C2C50" w:rsidRDefault="005C2C50" w:rsidP="00AA7449">
            <w:pPr>
              <w:spacing w:line="360" w:lineRule="auto"/>
              <w:jc w:val="center"/>
              <w:rPr>
                <w:rFonts w:ascii="Times New Roman" w:hAnsi="Times New Roman" w:cs="Times New Roman"/>
                <w:sz w:val="24"/>
                <w:szCs w:val="24"/>
              </w:rPr>
            </w:pPr>
            <w:r>
              <w:rPr>
                <w:rFonts w:ascii="Times New Roman" w:hAnsi="Times New Roman" w:cs="Times New Roman"/>
                <w:sz w:val="24"/>
                <w:szCs w:val="24"/>
              </w:rPr>
              <w:t>-52.60</w:t>
            </w:r>
          </w:p>
          <w:p w14:paraId="70C75ACF" w14:textId="77777777" w:rsidR="005C2C50" w:rsidRDefault="005C2C50" w:rsidP="00AA7449">
            <w:pPr>
              <w:spacing w:line="360" w:lineRule="auto"/>
              <w:jc w:val="center"/>
              <w:rPr>
                <w:rFonts w:ascii="Times New Roman" w:hAnsi="Times New Roman" w:cs="Times New Roman"/>
                <w:sz w:val="24"/>
                <w:szCs w:val="24"/>
              </w:rPr>
            </w:pPr>
            <w:r>
              <w:rPr>
                <w:rFonts w:ascii="Times New Roman" w:hAnsi="Times New Roman" w:cs="Times New Roman"/>
                <w:sz w:val="24"/>
                <w:szCs w:val="24"/>
              </w:rPr>
              <w:t>-27.57</w:t>
            </w:r>
          </w:p>
          <w:p w14:paraId="60A7D4FE" w14:textId="37544848" w:rsidR="005C2C50" w:rsidRDefault="00695B96" w:rsidP="00AA7449">
            <w:pPr>
              <w:spacing w:line="360" w:lineRule="auto"/>
              <w:jc w:val="center"/>
              <w:rPr>
                <w:rFonts w:ascii="Times New Roman" w:hAnsi="Times New Roman" w:cs="Times New Roman"/>
                <w:sz w:val="24"/>
                <w:szCs w:val="24"/>
              </w:rPr>
            </w:pPr>
            <w:r>
              <w:rPr>
                <w:rFonts w:ascii="Times New Roman" w:hAnsi="Times New Roman" w:cs="Times New Roman"/>
                <w:sz w:val="24"/>
                <w:szCs w:val="24"/>
              </w:rPr>
              <w:t>-208.96</w:t>
            </w:r>
          </w:p>
        </w:tc>
        <w:tc>
          <w:tcPr>
            <w:tcW w:w="1419" w:type="dxa"/>
            <w:tcBorders>
              <w:top w:val="single" w:sz="4" w:space="0" w:color="auto"/>
              <w:left w:val="nil"/>
              <w:bottom w:val="single" w:sz="4" w:space="0" w:color="auto"/>
              <w:right w:val="nil"/>
            </w:tcBorders>
            <w:vAlign w:val="center"/>
          </w:tcPr>
          <w:p w14:paraId="21A30C9C" w14:textId="77777777" w:rsidR="005C2C50" w:rsidRDefault="005C2C50" w:rsidP="00AA7449">
            <w:pPr>
              <w:spacing w:line="360" w:lineRule="auto"/>
              <w:jc w:val="center"/>
              <w:rPr>
                <w:rFonts w:ascii="Times New Roman" w:hAnsi="Times New Roman" w:cs="Times New Roman"/>
                <w:sz w:val="24"/>
                <w:szCs w:val="24"/>
              </w:rPr>
            </w:pPr>
            <w:r>
              <w:rPr>
                <w:rFonts w:ascii="Times New Roman" w:hAnsi="Times New Roman" w:cs="Times New Roman"/>
                <w:sz w:val="24"/>
                <w:szCs w:val="24"/>
              </w:rPr>
              <w:t>-16222.24</w:t>
            </w:r>
          </w:p>
          <w:p w14:paraId="07278B93" w14:textId="77777777" w:rsidR="005C2C50" w:rsidRDefault="005C2C50" w:rsidP="00AA7449">
            <w:pPr>
              <w:spacing w:line="360" w:lineRule="auto"/>
              <w:jc w:val="center"/>
              <w:rPr>
                <w:rFonts w:ascii="Times New Roman" w:hAnsi="Times New Roman" w:cs="Times New Roman"/>
                <w:sz w:val="24"/>
                <w:szCs w:val="24"/>
              </w:rPr>
            </w:pPr>
            <w:r>
              <w:rPr>
                <w:rFonts w:ascii="Times New Roman" w:hAnsi="Times New Roman" w:cs="Times New Roman"/>
                <w:sz w:val="24"/>
                <w:szCs w:val="24"/>
              </w:rPr>
              <w:t>-19849.65</w:t>
            </w:r>
          </w:p>
          <w:p w14:paraId="13224425" w14:textId="77777777" w:rsidR="005C2C50" w:rsidRDefault="005C2C50" w:rsidP="00AA7449">
            <w:pPr>
              <w:spacing w:line="360" w:lineRule="auto"/>
              <w:jc w:val="center"/>
              <w:rPr>
                <w:rFonts w:ascii="Times New Roman" w:hAnsi="Times New Roman" w:cs="Times New Roman"/>
                <w:sz w:val="24"/>
                <w:szCs w:val="24"/>
              </w:rPr>
            </w:pPr>
            <w:r>
              <w:rPr>
                <w:rFonts w:ascii="Times New Roman" w:hAnsi="Times New Roman" w:cs="Times New Roman"/>
                <w:sz w:val="24"/>
                <w:szCs w:val="24"/>
              </w:rPr>
              <w:t>-23390.69</w:t>
            </w:r>
          </w:p>
          <w:p w14:paraId="249D0CB2" w14:textId="77777777" w:rsidR="005C2C50" w:rsidRDefault="005C2C50" w:rsidP="00AA7449">
            <w:pPr>
              <w:spacing w:line="360" w:lineRule="auto"/>
              <w:jc w:val="center"/>
              <w:rPr>
                <w:rFonts w:ascii="Times New Roman" w:hAnsi="Times New Roman" w:cs="Times New Roman"/>
                <w:sz w:val="24"/>
                <w:szCs w:val="24"/>
              </w:rPr>
            </w:pPr>
            <w:r>
              <w:rPr>
                <w:rFonts w:ascii="Times New Roman" w:hAnsi="Times New Roman" w:cs="Times New Roman"/>
                <w:sz w:val="24"/>
                <w:szCs w:val="24"/>
              </w:rPr>
              <w:t>-3538.51</w:t>
            </w:r>
          </w:p>
          <w:p w14:paraId="775A10C5" w14:textId="3765C1CE" w:rsidR="005C2C50" w:rsidRDefault="00695B96" w:rsidP="00AA7449">
            <w:pPr>
              <w:spacing w:line="360" w:lineRule="auto"/>
              <w:jc w:val="center"/>
              <w:rPr>
                <w:rFonts w:ascii="Times New Roman" w:hAnsi="Times New Roman" w:cs="Times New Roman"/>
                <w:sz w:val="24"/>
                <w:szCs w:val="24"/>
              </w:rPr>
            </w:pPr>
            <w:r>
              <w:rPr>
                <w:rFonts w:ascii="Times New Roman" w:hAnsi="Times New Roman" w:cs="Times New Roman"/>
                <w:sz w:val="24"/>
                <w:szCs w:val="24"/>
              </w:rPr>
              <w:t>-12527.78</w:t>
            </w:r>
          </w:p>
        </w:tc>
        <w:tc>
          <w:tcPr>
            <w:tcW w:w="1422" w:type="dxa"/>
            <w:tcBorders>
              <w:top w:val="single" w:sz="4" w:space="0" w:color="auto"/>
              <w:left w:val="nil"/>
              <w:bottom w:val="single" w:sz="4" w:space="0" w:color="auto"/>
              <w:right w:val="nil"/>
            </w:tcBorders>
            <w:vAlign w:val="center"/>
          </w:tcPr>
          <w:p w14:paraId="554257F1" w14:textId="77777777" w:rsidR="005C2C50" w:rsidRDefault="005C2C50" w:rsidP="00AA7449">
            <w:pPr>
              <w:spacing w:line="360" w:lineRule="auto"/>
              <w:jc w:val="center"/>
              <w:rPr>
                <w:rFonts w:ascii="Times New Roman" w:hAnsi="Times New Roman" w:cs="Times New Roman"/>
                <w:sz w:val="24"/>
                <w:szCs w:val="24"/>
              </w:rPr>
            </w:pPr>
            <w:r>
              <w:rPr>
                <w:rFonts w:ascii="Times New Roman" w:hAnsi="Times New Roman" w:cs="Times New Roman"/>
                <w:sz w:val="24"/>
                <w:szCs w:val="24"/>
              </w:rPr>
              <w:t>-86.06</w:t>
            </w:r>
          </w:p>
          <w:p w14:paraId="6D34947C" w14:textId="77777777" w:rsidR="005C2C50" w:rsidRDefault="005C2C50" w:rsidP="00AA7449">
            <w:pPr>
              <w:spacing w:line="360" w:lineRule="auto"/>
              <w:jc w:val="center"/>
              <w:rPr>
                <w:rFonts w:ascii="Times New Roman" w:hAnsi="Times New Roman" w:cs="Times New Roman"/>
                <w:sz w:val="24"/>
                <w:szCs w:val="24"/>
              </w:rPr>
            </w:pPr>
            <w:r>
              <w:rPr>
                <w:rFonts w:ascii="Times New Roman" w:hAnsi="Times New Roman" w:cs="Times New Roman"/>
                <w:sz w:val="24"/>
                <w:szCs w:val="24"/>
              </w:rPr>
              <w:t>-62.64</w:t>
            </w:r>
          </w:p>
          <w:p w14:paraId="15315462" w14:textId="77777777" w:rsidR="005C2C50" w:rsidRDefault="005C2C50" w:rsidP="00AA7449">
            <w:pPr>
              <w:spacing w:line="360" w:lineRule="auto"/>
              <w:jc w:val="center"/>
              <w:rPr>
                <w:rFonts w:ascii="Times New Roman" w:hAnsi="Times New Roman" w:cs="Times New Roman"/>
                <w:sz w:val="24"/>
                <w:szCs w:val="24"/>
              </w:rPr>
            </w:pPr>
            <w:r>
              <w:rPr>
                <w:rFonts w:ascii="Times New Roman" w:hAnsi="Times New Roman" w:cs="Times New Roman"/>
                <w:sz w:val="24"/>
                <w:szCs w:val="24"/>
              </w:rPr>
              <w:t>-52.52</w:t>
            </w:r>
          </w:p>
          <w:p w14:paraId="207EE67B" w14:textId="77777777" w:rsidR="005C2C50" w:rsidRDefault="005C2C50" w:rsidP="00AA7449">
            <w:pPr>
              <w:spacing w:line="360" w:lineRule="auto"/>
              <w:jc w:val="center"/>
              <w:rPr>
                <w:rFonts w:ascii="Times New Roman" w:hAnsi="Times New Roman" w:cs="Times New Roman"/>
                <w:sz w:val="24"/>
                <w:szCs w:val="24"/>
              </w:rPr>
            </w:pPr>
            <w:r>
              <w:rPr>
                <w:rFonts w:ascii="Times New Roman" w:hAnsi="Times New Roman" w:cs="Times New Roman"/>
                <w:sz w:val="24"/>
                <w:szCs w:val="24"/>
              </w:rPr>
              <w:t>-27.56</w:t>
            </w:r>
          </w:p>
          <w:p w14:paraId="63CA7073" w14:textId="55C8D8E5" w:rsidR="005C2C50" w:rsidRDefault="00695B96" w:rsidP="00AA7449">
            <w:pPr>
              <w:spacing w:line="360" w:lineRule="auto"/>
              <w:jc w:val="center"/>
              <w:rPr>
                <w:rFonts w:ascii="Times New Roman" w:hAnsi="Times New Roman" w:cs="Times New Roman"/>
                <w:sz w:val="24"/>
                <w:szCs w:val="24"/>
              </w:rPr>
            </w:pPr>
            <w:r>
              <w:rPr>
                <w:rFonts w:ascii="Times New Roman" w:hAnsi="Times New Roman" w:cs="Times New Roman"/>
                <w:sz w:val="24"/>
                <w:szCs w:val="24"/>
              </w:rPr>
              <w:t>-208.52</w:t>
            </w:r>
          </w:p>
        </w:tc>
      </w:tr>
      <w:tr w:rsidR="005C2C50" w14:paraId="132AE6AA" w14:textId="77777777" w:rsidTr="00E95DD1">
        <w:trPr>
          <w:trHeight w:val="397"/>
          <w:jc w:val="center"/>
        </w:trPr>
        <w:tc>
          <w:tcPr>
            <w:tcW w:w="2525" w:type="dxa"/>
            <w:vMerge w:val="restart"/>
            <w:tcBorders>
              <w:top w:val="single" w:sz="4" w:space="0" w:color="auto"/>
              <w:left w:val="nil"/>
              <w:bottom w:val="single" w:sz="4" w:space="0" w:color="auto"/>
              <w:right w:val="nil"/>
            </w:tcBorders>
            <w:vAlign w:val="center"/>
            <w:hideMark/>
          </w:tcPr>
          <w:p w14:paraId="4E614713" w14:textId="77777777" w:rsidR="005C2C50" w:rsidRDefault="005C2C50" w:rsidP="00AA7449">
            <w:pPr>
              <w:spacing w:line="360" w:lineRule="auto"/>
              <w:jc w:val="center"/>
              <w:rPr>
                <w:rFonts w:ascii="Times New Roman" w:hAnsi="Times New Roman" w:cs="Times New Roman"/>
                <w:sz w:val="24"/>
                <w:szCs w:val="24"/>
              </w:rPr>
            </w:pPr>
            <w:r>
              <w:rPr>
                <w:rFonts w:ascii="Times New Roman" w:eastAsia="Calibri" w:hAnsi="Times New Roman" w:cs="Times New Roman"/>
                <w:sz w:val="24"/>
                <w:szCs w:val="24"/>
              </w:rPr>
              <w:t>Material</w:t>
            </w:r>
          </w:p>
        </w:tc>
        <w:tc>
          <w:tcPr>
            <w:tcW w:w="2834" w:type="dxa"/>
            <w:gridSpan w:val="2"/>
            <w:tcBorders>
              <w:top w:val="single" w:sz="4" w:space="0" w:color="auto"/>
              <w:left w:val="nil"/>
              <w:bottom w:val="nil"/>
              <w:right w:val="nil"/>
            </w:tcBorders>
            <w:vAlign w:val="center"/>
            <w:hideMark/>
          </w:tcPr>
          <w:p w14:paraId="04F07B46" w14:textId="77777777" w:rsidR="005C2C50" w:rsidRDefault="005C2C50" w:rsidP="00AA7449">
            <w:pPr>
              <w:widowControl w:val="0"/>
              <w:autoSpaceDE w:val="0"/>
              <w:autoSpaceDN w:val="0"/>
              <w:spacing w:line="360" w:lineRule="auto"/>
              <w:jc w:val="center"/>
              <w:rPr>
                <w:rFonts w:ascii="Times New Roman" w:hAnsi="Times New Roman" w:cs="Times New Roman"/>
                <w:sz w:val="24"/>
                <w:szCs w:val="24"/>
              </w:rPr>
            </w:pPr>
            <w:r>
              <w:rPr>
                <w:rFonts w:ascii="Arial" w:hAnsi="Arial" w:cs="Arial"/>
                <w:lang w:val="en-US"/>
              </w:rPr>
              <w:sym w:font="Symbol" w:char="F044"/>
            </w:r>
            <w:r>
              <w:rPr>
                <w:rFonts w:ascii="Arial" w:hAnsi="Arial" w:cs="Arial"/>
                <w:lang w:val="en-US"/>
              </w:rPr>
              <w:t>G</w:t>
            </w:r>
            <w:r>
              <w:rPr>
                <w:rFonts w:ascii="Times New Roman" w:hAnsi="Times New Roman" w:cs="Times New Roman"/>
                <w:sz w:val="24"/>
                <w:szCs w:val="24"/>
                <w:lang w:val="en-US"/>
              </w:rPr>
              <w:t xml:space="preserve"> at 0 K</w:t>
            </w:r>
          </w:p>
        </w:tc>
        <w:tc>
          <w:tcPr>
            <w:tcW w:w="2841" w:type="dxa"/>
            <w:gridSpan w:val="2"/>
            <w:tcBorders>
              <w:top w:val="single" w:sz="4" w:space="0" w:color="auto"/>
              <w:left w:val="nil"/>
              <w:bottom w:val="nil"/>
              <w:right w:val="nil"/>
            </w:tcBorders>
            <w:vAlign w:val="center"/>
            <w:hideMark/>
          </w:tcPr>
          <w:p w14:paraId="18B5D7F7" w14:textId="77777777" w:rsidR="005C2C50" w:rsidRDefault="005C2C50" w:rsidP="00AA7449">
            <w:pPr>
              <w:widowControl w:val="0"/>
              <w:autoSpaceDE w:val="0"/>
              <w:autoSpaceDN w:val="0"/>
              <w:spacing w:line="360" w:lineRule="auto"/>
              <w:jc w:val="center"/>
              <w:rPr>
                <w:rFonts w:ascii="Times New Roman" w:hAnsi="Times New Roman" w:cs="Times New Roman"/>
                <w:sz w:val="24"/>
                <w:szCs w:val="24"/>
              </w:rPr>
            </w:pPr>
            <w:r>
              <w:rPr>
                <w:rFonts w:ascii="Arial" w:hAnsi="Arial" w:cs="Arial"/>
                <w:lang w:val="en-US"/>
              </w:rPr>
              <w:sym w:font="Symbol" w:char="F044"/>
            </w:r>
            <w:r>
              <w:rPr>
                <w:rFonts w:ascii="Arial" w:hAnsi="Arial" w:cs="Arial"/>
                <w:lang w:val="en-US"/>
              </w:rPr>
              <w:t>G</w:t>
            </w:r>
            <w:r>
              <w:rPr>
                <w:rFonts w:ascii="Times New Roman" w:hAnsi="Times New Roman" w:cs="Times New Roman"/>
                <w:sz w:val="24"/>
                <w:szCs w:val="24"/>
                <w:lang w:val="en-US"/>
              </w:rPr>
              <w:t xml:space="preserve"> at 300 K</w:t>
            </w:r>
          </w:p>
        </w:tc>
      </w:tr>
      <w:tr w:rsidR="005C2C50" w14:paraId="7D5873D4" w14:textId="77777777" w:rsidTr="00E95DD1">
        <w:trPr>
          <w:trHeight w:val="397"/>
          <w:jc w:val="center"/>
        </w:trPr>
        <w:tc>
          <w:tcPr>
            <w:tcW w:w="0" w:type="auto"/>
            <w:vMerge/>
            <w:tcBorders>
              <w:top w:val="single" w:sz="4" w:space="0" w:color="auto"/>
              <w:left w:val="nil"/>
              <w:bottom w:val="single" w:sz="4" w:space="0" w:color="auto"/>
              <w:right w:val="nil"/>
            </w:tcBorders>
            <w:vAlign w:val="center"/>
            <w:hideMark/>
          </w:tcPr>
          <w:p w14:paraId="6FDFC99E" w14:textId="77777777" w:rsidR="005C2C50" w:rsidRDefault="005C2C50" w:rsidP="00AA7449">
            <w:pPr>
              <w:spacing w:line="360" w:lineRule="auto"/>
              <w:rPr>
                <w:rFonts w:ascii="Times New Roman" w:hAnsi="Times New Roman" w:cs="Times New Roman"/>
                <w:sz w:val="24"/>
                <w:szCs w:val="24"/>
                <w:lang w:val="en-US"/>
              </w:rPr>
            </w:pPr>
          </w:p>
        </w:tc>
        <w:tc>
          <w:tcPr>
            <w:tcW w:w="1417" w:type="dxa"/>
            <w:tcBorders>
              <w:top w:val="nil"/>
              <w:left w:val="nil"/>
              <w:bottom w:val="single" w:sz="4" w:space="0" w:color="auto"/>
              <w:right w:val="nil"/>
            </w:tcBorders>
            <w:vAlign w:val="center"/>
            <w:hideMark/>
          </w:tcPr>
          <w:p w14:paraId="7746A5A3" w14:textId="77777777" w:rsidR="005C2C50" w:rsidRDefault="005C2C50" w:rsidP="00AA7449">
            <w:pPr>
              <w:widowControl w:val="0"/>
              <w:autoSpaceDE w:val="0"/>
              <w:autoSpaceDN w:val="0"/>
              <w:spacing w:line="360" w:lineRule="auto"/>
              <w:jc w:val="center"/>
              <w:rPr>
                <w:rFonts w:ascii="Times New Roman" w:hAnsi="Times New Roman" w:cs="Times New Roman"/>
                <w:sz w:val="20"/>
                <w:szCs w:val="24"/>
              </w:rPr>
            </w:pPr>
            <m:oMathPara>
              <m:oMath>
                <m:r>
                  <m:rPr>
                    <m:sty m:val="p"/>
                  </m:rPr>
                  <w:rPr>
                    <w:rFonts w:ascii="Cambria Math" w:hAnsi="Cambria Math" w:cs="Times New Roman"/>
                    <w:sz w:val="20"/>
                    <w:szCs w:val="24"/>
                  </w:rPr>
                  <m:t>kJ/mol</m:t>
                </m:r>
              </m:oMath>
            </m:oMathPara>
          </w:p>
        </w:tc>
        <w:tc>
          <w:tcPr>
            <w:tcW w:w="1417" w:type="dxa"/>
            <w:tcBorders>
              <w:top w:val="nil"/>
              <w:left w:val="nil"/>
              <w:bottom w:val="single" w:sz="4" w:space="0" w:color="auto"/>
              <w:right w:val="nil"/>
            </w:tcBorders>
            <w:vAlign w:val="center"/>
            <w:hideMark/>
          </w:tcPr>
          <w:p w14:paraId="6C4D4623" w14:textId="77777777" w:rsidR="005C2C50" w:rsidRDefault="005C2C50" w:rsidP="00AA7449">
            <w:pPr>
              <w:widowControl w:val="0"/>
              <w:autoSpaceDE w:val="0"/>
              <w:autoSpaceDN w:val="0"/>
              <w:spacing w:line="360" w:lineRule="auto"/>
              <w:jc w:val="center"/>
              <w:rPr>
                <w:rFonts w:ascii="Times New Roman" w:hAnsi="Times New Roman" w:cs="Times New Roman"/>
                <w:sz w:val="20"/>
                <w:szCs w:val="24"/>
              </w:rPr>
            </w:pPr>
            <m:oMathPara>
              <m:oMath>
                <m:r>
                  <m:rPr>
                    <m:sty m:val="p"/>
                  </m:rPr>
                  <w:rPr>
                    <w:rFonts w:ascii="Cambria Math" w:hAnsi="Cambria Math" w:cs="Times New Roman"/>
                    <w:sz w:val="20"/>
                    <w:szCs w:val="24"/>
                  </w:rPr>
                  <m:t>kJ/g</m:t>
                </m:r>
              </m:oMath>
            </m:oMathPara>
          </w:p>
        </w:tc>
        <w:tc>
          <w:tcPr>
            <w:tcW w:w="1419" w:type="dxa"/>
            <w:tcBorders>
              <w:top w:val="nil"/>
              <w:left w:val="nil"/>
              <w:bottom w:val="single" w:sz="4" w:space="0" w:color="auto"/>
              <w:right w:val="nil"/>
            </w:tcBorders>
            <w:vAlign w:val="center"/>
            <w:hideMark/>
          </w:tcPr>
          <w:p w14:paraId="6B88AA84" w14:textId="77777777" w:rsidR="005C2C50" w:rsidRDefault="005C2C50" w:rsidP="00AA7449">
            <w:pPr>
              <w:widowControl w:val="0"/>
              <w:autoSpaceDE w:val="0"/>
              <w:autoSpaceDN w:val="0"/>
              <w:spacing w:line="360" w:lineRule="auto"/>
              <w:jc w:val="center"/>
              <w:rPr>
                <w:rFonts w:ascii="Times New Roman" w:hAnsi="Times New Roman" w:cs="Times New Roman"/>
                <w:sz w:val="20"/>
                <w:szCs w:val="24"/>
              </w:rPr>
            </w:pPr>
            <m:oMathPara>
              <m:oMath>
                <m:r>
                  <m:rPr>
                    <m:sty m:val="p"/>
                  </m:rPr>
                  <w:rPr>
                    <w:rFonts w:ascii="Cambria Math" w:hAnsi="Cambria Math" w:cs="Times New Roman"/>
                    <w:sz w:val="20"/>
                    <w:szCs w:val="24"/>
                  </w:rPr>
                  <m:t>kJ/mol</m:t>
                </m:r>
              </m:oMath>
            </m:oMathPara>
          </w:p>
        </w:tc>
        <w:tc>
          <w:tcPr>
            <w:tcW w:w="1422" w:type="dxa"/>
            <w:tcBorders>
              <w:top w:val="nil"/>
              <w:left w:val="nil"/>
              <w:bottom w:val="single" w:sz="4" w:space="0" w:color="auto"/>
              <w:right w:val="nil"/>
            </w:tcBorders>
            <w:vAlign w:val="center"/>
            <w:hideMark/>
          </w:tcPr>
          <w:p w14:paraId="75028941" w14:textId="77777777" w:rsidR="005C2C50" w:rsidRDefault="005C2C50" w:rsidP="00AA7449">
            <w:pPr>
              <w:widowControl w:val="0"/>
              <w:autoSpaceDE w:val="0"/>
              <w:autoSpaceDN w:val="0"/>
              <w:spacing w:line="360" w:lineRule="auto"/>
              <w:jc w:val="center"/>
              <w:rPr>
                <w:rFonts w:ascii="Times New Roman" w:hAnsi="Times New Roman" w:cs="Times New Roman"/>
                <w:sz w:val="20"/>
                <w:szCs w:val="24"/>
              </w:rPr>
            </w:pPr>
            <m:oMathPara>
              <m:oMath>
                <m:r>
                  <m:rPr>
                    <m:sty m:val="p"/>
                  </m:rPr>
                  <w:rPr>
                    <w:rFonts w:ascii="Cambria Math" w:hAnsi="Cambria Math" w:cs="Times New Roman"/>
                    <w:sz w:val="20"/>
                    <w:szCs w:val="24"/>
                  </w:rPr>
                  <m:t>kJ/g</m:t>
                </m:r>
              </m:oMath>
            </m:oMathPara>
          </w:p>
        </w:tc>
      </w:tr>
      <w:tr w:rsidR="005C2C50" w14:paraId="502FBCCB" w14:textId="77777777" w:rsidTr="00E95DD1">
        <w:trPr>
          <w:trHeight w:val="794"/>
          <w:jc w:val="center"/>
        </w:trPr>
        <w:tc>
          <w:tcPr>
            <w:tcW w:w="2525" w:type="dxa"/>
            <w:tcBorders>
              <w:top w:val="single" w:sz="4" w:space="0" w:color="auto"/>
              <w:left w:val="nil"/>
              <w:bottom w:val="single" w:sz="4" w:space="0" w:color="auto"/>
              <w:right w:val="nil"/>
            </w:tcBorders>
            <w:vAlign w:val="center"/>
            <w:hideMark/>
          </w:tcPr>
          <w:p w14:paraId="4560778A" w14:textId="77777777" w:rsidR="005C2C50" w:rsidRDefault="00C07092" w:rsidP="00AA7449">
            <w:pPr>
              <w:widowControl w:val="0"/>
              <w:autoSpaceDE w:val="0"/>
              <w:autoSpaceDN w:val="0"/>
              <w:spacing w:line="360" w:lineRule="auto"/>
              <w:jc w:val="center"/>
              <w:rPr>
                <w:rFonts w:ascii="Times New Roman" w:eastAsiaTheme="minorEastAsia" w:hAnsi="Times New Roman" w:cs="Times New Roman"/>
                <w:sz w:val="24"/>
                <w:szCs w:val="24"/>
                <w:lang w:val="it-IT"/>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lang w:val="it-IT"/>
                      </w:rPr>
                      <m:t>∆</m:t>
                    </m:r>
                    <m:r>
                      <m:rPr>
                        <m:sty m:val="p"/>
                      </m:rPr>
                      <w:rPr>
                        <w:rFonts w:ascii="Cambria Math" w:hAnsi="Cambria Math" w:cs="Times New Roman"/>
                        <w:sz w:val="24"/>
                        <w:szCs w:val="24"/>
                      </w:rPr>
                      <m:t>G</m:t>
                    </m:r>
                  </m:e>
                  <m:sub>
                    <m:r>
                      <m:rPr>
                        <m:nor/>
                      </m:rPr>
                      <w:rPr>
                        <w:rFonts w:ascii="Times New Roman" w:hAnsi="Times New Roman" w:cs="Times New Roman"/>
                        <w:sz w:val="24"/>
                        <w:szCs w:val="24"/>
                        <w:lang w:val="it-IT"/>
                      </w:rPr>
                      <m:t>Formation</m:t>
                    </m:r>
                  </m:sub>
                </m:sSub>
                <m:r>
                  <m:rPr>
                    <m:sty m:val="p"/>
                  </m:rPr>
                  <w:rPr>
                    <w:rFonts w:ascii="Cambria Math" w:hAnsi="Cambria Math" w:cs="Times New Roman"/>
                    <w:sz w:val="24"/>
                    <w:szCs w:val="24"/>
                    <w:lang w:val="it-IT"/>
                  </w:rPr>
                  <m:t xml:space="preserve"> (</m:t>
                </m:r>
                <m:r>
                  <m:rPr>
                    <m:nor/>
                  </m:rPr>
                  <w:rPr>
                    <w:rFonts w:ascii="Times New Roman" w:hAnsi="Times New Roman" w:cs="Times New Roman"/>
                    <w:sz w:val="24"/>
                    <w:szCs w:val="24"/>
                    <w:lang w:val="it-IT"/>
                  </w:rPr>
                  <m:t>CdSi</m:t>
                </m:r>
                <m:sSub>
                  <m:sSubPr>
                    <m:ctrlPr>
                      <w:rPr>
                        <w:rFonts w:ascii="Cambria Math" w:hAnsi="Cambria Math" w:cs="Times New Roman"/>
                        <w:sz w:val="24"/>
                        <w:szCs w:val="24"/>
                      </w:rPr>
                    </m:ctrlPr>
                  </m:sSubPr>
                  <m:e>
                    <m:r>
                      <m:rPr>
                        <m:nor/>
                      </m:rPr>
                      <w:rPr>
                        <w:rFonts w:ascii="Times New Roman" w:hAnsi="Times New Roman" w:cs="Times New Roman"/>
                        <w:sz w:val="24"/>
                        <w:szCs w:val="24"/>
                        <w:lang w:val="it-IT"/>
                      </w:rPr>
                      <m:t>O</m:t>
                    </m:r>
                  </m:e>
                  <m:sub>
                    <m:r>
                      <m:rPr>
                        <m:sty m:val="p"/>
                      </m:rPr>
                      <w:rPr>
                        <w:rFonts w:ascii="Cambria Math" w:hAnsi="Cambria Math" w:cs="Times New Roman"/>
                        <w:sz w:val="24"/>
                        <w:szCs w:val="24"/>
                        <w:lang w:val="it-IT"/>
                      </w:rPr>
                      <m:t>3</m:t>
                    </m:r>
                  </m:sub>
                </m:sSub>
                <m:r>
                  <m:rPr>
                    <m:sty m:val="p"/>
                  </m:rPr>
                  <w:rPr>
                    <w:rFonts w:ascii="Cambria Math" w:hAnsi="Cambria Math" w:cs="Times New Roman"/>
                    <w:sz w:val="24"/>
                    <w:szCs w:val="24"/>
                    <w:lang w:val="it-IT"/>
                  </w:rPr>
                  <m:t>)</m:t>
                </m:r>
              </m:oMath>
            </m:oMathPara>
          </w:p>
          <w:p w14:paraId="20D6B5C9" w14:textId="77777777" w:rsidR="005C2C50" w:rsidRDefault="00C07092" w:rsidP="00AA7449">
            <w:pPr>
              <w:widowControl w:val="0"/>
              <w:autoSpaceDE w:val="0"/>
              <w:autoSpaceDN w:val="0"/>
              <w:spacing w:line="360" w:lineRule="auto"/>
              <w:jc w:val="center"/>
              <w:rPr>
                <w:rFonts w:ascii="Times New Roman" w:eastAsiaTheme="minorEastAsia" w:hAnsi="Times New Roman" w:cs="Times New Roman"/>
                <w:sz w:val="24"/>
                <w:szCs w:val="24"/>
                <w:lang w:val="it-IT"/>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lang w:val="it-IT"/>
                      </w:rPr>
                      <m:t>∆</m:t>
                    </m:r>
                    <m:r>
                      <m:rPr>
                        <m:sty m:val="p"/>
                      </m:rPr>
                      <w:rPr>
                        <w:rFonts w:ascii="Cambria Math" w:hAnsi="Cambria Math" w:cs="Times New Roman"/>
                        <w:sz w:val="24"/>
                        <w:szCs w:val="24"/>
                      </w:rPr>
                      <m:t>G</m:t>
                    </m:r>
                  </m:e>
                  <m:sub>
                    <m:r>
                      <m:rPr>
                        <m:nor/>
                      </m:rPr>
                      <w:rPr>
                        <w:rFonts w:ascii="Times New Roman" w:hAnsi="Times New Roman" w:cs="Times New Roman"/>
                        <w:sz w:val="24"/>
                        <w:szCs w:val="24"/>
                        <w:lang w:val="it-IT"/>
                      </w:rPr>
                      <m:t>Formation</m:t>
                    </m:r>
                  </m:sub>
                </m:sSub>
                <m:r>
                  <m:rPr>
                    <m:sty m:val="p"/>
                  </m:rPr>
                  <w:rPr>
                    <w:rFonts w:ascii="Cambria Math" w:hAnsi="Cambria Math" w:cs="Times New Roman"/>
                    <w:sz w:val="24"/>
                    <w:szCs w:val="24"/>
                    <w:lang w:val="it-IT"/>
                  </w:rPr>
                  <m:t xml:space="preserve"> (</m:t>
                </m:r>
                <m:sSub>
                  <m:sSubPr>
                    <m:ctrlPr>
                      <w:rPr>
                        <w:rFonts w:ascii="Cambria Math" w:hAnsi="Cambria Math" w:cs="Times New Roman"/>
                        <w:sz w:val="24"/>
                        <w:szCs w:val="24"/>
                      </w:rPr>
                    </m:ctrlPr>
                  </m:sSubPr>
                  <m:e>
                    <m:r>
                      <m:rPr>
                        <m:nor/>
                      </m:rPr>
                      <w:rPr>
                        <w:rFonts w:ascii="Times New Roman" w:hAnsi="Times New Roman" w:cs="Times New Roman"/>
                        <w:sz w:val="24"/>
                        <w:szCs w:val="24"/>
                        <w:lang w:val="it-IT"/>
                      </w:rPr>
                      <m:t>Cd</m:t>
                    </m:r>
                  </m:e>
                  <m:sub>
                    <m:r>
                      <m:rPr>
                        <m:nor/>
                      </m:rPr>
                      <w:rPr>
                        <w:rFonts w:ascii="Times New Roman" w:hAnsi="Times New Roman" w:cs="Times New Roman"/>
                        <w:sz w:val="24"/>
                        <w:szCs w:val="24"/>
                        <w:lang w:val="it-IT"/>
                      </w:rPr>
                      <m:t>2</m:t>
                    </m:r>
                  </m:sub>
                </m:sSub>
                <m:r>
                  <m:rPr>
                    <m:nor/>
                  </m:rPr>
                  <w:rPr>
                    <w:rFonts w:ascii="Times New Roman" w:hAnsi="Times New Roman" w:cs="Times New Roman"/>
                    <w:sz w:val="24"/>
                    <w:szCs w:val="24"/>
                    <w:lang w:val="it-IT"/>
                  </w:rPr>
                  <m:t>Si</m:t>
                </m:r>
                <m:sSub>
                  <m:sSubPr>
                    <m:ctrlPr>
                      <w:rPr>
                        <w:rFonts w:ascii="Cambria Math" w:hAnsi="Cambria Math" w:cs="Times New Roman"/>
                        <w:sz w:val="24"/>
                        <w:szCs w:val="24"/>
                      </w:rPr>
                    </m:ctrlPr>
                  </m:sSubPr>
                  <m:e>
                    <m:r>
                      <m:rPr>
                        <m:nor/>
                      </m:rPr>
                      <w:rPr>
                        <w:rFonts w:ascii="Times New Roman" w:hAnsi="Times New Roman" w:cs="Times New Roman"/>
                        <w:sz w:val="24"/>
                        <w:szCs w:val="24"/>
                        <w:lang w:val="it-IT"/>
                      </w:rPr>
                      <m:t>O</m:t>
                    </m:r>
                  </m:e>
                  <m:sub>
                    <m:r>
                      <m:rPr>
                        <m:sty m:val="p"/>
                      </m:rPr>
                      <w:rPr>
                        <w:rFonts w:ascii="Cambria Math" w:hAnsi="Cambria Math" w:cs="Times New Roman"/>
                        <w:sz w:val="24"/>
                        <w:szCs w:val="24"/>
                        <w:lang w:val="it-IT"/>
                      </w:rPr>
                      <m:t>4</m:t>
                    </m:r>
                  </m:sub>
                </m:sSub>
                <m:r>
                  <m:rPr>
                    <m:sty m:val="p"/>
                  </m:rPr>
                  <w:rPr>
                    <w:rFonts w:ascii="Cambria Math" w:hAnsi="Cambria Math" w:cs="Times New Roman"/>
                    <w:sz w:val="24"/>
                    <w:szCs w:val="24"/>
                    <w:lang w:val="it-IT"/>
                  </w:rPr>
                  <m:t>)</m:t>
                </m:r>
              </m:oMath>
            </m:oMathPara>
          </w:p>
          <w:p w14:paraId="6808B2E3" w14:textId="77777777" w:rsidR="005C2C50" w:rsidRDefault="00C07092" w:rsidP="00AA7449">
            <w:pPr>
              <w:widowControl w:val="0"/>
              <w:autoSpaceDE w:val="0"/>
              <w:autoSpaceDN w:val="0"/>
              <w:spacing w:line="360" w:lineRule="auto"/>
              <w:jc w:val="center"/>
              <w:rPr>
                <w:rFonts w:ascii="Times New Roman" w:hAnsi="Times New Roman" w:cs="Times New Roman"/>
                <w:sz w:val="24"/>
                <w:szCs w:val="24"/>
                <w:lang w:val="it-IT"/>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lang w:val="it-IT"/>
                      </w:rPr>
                      <m:t>∆</m:t>
                    </m:r>
                    <m:r>
                      <m:rPr>
                        <m:sty m:val="p"/>
                      </m:rPr>
                      <w:rPr>
                        <w:rFonts w:ascii="Cambria Math" w:hAnsi="Cambria Math" w:cs="Times New Roman"/>
                        <w:sz w:val="24"/>
                        <w:szCs w:val="24"/>
                      </w:rPr>
                      <m:t>G</m:t>
                    </m:r>
                  </m:e>
                  <m:sub>
                    <m:r>
                      <m:rPr>
                        <m:nor/>
                      </m:rPr>
                      <w:rPr>
                        <w:rFonts w:ascii="Times New Roman" w:hAnsi="Times New Roman" w:cs="Times New Roman"/>
                        <w:sz w:val="24"/>
                        <w:szCs w:val="24"/>
                        <w:lang w:val="it-IT"/>
                      </w:rPr>
                      <m:t>Formation</m:t>
                    </m:r>
                  </m:sub>
                </m:sSub>
                <m:r>
                  <m:rPr>
                    <m:sty m:val="p"/>
                  </m:rPr>
                  <w:rPr>
                    <w:rFonts w:ascii="Cambria Math" w:hAnsi="Cambria Math" w:cs="Times New Roman"/>
                    <w:sz w:val="24"/>
                    <w:szCs w:val="24"/>
                    <w:lang w:val="it-IT"/>
                  </w:rPr>
                  <m:t xml:space="preserve"> (</m:t>
                </m:r>
                <m:sSub>
                  <m:sSubPr>
                    <m:ctrlPr>
                      <w:rPr>
                        <w:rFonts w:ascii="Cambria Math" w:hAnsi="Cambria Math" w:cs="Times New Roman"/>
                        <w:sz w:val="24"/>
                        <w:szCs w:val="24"/>
                      </w:rPr>
                    </m:ctrlPr>
                  </m:sSubPr>
                  <m:e>
                    <m:r>
                      <m:rPr>
                        <m:nor/>
                      </m:rPr>
                      <w:rPr>
                        <w:rFonts w:ascii="Times New Roman" w:hAnsi="Times New Roman" w:cs="Times New Roman"/>
                        <w:sz w:val="24"/>
                        <w:szCs w:val="24"/>
                        <w:lang w:val="it-IT"/>
                      </w:rPr>
                      <m:t>Cd</m:t>
                    </m:r>
                  </m:e>
                  <m:sub>
                    <m:r>
                      <m:rPr>
                        <m:nor/>
                      </m:rPr>
                      <w:rPr>
                        <w:rFonts w:ascii="Times New Roman" w:hAnsi="Times New Roman" w:cs="Times New Roman"/>
                        <w:sz w:val="24"/>
                        <w:szCs w:val="24"/>
                        <w:lang w:val="it-IT"/>
                      </w:rPr>
                      <m:t>3</m:t>
                    </m:r>
                  </m:sub>
                </m:sSub>
                <m:r>
                  <m:rPr>
                    <m:nor/>
                  </m:rPr>
                  <w:rPr>
                    <w:rFonts w:ascii="Times New Roman" w:hAnsi="Times New Roman" w:cs="Times New Roman"/>
                    <w:sz w:val="24"/>
                    <w:szCs w:val="24"/>
                    <w:lang w:val="it-IT"/>
                  </w:rPr>
                  <m:t>Si</m:t>
                </m:r>
                <m:sSub>
                  <m:sSubPr>
                    <m:ctrlPr>
                      <w:rPr>
                        <w:rFonts w:ascii="Cambria Math" w:hAnsi="Cambria Math" w:cs="Times New Roman"/>
                        <w:sz w:val="24"/>
                        <w:szCs w:val="24"/>
                      </w:rPr>
                    </m:ctrlPr>
                  </m:sSubPr>
                  <m:e>
                    <m:r>
                      <m:rPr>
                        <m:nor/>
                      </m:rPr>
                      <w:rPr>
                        <w:rFonts w:ascii="Times New Roman" w:hAnsi="Times New Roman" w:cs="Times New Roman"/>
                        <w:sz w:val="24"/>
                        <w:szCs w:val="24"/>
                        <w:lang w:val="it-IT"/>
                      </w:rPr>
                      <m:t>O</m:t>
                    </m:r>
                  </m:e>
                  <m:sub>
                    <m:r>
                      <m:rPr>
                        <m:sty m:val="p"/>
                      </m:rPr>
                      <w:rPr>
                        <w:rFonts w:ascii="Cambria Math" w:hAnsi="Cambria Math" w:cs="Times New Roman"/>
                        <w:sz w:val="24"/>
                        <w:szCs w:val="24"/>
                        <w:lang w:val="it-IT"/>
                      </w:rPr>
                      <m:t>5</m:t>
                    </m:r>
                  </m:sub>
                </m:sSub>
                <m:r>
                  <m:rPr>
                    <m:sty m:val="p"/>
                  </m:rPr>
                  <w:rPr>
                    <w:rFonts w:ascii="Cambria Math" w:hAnsi="Cambria Math" w:cs="Times New Roman"/>
                    <w:sz w:val="24"/>
                    <w:szCs w:val="24"/>
                    <w:lang w:val="it-IT"/>
                  </w:rPr>
                  <m:t>)</m:t>
                </m:r>
              </m:oMath>
            </m:oMathPara>
          </w:p>
        </w:tc>
        <w:tc>
          <w:tcPr>
            <w:tcW w:w="1417" w:type="dxa"/>
            <w:tcBorders>
              <w:top w:val="single" w:sz="4" w:space="0" w:color="auto"/>
              <w:left w:val="nil"/>
              <w:bottom w:val="single" w:sz="4" w:space="0" w:color="auto"/>
              <w:right w:val="nil"/>
            </w:tcBorders>
            <w:vAlign w:val="center"/>
            <w:hideMark/>
          </w:tcPr>
          <w:p w14:paraId="30C3AA9F" w14:textId="77777777" w:rsidR="005C2C50" w:rsidRDefault="005C2C50" w:rsidP="00AA744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-8201.88</w:t>
            </w:r>
          </w:p>
          <w:p w14:paraId="5D756EC6" w14:textId="77777777" w:rsidR="005C2C50" w:rsidRDefault="005C2C50" w:rsidP="00AA7449">
            <w:pPr>
              <w:spacing w:line="360" w:lineRule="auto"/>
              <w:jc w:val="center"/>
              <w:rPr>
                <w:rFonts w:ascii="Times New Roman" w:hAnsi="Times New Roman" w:cs="Times New Roman"/>
                <w:sz w:val="24"/>
                <w:szCs w:val="24"/>
              </w:rPr>
            </w:pPr>
            <w:r>
              <w:rPr>
                <w:rFonts w:ascii="Times New Roman" w:hAnsi="Times New Roman" w:cs="Times New Roman"/>
                <w:sz w:val="24"/>
                <w:szCs w:val="24"/>
              </w:rPr>
              <w:t>-13335.55</w:t>
            </w:r>
          </w:p>
          <w:p w14:paraId="7D279A09" w14:textId="77777777" w:rsidR="005C2C50" w:rsidRDefault="005C2C50" w:rsidP="00AA7449">
            <w:pPr>
              <w:spacing w:line="360" w:lineRule="auto"/>
              <w:jc w:val="center"/>
              <w:rPr>
                <w:rFonts w:ascii="Times New Roman" w:hAnsi="Times New Roman" w:cs="Times New Roman"/>
                <w:sz w:val="24"/>
                <w:szCs w:val="24"/>
              </w:rPr>
            </w:pPr>
            <w:r>
              <w:rPr>
                <w:rFonts w:ascii="Times New Roman" w:hAnsi="Times New Roman" w:cs="Times New Roman"/>
                <w:sz w:val="24"/>
                <w:szCs w:val="24"/>
              </w:rPr>
              <w:t>-17631.69</w:t>
            </w:r>
          </w:p>
        </w:tc>
        <w:tc>
          <w:tcPr>
            <w:tcW w:w="1417" w:type="dxa"/>
            <w:tcBorders>
              <w:top w:val="single" w:sz="4" w:space="0" w:color="auto"/>
              <w:left w:val="nil"/>
              <w:bottom w:val="single" w:sz="4" w:space="0" w:color="auto"/>
              <w:right w:val="nil"/>
            </w:tcBorders>
            <w:vAlign w:val="center"/>
            <w:hideMark/>
          </w:tcPr>
          <w:p w14:paraId="734D51FD" w14:textId="77777777" w:rsidR="005C2C50" w:rsidRDefault="005C2C50" w:rsidP="00AA7449">
            <w:pPr>
              <w:spacing w:line="360" w:lineRule="auto"/>
              <w:jc w:val="center"/>
              <w:rPr>
                <w:rFonts w:ascii="Times New Roman" w:hAnsi="Times New Roman" w:cs="Times New Roman"/>
                <w:sz w:val="24"/>
                <w:szCs w:val="24"/>
              </w:rPr>
            </w:pPr>
            <w:r>
              <w:rPr>
                <w:rFonts w:ascii="Times New Roman" w:hAnsi="Times New Roman" w:cs="Times New Roman"/>
                <w:sz w:val="24"/>
                <w:szCs w:val="24"/>
              </w:rPr>
              <w:t>-43.51</w:t>
            </w:r>
          </w:p>
          <w:p w14:paraId="784F4786" w14:textId="77777777" w:rsidR="005C2C50" w:rsidRDefault="005C2C50" w:rsidP="00AA7449">
            <w:pPr>
              <w:spacing w:line="360" w:lineRule="auto"/>
              <w:jc w:val="center"/>
              <w:rPr>
                <w:rFonts w:ascii="Times New Roman" w:hAnsi="Times New Roman" w:cs="Times New Roman"/>
                <w:sz w:val="24"/>
                <w:szCs w:val="24"/>
              </w:rPr>
            </w:pPr>
            <w:r>
              <w:rPr>
                <w:rFonts w:ascii="Times New Roman" w:hAnsi="Times New Roman" w:cs="Times New Roman"/>
                <w:sz w:val="24"/>
                <w:szCs w:val="24"/>
              </w:rPr>
              <w:t>-42.08</w:t>
            </w:r>
          </w:p>
          <w:p w14:paraId="1477E02F" w14:textId="77777777" w:rsidR="005C2C50" w:rsidRDefault="005C2C50" w:rsidP="00AA7449">
            <w:pPr>
              <w:spacing w:line="360" w:lineRule="auto"/>
              <w:jc w:val="center"/>
              <w:rPr>
                <w:rFonts w:ascii="Times New Roman" w:hAnsi="Times New Roman" w:cs="Times New Roman"/>
                <w:sz w:val="24"/>
                <w:szCs w:val="24"/>
              </w:rPr>
            </w:pPr>
            <w:r>
              <w:rPr>
                <w:rFonts w:ascii="Times New Roman" w:hAnsi="Times New Roman" w:cs="Times New Roman"/>
                <w:sz w:val="24"/>
                <w:szCs w:val="24"/>
              </w:rPr>
              <w:t>-39.59</w:t>
            </w:r>
          </w:p>
        </w:tc>
        <w:tc>
          <w:tcPr>
            <w:tcW w:w="1419" w:type="dxa"/>
            <w:tcBorders>
              <w:top w:val="single" w:sz="4" w:space="0" w:color="auto"/>
              <w:left w:val="nil"/>
              <w:bottom w:val="single" w:sz="4" w:space="0" w:color="auto"/>
              <w:right w:val="nil"/>
            </w:tcBorders>
            <w:vAlign w:val="center"/>
            <w:hideMark/>
          </w:tcPr>
          <w:p w14:paraId="55E03254" w14:textId="77777777" w:rsidR="005C2C50" w:rsidRDefault="005C2C50" w:rsidP="00AA7449">
            <w:pPr>
              <w:spacing w:line="360" w:lineRule="auto"/>
              <w:jc w:val="center"/>
              <w:rPr>
                <w:rFonts w:ascii="Times New Roman" w:hAnsi="Times New Roman" w:cs="Times New Roman"/>
                <w:sz w:val="24"/>
                <w:szCs w:val="24"/>
              </w:rPr>
            </w:pPr>
            <w:r>
              <w:rPr>
                <w:rFonts w:ascii="Times New Roman" w:hAnsi="Times New Roman" w:cs="Times New Roman"/>
                <w:sz w:val="24"/>
                <w:szCs w:val="24"/>
              </w:rPr>
              <w:t>-8189.09</w:t>
            </w:r>
          </w:p>
          <w:p w14:paraId="14F7B6C1" w14:textId="77777777" w:rsidR="005C2C50" w:rsidRDefault="005C2C50" w:rsidP="00AA7449">
            <w:pPr>
              <w:spacing w:line="360" w:lineRule="auto"/>
              <w:jc w:val="center"/>
              <w:rPr>
                <w:rFonts w:ascii="Times New Roman" w:hAnsi="Times New Roman" w:cs="Times New Roman"/>
                <w:sz w:val="24"/>
                <w:szCs w:val="24"/>
              </w:rPr>
            </w:pPr>
            <w:r>
              <w:rPr>
                <w:rFonts w:ascii="Times New Roman" w:hAnsi="Times New Roman" w:cs="Times New Roman"/>
                <w:sz w:val="24"/>
                <w:szCs w:val="24"/>
              </w:rPr>
              <w:t>-13314.72</w:t>
            </w:r>
          </w:p>
          <w:p w14:paraId="7E2AD5B6" w14:textId="77777777" w:rsidR="005C2C50" w:rsidRDefault="005C2C50" w:rsidP="00AA7449">
            <w:pPr>
              <w:spacing w:line="360" w:lineRule="auto"/>
              <w:jc w:val="center"/>
              <w:rPr>
                <w:rFonts w:ascii="Times New Roman" w:hAnsi="Times New Roman" w:cs="Times New Roman"/>
                <w:sz w:val="24"/>
                <w:szCs w:val="24"/>
              </w:rPr>
            </w:pPr>
            <w:r>
              <w:rPr>
                <w:rFonts w:ascii="Times New Roman" w:hAnsi="Times New Roman" w:cs="Times New Roman"/>
                <w:sz w:val="24"/>
                <w:szCs w:val="24"/>
              </w:rPr>
              <w:t>-17604.86</w:t>
            </w:r>
          </w:p>
        </w:tc>
        <w:tc>
          <w:tcPr>
            <w:tcW w:w="1422" w:type="dxa"/>
            <w:tcBorders>
              <w:top w:val="single" w:sz="4" w:space="0" w:color="auto"/>
              <w:left w:val="nil"/>
              <w:bottom w:val="single" w:sz="4" w:space="0" w:color="auto"/>
              <w:right w:val="nil"/>
            </w:tcBorders>
            <w:vAlign w:val="center"/>
            <w:hideMark/>
          </w:tcPr>
          <w:p w14:paraId="4C55B1E2" w14:textId="77777777" w:rsidR="005C2C50" w:rsidRDefault="005C2C50" w:rsidP="00AA7449">
            <w:pPr>
              <w:spacing w:line="360" w:lineRule="auto"/>
              <w:jc w:val="center"/>
              <w:rPr>
                <w:rFonts w:ascii="Times New Roman" w:hAnsi="Times New Roman" w:cs="Times New Roman"/>
                <w:sz w:val="24"/>
                <w:szCs w:val="24"/>
              </w:rPr>
            </w:pPr>
            <w:r>
              <w:rPr>
                <w:rFonts w:ascii="Times New Roman" w:hAnsi="Times New Roman" w:cs="Times New Roman"/>
                <w:sz w:val="24"/>
                <w:szCs w:val="24"/>
              </w:rPr>
              <w:t>-43.45</w:t>
            </w:r>
          </w:p>
          <w:p w14:paraId="0E96143B" w14:textId="77777777" w:rsidR="005C2C50" w:rsidRDefault="005C2C50" w:rsidP="00AA7449">
            <w:pPr>
              <w:spacing w:line="360" w:lineRule="auto"/>
              <w:jc w:val="center"/>
              <w:rPr>
                <w:rFonts w:ascii="Times New Roman" w:hAnsi="Times New Roman" w:cs="Times New Roman"/>
                <w:sz w:val="24"/>
                <w:szCs w:val="24"/>
              </w:rPr>
            </w:pPr>
            <w:r>
              <w:rPr>
                <w:rFonts w:ascii="Times New Roman" w:hAnsi="Times New Roman" w:cs="Times New Roman"/>
                <w:sz w:val="24"/>
                <w:szCs w:val="24"/>
              </w:rPr>
              <w:t>-42.02</w:t>
            </w:r>
          </w:p>
          <w:p w14:paraId="2E92C8D7" w14:textId="77777777" w:rsidR="005C2C50" w:rsidRDefault="005C2C50" w:rsidP="00AA7449">
            <w:pPr>
              <w:spacing w:line="360" w:lineRule="auto"/>
              <w:jc w:val="center"/>
              <w:rPr>
                <w:rFonts w:ascii="Times New Roman" w:hAnsi="Times New Roman" w:cs="Times New Roman"/>
                <w:sz w:val="24"/>
                <w:szCs w:val="24"/>
              </w:rPr>
            </w:pPr>
            <w:r>
              <w:rPr>
                <w:rFonts w:ascii="Times New Roman" w:hAnsi="Times New Roman" w:cs="Times New Roman"/>
                <w:sz w:val="24"/>
                <w:szCs w:val="24"/>
              </w:rPr>
              <w:t>-39.53</w:t>
            </w:r>
          </w:p>
        </w:tc>
      </w:tr>
    </w:tbl>
    <w:p w14:paraId="30378AFC" w14:textId="77777777" w:rsidR="00E95DD1" w:rsidRDefault="00E95DD1" w:rsidP="00E95DD1">
      <w:pPr>
        <w:rPr>
          <w:rFonts w:ascii="Times New Roman" w:hAnsi="Times New Roman" w:cs="Times New Roman"/>
          <w:sz w:val="24"/>
          <w:lang w:val="en-US"/>
        </w:rPr>
      </w:pPr>
    </w:p>
    <w:p w14:paraId="2DEEC749" w14:textId="5B55F3A4" w:rsidR="0085724B" w:rsidRDefault="00E95DD1" w:rsidP="00E95DD1">
      <w:pPr>
        <w:spacing w:after="240" w:line="480" w:lineRule="auto"/>
        <w:ind w:firstLine="454"/>
        <w:jc w:val="both"/>
        <w:rPr>
          <w:rFonts w:ascii="Times New Roman" w:hAnsi="Times New Roman" w:cs="Times New Roman"/>
          <w:sz w:val="24"/>
          <w:lang w:val="en-US"/>
        </w:rPr>
      </w:pPr>
      <w:r w:rsidRPr="005C2C50">
        <w:rPr>
          <w:rFonts w:ascii="Times New Roman" w:hAnsi="Times New Roman" w:cs="Times New Roman"/>
          <w:sz w:val="24"/>
          <w:lang w:val="en-US"/>
        </w:rPr>
        <w:t xml:space="preserve">Another important point is the bond distances and angles in the Si-O polyhedra for </w:t>
      </w:r>
      <w:r w:rsidR="00B1578A">
        <w:rPr>
          <w:rFonts w:ascii="Times New Roman" w:hAnsi="Times New Roman" w:cs="Times New Roman"/>
          <w:sz w:val="24"/>
          <w:lang w:val="en-US"/>
        </w:rPr>
        <w:t>all</w:t>
      </w:r>
      <w:r w:rsidRPr="005C2C50">
        <w:rPr>
          <w:rFonts w:ascii="Times New Roman" w:hAnsi="Times New Roman" w:cs="Times New Roman"/>
          <w:sz w:val="24"/>
          <w:lang w:val="en-US"/>
        </w:rPr>
        <w:t xml:space="preserve"> cadmium silicate structures. It is important to remember here that a three-body potential, acting on the O-Si-O angle, was explicitly included to preserve the arrangement of these ions on the Si-O polyhedra. Thus, to check the validity of such approach</w:t>
      </w:r>
      <w:r>
        <w:rPr>
          <w:rFonts w:ascii="Times New Roman" w:hAnsi="Times New Roman" w:cs="Times New Roman"/>
          <w:sz w:val="24"/>
          <w:lang w:val="en-US"/>
        </w:rPr>
        <w:t>,</w:t>
      </w:r>
      <w:r w:rsidRPr="005C2C50">
        <w:rPr>
          <w:rFonts w:ascii="Times New Roman" w:hAnsi="Times New Roman" w:cs="Times New Roman"/>
          <w:sz w:val="24"/>
          <w:lang w:val="en-US"/>
        </w:rPr>
        <w:t xml:space="preserve"> it is important to compare the final values of the bond distances and angles </w:t>
      </w:r>
      <w:r w:rsidRPr="00695B96">
        <w:rPr>
          <w:rFonts w:ascii="Times New Roman" w:hAnsi="Times New Roman" w:cs="Times New Roman"/>
          <w:sz w:val="24"/>
          <w:lang w:val="en-US"/>
        </w:rPr>
        <w:t>in</w:t>
      </w:r>
      <w:r w:rsidRPr="005C2C50">
        <w:rPr>
          <w:rFonts w:ascii="Times New Roman" w:hAnsi="Times New Roman" w:cs="Times New Roman"/>
          <w:sz w:val="24"/>
          <w:lang w:val="en-US"/>
        </w:rPr>
        <w:t xml:space="preserve"> the </w:t>
      </w:r>
      <w:r>
        <w:rPr>
          <w:rFonts w:ascii="Times New Roman" w:hAnsi="Times New Roman" w:cs="Times New Roman"/>
          <w:sz w:val="24"/>
          <w:lang w:val="en-US"/>
        </w:rPr>
        <w:t xml:space="preserve">simulated </w:t>
      </w:r>
      <w:r w:rsidRPr="005C2C50">
        <w:rPr>
          <w:rFonts w:ascii="Times New Roman" w:hAnsi="Times New Roman" w:cs="Times New Roman"/>
          <w:sz w:val="24"/>
          <w:lang w:val="en-US"/>
        </w:rPr>
        <w:t>polyhedra with the values obtained experimentally. A good potential set must reproduce Si-O polyhedra, keeping angles and distances close to the original values.</w:t>
      </w:r>
      <w:r w:rsidR="004A0A7D" w:rsidRPr="00C012B6">
        <w:rPr>
          <w:rFonts w:ascii="Times New Roman" w:hAnsi="Times New Roman" w:cs="Times New Roman"/>
          <w:color w:val="FF0000"/>
          <w:sz w:val="24"/>
          <w:lang w:val="en-US"/>
        </w:rPr>
        <w:t xml:space="preserve"> </w:t>
      </w:r>
      <w:r w:rsidR="00C012B6" w:rsidRPr="00D10C5C">
        <w:rPr>
          <w:rFonts w:ascii="Times New Roman" w:hAnsi="Times New Roman" w:cs="Times New Roman"/>
          <w:sz w:val="24"/>
          <w:lang w:val="en-US"/>
        </w:rPr>
        <w:t>An important point to note is that for the CdSiO</w:t>
      </w:r>
      <w:r w:rsidR="00C012B6" w:rsidRPr="00D10C5C">
        <w:rPr>
          <w:rFonts w:ascii="Times New Roman" w:hAnsi="Times New Roman" w:cs="Times New Roman"/>
          <w:sz w:val="24"/>
          <w:vertAlign w:val="subscript"/>
          <w:lang w:val="en-US"/>
        </w:rPr>
        <w:t>3</w:t>
      </w:r>
      <w:r w:rsidR="00C012B6" w:rsidRPr="00D10C5C">
        <w:rPr>
          <w:rFonts w:ascii="Times New Roman" w:hAnsi="Times New Roman" w:cs="Times New Roman"/>
          <w:sz w:val="24"/>
          <w:lang w:val="en-US"/>
        </w:rPr>
        <w:t xml:space="preserve"> matrix we have three symmetrically non-equivalent positions for the Cd and Si ions</w:t>
      </w:r>
      <w:r w:rsidR="00B71E5D" w:rsidRPr="00D10C5C">
        <w:rPr>
          <w:rFonts w:ascii="Times New Roman" w:hAnsi="Times New Roman" w:cs="Times New Roman"/>
          <w:sz w:val="24"/>
          <w:lang w:val="en-US"/>
        </w:rPr>
        <w:t>.</w:t>
      </w:r>
      <w:r w:rsidR="00C012B6" w:rsidRPr="00D10C5C">
        <w:rPr>
          <w:rFonts w:ascii="Times New Roman" w:hAnsi="Times New Roman" w:cs="Times New Roman"/>
          <w:sz w:val="24"/>
          <w:lang w:val="en-US"/>
        </w:rPr>
        <w:t xml:space="preserve"> </w:t>
      </w:r>
      <w:r w:rsidR="00B71E5D" w:rsidRPr="00D10C5C">
        <w:rPr>
          <w:rFonts w:ascii="Times New Roman" w:hAnsi="Times New Roman" w:cs="Times New Roman"/>
          <w:sz w:val="24"/>
          <w:lang w:val="en-US"/>
        </w:rPr>
        <w:t xml:space="preserve">In </w:t>
      </w:r>
      <w:r w:rsidR="00C012B6" w:rsidRPr="00D10C5C">
        <w:rPr>
          <w:rFonts w:ascii="Times New Roman" w:hAnsi="Times New Roman" w:cs="Times New Roman"/>
          <w:sz w:val="24"/>
          <w:lang w:val="en-US"/>
        </w:rPr>
        <w:t>the Cd</w:t>
      </w:r>
      <w:r w:rsidR="00C012B6" w:rsidRPr="00D10C5C">
        <w:rPr>
          <w:rFonts w:ascii="Times New Roman" w:hAnsi="Times New Roman" w:cs="Times New Roman"/>
          <w:sz w:val="24"/>
          <w:vertAlign w:val="subscript"/>
          <w:lang w:val="en-US"/>
        </w:rPr>
        <w:t>2</w:t>
      </w:r>
      <w:r w:rsidR="00C012B6" w:rsidRPr="00D10C5C">
        <w:rPr>
          <w:rFonts w:ascii="Times New Roman" w:hAnsi="Times New Roman" w:cs="Times New Roman"/>
          <w:sz w:val="24"/>
          <w:lang w:val="en-US"/>
        </w:rPr>
        <w:t>SiO</w:t>
      </w:r>
      <w:r w:rsidR="00C012B6" w:rsidRPr="00D10C5C">
        <w:rPr>
          <w:rFonts w:ascii="Times New Roman" w:hAnsi="Times New Roman" w:cs="Times New Roman"/>
          <w:sz w:val="24"/>
          <w:vertAlign w:val="subscript"/>
          <w:lang w:val="en-US"/>
        </w:rPr>
        <w:t>4</w:t>
      </w:r>
      <w:r w:rsidR="00C012B6" w:rsidRPr="00D10C5C">
        <w:rPr>
          <w:rFonts w:ascii="Times New Roman" w:hAnsi="Times New Roman" w:cs="Times New Roman"/>
          <w:sz w:val="24"/>
          <w:lang w:val="en-US"/>
        </w:rPr>
        <w:t xml:space="preserve"> matrix we have only one position for the Cd and Si ions, and in the </w:t>
      </w:r>
      <w:r w:rsidR="00C012B6" w:rsidRPr="00D10C5C">
        <w:rPr>
          <w:rFonts w:ascii="Times New Roman" w:hAnsi="Times New Roman" w:cs="Times New Roman"/>
          <w:sz w:val="24"/>
          <w:lang w:val="en-US"/>
        </w:rPr>
        <w:lastRenderedPageBreak/>
        <w:t>Cd</w:t>
      </w:r>
      <w:r w:rsidR="00C012B6" w:rsidRPr="00D10C5C">
        <w:rPr>
          <w:rFonts w:ascii="Times New Roman" w:hAnsi="Times New Roman" w:cs="Times New Roman"/>
          <w:sz w:val="24"/>
          <w:vertAlign w:val="subscript"/>
          <w:lang w:val="en-US"/>
        </w:rPr>
        <w:t>3</w:t>
      </w:r>
      <w:r w:rsidR="00C012B6" w:rsidRPr="00D10C5C">
        <w:rPr>
          <w:rFonts w:ascii="Times New Roman" w:hAnsi="Times New Roman" w:cs="Times New Roman"/>
          <w:sz w:val="24"/>
          <w:lang w:val="en-US"/>
        </w:rPr>
        <w:t>SiO</w:t>
      </w:r>
      <w:r w:rsidR="00C012B6" w:rsidRPr="00D10C5C">
        <w:rPr>
          <w:rFonts w:ascii="Times New Roman" w:hAnsi="Times New Roman" w:cs="Times New Roman"/>
          <w:sz w:val="24"/>
          <w:vertAlign w:val="subscript"/>
          <w:lang w:val="en-US"/>
        </w:rPr>
        <w:t>5</w:t>
      </w:r>
      <w:r w:rsidR="00C012B6" w:rsidRPr="00D10C5C">
        <w:rPr>
          <w:rFonts w:ascii="Times New Roman" w:hAnsi="Times New Roman" w:cs="Times New Roman"/>
          <w:sz w:val="24"/>
          <w:lang w:val="en-US"/>
        </w:rPr>
        <w:t xml:space="preserve"> matrix we have only one position for the Si ion and two symmetrically non-equivalent positions for the Cd ion. Because of </w:t>
      </w:r>
      <w:r w:rsidR="00B71E5D" w:rsidRPr="00D10C5C">
        <w:rPr>
          <w:rFonts w:ascii="Times New Roman" w:hAnsi="Times New Roman" w:cs="Times New Roman"/>
          <w:sz w:val="24"/>
          <w:lang w:val="en-US"/>
        </w:rPr>
        <w:t xml:space="preserve">the </w:t>
      </w:r>
      <w:r w:rsidR="00C012B6" w:rsidRPr="00D10C5C">
        <w:rPr>
          <w:rFonts w:ascii="Times New Roman" w:hAnsi="Times New Roman" w:cs="Times New Roman"/>
          <w:sz w:val="24"/>
          <w:lang w:val="en-US"/>
        </w:rPr>
        <w:t xml:space="preserve">peculiarity of each matrix, variation in the bond lengths and volume of the polyhedron </w:t>
      </w:r>
      <w:r w:rsidR="00B71E5D" w:rsidRPr="00D10C5C">
        <w:rPr>
          <w:rFonts w:ascii="Times New Roman" w:hAnsi="Times New Roman" w:cs="Times New Roman"/>
          <w:sz w:val="24"/>
          <w:lang w:val="en-US"/>
        </w:rPr>
        <w:t xml:space="preserve">were obtained </w:t>
      </w:r>
      <w:r w:rsidR="00C012B6" w:rsidRPr="00D10C5C">
        <w:rPr>
          <w:rFonts w:ascii="Times New Roman" w:hAnsi="Times New Roman" w:cs="Times New Roman"/>
          <w:sz w:val="24"/>
          <w:lang w:val="en-US"/>
        </w:rPr>
        <w:t>for matrices that have more than one symmetrically non-equivalent position.</w:t>
      </w:r>
      <w:r w:rsidR="004A0A7D" w:rsidRPr="00D10C5C">
        <w:rPr>
          <w:rFonts w:ascii="Times New Roman" w:hAnsi="Times New Roman" w:cs="Times New Roman"/>
          <w:sz w:val="24"/>
          <w:lang w:val="en-US"/>
        </w:rPr>
        <w:t xml:space="preserve"> </w:t>
      </w:r>
      <w:r w:rsidRPr="00D10C5C">
        <w:rPr>
          <w:rFonts w:ascii="Times New Roman" w:hAnsi="Times New Roman" w:cs="Times New Roman"/>
          <w:sz w:val="24"/>
          <w:lang w:val="en-US"/>
        </w:rPr>
        <w:t xml:space="preserve">Results </w:t>
      </w:r>
      <w:r w:rsidRPr="005C2C50">
        <w:rPr>
          <w:rFonts w:ascii="Times New Roman" w:hAnsi="Times New Roman" w:cs="Times New Roman"/>
          <w:sz w:val="24"/>
          <w:lang w:val="en-US"/>
        </w:rPr>
        <w:t>given in Table 4 shown that Si-O polyhedron values are very close to the reference values for both calculated temperatures and for all structures. Therefore, the proposed potential set was very successful in reproducing the main features of all silicates and, having a good set of potential parameters, it is possible now to move forward with the calculations of intrinsic defects in the materials of interest.</w:t>
      </w:r>
    </w:p>
    <w:p w14:paraId="65B9B2DF" w14:textId="77777777" w:rsidR="00693849" w:rsidRPr="00E95DD1" w:rsidRDefault="00693849" w:rsidP="00E95DD1">
      <w:pPr>
        <w:spacing w:after="240" w:line="480" w:lineRule="auto"/>
        <w:ind w:firstLine="454"/>
        <w:jc w:val="both"/>
        <w:rPr>
          <w:sz w:val="2"/>
          <w:lang w:val="en-US"/>
        </w:rPr>
        <w:sectPr w:rsidR="00693849" w:rsidRPr="00E95DD1" w:rsidSect="00193E56">
          <w:headerReference w:type="default" r:id="rId19"/>
          <w:pgSz w:w="12240" w:h="15840"/>
          <w:pgMar w:top="1417" w:right="1701" w:bottom="1417" w:left="1701" w:header="964" w:footer="0" w:gutter="0"/>
          <w:cols w:space="720"/>
          <w:docGrid w:linePitch="299"/>
        </w:sectPr>
      </w:pPr>
    </w:p>
    <w:p w14:paraId="023D86BB" w14:textId="5D9E46B6" w:rsidR="002420A1" w:rsidRPr="008A2DE5" w:rsidRDefault="00BB6BC9" w:rsidP="00AA7449">
      <w:pPr>
        <w:spacing w:after="240" w:line="264" w:lineRule="auto"/>
        <w:jc w:val="both"/>
        <w:rPr>
          <w:rFonts w:ascii="Times New Roman" w:hAnsi="Times New Roman" w:cs="Times New Roman"/>
          <w:sz w:val="24"/>
          <w:lang w:val="en-US"/>
        </w:rPr>
      </w:pPr>
      <w:r w:rsidRPr="00537B7E">
        <w:rPr>
          <w:rFonts w:ascii="Times New Roman" w:hAnsi="Times New Roman" w:cs="Times New Roman"/>
          <w:sz w:val="24"/>
          <w:lang w:val="en-US"/>
        </w:rPr>
        <w:lastRenderedPageBreak/>
        <w:t>Table 4: Polyhedron parameters</w:t>
      </w:r>
      <w:r w:rsidR="000C5684" w:rsidRPr="00537B7E">
        <w:rPr>
          <w:rFonts w:ascii="Times New Roman" w:hAnsi="Times New Roman" w:cs="Times New Roman"/>
          <w:sz w:val="24"/>
          <w:lang w:val="en-US"/>
        </w:rPr>
        <w:t xml:space="preserve">, </w:t>
      </w:r>
      <w:r w:rsidR="000C5684" w:rsidRPr="00537B7E">
        <w:rPr>
          <w:rFonts w:ascii="Times New Roman" w:eastAsiaTheme="minorEastAsia" w:hAnsi="Times New Roman" w:cs="Times New Roman"/>
          <w:sz w:val="24"/>
          <w:lang w:val="en-US"/>
        </w:rPr>
        <w:t>average bond length</w:t>
      </w:r>
      <w:r w:rsidR="000C5684" w:rsidRPr="00537B7E">
        <w:rPr>
          <w:rFonts w:ascii="Times New Roman" w:hAnsi="Times New Roman" w:cs="Times New Roman"/>
          <w:sz w:val="24"/>
          <w:lang w:val="en-US"/>
        </w:rPr>
        <w:t xml:space="preserve"> and </w:t>
      </w:r>
      <w:r w:rsidR="000C5684" w:rsidRPr="00537B7E">
        <w:rPr>
          <w:rFonts w:ascii="Times New Roman" w:eastAsiaTheme="minorEastAsia" w:hAnsi="Times New Roman" w:cs="Times New Roman"/>
          <w:sz w:val="24"/>
          <w:lang w:val="en-US"/>
        </w:rPr>
        <w:t>polyhedral volume</w:t>
      </w:r>
      <w:r w:rsidR="000C5684" w:rsidRPr="00537B7E">
        <w:rPr>
          <w:rFonts w:ascii="Times New Roman" w:hAnsi="Times New Roman" w:cs="Times New Roman"/>
          <w:sz w:val="24"/>
          <w:lang w:val="en-US"/>
        </w:rPr>
        <w:t xml:space="preserve"> for all structures of cadmium silicate</w:t>
      </w:r>
      <w:r w:rsidRPr="00537B7E">
        <w:rPr>
          <w:rFonts w:ascii="Times New Roman" w:hAnsi="Times New Roman" w:cs="Times New Roman"/>
          <w:sz w:val="24"/>
          <w:lang w:val="en-US"/>
        </w:rPr>
        <w:t>.</w:t>
      </w:r>
    </w:p>
    <w:tbl>
      <w:tblPr>
        <w:tblStyle w:val="TableGrid"/>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18"/>
        <w:gridCol w:w="2795"/>
        <w:gridCol w:w="1559"/>
        <w:gridCol w:w="1418"/>
        <w:gridCol w:w="1411"/>
      </w:tblGrid>
      <w:tr w:rsidR="000D3513" w:rsidRPr="002B6747" w14:paraId="46B3FE9E" w14:textId="77777777" w:rsidTr="008D4A5C">
        <w:trPr>
          <w:trHeight w:val="397"/>
          <w:jc w:val="center"/>
        </w:trPr>
        <w:tc>
          <w:tcPr>
            <w:tcW w:w="1418" w:type="dxa"/>
            <w:vMerge w:val="restart"/>
            <w:vAlign w:val="center"/>
          </w:tcPr>
          <w:p w14:paraId="65326AC8" w14:textId="77777777" w:rsidR="000D3513" w:rsidRPr="002B6747" w:rsidRDefault="000D3513" w:rsidP="00AA7449">
            <w:pPr>
              <w:spacing w:line="312" w:lineRule="auto"/>
              <w:jc w:val="center"/>
              <w:rPr>
                <w:rFonts w:ascii="Times New Roman" w:hAnsi="Times New Roman" w:cs="Times New Roman"/>
                <w:color w:val="000000" w:themeColor="text1"/>
                <w:sz w:val="24"/>
                <w:szCs w:val="24"/>
              </w:rPr>
            </w:pPr>
            <w:r w:rsidRPr="002B6747">
              <w:rPr>
                <w:rFonts w:ascii="Times New Roman" w:hAnsi="Times New Roman" w:cs="Times New Roman"/>
                <w:color w:val="000000" w:themeColor="text1"/>
                <w:sz w:val="24"/>
                <w:szCs w:val="24"/>
              </w:rPr>
              <w:t>Structure</w:t>
            </w:r>
          </w:p>
        </w:tc>
        <w:tc>
          <w:tcPr>
            <w:tcW w:w="2795" w:type="dxa"/>
            <w:vMerge w:val="restart"/>
            <w:vAlign w:val="center"/>
          </w:tcPr>
          <w:p w14:paraId="5A376DD2" w14:textId="77777777" w:rsidR="000D3513" w:rsidRPr="002B6747" w:rsidRDefault="000D3513" w:rsidP="00AA7449">
            <w:pPr>
              <w:spacing w:line="312" w:lineRule="auto"/>
              <w:jc w:val="center"/>
              <w:rPr>
                <w:rFonts w:ascii="Times New Roman" w:hAnsi="Times New Roman" w:cs="Times New Roman"/>
                <w:color w:val="000000" w:themeColor="text1"/>
                <w:sz w:val="24"/>
                <w:szCs w:val="24"/>
              </w:rPr>
            </w:pPr>
            <w:r w:rsidRPr="002B6747">
              <w:rPr>
                <w:rFonts w:ascii="Times New Roman" w:hAnsi="Times New Roman" w:cs="Times New Roman"/>
                <w:color w:val="000000" w:themeColor="text1"/>
                <w:sz w:val="24"/>
                <w:szCs w:val="24"/>
              </w:rPr>
              <w:t>Parameter</w:t>
            </w:r>
          </w:p>
        </w:tc>
        <w:tc>
          <w:tcPr>
            <w:tcW w:w="1559" w:type="dxa"/>
            <w:vMerge w:val="restart"/>
            <w:vAlign w:val="center"/>
          </w:tcPr>
          <w:p w14:paraId="1B7CF219" w14:textId="78DC62A0" w:rsidR="000D3513" w:rsidRPr="002B6747" w:rsidRDefault="000D3513" w:rsidP="00AA7449">
            <w:pPr>
              <w:spacing w:line="312" w:lineRule="auto"/>
              <w:jc w:val="center"/>
              <w:rPr>
                <w:rFonts w:ascii="Times New Roman" w:hAnsi="Times New Roman" w:cs="Times New Roman"/>
                <w:color w:val="000000" w:themeColor="text1"/>
                <w:sz w:val="24"/>
                <w:szCs w:val="24"/>
              </w:rPr>
            </w:pPr>
            <w:r w:rsidRPr="002B6747">
              <w:rPr>
                <w:rFonts w:ascii="Times New Roman" w:hAnsi="Times New Roman" w:cs="Times New Roman"/>
                <w:color w:val="000000" w:themeColor="text1"/>
                <w:sz w:val="24"/>
                <w:szCs w:val="24"/>
              </w:rPr>
              <w:t>Experimental</w:t>
            </w:r>
          </w:p>
        </w:tc>
        <w:tc>
          <w:tcPr>
            <w:tcW w:w="2829" w:type="dxa"/>
            <w:gridSpan w:val="2"/>
            <w:tcBorders>
              <w:bottom w:val="nil"/>
            </w:tcBorders>
            <w:vAlign w:val="center"/>
          </w:tcPr>
          <w:p w14:paraId="236076A3" w14:textId="77777777" w:rsidR="000D3513" w:rsidRPr="002B6747" w:rsidRDefault="000D3513" w:rsidP="00AA7449">
            <w:pPr>
              <w:spacing w:line="312" w:lineRule="auto"/>
              <w:jc w:val="center"/>
              <w:rPr>
                <w:rFonts w:ascii="Times New Roman" w:hAnsi="Times New Roman" w:cs="Times New Roman"/>
                <w:color w:val="000000" w:themeColor="text1"/>
                <w:sz w:val="24"/>
                <w:szCs w:val="24"/>
              </w:rPr>
            </w:pPr>
            <w:r w:rsidRPr="002B6747">
              <w:rPr>
                <w:rFonts w:ascii="Times New Roman" w:hAnsi="Times New Roman" w:cs="Times New Roman"/>
                <w:color w:val="000000" w:themeColor="text1"/>
                <w:sz w:val="24"/>
                <w:szCs w:val="24"/>
              </w:rPr>
              <w:t>Calculated</w:t>
            </w:r>
          </w:p>
        </w:tc>
      </w:tr>
      <w:tr w:rsidR="000D3513" w:rsidRPr="002B6747" w14:paraId="73A7F3CF" w14:textId="77777777" w:rsidTr="008D4A5C">
        <w:trPr>
          <w:trHeight w:val="397"/>
          <w:jc w:val="center"/>
        </w:trPr>
        <w:tc>
          <w:tcPr>
            <w:tcW w:w="1418" w:type="dxa"/>
            <w:vMerge/>
            <w:vAlign w:val="center"/>
          </w:tcPr>
          <w:p w14:paraId="023BBE1B" w14:textId="77777777" w:rsidR="000D3513" w:rsidRPr="002B6747" w:rsidRDefault="000D3513" w:rsidP="00AA7449">
            <w:pPr>
              <w:spacing w:line="312" w:lineRule="auto"/>
              <w:jc w:val="center"/>
              <w:rPr>
                <w:rFonts w:ascii="Times New Roman" w:hAnsi="Times New Roman" w:cs="Times New Roman"/>
                <w:color w:val="000000" w:themeColor="text1"/>
                <w:sz w:val="24"/>
                <w:szCs w:val="24"/>
              </w:rPr>
            </w:pPr>
          </w:p>
        </w:tc>
        <w:tc>
          <w:tcPr>
            <w:tcW w:w="2795" w:type="dxa"/>
            <w:vMerge/>
            <w:vAlign w:val="center"/>
          </w:tcPr>
          <w:p w14:paraId="48F8C8F5" w14:textId="77777777" w:rsidR="000D3513" w:rsidRPr="002B6747" w:rsidRDefault="000D3513" w:rsidP="00AA7449">
            <w:pPr>
              <w:spacing w:line="312" w:lineRule="auto"/>
              <w:jc w:val="center"/>
              <w:rPr>
                <w:rFonts w:ascii="Times New Roman" w:hAnsi="Times New Roman" w:cs="Times New Roman"/>
                <w:color w:val="000000" w:themeColor="text1"/>
                <w:sz w:val="24"/>
                <w:szCs w:val="24"/>
              </w:rPr>
            </w:pPr>
          </w:p>
        </w:tc>
        <w:tc>
          <w:tcPr>
            <w:tcW w:w="1559" w:type="dxa"/>
            <w:vMerge/>
            <w:vAlign w:val="center"/>
          </w:tcPr>
          <w:p w14:paraId="0B422CDC" w14:textId="77777777" w:rsidR="000D3513" w:rsidRPr="002B6747" w:rsidRDefault="000D3513" w:rsidP="00AA7449">
            <w:pPr>
              <w:spacing w:line="312" w:lineRule="auto"/>
              <w:jc w:val="center"/>
              <w:rPr>
                <w:rFonts w:ascii="Times New Roman" w:hAnsi="Times New Roman" w:cs="Times New Roman"/>
                <w:color w:val="000000" w:themeColor="text1"/>
                <w:sz w:val="24"/>
                <w:szCs w:val="24"/>
              </w:rPr>
            </w:pPr>
          </w:p>
        </w:tc>
        <w:tc>
          <w:tcPr>
            <w:tcW w:w="1418" w:type="dxa"/>
            <w:tcBorders>
              <w:top w:val="nil"/>
            </w:tcBorders>
            <w:vAlign w:val="center"/>
          </w:tcPr>
          <w:p w14:paraId="04BFB3D7" w14:textId="77777777" w:rsidR="000D3513" w:rsidRPr="002B6747" w:rsidRDefault="000D3513" w:rsidP="00AA7449">
            <w:pPr>
              <w:spacing w:line="312" w:lineRule="auto"/>
              <w:jc w:val="center"/>
              <w:rPr>
                <w:rFonts w:ascii="Times New Roman" w:hAnsi="Times New Roman" w:cs="Times New Roman"/>
                <w:color w:val="000000" w:themeColor="text1"/>
                <w:sz w:val="24"/>
                <w:szCs w:val="24"/>
              </w:rPr>
            </w:pPr>
            <w:r w:rsidRPr="002B6747">
              <w:rPr>
                <w:rFonts w:ascii="Times New Roman" w:hAnsi="Times New Roman" w:cs="Times New Roman"/>
                <w:color w:val="000000" w:themeColor="text1"/>
                <w:sz w:val="24"/>
                <w:szCs w:val="24"/>
              </w:rPr>
              <w:t>0 K</w:t>
            </w:r>
          </w:p>
        </w:tc>
        <w:tc>
          <w:tcPr>
            <w:tcW w:w="1411" w:type="dxa"/>
            <w:tcBorders>
              <w:top w:val="nil"/>
            </w:tcBorders>
            <w:vAlign w:val="center"/>
          </w:tcPr>
          <w:p w14:paraId="4962F042" w14:textId="77777777" w:rsidR="000D3513" w:rsidRPr="002B6747" w:rsidRDefault="000D3513" w:rsidP="00AA7449">
            <w:pPr>
              <w:spacing w:line="312" w:lineRule="auto"/>
              <w:jc w:val="center"/>
              <w:rPr>
                <w:rFonts w:ascii="Times New Roman" w:hAnsi="Times New Roman" w:cs="Times New Roman"/>
                <w:color w:val="000000" w:themeColor="text1"/>
                <w:sz w:val="24"/>
                <w:szCs w:val="24"/>
              </w:rPr>
            </w:pPr>
            <w:r w:rsidRPr="002B6747">
              <w:rPr>
                <w:rFonts w:ascii="Times New Roman" w:hAnsi="Times New Roman" w:cs="Times New Roman"/>
                <w:color w:val="000000" w:themeColor="text1"/>
                <w:sz w:val="24"/>
                <w:szCs w:val="24"/>
              </w:rPr>
              <w:t>300 K</w:t>
            </w:r>
          </w:p>
        </w:tc>
      </w:tr>
      <w:tr w:rsidR="00BC5D6E" w:rsidRPr="002B6747" w14:paraId="1931AA61" w14:textId="77777777" w:rsidTr="008D4A5C">
        <w:trPr>
          <w:trHeight w:val="397"/>
          <w:jc w:val="center"/>
        </w:trPr>
        <w:tc>
          <w:tcPr>
            <w:tcW w:w="1418" w:type="dxa"/>
            <w:vMerge w:val="restart"/>
            <w:vAlign w:val="center"/>
          </w:tcPr>
          <w:p w14:paraId="72EBF93F" w14:textId="7540A295" w:rsidR="00BC5D6E" w:rsidRPr="002B6747" w:rsidRDefault="00BC5D6E" w:rsidP="00AA7449">
            <w:pPr>
              <w:spacing w:line="312" w:lineRule="auto"/>
              <w:jc w:val="center"/>
              <w:rPr>
                <w:rFonts w:ascii="Times New Roman" w:hAnsi="Times New Roman" w:cs="Times New Roman"/>
                <w:color w:val="000000" w:themeColor="text1"/>
                <w:sz w:val="24"/>
                <w:szCs w:val="24"/>
              </w:rPr>
            </w:pPr>
          </w:p>
          <w:p w14:paraId="2FC52523" w14:textId="27D88172" w:rsidR="00BC5D6E" w:rsidRPr="005360BB" w:rsidRDefault="00BC5D6E" w:rsidP="00AA7449">
            <w:pPr>
              <w:spacing w:line="312" w:lineRule="auto"/>
              <w:jc w:val="center"/>
              <w:rPr>
                <w:rFonts w:ascii="Times New Roman" w:hAnsi="Times New Roman" w:cs="Times New Roman"/>
                <w:color w:val="000000" w:themeColor="text1"/>
                <w:sz w:val="24"/>
                <w:szCs w:val="24"/>
              </w:rPr>
            </w:pPr>
            <w:proofErr w:type="spellStart"/>
            <m:oMath>
              <m:r>
                <m:rPr>
                  <m:nor/>
                </m:rPr>
                <w:rPr>
                  <w:rFonts w:ascii="Times New Roman" w:hAnsi="Times New Roman" w:cs="Times New Roman"/>
                  <w:color w:val="000000" w:themeColor="text1"/>
                  <w:sz w:val="24"/>
                  <w:szCs w:val="24"/>
                </w:rPr>
                <m:t>CdSi</m:t>
              </m:r>
              <w:proofErr w:type="spellEnd"/>
              <m:sSub>
                <m:sSubPr>
                  <m:ctrlPr>
                    <w:rPr>
                      <w:rFonts w:ascii="Cambria Math" w:hAnsi="Cambria Math" w:cs="Times New Roman"/>
                      <w:color w:val="000000" w:themeColor="text1"/>
                      <w:sz w:val="24"/>
                      <w:szCs w:val="24"/>
                    </w:rPr>
                  </m:ctrlPr>
                </m:sSubPr>
                <m:e>
                  <m:r>
                    <m:rPr>
                      <m:nor/>
                    </m:rPr>
                    <w:rPr>
                      <w:rFonts w:ascii="Times New Roman" w:hAnsi="Times New Roman" w:cs="Times New Roman"/>
                      <w:color w:val="000000" w:themeColor="text1"/>
                      <w:sz w:val="24"/>
                      <w:szCs w:val="24"/>
                    </w:rPr>
                    <m:t>O</m:t>
                  </m:r>
                </m:e>
                <m:sub>
                  <m:r>
                    <m:rPr>
                      <m:sty m:val="p"/>
                    </m:rPr>
                    <w:rPr>
                      <w:rFonts w:ascii="Cambria Math" w:hAnsi="Cambria Math" w:cs="Times New Roman"/>
                      <w:color w:val="000000" w:themeColor="text1"/>
                      <w:sz w:val="24"/>
                      <w:szCs w:val="24"/>
                    </w:rPr>
                    <m:t>3</m:t>
                  </m:r>
                </m:sub>
              </m:sSub>
            </m:oMath>
            <w:r w:rsidR="005C3882">
              <w:rPr>
                <w:rFonts w:ascii="Times New Roman" w:eastAsiaTheme="minorEastAsia" w:hAnsi="Times New Roman" w:cs="Times New Roman"/>
                <w:color w:val="000000" w:themeColor="text1"/>
                <w:sz w:val="24"/>
                <w:szCs w:val="24"/>
              </w:rPr>
              <w:t xml:space="preserve"> </w:t>
            </w:r>
            <w:r w:rsidR="005360BB">
              <w:rPr>
                <w:rFonts w:ascii="Times New Roman" w:hAnsi="Times New Roman" w:cs="Times New Roman"/>
                <w:color w:val="000000" w:themeColor="text1"/>
                <w:sz w:val="24"/>
                <w:szCs w:val="24"/>
                <w:vertAlign w:val="superscript"/>
              </w:rPr>
              <w:fldChar w:fldCharType="begin" w:fldLock="1"/>
            </w:r>
            <w:r w:rsidR="004D7FB1">
              <w:rPr>
                <w:rFonts w:ascii="Times New Roman" w:hAnsi="Times New Roman" w:cs="Times New Roman"/>
                <w:color w:val="000000" w:themeColor="text1"/>
                <w:sz w:val="24"/>
                <w:szCs w:val="24"/>
                <w:vertAlign w:val="superscript"/>
              </w:rPr>
              <w:instrText>ADDIN CSL_CITATION {"citationItems":[{"id":"ITEM-1","itemData":{"DOI":"10.1107/S1600536805015278","ISSN":"16005368","abstract":"Cd3[Si3O9] (tricadmium trisilicate) crystallizes in the monoclinic space group P21/c and is isotypic with the mineral parawollastonite, Ca3[Si3O9]-2M. The structure contains distorted CdO6 octahedra and SiO4 tetrahedra that are organized in unbranched dreier single chains with three SiO4 tetrahedra in the repeat unit. All atoms occupy general positions 4e. © 2005 International Union of Crystallography Printed in Great Britain - all rights reserved.","author":[{"dropping-particle":"","family":"Weil","given":"Matthias","non-dropping-particle":"","parse-names":false,"suffix":""}],"container-title":"Acta Crystallographica Section E: Structure Reports Online","id":"ITEM-1","issue":"6","issued":{"date-parts":[["2006"]]},"page":"102-104","title":"Parawollastonite-type Cd3[Si3O9]","type":"article-journal","volume":"61"},"uris":["http://www.mendeley.com/documents/?uuid=65fd28c9-eb24-4e30-ae2e-f67305e84ed8"]}],"mendeley":{"formattedCitation":"[1]","plainTextFormattedCitation":"[1]","previouslyFormattedCitation":"[1]"},"properties":{"noteIndex":0},"schema":"https://github.com/citation-style-language/schema/raw/master/csl-citation.json"}</w:instrText>
            </w:r>
            <w:r w:rsidR="005360BB">
              <w:rPr>
                <w:rFonts w:ascii="Times New Roman" w:hAnsi="Times New Roman" w:cs="Times New Roman"/>
                <w:color w:val="000000" w:themeColor="text1"/>
                <w:sz w:val="24"/>
                <w:szCs w:val="24"/>
                <w:vertAlign w:val="superscript"/>
              </w:rPr>
              <w:fldChar w:fldCharType="separate"/>
            </w:r>
            <w:r w:rsidR="00CA673D" w:rsidRPr="00CA673D">
              <w:rPr>
                <w:rFonts w:ascii="Times New Roman" w:hAnsi="Times New Roman" w:cs="Times New Roman"/>
                <w:noProof/>
                <w:color w:val="000000" w:themeColor="text1"/>
                <w:sz w:val="24"/>
                <w:szCs w:val="24"/>
              </w:rPr>
              <w:t>[1]</w:t>
            </w:r>
            <w:r w:rsidR="005360BB">
              <w:rPr>
                <w:rFonts w:ascii="Times New Roman" w:hAnsi="Times New Roman" w:cs="Times New Roman"/>
                <w:color w:val="000000" w:themeColor="text1"/>
                <w:sz w:val="24"/>
                <w:szCs w:val="24"/>
                <w:vertAlign w:val="superscript"/>
              </w:rPr>
              <w:fldChar w:fldCharType="end"/>
            </w:r>
          </w:p>
        </w:tc>
        <w:tc>
          <w:tcPr>
            <w:tcW w:w="7183" w:type="dxa"/>
            <w:gridSpan w:val="4"/>
            <w:vAlign w:val="center"/>
          </w:tcPr>
          <w:p w14:paraId="0D413241" w14:textId="134AF05A" w:rsidR="00BC5D6E" w:rsidRPr="002B6747" w:rsidRDefault="00BC5D6E" w:rsidP="00AA7449">
            <w:pPr>
              <w:spacing w:line="312" w:lineRule="auto"/>
              <w:jc w:val="center"/>
              <w:rPr>
                <w:rFonts w:ascii="Times New Roman" w:hAnsi="Times New Roman" w:cs="Times New Roman"/>
                <w:color w:val="000000" w:themeColor="text1"/>
                <w:sz w:val="24"/>
                <w:szCs w:val="24"/>
              </w:rPr>
            </w:pPr>
            <w:r w:rsidRPr="002B6747">
              <w:rPr>
                <w:rFonts w:ascii="Times New Roman" w:hAnsi="Times New Roman" w:cs="Times New Roman"/>
                <w:color w:val="000000" w:themeColor="text1"/>
                <w:sz w:val="24"/>
                <w:szCs w:val="24"/>
              </w:rPr>
              <w:t>Silicon-oxygen</w:t>
            </w:r>
          </w:p>
        </w:tc>
      </w:tr>
      <w:tr w:rsidR="00BC5D6E" w:rsidRPr="002B6747" w14:paraId="6B29FD00" w14:textId="77777777" w:rsidTr="008D4A5C">
        <w:trPr>
          <w:trHeight w:val="397"/>
          <w:jc w:val="center"/>
        </w:trPr>
        <w:tc>
          <w:tcPr>
            <w:tcW w:w="1418" w:type="dxa"/>
            <w:vMerge/>
            <w:vAlign w:val="center"/>
          </w:tcPr>
          <w:p w14:paraId="2161F8A6" w14:textId="47F73D00" w:rsidR="00BC5D6E" w:rsidRPr="002B6747" w:rsidRDefault="00BC5D6E" w:rsidP="00AA7449">
            <w:pPr>
              <w:spacing w:line="312" w:lineRule="auto"/>
              <w:jc w:val="center"/>
              <w:rPr>
                <w:rFonts w:ascii="Times New Roman" w:eastAsia="Calibri" w:hAnsi="Times New Roman" w:cs="Times New Roman"/>
                <w:color w:val="000000" w:themeColor="text1"/>
                <w:sz w:val="24"/>
                <w:szCs w:val="24"/>
              </w:rPr>
            </w:pPr>
          </w:p>
        </w:tc>
        <w:tc>
          <w:tcPr>
            <w:tcW w:w="2795" w:type="dxa"/>
            <w:vAlign w:val="center"/>
          </w:tcPr>
          <w:p w14:paraId="468CAEA1" w14:textId="77777777" w:rsidR="00BC5D6E" w:rsidRPr="002B6747" w:rsidRDefault="00BC5D6E" w:rsidP="00AA7449">
            <w:pPr>
              <w:spacing w:line="312" w:lineRule="auto"/>
              <w:jc w:val="center"/>
              <w:rPr>
                <w:rFonts w:ascii="Times New Roman" w:hAnsi="Times New Roman" w:cs="Times New Roman"/>
                <w:color w:val="000000" w:themeColor="text1"/>
                <w:sz w:val="24"/>
                <w:szCs w:val="24"/>
              </w:rPr>
            </w:pPr>
            <w:r w:rsidRPr="002B6747">
              <w:rPr>
                <w:rFonts w:ascii="Times New Roman" w:eastAsiaTheme="minorEastAsia" w:hAnsi="Times New Roman" w:cs="Times New Roman"/>
                <w:color w:val="000000" w:themeColor="text1"/>
                <w:sz w:val="24"/>
                <w:szCs w:val="24"/>
              </w:rPr>
              <w:t>Average bond length [Å]</w:t>
            </w:r>
          </w:p>
        </w:tc>
        <w:tc>
          <w:tcPr>
            <w:tcW w:w="1559" w:type="dxa"/>
            <w:vAlign w:val="center"/>
          </w:tcPr>
          <w:p w14:paraId="1E14246B" w14:textId="77777777" w:rsidR="00BC5D6E" w:rsidRPr="002B6747" w:rsidRDefault="00BC5D6E" w:rsidP="00AA7449">
            <w:pPr>
              <w:spacing w:line="312" w:lineRule="auto"/>
              <w:jc w:val="center"/>
              <w:rPr>
                <w:rFonts w:ascii="Times New Roman" w:hAnsi="Times New Roman" w:cs="Times New Roman"/>
                <w:color w:val="000000" w:themeColor="text1"/>
                <w:sz w:val="24"/>
                <w:szCs w:val="24"/>
              </w:rPr>
            </w:pPr>
            <m:oMathPara>
              <m:oMath>
                <m:r>
                  <w:rPr>
                    <w:rFonts w:ascii="Cambria Math" w:hAnsi="Cambria Math" w:cs="Times New Roman"/>
                    <w:sz w:val="24"/>
                    <w:szCs w:val="24"/>
                  </w:rPr>
                  <m:t>1.62±0.01</m:t>
                </m:r>
              </m:oMath>
            </m:oMathPara>
          </w:p>
        </w:tc>
        <w:tc>
          <w:tcPr>
            <w:tcW w:w="1418" w:type="dxa"/>
            <w:vAlign w:val="center"/>
          </w:tcPr>
          <w:p w14:paraId="05C5CCC1" w14:textId="77777777" w:rsidR="00BC5D6E" w:rsidRPr="002B6747" w:rsidRDefault="00BC5D6E" w:rsidP="00AA7449">
            <w:pPr>
              <w:spacing w:line="312" w:lineRule="auto"/>
              <w:jc w:val="center"/>
              <w:rPr>
                <w:rFonts w:ascii="Times New Roman" w:hAnsi="Times New Roman" w:cs="Times New Roman"/>
                <w:color w:val="000000" w:themeColor="text1"/>
                <w:sz w:val="24"/>
                <w:szCs w:val="24"/>
              </w:rPr>
            </w:pPr>
            <m:oMathPara>
              <m:oMath>
                <m:r>
                  <w:rPr>
                    <w:rFonts w:ascii="Cambria Math" w:hAnsi="Cambria Math" w:cs="Times New Roman"/>
                    <w:sz w:val="24"/>
                    <w:szCs w:val="24"/>
                  </w:rPr>
                  <m:t>1.60±0.01</m:t>
                </m:r>
              </m:oMath>
            </m:oMathPara>
          </w:p>
        </w:tc>
        <w:tc>
          <w:tcPr>
            <w:tcW w:w="1411" w:type="dxa"/>
            <w:vAlign w:val="center"/>
          </w:tcPr>
          <w:p w14:paraId="104CBE37" w14:textId="77777777" w:rsidR="00BC5D6E" w:rsidRPr="002B6747" w:rsidRDefault="00BC5D6E" w:rsidP="00AA7449">
            <w:pPr>
              <w:spacing w:line="312" w:lineRule="auto"/>
              <w:jc w:val="center"/>
              <w:rPr>
                <w:rFonts w:ascii="Times New Roman" w:hAnsi="Times New Roman" w:cs="Times New Roman"/>
                <w:color w:val="000000" w:themeColor="text1"/>
                <w:sz w:val="24"/>
                <w:szCs w:val="24"/>
              </w:rPr>
            </w:pPr>
            <m:oMathPara>
              <m:oMath>
                <m:r>
                  <w:rPr>
                    <w:rFonts w:ascii="Cambria Math" w:hAnsi="Cambria Math" w:cs="Times New Roman"/>
                    <w:sz w:val="24"/>
                    <w:szCs w:val="24"/>
                  </w:rPr>
                  <m:t>1.61±0.01</m:t>
                </m:r>
              </m:oMath>
            </m:oMathPara>
          </w:p>
        </w:tc>
      </w:tr>
      <w:tr w:rsidR="00BC5D6E" w:rsidRPr="002B6747" w14:paraId="1BC3CE1B" w14:textId="77777777" w:rsidTr="008D4A5C">
        <w:trPr>
          <w:trHeight w:val="397"/>
          <w:jc w:val="center"/>
        </w:trPr>
        <w:tc>
          <w:tcPr>
            <w:tcW w:w="1418" w:type="dxa"/>
            <w:vMerge/>
            <w:vAlign w:val="center"/>
          </w:tcPr>
          <w:p w14:paraId="44DBCB9B" w14:textId="77777777" w:rsidR="00BC5D6E" w:rsidRPr="002B6747" w:rsidRDefault="00BC5D6E" w:rsidP="00AA7449">
            <w:pPr>
              <w:spacing w:line="312" w:lineRule="auto"/>
              <w:jc w:val="center"/>
              <w:rPr>
                <w:rFonts w:ascii="Times New Roman" w:eastAsia="Calibri" w:hAnsi="Times New Roman" w:cs="Times New Roman"/>
                <w:color w:val="000000" w:themeColor="text1"/>
                <w:sz w:val="24"/>
                <w:szCs w:val="24"/>
              </w:rPr>
            </w:pPr>
          </w:p>
        </w:tc>
        <w:tc>
          <w:tcPr>
            <w:tcW w:w="2795" w:type="dxa"/>
            <w:vAlign w:val="center"/>
          </w:tcPr>
          <w:p w14:paraId="3F1ED4A6" w14:textId="77777777" w:rsidR="00BC5D6E" w:rsidRPr="002B6747" w:rsidRDefault="00BC5D6E" w:rsidP="00AA7449">
            <w:pPr>
              <w:spacing w:line="312" w:lineRule="auto"/>
              <w:jc w:val="center"/>
              <w:rPr>
                <w:rFonts w:ascii="Times New Roman" w:hAnsi="Times New Roman" w:cs="Times New Roman"/>
                <w:color w:val="000000" w:themeColor="text1"/>
                <w:sz w:val="24"/>
                <w:szCs w:val="24"/>
              </w:rPr>
            </w:pPr>
            <w:r w:rsidRPr="002B6747">
              <w:rPr>
                <w:rFonts w:ascii="Times New Roman" w:eastAsiaTheme="minorEastAsia" w:hAnsi="Times New Roman" w:cs="Times New Roman"/>
                <w:color w:val="000000" w:themeColor="text1"/>
                <w:sz w:val="24"/>
                <w:szCs w:val="24"/>
              </w:rPr>
              <w:t xml:space="preserve">Polyhedral volume </w:t>
            </w:r>
            <m:oMath>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Å</m:t>
                  </m:r>
                </m:e>
                <m:sup>
                  <m:r>
                    <w:rPr>
                      <w:rFonts w:ascii="Cambria Math" w:hAnsi="Cambria Math" w:cs="Times New Roman"/>
                      <w:color w:val="000000" w:themeColor="text1"/>
                      <w:sz w:val="24"/>
                      <w:szCs w:val="24"/>
                    </w:rPr>
                    <m:t>3</m:t>
                  </m:r>
                </m:sup>
              </m:sSup>
              <m:r>
                <w:rPr>
                  <w:rFonts w:ascii="Cambria Math" w:hAnsi="Cambria Math" w:cs="Times New Roman"/>
                  <w:color w:val="000000" w:themeColor="text1"/>
                  <w:sz w:val="24"/>
                  <w:szCs w:val="24"/>
                </w:rPr>
                <m:t>]</m:t>
              </m:r>
            </m:oMath>
          </w:p>
        </w:tc>
        <w:tc>
          <w:tcPr>
            <w:tcW w:w="1559" w:type="dxa"/>
            <w:vAlign w:val="center"/>
          </w:tcPr>
          <w:p w14:paraId="1CD0A7E4" w14:textId="77777777" w:rsidR="00BC5D6E" w:rsidRPr="002B6747" w:rsidRDefault="00BC5D6E" w:rsidP="00AA7449">
            <w:pPr>
              <w:spacing w:line="312" w:lineRule="auto"/>
              <w:jc w:val="center"/>
              <w:rPr>
                <w:rFonts w:ascii="Times New Roman" w:hAnsi="Times New Roman" w:cs="Times New Roman"/>
                <w:color w:val="000000" w:themeColor="text1"/>
                <w:sz w:val="24"/>
                <w:szCs w:val="24"/>
              </w:rPr>
            </w:pPr>
            <m:oMathPara>
              <m:oMath>
                <m:r>
                  <w:rPr>
                    <w:rFonts w:ascii="Cambria Math" w:hAnsi="Cambria Math" w:cs="Times New Roman"/>
                    <w:sz w:val="24"/>
                    <w:szCs w:val="24"/>
                  </w:rPr>
                  <m:t>2.17±0.01</m:t>
                </m:r>
              </m:oMath>
            </m:oMathPara>
          </w:p>
        </w:tc>
        <w:tc>
          <w:tcPr>
            <w:tcW w:w="1418" w:type="dxa"/>
            <w:vAlign w:val="center"/>
          </w:tcPr>
          <w:p w14:paraId="0BC5A987" w14:textId="77777777" w:rsidR="00BC5D6E" w:rsidRPr="002B6747" w:rsidRDefault="00BC5D6E" w:rsidP="00AA7449">
            <w:pPr>
              <w:spacing w:line="312" w:lineRule="auto"/>
              <w:jc w:val="center"/>
              <w:rPr>
                <w:rFonts w:ascii="Times New Roman" w:hAnsi="Times New Roman" w:cs="Times New Roman"/>
                <w:color w:val="000000" w:themeColor="text1"/>
                <w:sz w:val="24"/>
                <w:szCs w:val="24"/>
              </w:rPr>
            </w:pPr>
            <m:oMathPara>
              <m:oMath>
                <m:r>
                  <w:rPr>
                    <w:rFonts w:ascii="Cambria Math" w:hAnsi="Cambria Math" w:cs="Times New Roman"/>
                    <w:sz w:val="24"/>
                    <w:szCs w:val="24"/>
                  </w:rPr>
                  <m:t>2.07±0.01</m:t>
                </m:r>
              </m:oMath>
            </m:oMathPara>
          </w:p>
        </w:tc>
        <w:tc>
          <w:tcPr>
            <w:tcW w:w="1411" w:type="dxa"/>
            <w:vAlign w:val="center"/>
          </w:tcPr>
          <w:p w14:paraId="39054F66" w14:textId="77777777" w:rsidR="00BC5D6E" w:rsidRPr="002B6747" w:rsidRDefault="00BC5D6E" w:rsidP="00AA7449">
            <w:pPr>
              <w:spacing w:line="312" w:lineRule="auto"/>
              <w:jc w:val="center"/>
              <w:rPr>
                <w:rFonts w:ascii="Times New Roman" w:hAnsi="Times New Roman" w:cs="Times New Roman"/>
                <w:color w:val="000000" w:themeColor="text1"/>
                <w:sz w:val="24"/>
                <w:szCs w:val="24"/>
              </w:rPr>
            </w:pPr>
            <m:oMathPara>
              <m:oMath>
                <m:r>
                  <w:rPr>
                    <w:rFonts w:ascii="Cambria Math" w:hAnsi="Cambria Math" w:cs="Times New Roman"/>
                    <w:sz w:val="24"/>
                    <w:szCs w:val="24"/>
                  </w:rPr>
                  <m:t>2.10±0.01</m:t>
                </m:r>
              </m:oMath>
            </m:oMathPara>
          </w:p>
        </w:tc>
      </w:tr>
      <w:tr w:rsidR="00BC5D6E" w:rsidRPr="002B6747" w14:paraId="10D9BBFD" w14:textId="77777777" w:rsidTr="008D4A5C">
        <w:trPr>
          <w:trHeight w:val="397"/>
          <w:jc w:val="center"/>
        </w:trPr>
        <w:tc>
          <w:tcPr>
            <w:tcW w:w="1418" w:type="dxa"/>
            <w:vMerge/>
            <w:vAlign w:val="center"/>
          </w:tcPr>
          <w:p w14:paraId="41C69150" w14:textId="77777777" w:rsidR="00BC5D6E" w:rsidRPr="002B6747" w:rsidRDefault="00BC5D6E" w:rsidP="00AA7449">
            <w:pPr>
              <w:spacing w:line="312" w:lineRule="auto"/>
              <w:jc w:val="center"/>
              <w:rPr>
                <w:rFonts w:ascii="Times New Roman" w:eastAsia="Calibri" w:hAnsi="Times New Roman" w:cs="Times New Roman"/>
                <w:color w:val="000000" w:themeColor="text1"/>
                <w:sz w:val="24"/>
                <w:szCs w:val="24"/>
              </w:rPr>
            </w:pPr>
          </w:p>
        </w:tc>
        <w:tc>
          <w:tcPr>
            <w:tcW w:w="7183" w:type="dxa"/>
            <w:gridSpan w:val="4"/>
            <w:vAlign w:val="center"/>
          </w:tcPr>
          <w:p w14:paraId="79C18A0B" w14:textId="77777777" w:rsidR="00BC5D6E" w:rsidRPr="002B6747" w:rsidRDefault="00BC5D6E" w:rsidP="00AA7449">
            <w:pPr>
              <w:spacing w:line="312" w:lineRule="auto"/>
              <w:jc w:val="center"/>
              <w:rPr>
                <w:rFonts w:ascii="Times New Roman" w:hAnsi="Times New Roman" w:cs="Times New Roman"/>
                <w:color w:val="000000" w:themeColor="text1"/>
                <w:sz w:val="24"/>
                <w:szCs w:val="24"/>
              </w:rPr>
            </w:pPr>
            <w:r w:rsidRPr="002B6747">
              <w:rPr>
                <w:rFonts w:ascii="Times New Roman" w:hAnsi="Times New Roman" w:cs="Times New Roman"/>
                <w:sz w:val="24"/>
                <w:szCs w:val="24"/>
              </w:rPr>
              <w:t>Cadmium - oxygen</w:t>
            </w:r>
          </w:p>
        </w:tc>
      </w:tr>
      <w:tr w:rsidR="00BC5D6E" w:rsidRPr="002B6747" w14:paraId="7A5015F0" w14:textId="77777777" w:rsidTr="008D4A5C">
        <w:trPr>
          <w:trHeight w:val="397"/>
          <w:jc w:val="center"/>
        </w:trPr>
        <w:tc>
          <w:tcPr>
            <w:tcW w:w="1418" w:type="dxa"/>
            <w:vMerge/>
            <w:vAlign w:val="center"/>
          </w:tcPr>
          <w:p w14:paraId="0C0D9348" w14:textId="77777777" w:rsidR="00BC5D6E" w:rsidRPr="002B6747" w:rsidRDefault="00BC5D6E" w:rsidP="00AA7449">
            <w:pPr>
              <w:spacing w:line="312" w:lineRule="auto"/>
              <w:jc w:val="center"/>
              <w:rPr>
                <w:rFonts w:ascii="Times New Roman" w:eastAsia="Calibri" w:hAnsi="Times New Roman" w:cs="Times New Roman"/>
                <w:color w:val="000000" w:themeColor="text1"/>
                <w:sz w:val="24"/>
                <w:szCs w:val="24"/>
              </w:rPr>
            </w:pPr>
          </w:p>
        </w:tc>
        <w:tc>
          <w:tcPr>
            <w:tcW w:w="2795" w:type="dxa"/>
            <w:vAlign w:val="center"/>
          </w:tcPr>
          <w:p w14:paraId="7FD7F7BC" w14:textId="77777777" w:rsidR="00BC5D6E" w:rsidRPr="002B6747" w:rsidRDefault="00BC5D6E" w:rsidP="00AA7449">
            <w:pPr>
              <w:spacing w:line="312" w:lineRule="auto"/>
              <w:jc w:val="center"/>
              <w:rPr>
                <w:rFonts w:ascii="Times New Roman" w:hAnsi="Times New Roman" w:cs="Times New Roman"/>
                <w:color w:val="000000" w:themeColor="text1"/>
                <w:sz w:val="24"/>
                <w:szCs w:val="24"/>
              </w:rPr>
            </w:pPr>
            <w:r w:rsidRPr="002B6747">
              <w:rPr>
                <w:rFonts w:ascii="Times New Roman" w:hAnsi="Times New Roman" w:cs="Times New Roman"/>
                <w:color w:val="000000" w:themeColor="text1"/>
                <w:sz w:val="24"/>
                <w:szCs w:val="24"/>
              </w:rPr>
              <w:t xml:space="preserve">Average bond length </w:t>
            </w:r>
            <m:oMath>
              <m:r>
                <w:rPr>
                  <w:rFonts w:ascii="Cambria Math" w:hAnsi="Cambria Math" w:cs="Times New Roman"/>
                  <w:color w:val="000000" w:themeColor="text1"/>
                  <w:sz w:val="24"/>
                  <w:szCs w:val="24"/>
                </w:rPr>
                <m:t>[Å]</m:t>
              </m:r>
            </m:oMath>
          </w:p>
        </w:tc>
        <w:tc>
          <w:tcPr>
            <w:tcW w:w="1559" w:type="dxa"/>
            <w:vAlign w:val="center"/>
          </w:tcPr>
          <w:p w14:paraId="1B47EB8C" w14:textId="77777777" w:rsidR="00BC5D6E" w:rsidRPr="002B6747" w:rsidRDefault="00BC5D6E" w:rsidP="00AA7449">
            <w:pPr>
              <w:spacing w:line="312" w:lineRule="auto"/>
              <w:jc w:val="center"/>
              <w:rPr>
                <w:rFonts w:ascii="Times New Roman" w:hAnsi="Times New Roman" w:cs="Times New Roman"/>
                <w:color w:val="000000" w:themeColor="text1"/>
                <w:sz w:val="24"/>
                <w:szCs w:val="24"/>
              </w:rPr>
            </w:pPr>
            <m:oMathPara>
              <m:oMath>
                <m:r>
                  <w:rPr>
                    <w:rFonts w:ascii="Cambria Math" w:hAnsi="Cambria Math" w:cs="Times New Roman"/>
                    <w:sz w:val="24"/>
                    <w:szCs w:val="24"/>
                  </w:rPr>
                  <m:t>2.33±0.01</m:t>
                </m:r>
              </m:oMath>
            </m:oMathPara>
          </w:p>
        </w:tc>
        <w:tc>
          <w:tcPr>
            <w:tcW w:w="1418" w:type="dxa"/>
            <w:vAlign w:val="center"/>
          </w:tcPr>
          <w:p w14:paraId="31242444" w14:textId="77777777" w:rsidR="00BC5D6E" w:rsidRPr="002B6747" w:rsidRDefault="00BC5D6E" w:rsidP="00AA7449">
            <w:pPr>
              <w:spacing w:line="312" w:lineRule="auto"/>
              <w:jc w:val="center"/>
              <w:rPr>
                <w:rFonts w:ascii="Times New Roman" w:hAnsi="Times New Roman" w:cs="Times New Roman"/>
                <w:color w:val="000000" w:themeColor="text1"/>
                <w:sz w:val="24"/>
                <w:szCs w:val="24"/>
              </w:rPr>
            </w:pPr>
            <m:oMathPara>
              <m:oMath>
                <m:r>
                  <w:rPr>
                    <w:rFonts w:ascii="Cambria Math" w:hAnsi="Cambria Math" w:cs="Times New Roman"/>
                    <w:sz w:val="24"/>
                    <w:szCs w:val="24"/>
                  </w:rPr>
                  <m:t>2.35±0.02</m:t>
                </m:r>
              </m:oMath>
            </m:oMathPara>
          </w:p>
        </w:tc>
        <w:tc>
          <w:tcPr>
            <w:tcW w:w="1411" w:type="dxa"/>
            <w:vAlign w:val="center"/>
          </w:tcPr>
          <w:p w14:paraId="52900657" w14:textId="77777777" w:rsidR="00BC5D6E" w:rsidRPr="002B6747" w:rsidRDefault="00BC5D6E" w:rsidP="00AA7449">
            <w:pPr>
              <w:spacing w:line="312" w:lineRule="auto"/>
              <w:jc w:val="center"/>
              <w:rPr>
                <w:rFonts w:ascii="Times New Roman" w:hAnsi="Times New Roman" w:cs="Times New Roman"/>
                <w:color w:val="000000" w:themeColor="text1"/>
                <w:sz w:val="24"/>
                <w:szCs w:val="24"/>
              </w:rPr>
            </w:pPr>
            <m:oMathPara>
              <m:oMath>
                <m:r>
                  <w:rPr>
                    <w:rFonts w:ascii="Cambria Math" w:hAnsi="Cambria Math" w:cs="Times New Roman"/>
                    <w:sz w:val="24"/>
                    <w:szCs w:val="24"/>
                  </w:rPr>
                  <m:t>2.39±0.02</m:t>
                </m:r>
              </m:oMath>
            </m:oMathPara>
          </w:p>
        </w:tc>
      </w:tr>
      <w:tr w:rsidR="00BC5D6E" w:rsidRPr="002B6747" w14:paraId="7D766495" w14:textId="77777777" w:rsidTr="008D4A5C">
        <w:trPr>
          <w:trHeight w:val="397"/>
          <w:jc w:val="center"/>
        </w:trPr>
        <w:tc>
          <w:tcPr>
            <w:tcW w:w="1418" w:type="dxa"/>
            <w:vMerge/>
            <w:vAlign w:val="center"/>
          </w:tcPr>
          <w:p w14:paraId="6D668C53" w14:textId="77777777" w:rsidR="00BC5D6E" w:rsidRPr="002B6747" w:rsidRDefault="00BC5D6E" w:rsidP="00AA7449">
            <w:pPr>
              <w:spacing w:line="312" w:lineRule="auto"/>
              <w:jc w:val="center"/>
              <w:rPr>
                <w:rFonts w:ascii="Times New Roman" w:eastAsia="Calibri" w:hAnsi="Times New Roman" w:cs="Times New Roman"/>
                <w:color w:val="000000" w:themeColor="text1"/>
                <w:sz w:val="24"/>
                <w:szCs w:val="24"/>
              </w:rPr>
            </w:pPr>
          </w:p>
        </w:tc>
        <w:tc>
          <w:tcPr>
            <w:tcW w:w="2795" w:type="dxa"/>
            <w:vAlign w:val="center"/>
          </w:tcPr>
          <w:p w14:paraId="12223AF9" w14:textId="77777777" w:rsidR="00BC5D6E" w:rsidRPr="002B6747" w:rsidRDefault="00BC5D6E" w:rsidP="00AA7449">
            <w:pPr>
              <w:spacing w:line="312" w:lineRule="auto"/>
              <w:jc w:val="center"/>
              <w:rPr>
                <w:rFonts w:ascii="Times New Roman" w:hAnsi="Times New Roman" w:cs="Times New Roman"/>
                <w:color w:val="000000" w:themeColor="text1"/>
                <w:sz w:val="24"/>
                <w:szCs w:val="24"/>
              </w:rPr>
            </w:pPr>
            <w:r w:rsidRPr="002B6747">
              <w:rPr>
                <w:rFonts w:ascii="Times New Roman" w:hAnsi="Times New Roman" w:cs="Times New Roman"/>
                <w:color w:val="000000" w:themeColor="text1"/>
                <w:sz w:val="24"/>
                <w:szCs w:val="24"/>
              </w:rPr>
              <w:t xml:space="preserve">Polyhedral volume </w:t>
            </w:r>
            <m:oMath>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Å</m:t>
                  </m:r>
                </m:e>
                <m:sup>
                  <m:r>
                    <w:rPr>
                      <w:rFonts w:ascii="Cambria Math" w:hAnsi="Cambria Math" w:cs="Times New Roman"/>
                      <w:color w:val="000000" w:themeColor="text1"/>
                      <w:sz w:val="24"/>
                      <w:szCs w:val="24"/>
                    </w:rPr>
                    <m:t>3</m:t>
                  </m:r>
                </m:sup>
              </m:sSup>
              <m:r>
                <w:rPr>
                  <w:rFonts w:ascii="Cambria Math" w:hAnsi="Cambria Math" w:cs="Times New Roman"/>
                  <w:color w:val="000000" w:themeColor="text1"/>
                  <w:sz w:val="24"/>
                  <w:szCs w:val="24"/>
                </w:rPr>
                <m:t>]</m:t>
              </m:r>
            </m:oMath>
          </w:p>
        </w:tc>
        <w:tc>
          <w:tcPr>
            <w:tcW w:w="1559" w:type="dxa"/>
            <w:vAlign w:val="center"/>
          </w:tcPr>
          <w:p w14:paraId="463D2ECF" w14:textId="77777777" w:rsidR="00BC5D6E" w:rsidRPr="002B6747" w:rsidRDefault="00BC5D6E" w:rsidP="00AA7449">
            <w:pPr>
              <w:spacing w:line="312" w:lineRule="auto"/>
              <w:jc w:val="center"/>
              <w:rPr>
                <w:rFonts w:ascii="Times New Roman" w:hAnsi="Times New Roman" w:cs="Times New Roman"/>
                <w:color w:val="000000" w:themeColor="text1"/>
                <w:sz w:val="24"/>
                <w:szCs w:val="24"/>
              </w:rPr>
            </w:pPr>
            <m:oMathPara>
              <m:oMath>
                <m:r>
                  <w:rPr>
                    <w:rFonts w:ascii="Cambria Math" w:hAnsi="Cambria Math" w:cs="Times New Roman"/>
                    <w:sz w:val="24"/>
                    <w:szCs w:val="24"/>
                  </w:rPr>
                  <m:t>15.9±0.4</m:t>
                </m:r>
              </m:oMath>
            </m:oMathPara>
          </w:p>
        </w:tc>
        <w:tc>
          <w:tcPr>
            <w:tcW w:w="1418" w:type="dxa"/>
            <w:vAlign w:val="center"/>
          </w:tcPr>
          <w:p w14:paraId="34399890" w14:textId="77777777" w:rsidR="00BC5D6E" w:rsidRPr="002B6747" w:rsidRDefault="00BC5D6E" w:rsidP="00AA7449">
            <w:pPr>
              <w:spacing w:line="312" w:lineRule="auto"/>
              <w:jc w:val="center"/>
              <w:rPr>
                <w:rFonts w:ascii="Times New Roman" w:hAnsi="Times New Roman" w:cs="Times New Roman"/>
                <w:color w:val="000000" w:themeColor="text1"/>
                <w:sz w:val="24"/>
                <w:szCs w:val="24"/>
              </w:rPr>
            </w:pPr>
            <m:oMathPara>
              <m:oMath>
                <m:r>
                  <w:rPr>
                    <w:rFonts w:ascii="Cambria Math" w:hAnsi="Cambria Math" w:cs="Times New Roman"/>
                    <w:sz w:val="24"/>
                    <w:szCs w:val="24"/>
                  </w:rPr>
                  <m:t>16.3±0.3</m:t>
                </m:r>
              </m:oMath>
            </m:oMathPara>
          </w:p>
        </w:tc>
        <w:tc>
          <w:tcPr>
            <w:tcW w:w="1411" w:type="dxa"/>
            <w:vAlign w:val="center"/>
          </w:tcPr>
          <w:p w14:paraId="209E8C3B" w14:textId="77777777" w:rsidR="00BC5D6E" w:rsidRPr="002B6747" w:rsidRDefault="00BC5D6E" w:rsidP="00AA7449">
            <w:pPr>
              <w:spacing w:line="312" w:lineRule="auto"/>
              <w:jc w:val="center"/>
              <w:rPr>
                <w:rFonts w:ascii="Times New Roman" w:hAnsi="Times New Roman" w:cs="Times New Roman"/>
                <w:color w:val="000000" w:themeColor="text1"/>
                <w:sz w:val="24"/>
                <w:szCs w:val="24"/>
              </w:rPr>
            </w:pPr>
            <m:oMathPara>
              <m:oMath>
                <m:r>
                  <w:rPr>
                    <w:rFonts w:ascii="Cambria Math" w:hAnsi="Cambria Math" w:cs="Times New Roman"/>
                    <w:sz w:val="24"/>
                    <w:szCs w:val="24"/>
                  </w:rPr>
                  <m:t>16.8±0.4</m:t>
                </m:r>
              </m:oMath>
            </m:oMathPara>
          </w:p>
        </w:tc>
      </w:tr>
      <w:tr w:rsidR="00BC5D6E" w:rsidRPr="00F21F81" w14:paraId="427300DC" w14:textId="77777777" w:rsidTr="008D4A5C">
        <w:trPr>
          <w:trHeight w:val="397"/>
          <w:jc w:val="center"/>
        </w:trPr>
        <w:tc>
          <w:tcPr>
            <w:tcW w:w="1418" w:type="dxa"/>
            <w:vMerge w:val="restart"/>
            <w:tcBorders>
              <w:top w:val="nil"/>
            </w:tcBorders>
            <w:vAlign w:val="center"/>
          </w:tcPr>
          <w:p w14:paraId="17E9A0DF" w14:textId="77777777" w:rsidR="00BC5D6E" w:rsidRPr="00D6319A" w:rsidRDefault="00BC5D6E" w:rsidP="00AA7449">
            <w:pPr>
              <w:spacing w:line="312" w:lineRule="auto"/>
              <w:jc w:val="center"/>
              <w:rPr>
                <w:rFonts w:ascii="Times New Roman" w:hAnsi="Times New Roman" w:cs="Times New Roman"/>
                <w:sz w:val="24"/>
                <w:szCs w:val="24"/>
              </w:rPr>
            </w:pPr>
          </w:p>
          <w:p w14:paraId="78CD3DF6" w14:textId="44CA818B" w:rsidR="00BC5D6E" w:rsidRPr="00D6319A" w:rsidRDefault="00C07092" w:rsidP="00AA7449">
            <w:pPr>
              <w:spacing w:line="312" w:lineRule="auto"/>
              <w:jc w:val="center"/>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Cd</m:t>
                  </m:r>
                </m:e>
                <m:sub>
                  <m:r>
                    <w:rPr>
                      <w:rFonts w:ascii="Cambria Math" w:hAnsi="Cambria Math" w:cs="Times New Roman"/>
                      <w:sz w:val="24"/>
                      <w:szCs w:val="24"/>
                    </w:rPr>
                    <m:t>2</m:t>
                  </m:r>
                </m:sub>
              </m:sSub>
              <m:r>
                <m:rPr>
                  <m:nor/>
                </m:rPr>
                <w:rPr>
                  <w:rFonts w:ascii="Times New Roman" w:hAnsi="Times New Roman" w:cs="Times New Roman"/>
                  <w:sz w:val="24"/>
                  <w:szCs w:val="24"/>
                </w:rPr>
                <m:t>Si</m:t>
              </m:r>
              <m:sSub>
                <m:sSubPr>
                  <m:ctrlPr>
                    <w:rPr>
                      <w:rFonts w:ascii="Cambria Math" w:hAnsi="Cambria Math" w:cs="Times New Roman"/>
                      <w:sz w:val="24"/>
                      <w:szCs w:val="24"/>
                    </w:rPr>
                  </m:ctrlPr>
                </m:sSubPr>
                <m:e>
                  <m:r>
                    <m:rPr>
                      <m:nor/>
                    </m:rPr>
                    <w:rPr>
                      <w:rFonts w:ascii="Times New Roman" w:hAnsi="Times New Roman" w:cs="Times New Roman"/>
                      <w:sz w:val="24"/>
                      <w:szCs w:val="24"/>
                    </w:rPr>
                    <m:t>O</m:t>
                  </m:r>
                </m:e>
                <m:sub>
                  <m:r>
                    <m:rPr>
                      <m:sty m:val="p"/>
                    </m:rPr>
                    <w:rPr>
                      <w:rFonts w:ascii="Cambria Math" w:hAnsi="Cambria Math" w:cs="Times New Roman"/>
                      <w:sz w:val="24"/>
                      <w:szCs w:val="24"/>
                    </w:rPr>
                    <m:t>4</m:t>
                  </m:r>
                </m:sub>
              </m:sSub>
            </m:oMath>
            <w:r w:rsidR="005C3882">
              <w:rPr>
                <w:rFonts w:ascii="Times New Roman" w:eastAsiaTheme="minorEastAsia" w:hAnsi="Times New Roman" w:cs="Times New Roman"/>
                <w:sz w:val="24"/>
                <w:szCs w:val="24"/>
              </w:rPr>
              <w:t xml:space="preserve"> </w:t>
            </w:r>
            <w:r w:rsidR="005360BB">
              <w:rPr>
                <w:rFonts w:ascii="Times New Roman" w:hAnsi="Times New Roman" w:cs="Times New Roman"/>
                <w:sz w:val="24"/>
                <w:szCs w:val="24"/>
              </w:rPr>
              <w:fldChar w:fldCharType="begin" w:fldLock="1"/>
            </w:r>
            <w:r w:rsidR="004D7FB1">
              <w:rPr>
                <w:rFonts w:ascii="Times New Roman" w:hAnsi="Times New Roman" w:cs="Times New Roman"/>
                <w:sz w:val="24"/>
                <w:szCs w:val="24"/>
              </w:rPr>
              <w:instrText>ADDIN CSL_CITATION {"citationItems":[{"id":"ITEM-1","itemData":{"DOI":"10.1021/ic50019a005","ISSN":"0020-1669","author":[{"dropping-particle":"","family":"Glasser","given":"L. S. Dent","non-dropping-particle":"","parse-names":false,"suffix":""},{"dropping-particle":"","family":"Glasser","given":"F. P.","non-dropping-particle":"","parse-names":false,"suffix":""}],"container-title":"Inorganic Chemistry","id":"ITEM-1","issue":"9","issued":{"date-parts":[["1964","9"]]},"page":"1228-1230","title":"The Preparation and Crystal Data of the Cadmium Silicates CdSiO 3 , Cd 2 SiO 4 , and Cd 3 SiO 5","type":"article-journal","volume":"3"},"uris":["http://www.mendeley.com/documents/?uuid=d2cdf7b6-9863-491f-8a68-7390d9165c14"]}],"mendeley":{"formattedCitation":"[2]","plainTextFormattedCitation":"[2]","previouslyFormattedCitation":"[2]"},"properties":{"noteIndex":0},"schema":"https://github.com/citation-style-language/schema/raw/master/csl-citation.json"}</w:instrText>
            </w:r>
            <w:r w:rsidR="005360BB">
              <w:rPr>
                <w:rFonts w:ascii="Times New Roman" w:hAnsi="Times New Roman" w:cs="Times New Roman"/>
                <w:sz w:val="24"/>
                <w:szCs w:val="24"/>
              </w:rPr>
              <w:fldChar w:fldCharType="separate"/>
            </w:r>
            <w:r w:rsidR="00CA673D" w:rsidRPr="00CA673D">
              <w:rPr>
                <w:rFonts w:ascii="Times New Roman" w:hAnsi="Times New Roman" w:cs="Times New Roman"/>
                <w:noProof/>
                <w:sz w:val="24"/>
                <w:szCs w:val="24"/>
              </w:rPr>
              <w:t>[2]</w:t>
            </w:r>
            <w:r w:rsidR="005360BB">
              <w:rPr>
                <w:rFonts w:ascii="Times New Roman" w:hAnsi="Times New Roman" w:cs="Times New Roman"/>
                <w:sz w:val="24"/>
                <w:szCs w:val="24"/>
              </w:rPr>
              <w:fldChar w:fldCharType="end"/>
            </w:r>
          </w:p>
        </w:tc>
        <w:tc>
          <w:tcPr>
            <w:tcW w:w="7183" w:type="dxa"/>
            <w:gridSpan w:val="4"/>
            <w:vAlign w:val="center"/>
          </w:tcPr>
          <w:p w14:paraId="74CEF3FC" w14:textId="77777777" w:rsidR="00BC5D6E" w:rsidRPr="00D6319A" w:rsidRDefault="00BC5D6E" w:rsidP="00AA7449">
            <w:pPr>
              <w:spacing w:line="312" w:lineRule="auto"/>
              <w:jc w:val="center"/>
              <w:rPr>
                <w:rFonts w:ascii="Times New Roman" w:hAnsi="Times New Roman" w:cs="Times New Roman"/>
                <w:sz w:val="24"/>
                <w:szCs w:val="24"/>
              </w:rPr>
            </w:pPr>
            <w:r w:rsidRPr="00D6319A">
              <w:rPr>
                <w:rFonts w:ascii="Times New Roman" w:hAnsi="Times New Roman" w:cs="Times New Roman"/>
                <w:sz w:val="24"/>
                <w:szCs w:val="24"/>
              </w:rPr>
              <w:t>Silicon-oxygen</w:t>
            </w:r>
          </w:p>
        </w:tc>
      </w:tr>
      <w:tr w:rsidR="00BC5D6E" w:rsidRPr="00F21F81" w14:paraId="093E4398" w14:textId="77777777" w:rsidTr="008D4A5C">
        <w:trPr>
          <w:trHeight w:val="397"/>
          <w:jc w:val="center"/>
        </w:trPr>
        <w:tc>
          <w:tcPr>
            <w:tcW w:w="1418" w:type="dxa"/>
            <w:vMerge/>
            <w:vAlign w:val="center"/>
          </w:tcPr>
          <w:p w14:paraId="50F4CA91" w14:textId="77777777" w:rsidR="00BC5D6E" w:rsidRPr="00D6319A" w:rsidRDefault="00BC5D6E" w:rsidP="00AA7449">
            <w:pPr>
              <w:spacing w:line="312" w:lineRule="auto"/>
              <w:jc w:val="center"/>
              <w:rPr>
                <w:rFonts w:ascii="Times New Roman" w:eastAsia="Calibri" w:hAnsi="Times New Roman" w:cs="Times New Roman"/>
                <w:sz w:val="24"/>
                <w:szCs w:val="24"/>
              </w:rPr>
            </w:pPr>
          </w:p>
        </w:tc>
        <w:tc>
          <w:tcPr>
            <w:tcW w:w="2795" w:type="dxa"/>
            <w:vAlign w:val="center"/>
          </w:tcPr>
          <w:p w14:paraId="5A0C03ED" w14:textId="77777777" w:rsidR="00BC5D6E" w:rsidRPr="00D6319A" w:rsidRDefault="00BC5D6E" w:rsidP="00AA7449">
            <w:pPr>
              <w:spacing w:line="312" w:lineRule="auto"/>
              <w:jc w:val="center"/>
              <w:rPr>
                <w:rFonts w:ascii="Times New Roman" w:hAnsi="Times New Roman" w:cs="Times New Roman"/>
                <w:sz w:val="24"/>
                <w:szCs w:val="24"/>
              </w:rPr>
            </w:pPr>
            <w:r w:rsidRPr="00D6319A">
              <w:rPr>
                <w:rFonts w:ascii="Times New Roman" w:eastAsiaTheme="minorEastAsia" w:hAnsi="Times New Roman" w:cs="Times New Roman"/>
                <w:sz w:val="24"/>
                <w:szCs w:val="24"/>
              </w:rPr>
              <w:t>Average bond length [Å]</w:t>
            </w:r>
          </w:p>
        </w:tc>
        <w:tc>
          <w:tcPr>
            <w:tcW w:w="1559" w:type="dxa"/>
            <w:vAlign w:val="center"/>
          </w:tcPr>
          <w:p w14:paraId="19FF807A" w14:textId="77777777" w:rsidR="00BC5D6E" w:rsidRPr="00D6319A" w:rsidRDefault="00BC5D6E" w:rsidP="00AA7449">
            <w:pPr>
              <w:spacing w:line="312" w:lineRule="auto"/>
              <w:jc w:val="center"/>
              <w:rPr>
                <w:rFonts w:ascii="Times New Roman" w:hAnsi="Times New Roman" w:cs="Times New Roman"/>
                <w:sz w:val="24"/>
                <w:szCs w:val="24"/>
              </w:rPr>
            </w:pPr>
            <m:oMathPara>
              <m:oMath>
                <m:r>
                  <w:rPr>
                    <w:rFonts w:ascii="Cambria Math" w:hAnsi="Cambria Math" w:cs="Times New Roman"/>
                    <w:sz w:val="24"/>
                    <w:szCs w:val="24"/>
                  </w:rPr>
                  <m:t>1.62</m:t>
                </m:r>
              </m:oMath>
            </m:oMathPara>
          </w:p>
        </w:tc>
        <w:tc>
          <w:tcPr>
            <w:tcW w:w="1418" w:type="dxa"/>
            <w:vAlign w:val="center"/>
          </w:tcPr>
          <w:p w14:paraId="79F098F1" w14:textId="632809A6" w:rsidR="00BC5D6E" w:rsidRPr="00D6319A" w:rsidRDefault="00BC5D6E" w:rsidP="00AA7449">
            <w:pPr>
              <w:spacing w:line="312" w:lineRule="auto"/>
              <w:jc w:val="center"/>
              <w:rPr>
                <w:rFonts w:ascii="Times New Roman" w:hAnsi="Times New Roman" w:cs="Times New Roman"/>
                <w:sz w:val="24"/>
                <w:szCs w:val="24"/>
              </w:rPr>
            </w:pPr>
            <m:oMathPara>
              <m:oMath>
                <m:r>
                  <w:rPr>
                    <w:rFonts w:ascii="Cambria Math" w:hAnsi="Cambria Math" w:cs="Times New Roman"/>
                    <w:sz w:val="24"/>
                    <w:szCs w:val="24"/>
                  </w:rPr>
                  <m:t>1.62</m:t>
                </m:r>
              </m:oMath>
            </m:oMathPara>
          </w:p>
        </w:tc>
        <w:tc>
          <w:tcPr>
            <w:tcW w:w="1411" w:type="dxa"/>
            <w:vAlign w:val="center"/>
          </w:tcPr>
          <w:p w14:paraId="1E28407A" w14:textId="1B52C7BA" w:rsidR="00BC5D6E" w:rsidRPr="00D6319A" w:rsidRDefault="00BC5D6E" w:rsidP="00AA7449">
            <w:pPr>
              <w:spacing w:line="312" w:lineRule="auto"/>
              <w:jc w:val="center"/>
              <w:rPr>
                <w:rFonts w:ascii="Times New Roman" w:hAnsi="Times New Roman" w:cs="Times New Roman"/>
                <w:sz w:val="24"/>
                <w:szCs w:val="24"/>
              </w:rPr>
            </w:pPr>
            <m:oMathPara>
              <m:oMath>
                <m:r>
                  <w:rPr>
                    <w:rFonts w:ascii="Cambria Math" w:hAnsi="Cambria Math" w:cs="Times New Roman"/>
                    <w:sz w:val="24"/>
                    <w:szCs w:val="24"/>
                  </w:rPr>
                  <m:t>1.62</m:t>
                </m:r>
              </m:oMath>
            </m:oMathPara>
          </w:p>
        </w:tc>
      </w:tr>
      <w:tr w:rsidR="00BC5D6E" w:rsidRPr="00F21F81" w14:paraId="44E6AF3B" w14:textId="77777777" w:rsidTr="008D4A5C">
        <w:trPr>
          <w:trHeight w:val="397"/>
          <w:jc w:val="center"/>
        </w:trPr>
        <w:tc>
          <w:tcPr>
            <w:tcW w:w="1418" w:type="dxa"/>
            <w:vMerge/>
            <w:vAlign w:val="center"/>
          </w:tcPr>
          <w:p w14:paraId="34B3C555" w14:textId="77777777" w:rsidR="00BC5D6E" w:rsidRPr="00D6319A" w:rsidRDefault="00BC5D6E" w:rsidP="00AA7449">
            <w:pPr>
              <w:spacing w:line="312" w:lineRule="auto"/>
              <w:jc w:val="center"/>
              <w:rPr>
                <w:rFonts w:ascii="Times New Roman" w:eastAsia="Calibri" w:hAnsi="Times New Roman" w:cs="Times New Roman"/>
                <w:sz w:val="24"/>
                <w:szCs w:val="24"/>
              </w:rPr>
            </w:pPr>
          </w:p>
        </w:tc>
        <w:tc>
          <w:tcPr>
            <w:tcW w:w="2795" w:type="dxa"/>
            <w:vAlign w:val="center"/>
          </w:tcPr>
          <w:p w14:paraId="6FA620AC" w14:textId="77777777" w:rsidR="00BC5D6E" w:rsidRPr="00D6319A" w:rsidRDefault="00BC5D6E" w:rsidP="00AA7449">
            <w:pPr>
              <w:spacing w:line="312" w:lineRule="auto"/>
              <w:jc w:val="center"/>
              <w:rPr>
                <w:rFonts w:ascii="Times New Roman" w:hAnsi="Times New Roman" w:cs="Times New Roman"/>
                <w:sz w:val="24"/>
                <w:szCs w:val="24"/>
              </w:rPr>
            </w:pPr>
            <w:r w:rsidRPr="00D6319A">
              <w:rPr>
                <w:rFonts w:ascii="Times New Roman" w:eastAsiaTheme="minorEastAsia" w:hAnsi="Times New Roman" w:cs="Times New Roman"/>
                <w:sz w:val="24"/>
                <w:szCs w:val="24"/>
              </w:rPr>
              <w:t xml:space="preserve">Polyhedral volume </w:t>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Å</m:t>
                  </m:r>
                </m:e>
                <m:sup>
                  <m:r>
                    <w:rPr>
                      <w:rFonts w:ascii="Cambria Math" w:hAnsi="Cambria Math" w:cs="Times New Roman"/>
                      <w:sz w:val="24"/>
                      <w:szCs w:val="24"/>
                    </w:rPr>
                    <m:t>3</m:t>
                  </m:r>
                </m:sup>
              </m:sSup>
              <m:r>
                <w:rPr>
                  <w:rFonts w:ascii="Cambria Math" w:hAnsi="Cambria Math" w:cs="Times New Roman"/>
                  <w:sz w:val="24"/>
                  <w:szCs w:val="24"/>
                </w:rPr>
                <m:t>]</m:t>
              </m:r>
            </m:oMath>
          </w:p>
        </w:tc>
        <w:tc>
          <w:tcPr>
            <w:tcW w:w="1559" w:type="dxa"/>
            <w:vAlign w:val="center"/>
          </w:tcPr>
          <w:p w14:paraId="53405BAC" w14:textId="5E154463" w:rsidR="00BC5D6E" w:rsidRPr="00D6319A" w:rsidRDefault="00BC5D6E" w:rsidP="00AA7449">
            <w:pPr>
              <w:spacing w:line="312" w:lineRule="auto"/>
              <w:jc w:val="center"/>
              <w:rPr>
                <w:rFonts w:ascii="Times New Roman" w:hAnsi="Times New Roman" w:cs="Times New Roman"/>
                <w:sz w:val="24"/>
                <w:szCs w:val="24"/>
              </w:rPr>
            </w:pPr>
            <m:oMathPara>
              <m:oMath>
                <m:r>
                  <w:rPr>
                    <w:rFonts w:ascii="Cambria Math" w:hAnsi="Cambria Math" w:cs="Times New Roman"/>
                    <w:sz w:val="24"/>
                    <w:szCs w:val="24"/>
                  </w:rPr>
                  <m:t>2.20</m:t>
                </m:r>
              </m:oMath>
            </m:oMathPara>
          </w:p>
        </w:tc>
        <w:tc>
          <w:tcPr>
            <w:tcW w:w="1418" w:type="dxa"/>
            <w:vAlign w:val="center"/>
          </w:tcPr>
          <w:p w14:paraId="6709B29E" w14:textId="333D2BAE" w:rsidR="00BC5D6E" w:rsidRPr="00D6319A" w:rsidRDefault="00BC5D6E" w:rsidP="00AA7449">
            <w:pPr>
              <w:spacing w:line="312" w:lineRule="auto"/>
              <w:jc w:val="center"/>
              <w:rPr>
                <w:rFonts w:ascii="Times New Roman" w:hAnsi="Times New Roman" w:cs="Times New Roman"/>
                <w:sz w:val="24"/>
                <w:szCs w:val="24"/>
              </w:rPr>
            </w:pPr>
            <m:oMathPara>
              <m:oMath>
                <m:r>
                  <w:rPr>
                    <w:rFonts w:ascii="Cambria Math" w:hAnsi="Cambria Math" w:cs="Times New Roman"/>
                    <w:sz w:val="24"/>
                    <w:szCs w:val="24"/>
                  </w:rPr>
                  <m:t>2.16</m:t>
                </m:r>
              </m:oMath>
            </m:oMathPara>
          </w:p>
        </w:tc>
        <w:tc>
          <w:tcPr>
            <w:tcW w:w="1411" w:type="dxa"/>
            <w:vAlign w:val="center"/>
          </w:tcPr>
          <w:p w14:paraId="7A164F21" w14:textId="08116956" w:rsidR="00BC5D6E" w:rsidRPr="00D6319A" w:rsidRDefault="00BC5D6E" w:rsidP="00AA7449">
            <w:pPr>
              <w:spacing w:line="312" w:lineRule="auto"/>
              <w:jc w:val="center"/>
              <w:rPr>
                <w:rFonts w:ascii="Times New Roman" w:hAnsi="Times New Roman" w:cs="Times New Roman"/>
                <w:sz w:val="24"/>
                <w:szCs w:val="24"/>
              </w:rPr>
            </w:pPr>
            <m:oMathPara>
              <m:oMath>
                <m:r>
                  <w:rPr>
                    <w:rFonts w:ascii="Cambria Math" w:hAnsi="Cambria Math" w:cs="Times New Roman"/>
                    <w:sz w:val="24"/>
                    <w:szCs w:val="24"/>
                  </w:rPr>
                  <m:t>2.15</m:t>
                </m:r>
              </m:oMath>
            </m:oMathPara>
          </w:p>
        </w:tc>
      </w:tr>
      <w:tr w:rsidR="00BC5D6E" w:rsidRPr="00F21F81" w14:paraId="7B58229E" w14:textId="77777777" w:rsidTr="008D4A5C">
        <w:trPr>
          <w:trHeight w:val="397"/>
          <w:jc w:val="center"/>
        </w:trPr>
        <w:tc>
          <w:tcPr>
            <w:tcW w:w="1418" w:type="dxa"/>
            <w:vMerge/>
            <w:vAlign w:val="center"/>
          </w:tcPr>
          <w:p w14:paraId="60DD4937" w14:textId="77777777" w:rsidR="00BC5D6E" w:rsidRPr="00D6319A" w:rsidRDefault="00BC5D6E" w:rsidP="00AA7449">
            <w:pPr>
              <w:spacing w:line="312" w:lineRule="auto"/>
              <w:jc w:val="center"/>
              <w:rPr>
                <w:rFonts w:ascii="Times New Roman" w:eastAsia="Calibri" w:hAnsi="Times New Roman" w:cs="Times New Roman"/>
                <w:sz w:val="24"/>
                <w:szCs w:val="24"/>
              </w:rPr>
            </w:pPr>
          </w:p>
        </w:tc>
        <w:tc>
          <w:tcPr>
            <w:tcW w:w="7183" w:type="dxa"/>
            <w:gridSpan w:val="4"/>
            <w:vAlign w:val="center"/>
          </w:tcPr>
          <w:p w14:paraId="244EBA91" w14:textId="77777777" w:rsidR="00BC5D6E" w:rsidRPr="00D6319A" w:rsidRDefault="00BC5D6E" w:rsidP="00AA7449">
            <w:pPr>
              <w:spacing w:line="312" w:lineRule="auto"/>
              <w:jc w:val="center"/>
              <w:rPr>
                <w:rFonts w:ascii="Times New Roman" w:hAnsi="Times New Roman" w:cs="Times New Roman"/>
                <w:sz w:val="24"/>
                <w:szCs w:val="24"/>
              </w:rPr>
            </w:pPr>
            <w:r w:rsidRPr="00D6319A">
              <w:rPr>
                <w:rFonts w:ascii="Times New Roman" w:hAnsi="Times New Roman" w:cs="Times New Roman"/>
                <w:sz w:val="24"/>
                <w:szCs w:val="24"/>
              </w:rPr>
              <w:t>Cadmium - oxygen</w:t>
            </w:r>
          </w:p>
        </w:tc>
      </w:tr>
      <w:tr w:rsidR="00BC5D6E" w:rsidRPr="00F21F81" w14:paraId="19A5020C" w14:textId="77777777" w:rsidTr="008D4A5C">
        <w:trPr>
          <w:trHeight w:val="397"/>
          <w:jc w:val="center"/>
        </w:trPr>
        <w:tc>
          <w:tcPr>
            <w:tcW w:w="1418" w:type="dxa"/>
            <w:vMerge/>
            <w:vAlign w:val="center"/>
          </w:tcPr>
          <w:p w14:paraId="7F34EE59" w14:textId="77777777" w:rsidR="00BC5D6E" w:rsidRPr="00D6319A" w:rsidRDefault="00BC5D6E" w:rsidP="00AA7449">
            <w:pPr>
              <w:spacing w:line="312" w:lineRule="auto"/>
              <w:jc w:val="center"/>
              <w:rPr>
                <w:rFonts w:ascii="Times New Roman" w:eastAsia="Calibri" w:hAnsi="Times New Roman" w:cs="Times New Roman"/>
                <w:sz w:val="24"/>
                <w:szCs w:val="24"/>
              </w:rPr>
            </w:pPr>
          </w:p>
        </w:tc>
        <w:tc>
          <w:tcPr>
            <w:tcW w:w="2795" w:type="dxa"/>
            <w:vAlign w:val="center"/>
          </w:tcPr>
          <w:p w14:paraId="2CA8BC5A" w14:textId="77777777" w:rsidR="00BC5D6E" w:rsidRPr="00D6319A" w:rsidRDefault="00BC5D6E" w:rsidP="00AA7449">
            <w:pPr>
              <w:spacing w:line="312" w:lineRule="auto"/>
              <w:jc w:val="center"/>
              <w:rPr>
                <w:rFonts w:ascii="Times New Roman" w:hAnsi="Times New Roman" w:cs="Times New Roman"/>
                <w:sz w:val="24"/>
                <w:szCs w:val="24"/>
              </w:rPr>
            </w:pPr>
            <w:r w:rsidRPr="00D6319A">
              <w:rPr>
                <w:rFonts w:ascii="Times New Roman" w:hAnsi="Times New Roman" w:cs="Times New Roman"/>
                <w:sz w:val="24"/>
                <w:szCs w:val="24"/>
              </w:rPr>
              <w:t xml:space="preserve">Average bond length </w:t>
            </w:r>
            <m:oMath>
              <m:r>
                <w:rPr>
                  <w:rFonts w:ascii="Cambria Math" w:hAnsi="Cambria Math" w:cs="Times New Roman"/>
                  <w:sz w:val="24"/>
                  <w:szCs w:val="24"/>
                </w:rPr>
                <m:t>[Å]</m:t>
              </m:r>
            </m:oMath>
          </w:p>
        </w:tc>
        <w:tc>
          <w:tcPr>
            <w:tcW w:w="1559" w:type="dxa"/>
            <w:vAlign w:val="center"/>
          </w:tcPr>
          <w:p w14:paraId="604E9173" w14:textId="248391AD" w:rsidR="00BC5D6E" w:rsidRPr="00D6319A" w:rsidRDefault="00213E98" w:rsidP="00AA7449">
            <w:pPr>
              <w:spacing w:line="312" w:lineRule="auto"/>
              <w:jc w:val="center"/>
              <w:rPr>
                <w:rFonts w:ascii="Times New Roman" w:hAnsi="Times New Roman" w:cs="Times New Roman"/>
                <w:sz w:val="24"/>
                <w:szCs w:val="24"/>
              </w:rPr>
            </w:pPr>
            <m:oMathPara>
              <m:oMath>
                <m:r>
                  <w:rPr>
                    <w:rFonts w:ascii="Cambria Math" w:hAnsi="Cambria Math" w:cs="Times New Roman"/>
                    <w:sz w:val="24"/>
                    <w:szCs w:val="24"/>
                  </w:rPr>
                  <m:t>2.37</m:t>
                </m:r>
              </m:oMath>
            </m:oMathPara>
          </w:p>
        </w:tc>
        <w:tc>
          <w:tcPr>
            <w:tcW w:w="1418" w:type="dxa"/>
            <w:vAlign w:val="center"/>
          </w:tcPr>
          <w:p w14:paraId="412ED0EE" w14:textId="383D9F5C" w:rsidR="00BC5D6E" w:rsidRPr="00D6319A" w:rsidRDefault="00BC5D6E" w:rsidP="00AA7449">
            <w:pPr>
              <w:spacing w:line="312" w:lineRule="auto"/>
              <w:jc w:val="center"/>
              <w:rPr>
                <w:rFonts w:ascii="Times New Roman" w:hAnsi="Times New Roman" w:cs="Times New Roman"/>
                <w:sz w:val="24"/>
                <w:szCs w:val="24"/>
              </w:rPr>
            </w:pPr>
            <m:oMathPara>
              <m:oMath>
                <m:r>
                  <w:rPr>
                    <w:rFonts w:ascii="Cambria Math" w:hAnsi="Cambria Math" w:cs="Times New Roman"/>
                    <w:sz w:val="24"/>
                    <w:szCs w:val="24"/>
                  </w:rPr>
                  <m:t>2.37</m:t>
                </m:r>
              </m:oMath>
            </m:oMathPara>
          </w:p>
        </w:tc>
        <w:tc>
          <w:tcPr>
            <w:tcW w:w="1411" w:type="dxa"/>
            <w:vAlign w:val="center"/>
          </w:tcPr>
          <w:p w14:paraId="3C12005F" w14:textId="23C62627" w:rsidR="00BC5D6E" w:rsidRPr="00D6319A" w:rsidRDefault="00BC5D6E" w:rsidP="00AA7449">
            <w:pPr>
              <w:spacing w:line="312" w:lineRule="auto"/>
              <w:jc w:val="center"/>
              <w:rPr>
                <w:rFonts w:ascii="Times New Roman" w:hAnsi="Times New Roman" w:cs="Times New Roman"/>
                <w:sz w:val="24"/>
                <w:szCs w:val="24"/>
              </w:rPr>
            </w:pPr>
            <m:oMathPara>
              <m:oMath>
                <m:r>
                  <w:rPr>
                    <w:rFonts w:ascii="Cambria Math" w:hAnsi="Cambria Math" w:cs="Times New Roman"/>
                    <w:sz w:val="24"/>
                    <w:szCs w:val="24"/>
                  </w:rPr>
                  <m:t>2.38</m:t>
                </m:r>
              </m:oMath>
            </m:oMathPara>
          </w:p>
        </w:tc>
      </w:tr>
      <w:tr w:rsidR="00BC5D6E" w:rsidRPr="00F21F81" w14:paraId="58E5ED2D" w14:textId="77777777" w:rsidTr="008D4A5C">
        <w:trPr>
          <w:trHeight w:val="397"/>
          <w:jc w:val="center"/>
        </w:trPr>
        <w:tc>
          <w:tcPr>
            <w:tcW w:w="1418" w:type="dxa"/>
            <w:vMerge/>
            <w:vAlign w:val="center"/>
          </w:tcPr>
          <w:p w14:paraId="6A4C4F6A" w14:textId="77777777" w:rsidR="00BC5D6E" w:rsidRPr="00D6319A" w:rsidRDefault="00BC5D6E" w:rsidP="00AA7449">
            <w:pPr>
              <w:spacing w:line="312" w:lineRule="auto"/>
              <w:jc w:val="center"/>
              <w:rPr>
                <w:rFonts w:ascii="Times New Roman" w:eastAsia="Calibri" w:hAnsi="Times New Roman" w:cs="Times New Roman"/>
                <w:sz w:val="24"/>
                <w:szCs w:val="24"/>
              </w:rPr>
            </w:pPr>
          </w:p>
        </w:tc>
        <w:tc>
          <w:tcPr>
            <w:tcW w:w="2795" w:type="dxa"/>
            <w:vAlign w:val="center"/>
          </w:tcPr>
          <w:p w14:paraId="0C8F732C" w14:textId="77777777" w:rsidR="00BC5D6E" w:rsidRPr="00D6319A" w:rsidRDefault="00BC5D6E" w:rsidP="00AA7449">
            <w:pPr>
              <w:spacing w:line="312" w:lineRule="auto"/>
              <w:jc w:val="center"/>
              <w:rPr>
                <w:rFonts w:ascii="Times New Roman" w:hAnsi="Times New Roman" w:cs="Times New Roman"/>
                <w:sz w:val="24"/>
                <w:szCs w:val="24"/>
              </w:rPr>
            </w:pPr>
            <w:r w:rsidRPr="00D6319A">
              <w:rPr>
                <w:rFonts w:ascii="Times New Roman" w:hAnsi="Times New Roman" w:cs="Times New Roman"/>
                <w:sz w:val="24"/>
                <w:szCs w:val="24"/>
              </w:rPr>
              <w:t xml:space="preserve">Polyhedral volume </w:t>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Å</m:t>
                  </m:r>
                </m:e>
                <m:sup>
                  <m:r>
                    <w:rPr>
                      <w:rFonts w:ascii="Cambria Math" w:hAnsi="Cambria Math" w:cs="Times New Roman"/>
                      <w:sz w:val="24"/>
                      <w:szCs w:val="24"/>
                    </w:rPr>
                    <m:t>3</m:t>
                  </m:r>
                </m:sup>
              </m:sSup>
              <m:r>
                <w:rPr>
                  <w:rFonts w:ascii="Cambria Math" w:hAnsi="Cambria Math" w:cs="Times New Roman"/>
                  <w:sz w:val="24"/>
                  <w:szCs w:val="24"/>
                </w:rPr>
                <m:t>]</m:t>
              </m:r>
            </m:oMath>
          </w:p>
        </w:tc>
        <w:tc>
          <w:tcPr>
            <w:tcW w:w="1559" w:type="dxa"/>
            <w:vAlign w:val="center"/>
          </w:tcPr>
          <w:p w14:paraId="76421468" w14:textId="2B507726" w:rsidR="00BC5D6E" w:rsidRPr="00D6319A" w:rsidRDefault="00BC5D6E" w:rsidP="00AA7449">
            <w:pPr>
              <w:spacing w:line="312" w:lineRule="auto"/>
              <w:jc w:val="center"/>
              <w:rPr>
                <w:rFonts w:ascii="Times New Roman" w:hAnsi="Times New Roman" w:cs="Times New Roman"/>
                <w:sz w:val="24"/>
                <w:szCs w:val="24"/>
              </w:rPr>
            </w:pPr>
            <m:oMathPara>
              <m:oMath>
                <m:r>
                  <w:rPr>
                    <w:rFonts w:ascii="Cambria Math" w:hAnsi="Cambria Math" w:cs="Times New Roman"/>
                    <w:sz w:val="24"/>
                    <w:szCs w:val="24"/>
                  </w:rPr>
                  <m:t>14.38</m:t>
                </m:r>
              </m:oMath>
            </m:oMathPara>
          </w:p>
        </w:tc>
        <w:tc>
          <w:tcPr>
            <w:tcW w:w="1418" w:type="dxa"/>
            <w:vAlign w:val="center"/>
          </w:tcPr>
          <w:p w14:paraId="6015C72D" w14:textId="3C48DB38" w:rsidR="00BC5D6E" w:rsidRPr="00D6319A" w:rsidRDefault="00BC5D6E" w:rsidP="00AA7449">
            <w:pPr>
              <w:spacing w:line="312" w:lineRule="auto"/>
              <w:jc w:val="center"/>
              <w:rPr>
                <w:rFonts w:ascii="Times New Roman" w:hAnsi="Times New Roman" w:cs="Times New Roman"/>
                <w:sz w:val="24"/>
                <w:szCs w:val="24"/>
              </w:rPr>
            </w:pPr>
            <m:oMathPara>
              <m:oMath>
                <m:r>
                  <w:rPr>
                    <w:rFonts w:ascii="Cambria Math" w:hAnsi="Cambria Math" w:cs="Times New Roman"/>
                    <w:sz w:val="24"/>
                    <w:szCs w:val="24"/>
                  </w:rPr>
                  <m:t>14.56</m:t>
                </m:r>
              </m:oMath>
            </m:oMathPara>
          </w:p>
        </w:tc>
        <w:tc>
          <w:tcPr>
            <w:tcW w:w="1411" w:type="dxa"/>
            <w:vAlign w:val="center"/>
          </w:tcPr>
          <w:p w14:paraId="3E86EAAE" w14:textId="631CBFFD" w:rsidR="00BC5D6E" w:rsidRPr="00D6319A" w:rsidRDefault="00BC5D6E" w:rsidP="00AA7449">
            <w:pPr>
              <w:spacing w:line="312" w:lineRule="auto"/>
              <w:jc w:val="center"/>
              <w:rPr>
                <w:rFonts w:ascii="Times New Roman" w:hAnsi="Times New Roman" w:cs="Times New Roman"/>
                <w:sz w:val="24"/>
                <w:szCs w:val="24"/>
              </w:rPr>
            </w:pPr>
            <m:oMathPara>
              <m:oMath>
                <m:r>
                  <w:rPr>
                    <w:rFonts w:ascii="Cambria Math" w:hAnsi="Cambria Math" w:cs="Times New Roman"/>
                    <w:sz w:val="24"/>
                    <w:szCs w:val="24"/>
                  </w:rPr>
                  <m:t>14.77</m:t>
                </m:r>
              </m:oMath>
            </m:oMathPara>
          </w:p>
        </w:tc>
      </w:tr>
      <w:tr w:rsidR="00BC5D6E" w:rsidRPr="005C3882" w14:paraId="3C158C48" w14:textId="77777777" w:rsidTr="008D4A5C">
        <w:trPr>
          <w:trHeight w:val="397"/>
          <w:jc w:val="center"/>
        </w:trPr>
        <w:tc>
          <w:tcPr>
            <w:tcW w:w="1418" w:type="dxa"/>
            <w:vMerge w:val="restart"/>
            <w:tcBorders>
              <w:top w:val="nil"/>
            </w:tcBorders>
            <w:vAlign w:val="center"/>
          </w:tcPr>
          <w:p w14:paraId="2DCCBC68" w14:textId="51333279" w:rsidR="00BC5D6E" w:rsidRPr="00D6319A" w:rsidRDefault="00BC5D6E" w:rsidP="00AA7449">
            <w:pPr>
              <w:spacing w:line="312" w:lineRule="auto"/>
              <w:jc w:val="center"/>
              <w:rPr>
                <w:rFonts w:ascii="Times New Roman" w:hAnsi="Times New Roman" w:cs="Times New Roman"/>
                <w:sz w:val="24"/>
                <w:szCs w:val="24"/>
              </w:rPr>
            </w:pPr>
          </w:p>
          <w:p w14:paraId="674BD545" w14:textId="6C6C998F" w:rsidR="00BC5D6E" w:rsidRPr="00D6319A" w:rsidRDefault="00C07092" w:rsidP="00AA7449">
            <w:pPr>
              <w:spacing w:line="312" w:lineRule="auto"/>
              <w:jc w:val="center"/>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Cd</m:t>
                  </m:r>
                </m:e>
                <m:sub>
                  <m:r>
                    <w:rPr>
                      <w:rFonts w:ascii="Cambria Math" w:hAnsi="Cambria Math" w:cs="Times New Roman"/>
                      <w:sz w:val="24"/>
                      <w:szCs w:val="24"/>
                    </w:rPr>
                    <m:t>3</m:t>
                  </m:r>
                </m:sub>
              </m:sSub>
              <m:r>
                <m:rPr>
                  <m:nor/>
                </m:rPr>
                <w:rPr>
                  <w:rFonts w:ascii="Times New Roman" w:hAnsi="Times New Roman" w:cs="Times New Roman"/>
                  <w:sz w:val="24"/>
                  <w:szCs w:val="24"/>
                </w:rPr>
                <m:t>Si</m:t>
              </m:r>
              <m:sSub>
                <m:sSubPr>
                  <m:ctrlPr>
                    <w:rPr>
                      <w:rFonts w:ascii="Cambria Math" w:hAnsi="Cambria Math" w:cs="Times New Roman"/>
                      <w:sz w:val="24"/>
                      <w:szCs w:val="24"/>
                    </w:rPr>
                  </m:ctrlPr>
                </m:sSubPr>
                <m:e>
                  <m:r>
                    <m:rPr>
                      <m:nor/>
                    </m:rPr>
                    <w:rPr>
                      <w:rFonts w:ascii="Times New Roman" w:hAnsi="Times New Roman" w:cs="Times New Roman"/>
                      <w:sz w:val="24"/>
                      <w:szCs w:val="24"/>
                    </w:rPr>
                    <m:t>O</m:t>
                  </m:r>
                </m:e>
                <m:sub>
                  <m:r>
                    <m:rPr>
                      <m:sty m:val="p"/>
                    </m:rPr>
                    <w:rPr>
                      <w:rFonts w:ascii="Cambria Math" w:hAnsi="Cambria Math" w:cs="Times New Roman"/>
                      <w:sz w:val="24"/>
                      <w:szCs w:val="24"/>
                    </w:rPr>
                    <m:t>5</m:t>
                  </m:r>
                </m:sub>
              </m:sSub>
            </m:oMath>
            <w:r w:rsidR="005C3882">
              <w:rPr>
                <w:rFonts w:ascii="Times New Roman" w:eastAsiaTheme="minorEastAsia" w:hAnsi="Times New Roman" w:cs="Times New Roman"/>
                <w:sz w:val="24"/>
                <w:szCs w:val="24"/>
              </w:rPr>
              <w:t xml:space="preserve"> </w:t>
            </w:r>
            <w:r w:rsidR="005360BB">
              <w:rPr>
                <w:rFonts w:ascii="Times New Roman" w:hAnsi="Times New Roman" w:cs="Times New Roman"/>
                <w:sz w:val="24"/>
                <w:szCs w:val="24"/>
              </w:rPr>
              <w:fldChar w:fldCharType="begin" w:fldLock="1"/>
            </w:r>
            <w:r w:rsidR="00A552FB">
              <w:rPr>
                <w:rFonts w:ascii="Times New Roman" w:hAnsi="Times New Roman" w:cs="Times New Roman"/>
                <w:sz w:val="24"/>
                <w:szCs w:val="24"/>
              </w:rPr>
              <w:instrText>ADDIN CSL_CITATION {"citationItems":[{"id":"ITEM-1","itemData":{"author":[{"dropping-particle":"","family":"Eysel","given":"W","non-dropping-particle":"","parse-names":false,"suffix":""}],"container-title":"Neues Jahrb. Mineral. Monatsh","id":"ITEM-1","issued":{"date-parts":[["1970"]]},"page":"534 - 547","title":"Kristallchemie von Oxyorthoverbindungen, A3O (BO4)","type":"article-journal","volume":"1970"},"uris":["http://www.mendeley.com/documents/?uuid=9522876d-4ecd-453f-965b-07416713e310"]}],"mendeley":{"formattedCitation":"[14]","plainTextFormattedCitation":"[14]","previouslyFormattedCitation":"[14]"},"properties":{"noteIndex":0},"schema":"https://github.com/citation-style-language/schema/raw/master/csl-citation.json"}</w:instrText>
            </w:r>
            <w:r w:rsidR="005360BB">
              <w:rPr>
                <w:rFonts w:ascii="Times New Roman" w:hAnsi="Times New Roman" w:cs="Times New Roman"/>
                <w:sz w:val="24"/>
                <w:szCs w:val="24"/>
              </w:rPr>
              <w:fldChar w:fldCharType="separate"/>
            </w:r>
            <w:r w:rsidR="009A6D89" w:rsidRPr="009A6D89">
              <w:rPr>
                <w:rFonts w:ascii="Times New Roman" w:hAnsi="Times New Roman" w:cs="Times New Roman"/>
                <w:noProof/>
                <w:sz w:val="24"/>
                <w:szCs w:val="24"/>
              </w:rPr>
              <w:t>[14]</w:t>
            </w:r>
            <w:r w:rsidR="005360BB">
              <w:rPr>
                <w:rFonts w:ascii="Times New Roman" w:hAnsi="Times New Roman" w:cs="Times New Roman"/>
                <w:sz w:val="24"/>
                <w:szCs w:val="24"/>
              </w:rPr>
              <w:fldChar w:fldCharType="end"/>
            </w:r>
          </w:p>
        </w:tc>
        <w:tc>
          <w:tcPr>
            <w:tcW w:w="7183" w:type="dxa"/>
            <w:gridSpan w:val="4"/>
            <w:vAlign w:val="center"/>
          </w:tcPr>
          <w:p w14:paraId="41FDAE53" w14:textId="514D9AC5" w:rsidR="00BC5D6E" w:rsidRPr="00D6319A" w:rsidRDefault="00BC5D6E" w:rsidP="00AA7449">
            <w:pPr>
              <w:spacing w:line="312" w:lineRule="auto"/>
              <w:jc w:val="center"/>
              <w:rPr>
                <w:rFonts w:ascii="Times New Roman" w:hAnsi="Times New Roman" w:cs="Times New Roman"/>
                <w:sz w:val="24"/>
                <w:szCs w:val="24"/>
              </w:rPr>
            </w:pPr>
            <w:r w:rsidRPr="00D6319A">
              <w:rPr>
                <w:rFonts w:ascii="Times New Roman" w:hAnsi="Times New Roman" w:cs="Times New Roman"/>
                <w:sz w:val="24"/>
                <w:szCs w:val="24"/>
              </w:rPr>
              <w:t>Silicon-oxygen</w:t>
            </w:r>
          </w:p>
        </w:tc>
      </w:tr>
      <w:tr w:rsidR="00BC5D6E" w:rsidRPr="005C3882" w14:paraId="422C0162" w14:textId="77777777" w:rsidTr="008D4A5C">
        <w:trPr>
          <w:trHeight w:val="397"/>
          <w:jc w:val="center"/>
        </w:trPr>
        <w:tc>
          <w:tcPr>
            <w:tcW w:w="1418" w:type="dxa"/>
            <w:vMerge/>
            <w:vAlign w:val="center"/>
          </w:tcPr>
          <w:p w14:paraId="21B36FBD" w14:textId="55FB893D" w:rsidR="00BC5D6E" w:rsidRPr="00D65EDD" w:rsidRDefault="00BC5D6E" w:rsidP="00AA7449">
            <w:pPr>
              <w:spacing w:line="312" w:lineRule="auto"/>
              <w:jc w:val="center"/>
              <w:rPr>
                <w:rFonts w:ascii="Times New Roman" w:eastAsia="Calibri" w:hAnsi="Times New Roman" w:cs="Times New Roman"/>
                <w:sz w:val="24"/>
                <w:szCs w:val="24"/>
              </w:rPr>
            </w:pPr>
          </w:p>
        </w:tc>
        <w:tc>
          <w:tcPr>
            <w:tcW w:w="2795" w:type="dxa"/>
            <w:vAlign w:val="center"/>
          </w:tcPr>
          <w:p w14:paraId="7BD2675E" w14:textId="77777777" w:rsidR="00BC5D6E" w:rsidRPr="00D65EDD" w:rsidRDefault="00BC5D6E" w:rsidP="00AA7449">
            <w:pPr>
              <w:spacing w:line="312" w:lineRule="auto"/>
              <w:jc w:val="center"/>
              <w:rPr>
                <w:rFonts w:ascii="Times New Roman" w:hAnsi="Times New Roman" w:cs="Times New Roman"/>
                <w:sz w:val="24"/>
                <w:szCs w:val="24"/>
              </w:rPr>
            </w:pPr>
            <w:r w:rsidRPr="00D65EDD">
              <w:rPr>
                <w:rFonts w:ascii="Times New Roman" w:eastAsiaTheme="minorEastAsia" w:hAnsi="Times New Roman" w:cs="Times New Roman"/>
                <w:sz w:val="24"/>
                <w:szCs w:val="24"/>
              </w:rPr>
              <w:t>Average bond length [Å]</w:t>
            </w:r>
          </w:p>
        </w:tc>
        <w:tc>
          <w:tcPr>
            <w:tcW w:w="1559" w:type="dxa"/>
            <w:vAlign w:val="center"/>
          </w:tcPr>
          <w:p w14:paraId="51D48CD0" w14:textId="77777777" w:rsidR="00BC5D6E" w:rsidRPr="00D65EDD" w:rsidRDefault="00BC5D6E" w:rsidP="00AA7449">
            <w:pPr>
              <w:spacing w:line="312" w:lineRule="auto"/>
              <w:jc w:val="center"/>
              <w:rPr>
                <w:rFonts w:ascii="Times New Roman" w:hAnsi="Times New Roman" w:cs="Times New Roman"/>
                <w:sz w:val="24"/>
                <w:szCs w:val="24"/>
              </w:rPr>
            </w:pPr>
            <m:oMathPara>
              <m:oMath>
                <m:r>
                  <w:rPr>
                    <w:rFonts w:ascii="Cambria Math" w:hAnsi="Cambria Math" w:cs="Times New Roman"/>
                    <w:sz w:val="24"/>
                    <w:szCs w:val="24"/>
                  </w:rPr>
                  <m:t>1.62</m:t>
                </m:r>
              </m:oMath>
            </m:oMathPara>
          </w:p>
        </w:tc>
        <w:tc>
          <w:tcPr>
            <w:tcW w:w="1418" w:type="dxa"/>
            <w:vAlign w:val="center"/>
          </w:tcPr>
          <w:p w14:paraId="622AF794" w14:textId="77777777" w:rsidR="00BC5D6E" w:rsidRPr="00D65EDD" w:rsidRDefault="00BC5D6E" w:rsidP="00AA7449">
            <w:pPr>
              <w:spacing w:line="312" w:lineRule="auto"/>
              <w:jc w:val="center"/>
              <w:rPr>
                <w:rFonts w:ascii="Times New Roman" w:hAnsi="Times New Roman" w:cs="Times New Roman"/>
                <w:sz w:val="24"/>
                <w:szCs w:val="24"/>
              </w:rPr>
            </w:pPr>
            <m:oMathPara>
              <m:oMath>
                <m:r>
                  <w:rPr>
                    <w:rFonts w:ascii="Cambria Math" w:hAnsi="Cambria Math" w:cs="Times New Roman"/>
                    <w:sz w:val="24"/>
                    <w:szCs w:val="24"/>
                  </w:rPr>
                  <m:t>1.61</m:t>
                </m:r>
              </m:oMath>
            </m:oMathPara>
          </w:p>
        </w:tc>
        <w:tc>
          <w:tcPr>
            <w:tcW w:w="1411" w:type="dxa"/>
            <w:vAlign w:val="center"/>
          </w:tcPr>
          <w:p w14:paraId="2568D7D0" w14:textId="77777777" w:rsidR="00BC5D6E" w:rsidRPr="00D65EDD" w:rsidRDefault="00BC5D6E" w:rsidP="00AA7449">
            <w:pPr>
              <w:spacing w:line="312" w:lineRule="auto"/>
              <w:jc w:val="center"/>
              <w:rPr>
                <w:rFonts w:ascii="Times New Roman" w:hAnsi="Times New Roman" w:cs="Times New Roman"/>
                <w:sz w:val="24"/>
                <w:szCs w:val="24"/>
              </w:rPr>
            </w:pPr>
            <m:oMathPara>
              <m:oMath>
                <m:r>
                  <w:rPr>
                    <w:rFonts w:ascii="Cambria Math" w:hAnsi="Cambria Math" w:cs="Times New Roman"/>
                    <w:sz w:val="24"/>
                    <w:szCs w:val="24"/>
                  </w:rPr>
                  <m:t>1.61</m:t>
                </m:r>
              </m:oMath>
            </m:oMathPara>
          </w:p>
        </w:tc>
      </w:tr>
      <w:tr w:rsidR="00BC5D6E" w:rsidRPr="005C3882" w14:paraId="5A6A225C" w14:textId="77777777" w:rsidTr="008D4A5C">
        <w:trPr>
          <w:trHeight w:val="397"/>
          <w:jc w:val="center"/>
        </w:trPr>
        <w:tc>
          <w:tcPr>
            <w:tcW w:w="1418" w:type="dxa"/>
            <w:vMerge/>
            <w:vAlign w:val="center"/>
          </w:tcPr>
          <w:p w14:paraId="2D3DD6A2" w14:textId="77777777" w:rsidR="00BC5D6E" w:rsidRPr="00D65EDD" w:rsidRDefault="00BC5D6E" w:rsidP="00AA7449">
            <w:pPr>
              <w:spacing w:line="312" w:lineRule="auto"/>
              <w:jc w:val="center"/>
              <w:rPr>
                <w:rFonts w:ascii="Times New Roman" w:eastAsia="Calibri" w:hAnsi="Times New Roman" w:cs="Times New Roman"/>
                <w:sz w:val="24"/>
                <w:szCs w:val="24"/>
              </w:rPr>
            </w:pPr>
          </w:p>
        </w:tc>
        <w:tc>
          <w:tcPr>
            <w:tcW w:w="2795" w:type="dxa"/>
            <w:vAlign w:val="center"/>
          </w:tcPr>
          <w:p w14:paraId="385FCA03" w14:textId="77777777" w:rsidR="00BC5D6E" w:rsidRPr="00D65EDD" w:rsidRDefault="00BC5D6E" w:rsidP="00AA7449">
            <w:pPr>
              <w:spacing w:line="312" w:lineRule="auto"/>
              <w:jc w:val="center"/>
              <w:rPr>
                <w:rFonts w:ascii="Times New Roman" w:hAnsi="Times New Roman" w:cs="Times New Roman"/>
                <w:sz w:val="24"/>
                <w:szCs w:val="24"/>
              </w:rPr>
            </w:pPr>
            <w:r w:rsidRPr="00D65EDD">
              <w:rPr>
                <w:rFonts w:ascii="Times New Roman" w:eastAsiaTheme="minorEastAsia" w:hAnsi="Times New Roman" w:cs="Times New Roman"/>
                <w:sz w:val="24"/>
                <w:szCs w:val="24"/>
              </w:rPr>
              <w:t xml:space="preserve">Polyhedral volume </w:t>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Å</m:t>
                  </m:r>
                </m:e>
                <m:sup>
                  <m:r>
                    <w:rPr>
                      <w:rFonts w:ascii="Cambria Math" w:hAnsi="Cambria Math" w:cs="Times New Roman"/>
                      <w:sz w:val="24"/>
                      <w:szCs w:val="24"/>
                    </w:rPr>
                    <m:t>3</m:t>
                  </m:r>
                </m:sup>
              </m:sSup>
              <m:r>
                <w:rPr>
                  <w:rFonts w:ascii="Cambria Math" w:hAnsi="Cambria Math" w:cs="Times New Roman"/>
                  <w:sz w:val="24"/>
                  <w:szCs w:val="24"/>
                </w:rPr>
                <m:t>]</m:t>
              </m:r>
            </m:oMath>
          </w:p>
        </w:tc>
        <w:tc>
          <w:tcPr>
            <w:tcW w:w="1559" w:type="dxa"/>
            <w:vAlign w:val="center"/>
          </w:tcPr>
          <w:p w14:paraId="4DD5A1AB" w14:textId="77777777" w:rsidR="00BC5D6E" w:rsidRPr="00D65EDD" w:rsidRDefault="00BC5D6E" w:rsidP="00AA7449">
            <w:pPr>
              <w:spacing w:line="312" w:lineRule="auto"/>
              <w:jc w:val="center"/>
              <w:rPr>
                <w:rFonts w:ascii="Times New Roman" w:hAnsi="Times New Roman" w:cs="Times New Roman"/>
                <w:sz w:val="24"/>
                <w:szCs w:val="24"/>
              </w:rPr>
            </w:pPr>
            <m:oMathPara>
              <m:oMath>
                <m:r>
                  <w:rPr>
                    <w:rFonts w:ascii="Cambria Math" w:hAnsi="Cambria Math" w:cs="Times New Roman"/>
                    <w:sz w:val="24"/>
                    <w:szCs w:val="24"/>
                  </w:rPr>
                  <m:t>2.18</m:t>
                </m:r>
              </m:oMath>
            </m:oMathPara>
          </w:p>
        </w:tc>
        <w:tc>
          <w:tcPr>
            <w:tcW w:w="1418" w:type="dxa"/>
            <w:vAlign w:val="center"/>
          </w:tcPr>
          <w:p w14:paraId="17A7E907" w14:textId="77777777" w:rsidR="00BC5D6E" w:rsidRPr="00D65EDD" w:rsidRDefault="00BC5D6E" w:rsidP="00AA7449">
            <w:pPr>
              <w:spacing w:line="312" w:lineRule="auto"/>
              <w:jc w:val="center"/>
              <w:rPr>
                <w:rFonts w:ascii="Times New Roman" w:hAnsi="Times New Roman" w:cs="Times New Roman"/>
                <w:sz w:val="24"/>
                <w:szCs w:val="24"/>
              </w:rPr>
            </w:pPr>
            <m:oMathPara>
              <m:oMath>
                <m:r>
                  <w:rPr>
                    <w:rFonts w:ascii="Cambria Math" w:hAnsi="Cambria Math" w:cs="Times New Roman"/>
                    <w:sz w:val="24"/>
                    <w:szCs w:val="24"/>
                  </w:rPr>
                  <m:t>2.12</m:t>
                </m:r>
              </m:oMath>
            </m:oMathPara>
          </w:p>
        </w:tc>
        <w:tc>
          <w:tcPr>
            <w:tcW w:w="1411" w:type="dxa"/>
            <w:vAlign w:val="center"/>
          </w:tcPr>
          <w:p w14:paraId="1FA36519" w14:textId="77777777" w:rsidR="00BC5D6E" w:rsidRPr="00D65EDD" w:rsidRDefault="00BC5D6E" w:rsidP="00AA7449">
            <w:pPr>
              <w:spacing w:line="312" w:lineRule="auto"/>
              <w:jc w:val="center"/>
              <w:rPr>
                <w:rFonts w:ascii="Times New Roman" w:hAnsi="Times New Roman" w:cs="Times New Roman"/>
                <w:sz w:val="24"/>
                <w:szCs w:val="24"/>
              </w:rPr>
            </w:pPr>
            <m:oMathPara>
              <m:oMath>
                <m:r>
                  <w:rPr>
                    <w:rFonts w:ascii="Cambria Math" w:hAnsi="Cambria Math" w:cs="Times New Roman"/>
                    <w:sz w:val="24"/>
                    <w:szCs w:val="24"/>
                  </w:rPr>
                  <m:t>2.14</m:t>
                </m:r>
              </m:oMath>
            </m:oMathPara>
          </w:p>
        </w:tc>
      </w:tr>
      <w:tr w:rsidR="00BC5D6E" w:rsidRPr="005C3882" w14:paraId="541FA226" w14:textId="77777777" w:rsidTr="008D4A5C">
        <w:trPr>
          <w:trHeight w:val="397"/>
          <w:jc w:val="center"/>
        </w:trPr>
        <w:tc>
          <w:tcPr>
            <w:tcW w:w="1418" w:type="dxa"/>
            <w:vMerge/>
            <w:vAlign w:val="center"/>
          </w:tcPr>
          <w:p w14:paraId="34B4F8B1" w14:textId="77777777" w:rsidR="00BC5D6E" w:rsidRPr="00D65EDD" w:rsidRDefault="00BC5D6E" w:rsidP="00AA7449">
            <w:pPr>
              <w:spacing w:line="312" w:lineRule="auto"/>
              <w:jc w:val="center"/>
              <w:rPr>
                <w:rFonts w:ascii="Times New Roman" w:eastAsia="Calibri" w:hAnsi="Times New Roman" w:cs="Times New Roman"/>
                <w:sz w:val="24"/>
                <w:szCs w:val="24"/>
              </w:rPr>
            </w:pPr>
          </w:p>
        </w:tc>
        <w:tc>
          <w:tcPr>
            <w:tcW w:w="7183" w:type="dxa"/>
            <w:gridSpan w:val="4"/>
            <w:vAlign w:val="center"/>
          </w:tcPr>
          <w:p w14:paraId="1DB56CE7" w14:textId="77777777" w:rsidR="00BC5D6E" w:rsidRPr="00D65EDD" w:rsidRDefault="00BC5D6E" w:rsidP="00AA7449">
            <w:pPr>
              <w:spacing w:line="312" w:lineRule="auto"/>
              <w:jc w:val="center"/>
              <w:rPr>
                <w:rFonts w:ascii="Times New Roman" w:hAnsi="Times New Roman" w:cs="Times New Roman"/>
                <w:sz w:val="24"/>
                <w:szCs w:val="24"/>
              </w:rPr>
            </w:pPr>
            <w:r w:rsidRPr="00D65EDD">
              <w:rPr>
                <w:rFonts w:ascii="Times New Roman" w:hAnsi="Times New Roman" w:cs="Times New Roman"/>
                <w:sz w:val="24"/>
                <w:szCs w:val="24"/>
              </w:rPr>
              <w:t>Cadmium - oxygen</w:t>
            </w:r>
          </w:p>
        </w:tc>
      </w:tr>
      <w:tr w:rsidR="00BC5D6E" w:rsidRPr="002B6747" w14:paraId="13001BA9" w14:textId="77777777" w:rsidTr="008D4A5C">
        <w:trPr>
          <w:trHeight w:val="397"/>
          <w:jc w:val="center"/>
        </w:trPr>
        <w:tc>
          <w:tcPr>
            <w:tcW w:w="1418" w:type="dxa"/>
            <w:vMerge/>
            <w:vAlign w:val="center"/>
          </w:tcPr>
          <w:p w14:paraId="5C9C698A" w14:textId="77777777" w:rsidR="00BC5D6E" w:rsidRPr="00D65EDD" w:rsidRDefault="00BC5D6E" w:rsidP="00AA7449">
            <w:pPr>
              <w:spacing w:line="312" w:lineRule="auto"/>
              <w:jc w:val="center"/>
              <w:rPr>
                <w:rFonts w:ascii="Times New Roman" w:eastAsia="Calibri" w:hAnsi="Times New Roman" w:cs="Times New Roman"/>
                <w:sz w:val="24"/>
                <w:szCs w:val="24"/>
              </w:rPr>
            </w:pPr>
          </w:p>
        </w:tc>
        <w:tc>
          <w:tcPr>
            <w:tcW w:w="2795" w:type="dxa"/>
            <w:vAlign w:val="center"/>
          </w:tcPr>
          <w:p w14:paraId="7789B5E3" w14:textId="77777777" w:rsidR="00BC5D6E" w:rsidRPr="00D65EDD" w:rsidRDefault="00BC5D6E" w:rsidP="00AA7449">
            <w:pPr>
              <w:spacing w:line="312" w:lineRule="auto"/>
              <w:jc w:val="center"/>
              <w:rPr>
                <w:rFonts w:ascii="Times New Roman" w:hAnsi="Times New Roman" w:cs="Times New Roman"/>
                <w:sz w:val="24"/>
                <w:szCs w:val="24"/>
              </w:rPr>
            </w:pPr>
            <w:r w:rsidRPr="00D65EDD">
              <w:rPr>
                <w:rFonts w:ascii="Times New Roman" w:hAnsi="Times New Roman" w:cs="Times New Roman"/>
                <w:sz w:val="24"/>
                <w:szCs w:val="24"/>
              </w:rPr>
              <w:t xml:space="preserve">Average bond length </w:t>
            </w:r>
            <m:oMath>
              <m:r>
                <w:rPr>
                  <w:rFonts w:ascii="Cambria Math" w:hAnsi="Cambria Math" w:cs="Times New Roman"/>
                  <w:sz w:val="24"/>
                  <w:szCs w:val="24"/>
                </w:rPr>
                <m:t>[Å]</m:t>
              </m:r>
            </m:oMath>
          </w:p>
        </w:tc>
        <w:tc>
          <w:tcPr>
            <w:tcW w:w="1559" w:type="dxa"/>
            <w:vAlign w:val="center"/>
          </w:tcPr>
          <w:p w14:paraId="7913AEBC" w14:textId="77777777" w:rsidR="00BC5D6E" w:rsidRPr="00D65EDD" w:rsidRDefault="00BC5D6E" w:rsidP="00AA7449">
            <w:pPr>
              <w:spacing w:line="312" w:lineRule="auto"/>
              <w:jc w:val="center"/>
              <w:rPr>
                <w:rFonts w:ascii="Times New Roman" w:hAnsi="Times New Roman" w:cs="Times New Roman"/>
                <w:sz w:val="24"/>
                <w:szCs w:val="24"/>
              </w:rPr>
            </w:pPr>
            <m:oMathPara>
              <m:oMath>
                <m:r>
                  <w:rPr>
                    <w:rFonts w:ascii="Cambria Math" w:hAnsi="Cambria Math" w:cs="Times New Roman"/>
                    <w:sz w:val="24"/>
                    <w:szCs w:val="24"/>
                  </w:rPr>
                  <m:t>2.36±0.00</m:t>
                </m:r>
              </m:oMath>
            </m:oMathPara>
          </w:p>
        </w:tc>
        <w:tc>
          <w:tcPr>
            <w:tcW w:w="1418" w:type="dxa"/>
            <w:vAlign w:val="center"/>
          </w:tcPr>
          <w:p w14:paraId="03236A72" w14:textId="77777777" w:rsidR="00BC5D6E" w:rsidRPr="00D65EDD" w:rsidRDefault="00BC5D6E" w:rsidP="00AA7449">
            <w:pPr>
              <w:spacing w:line="312" w:lineRule="auto"/>
              <w:jc w:val="center"/>
              <w:rPr>
                <w:rFonts w:ascii="Times New Roman" w:hAnsi="Times New Roman" w:cs="Times New Roman"/>
                <w:sz w:val="24"/>
                <w:szCs w:val="24"/>
              </w:rPr>
            </w:pPr>
            <m:oMathPara>
              <m:oMath>
                <m:r>
                  <w:rPr>
                    <w:rFonts w:ascii="Cambria Math" w:hAnsi="Cambria Math" w:cs="Times New Roman"/>
                    <w:sz w:val="24"/>
                    <w:szCs w:val="24"/>
                  </w:rPr>
                  <m:t>2.35±0.02</m:t>
                </m:r>
              </m:oMath>
            </m:oMathPara>
          </w:p>
        </w:tc>
        <w:tc>
          <w:tcPr>
            <w:tcW w:w="1411" w:type="dxa"/>
            <w:vAlign w:val="center"/>
          </w:tcPr>
          <w:p w14:paraId="00B74C8B" w14:textId="77777777" w:rsidR="00BC5D6E" w:rsidRPr="00D65EDD" w:rsidRDefault="00BC5D6E" w:rsidP="00AA7449">
            <w:pPr>
              <w:spacing w:line="312" w:lineRule="auto"/>
              <w:jc w:val="center"/>
              <w:rPr>
                <w:rFonts w:ascii="Times New Roman" w:hAnsi="Times New Roman" w:cs="Times New Roman"/>
                <w:sz w:val="24"/>
                <w:szCs w:val="24"/>
              </w:rPr>
            </w:pPr>
            <m:oMathPara>
              <m:oMath>
                <m:r>
                  <w:rPr>
                    <w:rFonts w:ascii="Cambria Math" w:hAnsi="Cambria Math" w:cs="Times New Roman"/>
                    <w:sz w:val="24"/>
                    <w:szCs w:val="24"/>
                  </w:rPr>
                  <m:t>2.37±0.03</m:t>
                </m:r>
              </m:oMath>
            </m:oMathPara>
          </w:p>
        </w:tc>
      </w:tr>
      <w:tr w:rsidR="00BC5D6E" w:rsidRPr="002B6747" w14:paraId="331AA70C" w14:textId="77777777" w:rsidTr="008D4A5C">
        <w:trPr>
          <w:trHeight w:val="397"/>
          <w:jc w:val="center"/>
        </w:trPr>
        <w:tc>
          <w:tcPr>
            <w:tcW w:w="1418" w:type="dxa"/>
            <w:vMerge/>
            <w:vAlign w:val="center"/>
          </w:tcPr>
          <w:p w14:paraId="0631DE7C" w14:textId="77777777" w:rsidR="00BC5D6E" w:rsidRPr="00D65EDD" w:rsidRDefault="00BC5D6E" w:rsidP="00AA7449">
            <w:pPr>
              <w:spacing w:line="312" w:lineRule="auto"/>
              <w:jc w:val="center"/>
              <w:rPr>
                <w:rFonts w:ascii="Times New Roman" w:eastAsia="Calibri" w:hAnsi="Times New Roman" w:cs="Times New Roman"/>
                <w:sz w:val="24"/>
                <w:szCs w:val="24"/>
              </w:rPr>
            </w:pPr>
          </w:p>
        </w:tc>
        <w:tc>
          <w:tcPr>
            <w:tcW w:w="2795" w:type="dxa"/>
            <w:vAlign w:val="center"/>
          </w:tcPr>
          <w:p w14:paraId="4230F553" w14:textId="77777777" w:rsidR="00BC5D6E" w:rsidRPr="00D65EDD" w:rsidRDefault="00BC5D6E" w:rsidP="00AA7449">
            <w:pPr>
              <w:spacing w:line="312" w:lineRule="auto"/>
              <w:jc w:val="center"/>
              <w:rPr>
                <w:rFonts w:ascii="Times New Roman" w:hAnsi="Times New Roman" w:cs="Times New Roman"/>
                <w:sz w:val="24"/>
                <w:szCs w:val="24"/>
              </w:rPr>
            </w:pPr>
            <w:r w:rsidRPr="00D65EDD">
              <w:rPr>
                <w:rFonts w:ascii="Times New Roman" w:hAnsi="Times New Roman" w:cs="Times New Roman"/>
                <w:sz w:val="24"/>
                <w:szCs w:val="24"/>
              </w:rPr>
              <w:t xml:space="preserve">Polyhedral volume </w:t>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Å</m:t>
                  </m:r>
                </m:e>
                <m:sup>
                  <m:r>
                    <w:rPr>
                      <w:rFonts w:ascii="Cambria Math" w:hAnsi="Cambria Math" w:cs="Times New Roman"/>
                      <w:sz w:val="24"/>
                      <w:szCs w:val="24"/>
                    </w:rPr>
                    <m:t>3</m:t>
                  </m:r>
                </m:sup>
              </m:sSup>
              <m:r>
                <w:rPr>
                  <w:rFonts w:ascii="Cambria Math" w:hAnsi="Cambria Math" w:cs="Times New Roman"/>
                  <w:sz w:val="24"/>
                  <w:szCs w:val="24"/>
                </w:rPr>
                <m:t>]</m:t>
              </m:r>
            </m:oMath>
          </w:p>
        </w:tc>
        <w:tc>
          <w:tcPr>
            <w:tcW w:w="1559" w:type="dxa"/>
            <w:vAlign w:val="center"/>
          </w:tcPr>
          <w:p w14:paraId="6B40389D" w14:textId="77777777" w:rsidR="00BC5D6E" w:rsidRPr="00D65EDD" w:rsidRDefault="00BC5D6E" w:rsidP="00AA7449">
            <w:pPr>
              <w:spacing w:line="312" w:lineRule="auto"/>
              <w:jc w:val="center"/>
              <w:rPr>
                <w:rFonts w:ascii="Times New Roman" w:hAnsi="Times New Roman" w:cs="Times New Roman"/>
                <w:sz w:val="24"/>
                <w:szCs w:val="24"/>
              </w:rPr>
            </w:pPr>
            <m:oMathPara>
              <m:oMath>
                <m:r>
                  <w:rPr>
                    <w:rFonts w:ascii="Cambria Math" w:hAnsi="Cambria Math" w:cs="Times New Roman"/>
                    <w:sz w:val="24"/>
                    <w:szCs w:val="24"/>
                  </w:rPr>
                  <m:t>14.61±0.07</m:t>
                </m:r>
              </m:oMath>
            </m:oMathPara>
          </w:p>
        </w:tc>
        <w:tc>
          <w:tcPr>
            <w:tcW w:w="1418" w:type="dxa"/>
            <w:vAlign w:val="center"/>
          </w:tcPr>
          <w:p w14:paraId="19C8CBAF" w14:textId="77777777" w:rsidR="00BC5D6E" w:rsidRPr="00D65EDD" w:rsidRDefault="00BC5D6E" w:rsidP="00AA7449">
            <w:pPr>
              <w:spacing w:line="312" w:lineRule="auto"/>
              <w:jc w:val="center"/>
              <w:rPr>
                <w:rFonts w:ascii="Times New Roman" w:hAnsi="Times New Roman" w:cs="Times New Roman"/>
                <w:sz w:val="24"/>
                <w:szCs w:val="24"/>
              </w:rPr>
            </w:pPr>
            <m:oMathPara>
              <m:oMath>
                <m:r>
                  <w:rPr>
                    <w:rFonts w:ascii="Cambria Math" w:hAnsi="Cambria Math" w:cs="Times New Roman"/>
                    <w:sz w:val="24"/>
                    <w:szCs w:val="24"/>
                  </w:rPr>
                  <m:t>15.9±0.8</m:t>
                </m:r>
              </m:oMath>
            </m:oMathPara>
          </w:p>
        </w:tc>
        <w:tc>
          <w:tcPr>
            <w:tcW w:w="1411" w:type="dxa"/>
            <w:vAlign w:val="center"/>
          </w:tcPr>
          <w:p w14:paraId="473ABABC" w14:textId="77777777" w:rsidR="00BC5D6E" w:rsidRPr="00D65EDD" w:rsidRDefault="00BC5D6E" w:rsidP="00AA7449">
            <w:pPr>
              <w:spacing w:line="312" w:lineRule="auto"/>
              <w:jc w:val="center"/>
              <w:rPr>
                <w:rFonts w:ascii="Times New Roman" w:hAnsi="Times New Roman" w:cs="Times New Roman"/>
                <w:sz w:val="24"/>
                <w:szCs w:val="24"/>
              </w:rPr>
            </w:pPr>
            <m:oMathPara>
              <m:oMath>
                <m:r>
                  <w:rPr>
                    <w:rFonts w:ascii="Cambria Math" w:hAnsi="Cambria Math" w:cs="Times New Roman"/>
                    <w:sz w:val="24"/>
                    <w:szCs w:val="24"/>
                  </w:rPr>
                  <m:t>16.3±0.9</m:t>
                </m:r>
              </m:oMath>
            </m:oMathPara>
          </w:p>
        </w:tc>
      </w:tr>
    </w:tbl>
    <w:p w14:paraId="20874EA7" w14:textId="77777777" w:rsidR="000D3513" w:rsidRDefault="000D3513">
      <w:pPr>
        <w:pStyle w:val="BodyText"/>
        <w:ind w:left="2883"/>
      </w:pPr>
    </w:p>
    <w:p w14:paraId="010ECD71" w14:textId="77777777" w:rsidR="00816CF0" w:rsidRDefault="00816CF0">
      <w:pPr>
        <w:pStyle w:val="BodyText"/>
        <w:ind w:left="2883"/>
      </w:pPr>
    </w:p>
    <w:p w14:paraId="35B8E4A3" w14:textId="307AFBC9" w:rsidR="002B6747" w:rsidRPr="000568D6" w:rsidRDefault="00BB6BC9" w:rsidP="000568D6">
      <w:pPr>
        <w:pStyle w:val="ListParagraph"/>
        <w:numPr>
          <w:ilvl w:val="1"/>
          <w:numId w:val="3"/>
        </w:numPr>
        <w:tabs>
          <w:tab w:val="left" w:pos="611"/>
        </w:tabs>
        <w:spacing w:before="55" w:after="480"/>
        <w:ind w:left="607" w:hanging="488"/>
        <w:rPr>
          <w:i/>
          <w:sz w:val="24"/>
        </w:rPr>
      </w:pPr>
      <w:r w:rsidRPr="00302FF4">
        <w:rPr>
          <w:i/>
          <w:w w:val="105"/>
          <w:sz w:val="28"/>
        </w:rPr>
        <w:lastRenderedPageBreak/>
        <w:t>Defect</w:t>
      </w:r>
      <w:r w:rsidRPr="00302FF4">
        <w:rPr>
          <w:i/>
          <w:spacing w:val="19"/>
          <w:w w:val="105"/>
          <w:sz w:val="28"/>
        </w:rPr>
        <w:t xml:space="preserve"> </w:t>
      </w:r>
      <w:r w:rsidRPr="00302FF4">
        <w:rPr>
          <w:i/>
          <w:w w:val="105"/>
          <w:sz w:val="28"/>
        </w:rPr>
        <w:t>Calculations</w:t>
      </w:r>
    </w:p>
    <w:p w14:paraId="7DF55DDB" w14:textId="77777777" w:rsidR="008A2DE5" w:rsidRDefault="00BB6BC9" w:rsidP="008A2DE5">
      <w:pPr>
        <w:spacing w:after="240" w:line="480" w:lineRule="auto"/>
        <w:ind w:firstLine="454"/>
        <w:jc w:val="both"/>
        <w:rPr>
          <w:rFonts w:ascii="Times New Roman" w:hAnsi="Times New Roman" w:cs="Times New Roman"/>
          <w:sz w:val="24"/>
          <w:lang w:val="en-US"/>
        </w:rPr>
      </w:pPr>
      <w:r w:rsidRPr="00C07135">
        <w:rPr>
          <w:rFonts w:ascii="Times New Roman" w:hAnsi="Times New Roman" w:cs="Times New Roman"/>
          <w:sz w:val="24"/>
          <w:lang w:val="en-US"/>
        </w:rPr>
        <w:t>Intrinsic defects are formed, in the atomistic modelling approach, via combinations of</w:t>
      </w:r>
      <w:r w:rsidRPr="005C2C50">
        <w:rPr>
          <w:rFonts w:ascii="Times New Roman" w:hAnsi="Times New Roman" w:cs="Times New Roman"/>
          <w:sz w:val="24"/>
          <w:lang w:val="en-US"/>
        </w:rPr>
        <w:t xml:space="preserve"> basic defects, vacancies and interstitials, in the crystal lattice. Frenkel and Schottky type defect formation energies were determined using isolated point defect (vacancy and interstitial) energies and relevant lattice energies calculated previously. The set of reactions used to obtain the intrinsic defects in cadmium silicates are show</w:t>
      </w:r>
      <w:r w:rsidR="00F511B3">
        <w:rPr>
          <w:rFonts w:ascii="Times New Roman" w:hAnsi="Times New Roman" w:cs="Times New Roman"/>
          <w:sz w:val="24"/>
          <w:lang w:val="en-US"/>
        </w:rPr>
        <w:t>n</w:t>
      </w:r>
      <w:r w:rsidRPr="005C2C50">
        <w:rPr>
          <w:rFonts w:ascii="Times New Roman" w:hAnsi="Times New Roman" w:cs="Times New Roman"/>
          <w:sz w:val="24"/>
          <w:lang w:val="en-US"/>
        </w:rPr>
        <w:t xml:space="preserve"> in the </w:t>
      </w:r>
      <w:r w:rsidR="00922E24" w:rsidRPr="005C2C50">
        <w:rPr>
          <w:rFonts w:ascii="Times New Roman" w:hAnsi="Times New Roman" w:cs="Times New Roman"/>
          <w:sz w:val="24"/>
          <w:lang w:val="en-US"/>
        </w:rPr>
        <w:t>T</w:t>
      </w:r>
      <w:r w:rsidRPr="005C2C50">
        <w:rPr>
          <w:rFonts w:ascii="Times New Roman" w:hAnsi="Times New Roman" w:cs="Times New Roman"/>
          <w:sz w:val="24"/>
          <w:lang w:val="en-US"/>
        </w:rPr>
        <w:t xml:space="preserve">able 5. The calculations were performed at 0 K and </w:t>
      </w:r>
      <w:r w:rsidR="00F511B3">
        <w:rPr>
          <w:rFonts w:ascii="Times New Roman" w:hAnsi="Times New Roman" w:cs="Times New Roman"/>
          <w:sz w:val="24"/>
          <w:lang w:val="en-US"/>
        </w:rPr>
        <w:t xml:space="preserve">at </w:t>
      </w:r>
      <w:r w:rsidRPr="005C2C50">
        <w:rPr>
          <w:rFonts w:ascii="Times New Roman" w:hAnsi="Times New Roman" w:cs="Times New Roman"/>
          <w:sz w:val="24"/>
          <w:lang w:val="en-US"/>
        </w:rPr>
        <w:t xml:space="preserve">room temperature (300 K). Two conditions were used to model the defects. In the first one, the basic defects are supposed to be </w:t>
      </w:r>
      <w:r w:rsidR="00302FF4" w:rsidRPr="005C2C50">
        <w:rPr>
          <w:rFonts w:ascii="Times New Roman" w:hAnsi="Times New Roman" w:cs="Times New Roman"/>
          <w:sz w:val="24"/>
          <w:lang w:val="en-US"/>
        </w:rPr>
        <w:t xml:space="preserve">so </w:t>
      </w:r>
      <w:r w:rsidRPr="005C2C50">
        <w:rPr>
          <w:rFonts w:ascii="Times New Roman" w:hAnsi="Times New Roman" w:cs="Times New Roman"/>
          <w:sz w:val="24"/>
          <w:lang w:val="en-US"/>
        </w:rPr>
        <w:t>far apart that there is no interaction between the basic constituents of the desired intrinsic disorder. This is called the unbound condition. As an example,</w:t>
      </w:r>
      <w:r w:rsidR="00E46E4D" w:rsidRPr="005C2C50">
        <w:rPr>
          <w:rFonts w:ascii="Times New Roman" w:hAnsi="Times New Roman" w:cs="Times New Roman"/>
          <w:sz w:val="24"/>
          <w:lang w:val="en-US"/>
        </w:rPr>
        <w:t xml:space="preserve"> </w:t>
      </w:r>
      <w:r w:rsidR="00922E24" w:rsidRPr="005C2C50">
        <w:rPr>
          <w:rFonts w:ascii="Times New Roman" w:hAnsi="Times New Roman" w:cs="Times New Roman"/>
          <w:sz w:val="24"/>
          <w:lang w:val="en-US"/>
        </w:rPr>
        <w:t>let us</w:t>
      </w:r>
      <w:r w:rsidR="00E46E4D" w:rsidRPr="005C2C50">
        <w:rPr>
          <w:rFonts w:ascii="Times New Roman" w:hAnsi="Times New Roman" w:cs="Times New Roman"/>
          <w:sz w:val="24"/>
          <w:lang w:val="en-US"/>
        </w:rPr>
        <w:t xml:space="preserve"> consider the oxygen Frenkel pair formed by a combination of a</w:t>
      </w:r>
      <w:r w:rsidR="00922E24" w:rsidRPr="005C2C50">
        <w:rPr>
          <w:rFonts w:ascii="Times New Roman" w:hAnsi="Times New Roman" w:cs="Times New Roman"/>
          <w:sz w:val="24"/>
          <w:lang w:val="en-US"/>
        </w:rPr>
        <w:t>n</w:t>
      </w:r>
      <w:r w:rsidR="00E46E4D" w:rsidRPr="005C2C50">
        <w:rPr>
          <w:rFonts w:ascii="Times New Roman" w:hAnsi="Times New Roman" w:cs="Times New Roman"/>
          <w:sz w:val="24"/>
          <w:lang w:val="en-US"/>
        </w:rPr>
        <w:t xml:space="preserve"> O</w:t>
      </w:r>
      <w:r w:rsidR="00E46E4D" w:rsidRPr="005C2C50">
        <w:rPr>
          <w:rFonts w:ascii="Times New Roman" w:hAnsi="Times New Roman" w:cs="Times New Roman"/>
          <w:sz w:val="24"/>
          <w:vertAlign w:val="superscript"/>
          <w:lang w:val="en-US"/>
        </w:rPr>
        <w:t>2-</w:t>
      </w:r>
      <w:r w:rsidR="00E46E4D" w:rsidRPr="005C2C50">
        <w:rPr>
          <w:rFonts w:ascii="Times New Roman" w:hAnsi="Times New Roman" w:cs="Times New Roman"/>
          <w:sz w:val="24"/>
          <w:lang w:val="en-US"/>
        </w:rPr>
        <w:t xml:space="preserve"> in an interstitial site and a</w:t>
      </w:r>
      <w:r w:rsidR="00922E24" w:rsidRPr="005C2C50">
        <w:rPr>
          <w:rFonts w:ascii="Times New Roman" w:hAnsi="Times New Roman" w:cs="Times New Roman"/>
          <w:sz w:val="24"/>
          <w:lang w:val="en-US"/>
        </w:rPr>
        <w:t>n</w:t>
      </w:r>
      <w:r w:rsidR="00E46E4D" w:rsidRPr="005C2C50">
        <w:rPr>
          <w:rFonts w:ascii="Times New Roman" w:hAnsi="Times New Roman" w:cs="Times New Roman"/>
          <w:sz w:val="24"/>
          <w:lang w:val="en-US"/>
        </w:rPr>
        <w:t xml:space="preserve"> O</w:t>
      </w:r>
      <w:r w:rsidR="00E46E4D" w:rsidRPr="005C2C50">
        <w:rPr>
          <w:rFonts w:ascii="Times New Roman" w:hAnsi="Times New Roman" w:cs="Times New Roman"/>
          <w:sz w:val="24"/>
          <w:vertAlign w:val="superscript"/>
          <w:lang w:val="en-US"/>
        </w:rPr>
        <w:t>2</w:t>
      </w:r>
      <w:r w:rsidR="00302FF4" w:rsidRPr="005C2C50">
        <w:rPr>
          <w:rFonts w:ascii="Times New Roman" w:hAnsi="Times New Roman" w:cs="Times New Roman"/>
          <w:sz w:val="24"/>
          <w:vertAlign w:val="superscript"/>
          <w:lang w:val="en-US"/>
        </w:rPr>
        <w:t>-</w:t>
      </w:r>
      <w:r w:rsidR="00E46E4D" w:rsidRPr="005C2C50">
        <w:rPr>
          <w:rFonts w:ascii="Times New Roman" w:hAnsi="Times New Roman" w:cs="Times New Roman"/>
          <w:sz w:val="24"/>
          <w:lang w:val="en-US"/>
        </w:rPr>
        <w:t xml:space="preserve"> vacancy. In the unbound case, both basic defects (interstitial and vacancy) were individually calculated and figures for the energetic process of forming a</w:t>
      </w:r>
      <w:r w:rsidR="00922E24" w:rsidRPr="005C2C50">
        <w:rPr>
          <w:rFonts w:ascii="Times New Roman" w:hAnsi="Times New Roman" w:cs="Times New Roman"/>
          <w:sz w:val="24"/>
          <w:lang w:val="en-US"/>
        </w:rPr>
        <w:t>n</w:t>
      </w:r>
      <w:r w:rsidR="00E46E4D" w:rsidRPr="005C2C50">
        <w:rPr>
          <w:rFonts w:ascii="Times New Roman" w:hAnsi="Times New Roman" w:cs="Times New Roman"/>
          <w:sz w:val="24"/>
          <w:lang w:val="en-US"/>
        </w:rPr>
        <w:t xml:space="preserve"> O</w:t>
      </w:r>
      <w:r w:rsidR="00E46E4D" w:rsidRPr="005C2C50">
        <w:rPr>
          <w:rFonts w:ascii="Times New Roman" w:hAnsi="Times New Roman" w:cs="Times New Roman"/>
          <w:sz w:val="24"/>
          <w:vertAlign w:val="superscript"/>
          <w:lang w:val="en-US"/>
        </w:rPr>
        <w:t>2</w:t>
      </w:r>
      <w:r w:rsidR="00302FF4" w:rsidRPr="005C2C50">
        <w:rPr>
          <w:rFonts w:ascii="Times New Roman" w:hAnsi="Times New Roman" w:cs="Times New Roman"/>
          <w:sz w:val="24"/>
          <w:vertAlign w:val="superscript"/>
          <w:lang w:val="en-US"/>
        </w:rPr>
        <w:t>-</w:t>
      </w:r>
      <w:r w:rsidR="00E46E4D" w:rsidRPr="005C2C50">
        <w:rPr>
          <w:rFonts w:ascii="Times New Roman" w:hAnsi="Times New Roman" w:cs="Times New Roman"/>
          <w:sz w:val="24"/>
          <w:lang w:val="en-US"/>
        </w:rPr>
        <w:t xml:space="preserve"> vacancy and a</w:t>
      </w:r>
      <w:r w:rsidR="00922E24" w:rsidRPr="005C2C50">
        <w:rPr>
          <w:rFonts w:ascii="Times New Roman" w:hAnsi="Times New Roman" w:cs="Times New Roman"/>
          <w:sz w:val="24"/>
          <w:lang w:val="en-US"/>
        </w:rPr>
        <w:t>n</w:t>
      </w:r>
      <w:r w:rsidR="00E46E4D" w:rsidRPr="005C2C50">
        <w:rPr>
          <w:rFonts w:ascii="Times New Roman" w:hAnsi="Times New Roman" w:cs="Times New Roman"/>
          <w:sz w:val="24"/>
          <w:lang w:val="en-US"/>
        </w:rPr>
        <w:t xml:space="preserve"> O</w:t>
      </w:r>
      <w:r w:rsidR="00E46E4D" w:rsidRPr="005C2C50">
        <w:rPr>
          <w:rFonts w:ascii="Times New Roman" w:hAnsi="Times New Roman" w:cs="Times New Roman"/>
          <w:sz w:val="24"/>
          <w:vertAlign w:val="superscript"/>
          <w:lang w:val="en-US"/>
        </w:rPr>
        <w:t>2-</w:t>
      </w:r>
      <w:r w:rsidR="00E46E4D" w:rsidRPr="005C2C50">
        <w:rPr>
          <w:rFonts w:ascii="Times New Roman" w:hAnsi="Times New Roman" w:cs="Times New Roman"/>
          <w:sz w:val="24"/>
          <w:lang w:val="en-US"/>
        </w:rPr>
        <w:t xml:space="preserve"> interstitial were obtained. These numbers were combined using the proper </w:t>
      </w:r>
      <w:r w:rsidR="00922E24" w:rsidRPr="005C2C50">
        <w:rPr>
          <w:rFonts w:ascii="Times New Roman" w:hAnsi="Times New Roman" w:cs="Times New Roman"/>
          <w:sz w:val="24"/>
          <w:lang w:val="en-US"/>
        </w:rPr>
        <w:t>solid-state</w:t>
      </w:r>
      <w:r w:rsidR="00E46E4D" w:rsidRPr="005C2C50">
        <w:rPr>
          <w:rFonts w:ascii="Times New Roman" w:hAnsi="Times New Roman" w:cs="Times New Roman"/>
          <w:sz w:val="24"/>
          <w:lang w:val="en-US"/>
        </w:rPr>
        <w:t xml:space="preserve"> reaction and the energy to produce a single oxygen Frenkel pair is obtained. This type of defect calculation was applied to </w:t>
      </w:r>
      <w:r w:rsidR="00B1578A">
        <w:rPr>
          <w:rFonts w:ascii="Times New Roman" w:hAnsi="Times New Roman" w:cs="Times New Roman"/>
          <w:sz w:val="24"/>
          <w:lang w:val="en-US"/>
        </w:rPr>
        <w:t>all</w:t>
      </w:r>
      <w:r w:rsidR="00E46E4D" w:rsidRPr="005C2C50">
        <w:rPr>
          <w:rFonts w:ascii="Times New Roman" w:hAnsi="Times New Roman" w:cs="Times New Roman"/>
          <w:sz w:val="24"/>
          <w:lang w:val="en-US"/>
        </w:rPr>
        <w:t xml:space="preserve"> matrices.</w:t>
      </w:r>
    </w:p>
    <w:p w14:paraId="34BCACD4" w14:textId="77777777" w:rsidR="008A2DE5" w:rsidRDefault="008A2DE5">
      <w:pPr>
        <w:widowControl w:val="0"/>
        <w:autoSpaceDE w:val="0"/>
        <w:autoSpaceDN w:val="0"/>
        <w:rPr>
          <w:rFonts w:ascii="Times New Roman" w:hAnsi="Times New Roman" w:cs="Times New Roman"/>
          <w:sz w:val="24"/>
          <w:lang w:val="en-US"/>
        </w:rPr>
      </w:pPr>
      <w:r>
        <w:rPr>
          <w:rFonts w:ascii="Times New Roman" w:hAnsi="Times New Roman" w:cs="Times New Roman"/>
          <w:sz w:val="24"/>
          <w:lang w:val="en-US"/>
        </w:rPr>
        <w:br w:type="page"/>
      </w:r>
    </w:p>
    <w:p w14:paraId="07BA21A2" w14:textId="23469263" w:rsidR="002420A1" w:rsidRPr="005C2C50" w:rsidRDefault="00BB6BC9" w:rsidP="00986900">
      <w:pPr>
        <w:pStyle w:val="BodyText"/>
        <w:spacing w:after="240"/>
        <w:jc w:val="center"/>
        <w:rPr>
          <w:rFonts w:ascii="Times New Roman" w:hAnsi="Times New Roman" w:cs="Times New Roman"/>
          <w:lang w:val="en-US"/>
        </w:rPr>
      </w:pPr>
      <w:r w:rsidRPr="005C2C50">
        <w:rPr>
          <w:rFonts w:ascii="Times New Roman" w:hAnsi="Times New Roman" w:cs="Times New Roman"/>
          <w:lang w:val="en-US"/>
        </w:rPr>
        <w:lastRenderedPageBreak/>
        <w:t>Table 5: Chemical equation for intrinsic defects in CdSiO</w:t>
      </w:r>
      <w:r w:rsidRPr="005C2C50">
        <w:rPr>
          <w:rFonts w:ascii="Times New Roman" w:hAnsi="Times New Roman" w:cs="Times New Roman"/>
          <w:vertAlign w:val="subscript"/>
          <w:lang w:val="en-US"/>
        </w:rPr>
        <w:t>3</w:t>
      </w:r>
      <w:r w:rsidR="00EA5C2F" w:rsidRPr="005C2C50">
        <w:rPr>
          <w:rFonts w:ascii="Times New Roman" w:hAnsi="Times New Roman" w:cs="Times New Roman"/>
          <w:lang w:val="en-US"/>
        </w:rPr>
        <w:t>, Cd</w:t>
      </w:r>
      <w:r w:rsidR="00EA5C2F" w:rsidRPr="005C2C50">
        <w:rPr>
          <w:rFonts w:ascii="Times New Roman" w:hAnsi="Times New Roman" w:cs="Times New Roman"/>
          <w:vertAlign w:val="subscript"/>
          <w:lang w:val="en-US"/>
        </w:rPr>
        <w:t>2</w:t>
      </w:r>
      <w:r w:rsidR="00EA5C2F" w:rsidRPr="005C2C50">
        <w:rPr>
          <w:rFonts w:ascii="Times New Roman" w:hAnsi="Times New Roman" w:cs="Times New Roman"/>
          <w:lang w:val="en-US"/>
        </w:rPr>
        <w:t>SiO</w:t>
      </w:r>
      <w:r w:rsidR="00EA5C2F" w:rsidRPr="005C2C50">
        <w:rPr>
          <w:rFonts w:ascii="Times New Roman" w:hAnsi="Times New Roman" w:cs="Times New Roman"/>
          <w:vertAlign w:val="subscript"/>
          <w:lang w:val="en-US"/>
        </w:rPr>
        <w:t>4</w:t>
      </w:r>
      <w:r w:rsidR="00EA5C2F" w:rsidRPr="005C2C50">
        <w:rPr>
          <w:rFonts w:ascii="Times New Roman" w:hAnsi="Times New Roman" w:cs="Times New Roman"/>
          <w:lang w:val="en-US"/>
        </w:rPr>
        <w:t xml:space="preserve"> a</w:t>
      </w:r>
      <w:r w:rsidRPr="005C2C50">
        <w:rPr>
          <w:rFonts w:ascii="Times New Roman" w:hAnsi="Times New Roman" w:cs="Times New Roman"/>
          <w:lang w:val="en-US"/>
        </w:rPr>
        <w:t>nd Cd</w:t>
      </w:r>
      <w:r w:rsidRPr="005C2C50">
        <w:rPr>
          <w:rFonts w:ascii="Times New Roman" w:hAnsi="Times New Roman" w:cs="Times New Roman"/>
          <w:vertAlign w:val="subscript"/>
          <w:lang w:val="en-US"/>
        </w:rPr>
        <w:t>3</w:t>
      </w:r>
      <w:r w:rsidRPr="005C2C50">
        <w:rPr>
          <w:rFonts w:ascii="Times New Roman" w:hAnsi="Times New Roman" w:cs="Times New Roman"/>
          <w:lang w:val="en-US"/>
        </w:rPr>
        <w:t>SiO</w:t>
      </w:r>
      <w:r w:rsidRPr="005C2C50">
        <w:rPr>
          <w:rFonts w:ascii="Times New Roman" w:hAnsi="Times New Roman" w:cs="Times New Roman"/>
          <w:vertAlign w:val="subscript"/>
          <w:lang w:val="en-US"/>
        </w:rPr>
        <w:t>5</w:t>
      </w:r>
      <w:r w:rsidRPr="005C2C50">
        <w:rPr>
          <w:rFonts w:ascii="Times New Roman" w:hAnsi="Times New Roman" w:cs="Times New Roman"/>
          <w:lang w:val="en-US"/>
        </w:rPr>
        <w:t>.</w:t>
      </w:r>
    </w:p>
    <w:tbl>
      <w:tblPr>
        <w:tblStyle w:val="TableGrid"/>
        <w:tblW w:w="4726" w:type="dxa"/>
        <w:jc w:val="center"/>
        <w:tblBorders>
          <w:left w:val="none" w:sz="0" w:space="0" w:color="auto"/>
          <w:right w:val="none" w:sz="0" w:space="0" w:color="auto"/>
        </w:tblBorders>
        <w:tblLook w:val="04A0" w:firstRow="1" w:lastRow="0" w:firstColumn="1" w:lastColumn="0" w:noHBand="0" w:noVBand="1"/>
      </w:tblPr>
      <w:tblGrid>
        <w:gridCol w:w="4726"/>
      </w:tblGrid>
      <w:tr w:rsidR="00782BA6" w:rsidRPr="00D6319A" w14:paraId="2DEE9EA8" w14:textId="77777777" w:rsidTr="00EB20C1">
        <w:trPr>
          <w:trHeight w:val="397"/>
          <w:jc w:val="center"/>
        </w:trPr>
        <w:tc>
          <w:tcPr>
            <w:tcW w:w="4726" w:type="dxa"/>
            <w:vAlign w:val="center"/>
          </w:tcPr>
          <w:p w14:paraId="0807CA75" w14:textId="77777777" w:rsidR="00782BA6" w:rsidRPr="00D6319A" w:rsidRDefault="00782BA6" w:rsidP="00446317">
            <w:pPr>
              <w:jc w:val="center"/>
              <w:rPr>
                <w:rFonts w:ascii="Times New Roman" w:hAnsi="Times New Roman" w:cs="Times New Roman"/>
                <w:sz w:val="24"/>
                <w:szCs w:val="24"/>
              </w:rPr>
            </w:pPr>
            <w:r w:rsidRPr="00D6319A">
              <w:rPr>
                <w:rFonts w:ascii="Times New Roman" w:hAnsi="Times New Roman" w:cs="Times New Roman"/>
                <w:sz w:val="24"/>
                <w:szCs w:val="24"/>
              </w:rPr>
              <w:t>Schottky</w:t>
            </w:r>
          </w:p>
        </w:tc>
      </w:tr>
      <w:tr w:rsidR="00782BA6" w:rsidRPr="00500911" w14:paraId="3ED23B54" w14:textId="77777777" w:rsidTr="00EB20C1">
        <w:trPr>
          <w:trHeight w:val="794"/>
          <w:jc w:val="center"/>
        </w:trPr>
        <w:tc>
          <w:tcPr>
            <w:tcW w:w="4726" w:type="dxa"/>
            <w:vAlign w:val="center"/>
          </w:tcPr>
          <w:p w14:paraId="364956B1" w14:textId="77777777" w:rsidR="00782BA6" w:rsidRPr="00C66FAC" w:rsidRDefault="00C07092" w:rsidP="00446317">
            <w:pPr>
              <w:jc w:val="center"/>
              <w:rPr>
                <w:rFonts w:ascii="Times New Roman" w:hAnsi="Times New Roman" w:cs="Times New Roman"/>
                <w:sz w:val="24"/>
                <w:szCs w:val="24"/>
                <w:lang w:val="it-IT"/>
              </w:rPr>
            </w:pPr>
            <m:oMathPara>
              <m:oMath>
                <m:sSub>
                  <m:sSubPr>
                    <m:ctrlPr>
                      <w:rPr>
                        <w:rFonts w:ascii="Cambria Math" w:hAnsi="Cambria Math" w:cs="Times New Roman"/>
                        <w:i/>
                        <w:sz w:val="24"/>
                        <w:szCs w:val="24"/>
                      </w:rPr>
                    </m:ctrlPr>
                  </m:sSubPr>
                  <m:e>
                    <m:r>
                      <m:rPr>
                        <m:nor/>
                      </m:rPr>
                      <w:rPr>
                        <w:rFonts w:ascii="Cambria Math" w:hAnsi="Times New Roman" w:cs="Times New Roman"/>
                        <w:sz w:val="24"/>
                        <w:szCs w:val="24"/>
                        <w:lang w:val="it-IT"/>
                      </w:rPr>
                      <m:t>Cd</m:t>
                    </m:r>
                  </m:e>
                  <m:sub>
                    <m:r>
                      <m:rPr>
                        <m:nor/>
                      </m:rPr>
                      <w:rPr>
                        <w:rFonts w:ascii="Cambria Math" w:hAnsi="Times New Roman" w:cs="Times New Roman"/>
                        <w:sz w:val="24"/>
                        <w:szCs w:val="24"/>
                        <w:lang w:val="it-IT"/>
                      </w:rPr>
                      <m:t>Cd</m:t>
                    </m:r>
                  </m:sub>
                </m:sSub>
                <m:r>
                  <m:rPr>
                    <m:nor/>
                  </m:rPr>
                  <w:rPr>
                    <w:rFonts w:ascii="Times New Roman" w:hAnsi="Times New Roman" w:cs="Times New Roman"/>
                    <w:sz w:val="24"/>
                    <w:szCs w:val="24"/>
                    <w:lang w:val="it-IT"/>
                  </w:rPr>
                  <m:t>+</m:t>
                </m:r>
                <m:sSub>
                  <m:sSubPr>
                    <m:ctrlPr>
                      <w:rPr>
                        <w:rFonts w:ascii="Cambria Math" w:hAnsi="Cambria Math" w:cs="Times New Roman"/>
                        <w:i/>
                        <w:sz w:val="24"/>
                        <w:szCs w:val="24"/>
                      </w:rPr>
                    </m:ctrlPr>
                  </m:sSubPr>
                  <m:e>
                    <m:r>
                      <m:rPr>
                        <m:nor/>
                      </m:rPr>
                      <w:rPr>
                        <w:rFonts w:ascii="Times New Roman" w:hAnsi="Times New Roman" w:cs="Times New Roman"/>
                        <w:sz w:val="24"/>
                        <w:szCs w:val="24"/>
                        <w:lang w:val="it-IT"/>
                      </w:rPr>
                      <m:t>Si</m:t>
                    </m:r>
                  </m:e>
                  <m:sub>
                    <m:r>
                      <m:rPr>
                        <m:nor/>
                      </m:rPr>
                      <w:rPr>
                        <w:rFonts w:ascii="Times New Roman" w:hAnsi="Times New Roman" w:cs="Times New Roman"/>
                        <w:sz w:val="24"/>
                        <w:szCs w:val="24"/>
                        <w:lang w:val="it-IT"/>
                      </w:rPr>
                      <m:t>Si</m:t>
                    </m:r>
                  </m:sub>
                </m:sSub>
                <m:r>
                  <m:rPr>
                    <m:nor/>
                  </m:rPr>
                  <w:rPr>
                    <w:rFonts w:ascii="Times New Roman" w:hAnsi="Times New Roman" w:cs="Times New Roman"/>
                    <w:sz w:val="24"/>
                    <w:szCs w:val="24"/>
                    <w:lang w:val="it-IT"/>
                  </w:rPr>
                  <m:t>+</m:t>
                </m:r>
                <m:sSub>
                  <m:sSubPr>
                    <m:ctrlPr>
                      <w:rPr>
                        <w:rFonts w:ascii="Cambria Math" w:hAnsi="Cambria Math" w:cs="Times New Roman"/>
                        <w:i/>
                        <w:sz w:val="24"/>
                        <w:szCs w:val="24"/>
                      </w:rPr>
                    </m:ctrlPr>
                  </m:sSubPr>
                  <m:e>
                    <m:r>
                      <m:rPr>
                        <m:nor/>
                      </m:rPr>
                      <w:rPr>
                        <w:rFonts w:ascii="Times New Roman" w:hAnsi="Times New Roman" w:cs="Times New Roman"/>
                        <w:sz w:val="24"/>
                        <w:szCs w:val="24"/>
                        <w:lang w:val="it-IT"/>
                      </w:rPr>
                      <m:t>O</m:t>
                    </m:r>
                  </m:e>
                  <m:sub>
                    <m:r>
                      <m:rPr>
                        <m:nor/>
                      </m:rPr>
                      <w:rPr>
                        <w:rFonts w:ascii="Times New Roman" w:hAnsi="Times New Roman" w:cs="Times New Roman"/>
                        <w:sz w:val="24"/>
                        <w:szCs w:val="24"/>
                        <w:lang w:val="it-IT"/>
                      </w:rPr>
                      <m:t>O</m:t>
                    </m:r>
                  </m:sub>
                </m:sSub>
                <m:r>
                  <m:rPr>
                    <m:nor/>
                  </m:rPr>
                  <w:rPr>
                    <w:rFonts w:ascii="Times New Roman" w:hAnsi="Times New Roman" w:cs="Times New Roman"/>
                    <w:sz w:val="24"/>
                    <w:szCs w:val="24"/>
                    <w:lang w:val="it-IT"/>
                  </w:rPr>
                  <m:t>→</m:t>
                </m:r>
                <m:sSubSup>
                  <m:sSubSupPr>
                    <m:ctrlPr>
                      <w:rPr>
                        <w:rFonts w:ascii="Cambria Math" w:hAnsi="Cambria Math" w:cs="Times New Roman"/>
                        <w:i/>
                        <w:sz w:val="24"/>
                        <w:szCs w:val="24"/>
                      </w:rPr>
                    </m:ctrlPr>
                  </m:sSubSupPr>
                  <m:e>
                    <m:r>
                      <m:rPr>
                        <m:nor/>
                      </m:rPr>
                      <w:rPr>
                        <w:rFonts w:ascii="Times New Roman" w:hAnsi="Times New Roman" w:cs="Times New Roman"/>
                        <w:sz w:val="24"/>
                        <w:szCs w:val="24"/>
                        <w:lang w:val="it-IT"/>
                      </w:rPr>
                      <m:t>V</m:t>
                    </m:r>
                  </m:e>
                  <m:sub>
                    <m:r>
                      <m:rPr>
                        <m:nor/>
                      </m:rPr>
                      <w:rPr>
                        <w:rFonts w:ascii="Cambria Math" w:hAnsi="Times New Roman" w:cs="Times New Roman"/>
                        <w:sz w:val="24"/>
                        <w:szCs w:val="24"/>
                        <w:lang w:val="it-IT"/>
                      </w:rPr>
                      <m:t>Cd</m:t>
                    </m:r>
                  </m:sub>
                  <m:sup>
                    <m:r>
                      <w:rPr>
                        <w:rFonts w:ascii="Cambria Math" w:hAnsi="Cambria Math" w:cs="Times New Roman"/>
                        <w:sz w:val="24"/>
                        <w:szCs w:val="24"/>
                        <w:lang w:val="it-IT"/>
                      </w:rPr>
                      <m:t>''</m:t>
                    </m:r>
                  </m:sup>
                </m:sSubSup>
                <m:r>
                  <m:rPr>
                    <m:nor/>
                  </m:rPr>
                  <w:rPr>
                    <w:rFonts w:ascii="Times New Roman" w:hAnsi="Times New Roman" w:cs="Times New Roman"/>
                    <w:sz w:val="24"/>
                    <w:szCs w:val="24"/>
                    <w:lang w:val="it-IT"/>
                  </w:rPr>
                  <m:t>+</m:t>
                </m:r>
                <m:sSubSup>
                  <m:sSubSupPr>
                    <m:ctrlPr>
                      <w:rPr>
                        <w:rFonts w:ascii="Cambria Math" w:hAnsi="Cambria Math" w:cs="Times New Roman"/>
                        <w:i/>
                        <w:sz w:val="24"/>
                        <w:szCs w:val="24"/>
                      </w:rPr>
                    </m:ctrlPr>
                  </m:sSubSupPr>
                  <m:e>
                    <m:r>
                      <m:rPr>
                        <m:nor/>
                      </m:rPr>
                      <w:rPr>
                        <w:rFonts w:ascii="Times New Roman" w:hAnsi="Times New Roman" w:cs="Times New Roman"/>
                        <w:sz w:val="24"/>
                        <w:szCs w:val="24"/>
                        <w:lang w:val="it-IT"/>
                      </w:rPr>
                      <m:t>V</m:t>
                    </m:r>
                  </m:e>
                  <m:sub>
                    <m:r>
                      <m:rPr>
                        <m:nor/>
                      </m:rPr>
                      <w:rPr>
                        <w:rFonts w:ascii="Times New Roman" w:hAnsi="Times New Roman" w:cs="Times New Roman"/>
                        <w:sz w:val="24"/>
                        <w:szCs w:val="24"/>
                        <w:lang w:val="it-IT"/>
                      </w:rPr>
                      <m:t>Si</m:t>
                    </m:r>
                  </m:sub>
                  <m:sup>
                    <m:r>
                      <w:rPr>
                        <w:rFonts w:ascii="Cambria Math" w:hAnsi="Cambria Math" w:cs="Times New Roman"/>
                        <w:sz w:val="24"/>
                        <w:szCs w:val="24"/>
                        <w:lang w:val="it-IT"/>
                      </w:rPr>
                      <m:t>''''</m:t>
                    </m:r>
                  </m:sup>
                </m:sSubSup>
                <m:r>
                  <m:rPr>
                    <m:nor/>
                  </m:rPr>
                  <w:rPr>
                    <w:rFonts w:ascii="Times New Roman" w:hAnsi="Times New Roman" w:cs="Times New Roman"/>
                    <w:sz w:val="24"/>
                    <w:szCs w:val="24"/>
                    <w:lang w:val="it-IT"/>
                  </w:rPr>
                  <m:t>+</m:t>
                </m:r>
                <m:sSubSup>
                  <m:sSubSupPr>
                    <m:ctrlPr>
                      <w:rPr>
                        <w:rFonts w:ascii="Cambria Math" w:hAnsi="Cambria Math" w:cs="Times New Roman"/>
                        <w:i/>
                        <w:sz w:val="24"/>
                        <w:szCs w:val="24"/>
                      </w:rPr>
                    </m:ctrlPr>
                  </m:sSubSupPr>
                  <m:e>
                    <m:r>
                      <m:rPr>
                        <m:nor/>
                      </m:rPr>
                      <w:rPr>
                        <w:rFonts w:ascii="Times New Roman" w:hAnsi="Times New Roman" w:cs="Times New Roman"/>
                        <w:sz w:val="24"/>
                        <w:szCs w:val="24"/>
                        <w:lang w:val="it-IT"/>
                      </w:rPr>
                      <m:t>V</m:t>
                    </m:r>
                  </m:e>
                  <m:sub>
                    <m:r>
                      <m:rPr>
                        <m:nor/>
                      </m:rPr>
                      <w:rPr>
                        <w:rFonts w:ascii="Times New Roman" w:hAnsi="Times New Roman" w:cs="Times New Roman"/>
                        <w:sz w:val="24"/>
                        <w:szCs w:val="24"/>
                        <w:lang w:val="it-IT"/>
                      </w:rPr>
                      <m:t>O</m:t>
                    </m:r>
                  </m:sub>
                  <m:sup>
                    <m:r>
                      <w:rPr>
                        <w:rFonts w:ascii="Cambria Math" w:hAnsi="Cambria Math" w:cs="Times New Roman"/>
                        <w:sz w:val="24"/>
                        <w:szCs w:val="24"/>
                        <w:lang w:val="it-IT"/>
                      </w:rPr>
                      <m:t>••</m:t>
                    </m:r>
                  </m:sup>
                </m:sSubSup>
                <m:r>
                  <m:rPr>
                    <m:nor/>
                  </m:rPr>
                  <w:rPr>
                    <w:rFonts w:ascii="Times New Roman" w:hAnsi="Times New Roman" w:cs="Times New Roman"/>
                    <w:sz w:val="24"/>
                    <w:szCs w:val="24"/>
                    <w:lang w:val="it-IT"/>
                  </w:rPr>
                  <m:t>+</m:t>
                </m:r>
                <m:r>
                  <m:rPr>
                    <m:nor/>
                  </m:rPr>
                  <w:rPr>
                    <w:rFonts w:ascii="Cambria Math" w:hAnsi="Cambria Math" w:cs="Times New Roman"/>
                    <w:sz w:val="24"/>
                    <w:szCs w:val="24"/>
                    <w:lang w:val="it-IT"/>
                  </w:rPr>
                  <m:t>Cd</m:t>
                </m:r>
                <m:r>
                  <m:rPr>
                    <m:nor/>
                  </m:rPr>
                  <w:rPr>
                    <w:rFonts w:ascii="Times New Roman" w:hAnsi="Times New Roman" w:cs="Times New Roman"/>
                    <w:sz w:val="24"/>
                    <w:szCs w:val="24"/>
                    <w:lang w:val="it-IT"/>
                  </w:rPr>
                  <m:t>Si</m:t>
                </m:r>
                <m:sSub>
                  <m:sSubPr>
                    <m:ctrlPr>
                      <w:rPr>
                        <w:rFonts w:ascii="Cambria Math" w:hAnsi="Cambria Math" w:cs="Times New Roman"/>
                        <w:i/>
                        <w:sz w:val="24"/>
                        <w:szCs w:val="24"/>
                      </w:rPr>
                    </m:ctrlPr>
                  </m:sSubPr>
                  <m:e>
                    <m:r>
                      <m:rPr>
                        <m:nor/>
                      </m:rPr>
                      <w:rPr>
                        <w:rFonts w:ascii="Times New Roman" w:hAnsi="Times New Roman" w:cs="Times New Roman"/>
                        <w:sz w:val="24"/>
                        <w:szCs w:val="24"/>
                        <w:lang w:val="it-IT"/>
                      </w:rPr>
                      <m:t>O</m:t>
                    </m:r>
                  </m:e>
                  <m:sub>
                    <m:r>
                      <m:rPr>
                        <m:nor/>
                      </m:rPr>
                      <w:rPr>
                        <w:rFonts w:ascii="Times New Roman" w:hAnsi="Times New Roman" w:cs="Times New Roman"/>
                        <w:sz w:val="24"/>
                        <w:szCs w:val="24"/>
                        <w:lang w:val="it-IT"/>
                      </w:rPr>
                      <m:t>3</m:t>
                    </m:r>
                  </m:sub>
                </m:sSub>
              </m:oMath>
            </m:oMathPara>
          </w:p>
          <w:p w14:paraId="3B6EFCE6" w14:textId="636D694A" w:rsidR="009C4478" w:rsidRPr="00D6319A" w:rsidRDefault="00C07092" w:rsidP="00446317">
            <w:pPr>
              <w:jc w:val="center"/>
              <w:rPr>
                <w:rFonts w:ascii="Times New Roman" w:hAnsi="Times New Roman" w:cs="Times New Roman"/>
                <w:sz w:val="24"/>
                <w:szCs w:val="24"/>
                <w:lang w:val="it-IT"/>
              </w:rPr>
            </w:pPr>
            <m:oMathPara>
              <m:oMath>
                <m:sSub>
                  <m:sSubPr>
                    <m:ctrlPr>
                      <w:rPr>
                        <w:rFonts w:ascii="Cambria Math" w:hAnsi="Cambria Math" w:cs="Times New Roman"/>
                        <w:i/>
                        <w:sz w:val="24"/>
                        <w:szCs w:val="24"/>
                      </w:rPr>
                    </m:ctrlPr>
                  </m:sSubPr>
                  <m:e>
                    <m:r>
                      <m:rPr>
                        <m:nor/>
                      </m:rPr>
                      <w:rPr>
                        <w:rFonts w:ascii="Cambria Math" w:hAnsi="Times New Roman" w:cs="Times New Roman"/>
                        <w:sz w:val="24"/>
                        <w:szCs w:val="24"/>
                        <w:lang w:val="it-IT"/>
                      </w:rPr>
                      <m:t>2Cd</m:t>
                    </m:r>
                  </m:e>
                  <m:sub>
                    <m:r>
                      <m:rPr>
                        <m:nor/>
                      </m:rPr>
                      <w:rPr>
                        <w:rFonts w:ascii="Cambria Math" w:hAnsi="Times New Roman" w:cs="Times New Roman"/>
                        <w:sz w:val="24"/>
                        <w:szCs w:val="24"/>
                        <w:lang w:val="it-IT"/>
                      </w:rPr>
                      <m:t>Cd</m:t>
                    </m:r>
                  </m:sub>
                </m:sSub>
                <m:r>
                  <m:rPr>
                    <m:nor/>
                  </m:rPr>
                  <w:rPr>
                    <w:rFonts w:ascii="Times New Roman" w:hAnsi="Times New Roman" w:cs="Times New Roman"/>
                    <w:sz w:val="24"/>
                    <w:szCs w:val="24"/>
                    <w:lang w:val="it-IT"/>
                  </w:rPr>
                  <m:t>+</m:t>
                </m:r>
                <m:sSub>
                  <m:sSubPr>
                    <m:ctrlPr>
                      <w:rPr>
                        <w:rFonts w:ascii="Cambria Math" w:hAnsi="Cambria Math" w:cs="Times New Roman"/>
                        <w:i/>
                        <w:sz w:val="24"/>
                        <w:szCs w:val="24"/>
                      </w:rPr>
                    </m:ctrlPr>
                  </m:sSubPr>
                  <m:e>
                    <m:r>
                      <m:rPr>
                        <m:nor/>
                      </m:rPr>
                      <w:rPr>
                        <w:rFonts w:ascii="Times New Roman" w:hAnsi="Times New Roman" w:cs="Times New Roman"/>
                        <w:sz w:val="24"/>
                        <w:szCs w:val="24"/>
                        <w:lang w:val="it-IT"/>
                      </w:rPr>
                      <m:t>Si</m:t>
                    </m:r>
                  </m:e>
                  <m:sub>
                    <m:r>
                      <m:rPr>
                        <m:nor/>
                      </m:rPr>
                      <w:rPr>
                        <w:rFonts w:ascii="Times New Roman" w:hAnsi="Times New Roman" w:cs="Times New Roman"/>
                        <w:sz w:val="24"/>
                        <w:szCs w:val="24"/>
                        <w:lang w:val="it-IT"/>
                      </w:rPr>
                      <m:t>Si</m:t>
                    </m:r>
                  </m:sub>
                </m:sSub>
                <m:r>
                  <m:rPr>
                    <m:nor/>
                  </m:rPr>
                  <w:rPr>
                    <w:rFonts w:ascii="Times New Roman" w:hAnsi="Times New Roman" w:cs="Times New Roman"/>
                    <w:sz w:val="24"/>
                    <w:szCs w:val="24"/>
                    <w:lang w:val="it-IT"/>
                  </w:rPr>
                  <m:t>+</m:t>
                </m:r>
                <m:sSub>
                  <m:sSubPr>
                    <m:ctrlPr>
                      <w:rPr>
                        <w:rFonts w:ascii="Cambria Math" w:hAnsi="Cambria Math" w:cs="Times New Roman"/>
                        <w:i/>
                        <w:sz w:val="24"/>
                        <w:szCs w:val="24"/>
                      </w:rPr>
                    </m:ctrlPr>
                  </m:sSubPr>
                  <m:e>
                    <m:r>
                      <m:rPr>
                        <m:nor/>
                      </m:rPr>
                      <w:rPr>
                        <w:rFonts w:ascii="Times New Roman" w:hAnsi="Times New Roman" w:cs="Times New Roman"/>
                        <w:sz w:val="24"/>
                        <w:szCs w:val="24"/>
                        <w:lang w:val="it-IT"/>
                      </w:rPr>
                      <m:t>4O</m:t>
                    </m:r>
                  </m:e>
                  <m:sub>
                    <m:r>
                      <m:rPr>
                        <m:nor/>
                      </m:rPr>
                      <w:rPr>
                        <w:rFonts w:ascii="Times New Roman" w:hAnsi="Times New Roman" w:cs="Times New Roman"/>
                        <w:sz w:val="24"/>
                        <w:szCs w:val="24"/>
                        <w:lang w:val="it-IT"/>
                      </w:rPr>
                      <m:t>O</m:t>
                    </m:r>
                  </m:sub>
                </m:sSub>
                <m:r>
                  <m:rPr>
                    <m:nor/>
                  </m:rPr>
                  <w:rPr>
                    <w:rFonts w:ascii="Times New Roman" w:hAnsi="Times New Roman" w:cs="Times New Roman"/>
                    <w:sz w:val="24"/>
                    <w:szCs w:val="24"/>
                    <w:lang w:val="it-IT"/>
                  </w:rPr>
                  <m:t>→</m:t>
                </m:r>
                <m:sSubSup>
                  <m:sSubSupPr>
                    <m:ctrlPr>
                      <w:rPr>
                        <w:rFonts w:ascii="Cambria Math" w:hAnsi="Cambria Math" w:cs="Times New Roman"/>
                        <w:i/>
                        <w:sz w:val="24"/>
                        <w:szCs w:val="24"/>
                      </w:rPr>
                    </m:ctrlPr>
                  </m:sSubSupPr>
                  <m:e>
                    <m:r>
                      <m:rPr>
                        <m:nor/>
                      </m:rPr>
                      <w:rPr>
                        <w:rFonts w:ascii="Times New Roman" w:hAnsi="Times New Roman" w:cs="Times New Roman"/>
                        <w:sz w:val="24"/>
                        <w:szCs w:val="24"/>
                        <w:lang w:val="it-IT"/>
                      </w:rPr>
                      <m:t>2V</m:t>
                    </m:r>
                  </m:e>
                  <m:sub>
                    <m:r>
                      <m:rPr>
                        <m:nor/>
                      </m:rPr>
                      <w:rPr>
                        <w:rFonts w:ascii="Cambria Math" w:hAnsi="Times New Roman" w:cs="Times New Roman"/>
                        <w:sz w:val="24"/>
                        <w:szCs w:val="24"/>
                        <w:lang w:val="it-IT"/>
                      </w:rPr>
                      <m:t>Cd</m:t>
                    </m:r>
                  </m:sub>
                  <m:sup>
                    <m:r>
                      <w:rPr>
                        <w:rFonts w:ascii="Cambria Math" w:hAnsi="Cambria Math" w:cs="Times New Roman"/>
                        <w:sz w:val="24"/>
                        <w:szCs w:val="24"/>
                        <w:lang w:val="it-IT"/>
                      </w:rPr>
                      <m:t>''</m:t>
                    </m:r>
                  </m:sup>
                </m:sSubSup>
                <m:r>
                  <m:rPr>
                    <m:nor/>
                  </m:rPr>
                  <w:rPr>
                    <w:rFonts w:ascii="Times New Roman" w:hAnsi="Times New Roman" w:cs="Times New Roman"/>
                    <w:sz w:val="24"/>
                    <w:szCs w:val="24"/>
                    <w:lang w:val="it-IT"/>
                  </w:rPr>
                  <m:t>+</m:t>
                </m:r>
                <m:sSubSup>
                  <m:sSubSupPr>
                    <m:ctrlPr>
                      <w:rPr>
                        <w:rFonts w:ascii="Cambria Math" w:hAnsi="Cambria Math" w:cs="Times New Roman"/>
                        <w:i/>
                        <w:sz w:val="24"/>
                        <w:szCs w:val="24"/>
                      </w:rPr>
                    </m:ctrlPr>
                  </m:sSubSupPr>
                  <m:e>
                    <m:r>
                      <m:rPr>
                        <m:nor/>
                      </m:rPr>
                      <w:rPr>
                        <w:rFonts w:ascii="Times New Roman" w:hAnsi="Times New Roman" w:cs="Times New Roman"/>
                        <w:sz w:val="24"/>
                        <w:szCs w:val="24"/>
                        <w:lang w:val="it-IT"/>
                      </w:rPr>
                      <m:t>V</m:t>
                    </m:r>
                  </m:e>
                  <m:sub>
                    <m:r>
                      <m:rPr>
                        <m:nor/>
                      </m:rPr>
                      <w:rPr>
                        <w:rFonts w:ascii="Times New Roman" w:hAnsi="Times New Roman" w:cs="Times New Roman"/>
                        <w:sz w:val="24"/>
                        <w:szCs w:val="24"/>
                        <w:lang w:val="it-IT"/>
                      </w:rPr>
                      <m:t>Si</m:t>
                    </m:r>
                  </m:sub>
                  <m:sup>
                    <m:r>
                      <w:rPr>
                        <w:rFonts w:ascii="Cambria Math" w:hAnsi="Cambria Math" w:cs="Times New Roman"/>
                        <w:sz w:val="24"/>
                        <w:szCs w:val="24"/>
                        <w:lang w:val="it-IT"/>
                      </w:rPr>
                      <m:t>''''</m:t>
                    </m:r>
                  </m:sup>
                </m:sSubSup>
                <m:r>
                  <m:rPr>
                    <m:nor/>
                  </m:rPr>
                  <w:rPr>
                    <w:rFonts w:ascii="Times New Roman" w:hAnsi="Times New Roman" w:cs="Times New Roman"/>
                    <w:sz w:val="24"/>
                    <w:szCs w:val="24"/>
                    <w:lang w:val="it-IT"/>
                  </w:rPr>
                  <m:t>+</m:t>
                </m:r>
                <m:sSubSup>
                  <m:sSubSupPr>
                    <m:ctrlPr>
                      <w:rPr>
                        <w:rFonts w:ascii="Cambria Math" w:hAnsi="Cambria Math" w:cs="Times New Roman"/>
                        <w:i/>
                        <w:sz w:val="24"/>
                        <w:szCs w:val="24"/>
                      </w:rPr>
                    </m:ctrlPr>
                  </m:sSubSupPr>
                  <m:e>
                    <m:r>
                      <m:rPr>
                        <m:nor/>
                      </m:rPr>
                      <w:rPr>
                        <w:rFonts w:ascii="Times New Roman" w:hAnsi="Times New Roman" w:cs="Times New Roman"/>
                        <w:sz w:val="24"/>
                        <w:szCs w:val="24"/>
                        <w:lang w:val="it-IT"/>
                      </w:rPr>
                      <m:t>4V</m:t>
                    </m:r>
                  </m:e>
                  <m:sub>
                    <m:r>
                      <m:rPr>
                        <m:nor/>
                      </m:rPr>
                      <w:rPr>
                        <w:rFonts w:ascii="Times New Roman" w:hAnsi="Times New Roman" w:cs="Times New Roman"/>
                        <w:sz w:val="24"/>
                        <w:szCs w:val="24"/>
                        <w:lang w:val="it-IT"/>
                      </w:rPr>
                      <m:t>O</m:t>
                    </m:r>
                  </m:sub>
                  <m:sup>
                    <m:r>
                      <w:rPr>
                        <w:rFonts w:ascii="Cambria Math" w:hAnsi="Cambria Math" w:cs="Times New Roman" w:hint="eastAsia"/>
                        <w:sz w:val="24"/>
                        <w:szCs w:val="24"/>
                        <w:lang w:val="it-IT"/>
                      </w:rPr>
                      <m:t>••</m:t>
                    </m:r>
                  </m:sup>
                </m:sSubSup>
                <m:r>
                  <m:rPr>
                    <m:nor/>
                  </m:rPr>
                  <w:rPr>
                    <w:rFonts w:ascii="Times New Roman" w:hAnsi="Times New Roman" w:cs="Times New Roman"/>
                    <w:sz w:val="24"/>
                    <w:szCs w:val="24"/>
                    <w:lang w:val="it-IT"/>
                  </w:rPr>
                  <m:t>+</m:t>
                </m:r>
                <m:sSub>
                  <m:sSubPr>
                    <m:ctrlPr>
                      <w:rPr>
                        <w:rFonts w:ascii="Cambria Math" w:hAnsi="Cambria Math" w:cs="Times New Roman"/>
                        <w:i/>
                        <w:sz w:val="24"/>
                        <w:szCs w:val="24"/>
                      </w:rPr>
                    </m:ctrlPr>
                  </m:sSubPr>
                  <m:e>
                    <m:r>
                      <m:rPr>
                        <m:nor/>
                      </m:rPr>
                      <w:rPr>
                        <w:rFonts w:ascii="Cambria Math" w:hAnsi="Times New Roman" w:cs="Times New Roman"/>
                        <w:sz w:val="24"/>
                        <w:szCs w:val="24"/>
                        <w:lang w:val="it-IT"/>
                      </w:rPr>
                      <m:t>Cd</m:t>
                    </m:r>
                  </m:e>
                  <m:sub>
                    <m:r>
                      <m:rPr>
                        <m:nor/>
                      </m:rPr>
                      <w:rPr>
                        <w:rFonts w:ascii="Cambria Math" w:hAnsi="Times New Roman" w:cs="Times New Roman"/>
                        <w:sz w:val="24"/>
                        <w:szCs w:val="24"/>
                        <w:lang w:val="it-IT"/>
                      </w:rPr>
                      <m:t>2</m:t>
                    </m:r>
                  </m:sub>
                </m:sSub>
                <m:r>
                  <m:rPr>
                    <m:nor/>
                  </m:rPr>
                  <w:rPr>
                    <w:rFonts w:ascii="Times New Roman" w:hAnsi="Times New Roman" w:cs="Times New Roman"/>
                    <w:sz w:val="24"/>
                    <w:szCs w:val="24"/>
                    <w:lang w:val="it-IT"/>
                  </w:rPr>
                  <m:t>Si</m:t>
                </m:r>
                <m:sSub>
                  <m:sSubPr>
                    <m:ctrlPr>
                      <w:rPr>
                        <w:rFonts w:ascii="Cambria Math" w:hAnsi="Cambria Math" w:cs="Times New Roman"/>
                        <w:i/>
                        <w:sz w:val="24"/>
                        <w:szCs w:val="24"/>
                      </w:rPr>
                    </m:ctrlPr>
                  </m:sSubPr>
                  <m:e>
                    <m:r>
                      <m:rPr>
                        <m:nor/>
                      </m:rPr>
                      <w:rPr>
                        <w:rFonts w:ascii="Times New Roman" w:hAnsi="Times New Roman" w:cs="Times New Roman"/>
                        <w:sz w:val="24"/>
                        <w:szCs w:val="24"/>
                        <w:lang w:val="it-IT"/>
                      </w:rPr>
                      <m:t>O</m:t>
                    </m:r>
                  </m:e>
                  <m:sub>
                    <m:r>
                      <m:rPr>
                        <m:nor/>
                      </m:rPr>
                      <w:rPr>
                        <w:rFonts w:ascii="Times New Roman" w:hAnsi="Times New Roman" w:cs="Times New Roman"/>
                        <w:sz w:val="24"/>
                        <w:szCs w:val="24"/>
                        <w:lang w:val="it-IT"/>
                      </w:rPr>
                      <m:t>4</m:t>
                    </m:r>
                  </m:sub>
                </m:sSub>
              </m:oMath>
            </m:oMathPara>
          </w:p>
          <w:p w14:paraId="368F9EF7" w14:textId="77777777" w:rsidR="00782BA6" w:rsidRPr="00D6319A" w:rsidRDefault="00C07092" w:rsidP="00446317">
            <w:pPr>
              <w:jc w:val="center"/>
              <w:rPr>
                <w:rFonts w:ascii="Times New Roman" w:hAnsi="Times New Roman" w:cs="Times New Roman"/>
                <w:sz w:val="24"/>
                <w:szCs w:val="24"/>
                <w:lang w:val="it-IT"/>
              </w:rPr>
            </w:pPr>
            <m:oMathPara>
              <m:oMath>
                <m:sSub>
                  <m:sSubPr>
                    <m:ctrlPr>
                      <w:rPr>
                        <w:rFonts w:ascii="Cambria Math" w:hAnsi="Cambria Math" w:cs="Times New Roman"/>
                        <w:i/>
                        <w:sz w:val="24"/>
                        <w:szCs w:val="24"/>
                      </w:rPr>
                    </m:ctrlPr>
                  </m:sSubPr>
                  <m:e>
                    <m:r>
                      <m:rPr>
                        <m:nor/>
                      </m:rPr>
                      <w:rPr>
                        <w:rFonts w:ascii="Times New Roman" w:hAnsi="Times New Roman" w:cs="Times New Roman"/>
                        <w:sz w:val="24"/>
                        <w:szCs w:val="24"/>
                        <w:lang w:val="it-IT"/>
                      </w:rPr>
                      <m:t>3</m:t>
                    </m:r>
                    <m:r>
                      <m:rPr>
                        <m:nor/>
                      </m:rPr>
                      <w:rPr>
                        <w:rFonts w:ascii="Cambria Math" w:hAnsi="Times New Roman" w:cs="Times New Roman"/>
                        <w:sz w:val="24"/>
                        <w:szCs w:val="24"/>
                        <w:lang w:val="it-IT"/>
                      </w:rPr>
                      <m:t>Cd</m:t>
                    </m:r>
                  </m:e>
                  <m:sub>
                    <m:r>
                      <m:rPr>
                        <m:nor/>
                      </m:rPr>
                      <w:rPr>
                        <w:rFonts w:ascii="Cambria Math" w:hAnsi="Times New Roman" w:cs="Times New Roman"/>
                        <w:sz w:val="24"/>
                        <w:szCs w:val="24"/>
                        <w:lang w:val="it-IT"/>
                      </w:rPr>
                      <m:t>Cd</m:t>
                    </m:r>
                  </m:sub>
                </m:sSub>
                <m:r>
                  <m:rPr>
                    <m:nor/>
                  </m:rPr>
                  <w:rPr>
                    <w:rFonts w:ascii="Times New Roman" w:hAnsi="Times New Roman" w:cs="Times New Roman"/>
                    <w:sz w:val="24"/>
                    <w:szCs w:val="24"/>
                    <w:lang w:val="it-IT"/>
                  </w:rPr>
                  <m:t>+</m:t>
                </m:r>
                <m:sSub>
                  <m:sSubPr>
                    <m:ctrlPr>
                      <w:rPr>
                        <w:rFonts w:ascii="Cambria Math" w:hAnsi="Cambria Math" w:cs="Times New Roman"/>
                        <w:i/>
                        <w:sz w:val="24"/>
                        <w:szCs w:val="24"/>
                      </w:rPr>
                    </m:ctrlPr>
                  </m:sSubPr>
                  <m:e>
                    <m:r>
                      <m:rPr>
                        <m:nor/>
                      </m:rPr>
                      <w:rPr>
                        <w:rFonts w:ascii="Times New Roman" w:hAnsi="Times New Roman" w:cs="Times New Roman"/>
                        <w:sz w:val="24"/>
                        <w:szCs w:val="24"/>
                        <w:lang w:val="it-IT"/>
                      </w:rPr>
                      <m:t>Si</m:t>
                    </m:r>
                  </m:e>
                  <m:sub>
                    <m:r>
                      <m:rPr>
                        <m:nor/>
                      </m:rPr>
                      <w:rPr>
                        <w:rFonts w:ascii="Times New Roman" w:hAnsi="Times New Roman" w:cs="Times New Roman"/>
                        <w:sz w:val="24"/>
                        <w:szCs w:val="24"/>
                        <w:lang w:val="it-IT"/>
                      </w:rPr>
                      <m:t>Si</m:t>
                    </m:r>
                  </m:sub>
                </m:sSub>
                <m:r>
                  <m:rPr>
                    <m:nor/>
                  </m:rPr>
                  <w:rPr>
                    <w:rFonts w:ascii="Times New Roman" w:hAnsi="Times New Roman" w:cs="Times New Roman"/>
                    <w:sz w:val="24"/>
                    <w:szCs w:val="24"/>
                    <w:lang w:val="it-IT"/>
                  </w:rPr>
                  <m:t>+</m:t>
                </m:r>
                <m:sSub>
                  <m:sSubPr>
                    <m:ctrlPr>
                      <w:rPr>
                        <w:rFonts w:ascii="Cambria Math" w:hAnsi="Cambria Math" w:cs="Times New Roman"/>
                        <w:i/>
                        <w:sz w:val="24"/>
                        <w:szCs w:val="24"/>
                      </w:rPr>
                    </m:ctrlPr>
                  </m:sSubPr>
                  <m:e>
                    <m:r>
                      <m:rPr>
                        <m:nor/>
                      </m:rPr>
                      <w:rPr>
                        <w:rFonts w:ascii="Times New Roman" w:hAnsi="Times New Roman" w:cs="Times New Roman"/>
                        <w:sz w:val="24"/>
                        <w:szCs w:val="24"/>
                        <w:lang w:val="it-IT"/>
                      </w:rPr>
                      <m:t>5O</m:t>
                    </m:r>
                  </m:e>
                  <m:sub>
                    <m:r>
                      <m:rPr>
                        <m:nor/>
                      </m:rPr>
                      <w:rPr>
                        <w:rFonts w:ascii="Times New Roman" w:hAnsi="Times New Roman" w:cs="Times New Roman"/>
                        <w:sz w:val="24"/>
                        <w:szCs w:val="24"/>
                        <w:lang w:val="it-IT"/>
                      </w:rPr>
                      <m:t>O</m:t>
                    </m:r>
                  </m:sub>
                </m:sSub>
                <m:r>
                  <m:rPr>
                    <m:nor/>
                  </m:rPr>
                  <w:rPr>
                    <w:rFonts w:ascii="Times New Roman" w:hAnsi="Times New Roman" w:cs="Times New Roman"/>
                    <w:sz w:val="24"/>
                    <w:szCs w:val="24"/>
                    <w:lang w:val="it-IT"/>
                  </w:rPr>
                  <m:t>→</m:t>
                </m:r>
                <m:sSubSup>
                  <m:sSubSupPr>
                    <m:ctrlPr>
                      <w:rPr>
                        <w:rFonts w:ascii="Cambria Math" w:hAnsi="Cambria Math" w:cs="Times New Roman"/>
                        <w:i/>
                        <w:sz w:val="24"/>
                        <w:szCs w:val="24"/>
                      </w:rPr>
                    </m:ctrlPr>
                  </m:sSubSupPr>
                  <m:e>
                    <m:r>
                      <m:rPr>
                        <m:nor/>
                      </m:rPr>
                      <w:rPr>
                        <w:rFonts w:ascii="Times New Roman" w:hAnsi="Times New Roman" w:cs="Times New Roman"/>
                        <w:sz w:val="24"/>
                        <w:szCs w:val="24"/>
                        <w:lang w:val="it-IT"/>
                      </w:rPr>
                      <m:t>3V</m:t>
                    </m:r>
                  </m:e>
                  <m:sub>
                    <m:r>
                      <m:rPr>
                        <m:nor/>
                      </m:rPr>
                      <w:rPr>
                        <w:rFonts w:ascii="Cambria Math" w:hAnsi="Times New Roman" w:cs="Times New Roman"/>
                        <w:sz w:val="24"/>
                        <w:szCs w:val="24"/>
                        <w:lang w:val="it-IT"/>
                      </w:rPr>
                      <m:t>Cd</m:t>
                    </m:r>
                  </m:sub>
                  <m:sup>
                    <m:r>
                      <w:rPr>
                        <w:rFonts w:ascii="Cambria Math" w:hAnsi="Cambria Math" w:cs="Times New Roman"/>
                        <w:sz w:val="24"/>
                        <w:szCs w:val="24"/>
                        <w:lang w:val="it-IT"/>
                      </w:rPr>
                      <m:t>''</m:t>
                    </m:r>
                  </m:sup>
                </m:sSubSup>
                <m:r>
                  <m:rPr>
                    <m:nor/>
                  </m:rPr>
                  <w:rPr>
                    <w:rFonts w:ascii="Times New Roman" w:hAnsi="Times New Roman" w:cs="Times New Roman"/>
                    <w:sz w:val="24"/>
                    <w:szCs w:val="24"/>
                    <w:lang w:val="it-IT"/>
                  </w:rPr>
                  <m:t>+</m:t>
                </m:r>
                <m:sSubSup>
                  <m:sSubSupPr>
                    <m:ctrlPr>
                      <w:rPr>
                        <w:rFonts w:ascii="Cambria Math" w:hAnsi="Cambria Math" w:cs="Times New Roman"/>
                        <w:i/>
                        <w:sz w:val="24"/>
                        <w:szCs w:val="24"/>
                      </w:rPr>
                    </m:ctrlPr>
                  </m:sSubSupPr>
                  <m:e>
                    <m:r>
                      <m:rPr>
                        <m:nor/>
                      </m:rPr>
                      <w:rPr>
                        <w:rFonts w:ascii="Times New Roman" w:hAnsi="Times New Roman" w:cs="Times New Roman"/>
                        <w:sz w:val="24"/>
                        <w:szCs w:val="24"/>
                        <w:lang w:val="it-IT"/>
                      </w:rPr>
                      <m:t>V</m:t>
                    </m:r>
                  </m:e>
                  <m:sub>
                    <m:r>
                      <m:rPr>
                        <m:nor/>
                      </m:rPr>
                      <w:rPr>
                        <w:rFonts w:ascii="Times New Roman" w:hAnsi="Times New Roman" w:cs="Times New Roman"/>
                        <w:sz w:val="24"/>
                        <w:szCs w:val="24"/>
                        <w:lang w:val="it-IT"/>
                      </w:rPr>
                      <m:t>Si</m:t>
                    </m:r>
                  </m:sub>
                  <m:sup>
                    <m:r>
                      <w:rPr>
                        <w:rFonts w:ascii="Cambria Math" w:hAnsi="Cambria Math" w:cs="Times New Roman"/>
                        <w:sz w:val="24"/>
                        <w:szCs w:val="24"/>
                        <w:lang w:val="it-IT"/>
                      </w:rPr>
                      <m:t>''''</m:t>
                    </m:r>
                  </m:sup>
                </m:sSubSup>
                <m:r>
                  <m:rPr>
                    <m:nor/>
                  </m:rPr>
                  <w:rPr>
                    <w:rFonts w:ascii="Times New Roman" w:hAnsi="Times New Roman" w:cs="Times New Roman"/>
                    <w:sz w:val="24"/>
                    <w:szCs w:val="24"/>
                    <w:lang w:val="it-IT"/>
                  </w:rPr>
                  <m:t>+</m:t>
                </m:r>
                <m:sSubSup>
                  <m:sSubSupPr>
                    <m:ctrlPr>
                      <w:rPr>
                        <w:rFonts w:ascii="Cambria Math" w:hAnsi="Cambria Math" w:cs="Times New Roman"/>
                        <w:i/>
                        <w:sz w:val="24"/>
                        <w:szCs w:val="24"/>
                      </w:rPr>
                    </m:ctrlPr>
                  </m:sSubSupPr>
                  <m:e>
                    <m:r>
                      <m:rPr>
                        <m:nor/>
                      </m:rPr>
                      <w:rPr>
                        <w:rFonts w:ascii="Times New Roman" w:hAnsi="Times New Roman" w:cs="Times New Roman"/>
                        <w:sz w:val="24"/>
                        <w:szCs w:val="24"/>
                        <w:lang w:val="it-IT"/>
                      </w:rPr>
                      <m:t>5V</m:t>
                    </m:r>
                  </m:e>
                  <m:sub>
                    <m:r>
                      <m:rPr>
                        <m:nor/>
                      </m:rPr>
                      <w:rPr>
                        <w:rFonts w:ascii="Times New Roman" w:hAnsi="Times New Roman" w:cs="Times New Roman"/>
                        <w:sz w:val="24"/>
                        <w:szCs w:val="24"/>
                        <w:lang w:val="it-IT"/>
                      </w:rPr>
                      <m:t>O</m:t>
                    </m:r>
                  </m:sub>
                  <m:sup>
                    <m:r>
                      <w:rPr>
                        <w:rFonts w:ascii="Cambria Math" w:hAnsi="Cambria Math" w:cs="Times New Roman"/>
                        <w:sz w:val="24"/>
                        <w:szCs w:val="24"/>
                        <w:lang w:val="it-IT"/>
                      </w:rPr>
                      <m:t>••</m:t>
                    </m:r>
                  </m:sup>
                </m:sSubSup>
                <m:r>
                  <m:rPr>
                    <m:nor/>
                  </m:rPr>
                  <w:rPr>
                    <w:rFonts w:ascii="Times New Roman" w:hAnsi="Times New Roman" w:cs="Times New Roman"/>
                    <w:sz w:val="24"/>
                    <w:szCs w:val="24"/>
                    <w:lang w:val="it-IT"/>
                  </w:rPr>
                  <m:t>+</m:t>
                </m:r>
                <m:sSub>
                  <m:sSubPr>
                    <m:ctrlPr>
                      <w:rPr>
                        <w:rFonts w:ascii="Cambria Math" w:hAnsi="Cambria Math" w:cs="Times New Roman"/>
                        <w:i/>
                        <w:sz w:val="24"/>
                        <w:szCs w:val="24"/>
                      </w:rPr>
                    </m:ctrlPr>
                  </m:sSubPr>
                  <m:e>
                    <m:r>
                      <m:rPr>
                        <m:nor/>
                      </m:rPr>
                      <w:rPr>
                        <w:rFonts w:ascii="Cambria Math" w:hAnsi="Times New Roman" w:cs="Times New Roman"/>
                        <w:sz w:val="24"/>
                        <w:szCs w:val="24"/>
                        <w:lang w:val="it-IT"/>
                      </w:rPr>
                      <m:t>Cd</m:t>
                    </m:r>
                  </m:e>
                  <m:sub>
                    <m:r>
                      <m:rPr>
                        <m:nor/>
                      </m:rPr>
                      <w:rPr>
                        <w:rFonts w:ascii="Cambria Math" w:hAnsi="Times New Roman" w:cs="Times New Roman"/>
                        <w:sz w:val="24"/>
                        <w:szCs w:val="24"/>
                        <w:lang w:val="it-IT"/>
                      </w:rPr>
                      <m:t>3</m:t>
                    </m:r>
                  </m:sub>
                </m:sSub>
                <m:r>
                  <m:rPr>
                    <m:nor/>
                  </m:rPr>
                  <w:rPr>
                    <w:rFonts w:ascii="Times New Roman" w:hAnsi="Times New Roman" w:cs="Times New Roman"/>
                    <w:sz w:val="24"/>
                    <w:szCs w:val="24"/>
                    <w:lang w:val="it-IT"/>
                  </w:rPr>
                  <m:t>Si</m:t>
                </m:r>
                <m:sSub>
                  <m:sSubPr>
                    <m:ctrlPr>
                      <w:rPr>
                        <w:rFonts w:ascii="Cambria Math" w:hAnsi="Cambria Math" w:cs="Times New Roman"/>
                        <w:i/>
                        <w:sz w:val="24"/>
                        <w:szCs w:val="24"/>
                      </w:rPr>
                    </m:ctrlPr>
                  </m:sSubPr>
                  <m:e>
                    <m:r>
                      <m:rPr>
                        <m:nor/>
                      </m:rPr>
                      <w:rPr>
                        <w:rFonts w:ascii="Times New Roman" w:hAnsi="Times New Roman" w:cs="Times New Roman"/>
                        <w:sz w:val="24"/>
                        <w:szCs w:val="24"/>
                        <w:lang w:val="it-IT"/>
                      </w:rPr>
                      <m:t>O</m:t>
                    </m:r>
                  </m:e>
                  <m:sub>
                    <m:r>
                      <m:rPr>
                        <m:nor/>
                      </m:rPr>
                      <w:rPr>
                        <w:rFonts w:ascii="Times New Roman" w:hAnsi="Times New Roman" w:cs="Times New Roman"/>
                        <w:sz w:val="24"/>
                        <w:szCs w:val="24"/>
                        <w:lang w:val="it-IT"/>
                      </w:rPr>
                      <m:t>5</m:t>
                    </m:r>
                  </m:sub>
                </m:sSub>
              </m:oMath>
            </m:oMathPara>
          </w:p>
        </w:tc>
      </w:tr>
      <w:tr w:rsidR="00782BA6" w:rsidRPr="00D6319A" w14:paraId="467AE489" w14:textId="77777777" w:rsidTr="00EB20C1">
        <w:trPr>
          <w:trHeight w:val="397"/>
          <w:jc w:val="center"/>
        </w:trPr>
        <w:tc>
          <w:tcPr>
            <w:tcW w:w="4726" w:type="dxa"/>
            <w:vAlign w:val="center"/>
          </w:tcPr>
          <w:p w14:paraId="223AD7F0" w14:textId="77777777" w:rsidR="00782BA6" w:rsidRPr="00D6319A" w:rsidRDefault="00782BA6" w:rsidP="00446317">
            <w:pPr>
              <w:jc w:val="center"/>
              <w:rPr>
                <w:rFonts w:ascii="Times New Roman" w:eastAsia="Calibri" w:hAnsi="Times New Roman" w:cs="Times New Roman"/>
                <w:sz w:val="24"/>
                <w:szCs w:val="24"/>
              </w:rPr>
            </w:pPr>
            <w:r w:rsidRPr="00D6319A">
              <w:rPr>
                <w:rFonts w:ascii="Times New Roman" w:eastAsia="Calibri" w:hAnsi="Times New Roman" w:cs="Times New Roman"/>
                <w:sz w:val="24"/>
                <w:szCs w:val="24"/>
              </w:rPr>
              <w:t>Pseudo-Schottky</w:t>
            </w:r>
          </w:p>
        </w:tc>
      </w:tr>
      <w:tr w:rsidR="00782BA6" w:rsidRPr="00500911" w14:paraId="52EEFB89" w14:textId="77777777" w:rsidTr="00EB20C1">
        <w:trPr>
          <w:trHeight w:val="794"/>
          <w:jc w:val="center"/>
        </w:trPr>
        <w:tc>
          <w:tcPr>
            <w:tcW w:w="4726" w:type="dxa"/>
            <w:vAlign w:val="center"/>
          </w:tcPr>
          <w:p w14:paraId="739E2725" w14:textId="77777777" w:rsidR="00782BA6" w:rsidRPr="00D6319A" w:rsidRDefault="00C07092" w:rsidP="00446317">
            <w:pPr>
              <w:jc w:val="center"/>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m:rPr>
                        <m:nor/>
                      </m:rPr>
                      <w:rPr>
                        <w:rFonts w:ascii="Cambria Math" w:hAnsi="Times New Roman" w:cs="Times New Roman"/>
                        <w:sz w:val="24"/>
                        <w:szCs w:val="24"/>
                      </w:rPr>
                      <m:t>Cd</m:t>
                    </m:r>
                  </m:e>
                  <m:sub>
                    <m:r>
                      <m:rPr>
                        <m:nor/>
                      </m:rPr>
                      <w:rPr>
                        <w:rFonts w:ascii="Cambria Math" w:hAnsi="Times New Roman" w:cs="Times New Roman"/>
                        <w:sz w:val="24"/>
                        <w:szCs w:val="24"/>
                      </w:rPr>
                      <m:t>Cd</m:t>
                    </m:r>
                  </m:sub>
                </m:sSub>
                <m:r>
                  <m:rPr>
                    <m:nor/>
                  </m:rPr>
                  <w:rPr>
                    <w:rFonts w:ascii="Times New Roman" w:hAnsi="Times New Roman" w:cs="Times New Roman"/>
                    <w:sz w:val="24"/>
                    <w:szCs w:val="24"/>
                  </w:rPr>
                  <m:t>+</m:t>
                </m:r>
                <m:sSub>
                  <m:sSubPr>
                    <m:ctrlPr>
                      <w:rPr>
                        <w:rFonts w:ascii="Cambria Math" w:hAnsi="Cambria Math" w:cs="Times New Roman"/>
                        <w:i/>
                        <w:sz w:val="24"/>
                        <w:szCs w:val="24"/>
                      </w:rPr>
                    </m:ctrlPr>
                  </m:sSubPr>
                  <m:e>
                    <m:r>
                      <m:rPr>
                        <m:nor/>
                      </m:rPr>
                      <w:rPr>
                        <w:rFonts w:ascii="Times New Roman" w:hAnsi="Times New Roman" w:cs="Times New Roman"/>
                        <w:sz w:val="24"/>
                        <w:szCs w:val="24"/>
                      </w:rPr>
                      <m:t>O</m:t>
                    </m:r>
                  </m:e>
                  <m:sub>
                    <m:r>
                      <m:rPr>
                        <m:nor/>
                      </m:rPr>
                      <w:rPr>
                        <w:rFonts w:ascii="Times New Roman" w:hAnsi="Times New Roman" w:cs="Times New Roman"/>
                        <w:sz w:val="24"/>
                        <w:szCs w:val="24"/>
                      </w:rPr>
                      <m:t>O</m:t>
                    </m:r>
                  </m:sub>
                </m:sSub>
                <m:r>
                  <m:rPr>
                    <m:nor/>
                  </m:rPr>
                  <w:rPr>
                    <w:rFonts w:ascii="Times New Roman" w:hAnsi="Times New Roman" w:cs="Times New Roman"/>
                    <w:sz w:val="24"/>
                    <w:szCs w:val="24"/>
                  </w:rPr>
                  <m:t>→</m:t>
                </m:r>
                <m:sSubSup>
                  <m:sSubSupPr>
                    <m:ctrlPr>
                      <w:rPr>
                        <w:rFonts w:ascii="Cambria Math" w:hAnsi="Cambria Math" w:cs="Times New Roman"/>
                        <w:i/>
                        <w:sz w:val="24"/>
                        <w:szCs w:val="24"/>
                      </w:rPr>
                    </m:ctrlPr>
                  </m:sSubSupPr>
                  <m:e>
                    <m:r>
                      <m:rPr>
                        <m:nor/>
                      </m:rPr>
                      <w:rPr>
                        <w:rFonts w:ascii="Times New Roman" w:hAnsi="Times New Roman" w:cs="Times New Roman"/>
                        <w:sz w:val="24"/>
                        <w:szCs w:val="24"/>
                      </w:rPr>
                      <m:t>V</m:t>
                    </m:r>
                  </m:e>
                  <m:sub>
                    <m:r>
                      <m:rPr>
                        <m:nor/>
                      </m:rPr>
                      <w:rPr>
                        <w:rFonts w:ascii="Cambria Math" w:hAnsi="Times New Roman" w:cs="Times New Roman"/>
                        <w:sz w:val="24"/>
                        <w:szCs w:val="24"/>
                      </w:rPr>
                      <m:t>Cd</m:t>
                    </m:r>
                  </m:sub>
                  <m:sup>
                    <m:r>
                      <w:rPr>
                        <w:rFonts w:ascii="Cambria Math" w:hAnsi="Cambria Math" w:cs="Times New Roman"/>
                        <w:sz w:val="24"/>
                        <w:szCs w:val="24"/>
                      </w:rPr>
                      <m:t>''</m:t>
                    </m:r>
                  </m:sup>
                </m:sSubSup>
                <m:r>
                  <m:rPr>
                    <m:nor/>
                  </m:rPr>
                  <w:rPr>
                    <w:rFonts w:ascii="Times New Roman" w:hAnsi="Times New Roman" w:cs="Times New Roman"/>
                    <w:sz w:val="24"/>
                    <w:szCs w:val="24"/>
                  </w:rPr>
                  <m:t>+</m:t>
                </m:r>
                <m:sSubSup>
                  <m:sSubSupPr>
                    <m:ctrlPr>
                      <w:rPr>
                        <w:rFonts w:ascii="Cambria Math" w:hAnsi="Cambria Math" w:cs="Times New Roman"/>
                        <w:i/>
                        <w:sz w:val="24"/>
                        <w:szCs w:val="24"/>
                      </w:rPr>
                    </m:ctrlPr>
                  </m:sSubSupPr>
                  <m:e>
                    <m:r>
                      <m:rPr>
                        <m:nor/>
                      </m:rPr>
                      <w:rPr>
                        <w:rFonts w:ascii="Times New Roman" w:hAnsi="Times New Roman" w:cs="Times New Roman"/>
                        <w:sz w:val="24"/>
                        <w:szCs w:val="24"/>
                      </w:rPr>
                      <m:t>V</m:t>
                    </m:r>
                  </m:e>
                  <m:sub>
                    <m:r>
                      <m:rPr>
                        <m:nor/>
                      </m:rPr>
                      <w:rPr>
                        <w:rFonts w:ascii="Times New Roman" w:hAnsi="Times New Roman" w:cs="Times New Roman"/>
                        <w:sz w:val="24"/>
                        <w:szCs w:val="24"/>
                      </w:rPr>
                      <m:t>O</m:t>
                    </m:r>
                  </m:sub>
                  <m:sup>
                    <m:r>
                      <w:rPr>
                        <w:rFonts w:ascii="Cambria Math" w:hAnsi="Cambria Math" w:cs="Times New Roman"/>
                        <w:sz w:val="24"/>
                        <w:szCs w:val="24"/>
                      </w:rPr>
                      <m:t>••</m:t>
                    </m:r>
                  </m:sup>
                </m:sSubSup>
                <m:r>
                  <m:rPr>
                    <m:nor/>
                  </m:rPr>
                  <w:rPr>
                    <w:rFonts w:ascii="Times New Roman" w:hAnsi="Times New Roman" w:cs="Times New Roman"/>
                    <w:sz w:val="24"/>
                    <w:szCs w:val="24"/>
                  </w:rPr>
                  <m:t>+</m:t>
                </m:r>
                <m:r>
                  <m:rPr>
                    <m:nor/>
                  </m:rPr>
                  <w:rPr>
                    <w:rFonts w:ascii="Cambria Math" w:hAnsi="Cambria Math" w:cs="Times New Roman"/>
                    <w:sz w:val="24"/>
                    <w:szCs w:val="24"/>
                  </w:rPr>
                  <m:t>CdO</m:t>
                </m:r>
              </m:oMath>
            </m:oMathPara>
          </w:p>
          <w:p w14:paraId="1550AC4E" w14:textId="77777777" w:rsidR="00782BA6" w:rsidRPr="00D6319A" w:rsidRDefault="00C07092" w:rsidP="00446317">
            <w:pPr>
              <w:jc w:val="center"/>
              <w:rPr>
                <w:rFonts w:ascii="Times New Roman" w:hAnsi="Times New Roman" w:cs="Times New Roman"/>
                <w:sz w:val="24"/>
                <w:szCs w:val="24"/>
                <w:lang w:val="it-IT"/>
              </w:rPr>
            </w:pPr>
            <m:oMathPara>
              <m:oMath>
                <m:sSub>
                  <m:sSubPr>
                    <m:ctrlPr>
                      <w:rPr>
                        <w:rFonts w:ascii="Cambria Math" w:hAnsi="Cambria Math" w:cs="Times New Roman"/>
                        <w:i/>
                        <w:sz w:val="24"/>
                        <w:szCs w:val="24"/>
                      </w:rPr>
                    </m:ctrlPr>
                  </m:sSubPr>
                  <m:e>
                    <m:r>
                      <m:rPr>
                        <m:nor/>
                      </m:rPr>
                      <w:rPr>
                        <w:rFonts w:ascii="Times New Roman" w:hAnsi="Times New Roman" w:cs="Times New Roman"/>
                        <w:sz w:val="24"/>
                        <w:szCs w:val="24"/>
                        <w:lang w:val="it-IT"/>
                      </w:rPr>
                      <m:t>Si</m:t>
                    </m:r>
                  </m:e>
                  <m:sub>
                    <m:r>
                      <m:rPr>
                        <m:nor/>
                      </m:rPr>
                      <w:rPr>
                        <w:rFonts w:ascii="Times New Roman" w:hAnsi="Times New Roman" w:cs="Times New Roman"/>
                        <w:sz w:val="24"/>
                        <w:szCs w:val="24"/>
                        <w:lang w:val="it-IT"/>
                      </w:rPr>
                      <m:t>Si</m:t>
                    </m:r>
                  </m:sub>
                </m:sSub>
                <m:r>
                  <m:rPr>
                    <m:nor/>
                  </m:rPr>
                  <w:rPr>
                    <w:rFonts w:ascii="Times New Roman" w:hAnsi="Times New Roman" w:cs="Times New Roman"/>
                    <w:sz w:val="24"/>
                    <w:szCs w:val="24"/>
                    <w:lang w:val="it-IT"/>
                  </w:rPr>
                  <m:t>+</m:t>
                </m:r>
                <m:sSub>
                  <m:sSubPr>
                    <m:ctrlPr>
                      <w:rPr>
                        <w:rFonts w:ascii="Cambria Math" w:hAnsi="Cambria Math" w:cs="Times New Roman"/>
                        <w:i/>
                        <w:sz w:val="24"/>
                        <w:szCs w:val="24"/>
                      </w:rPr>
                    </m:ctrlPr>
                  </m:sSubPr>
                  <m:e>
                    <m:r>
                      <m:rPr>
                        <m:nor/>
                      </m:rPr>
                      <w:rPr>
                        <w:rFonts w:ascii="Times New Roman" w:hAnsi="Times New Roman" w:cs="Times New Roman"/>
                        <w:sz w:val="24"/>
                        <w:szCs w:val="24"/>
                        <w:lang w:val="it-IT"/>
                      </w:rPr>
                      <m:t>2O</m:t>
                    </m:r>
                  </m:e>
                  <m:sub>
                    <m:r>
                      <m:rPr>
                        <m:nor/>
                      </m:rPr>
                      <w:rPr>
                        <w:rFonts w:ascii="Times New Roman" w:hAnsi="Times New Roman" w:cs="Times New Roman"/>
                        <w:sz w:val="24"/>
                        <w:szCs w:val="24"/>
                        <w:lang w:val="it-IT"/>
                      </w:rPr>
                      <m:t>O</m:t>
                    </m:r>
                  </m:sub>
                </m:sSub>
                <m:r>
                  <m:rPr>
                    <m:nor/>
                  </m:rPr>
                  <w:rPr>
                    <w:rFonts w:ascii="Times New Roman" w:hAnsi="Times New Roman" w:cs="Times New Roman"/>
                    <w:sz w:val="24"/>
                    <w:szCs w:val="24"/>
                    <w:lang w:val="it-IT"/>
                  </w:rPr>
                  <m:t>→</m:t>
                </m:r>
                <m:sSubSup>
                  <m:sSubSupPr>
                    <m:ctrlPr>
                      <w:rPr>
                        <w:rFonts w:ascii="Cambria Math" w:hAnsi="Cambria Math" w:cs="Times New Roman"/>
                        <w:i/>
                        <w:sz w:val="24"/>
                        <w:szCs w:val="24"/>
                      </w:rPr>
                    </m:ctrlPr>
                  </m:sSubSupPr>
                  <m:e>
                    <m:r>
                      <m:rPr>
                        <m:nor/>
                      </m:rPr>
                      <w:rPr>
                        <w:rFonts w:ascii="Times New Roman" w:hAnsi="Times New Roman" w:cs="Times New Roman"/>
                        <w:sz w:val="24"/>
                        <w:szCs w:val="24"/>
                        <w:lang w:val="it-IT"/>
                      </w:rPr>
                      <m:t>V</m:t>
                    </m:r>
                  </m:e>
                  <m:sub>
                    <m:r>
                      <m:rPr>
                        <m:nor/>
                      </m:rPr>
                      <w:rPr>
                        <w:rFonts w:ascii="Times New Roman" w:hAnsi="Times New Roman" w:cs="Times New Roman"/>
                        <w:sz w:val="24"/>
                        <w:szCs w:val="24"/>
                        <w:lang w:val="it-IT"/>
                      </w:rPr>
                      <m:t>Si</m:t>
                    </m:r>
                  </m:sub>
                  <m:sup>
                    <m:r>
                      <w:rPr>
                        <w:rFonts w:ascii="Cambria Math" w:hAnsi="Cambria Math" w:cs="Times New Roman"/>
                        <w:sz w:val="24"/>
                        <w:szCs w:val="24"/>
                        <w:lang w:val="it-IT"/>
                      </w:rPr>
                      <m:t>''''</m:t>
                    </m:r>
                  </m:sup>
                </m:sSubSup>
                <m:r>
                  <m:rPr>
                    <m:nor/>
                  </m:rPr>
                  <w:rPr>
                    <w:rFonts w:ascii="Times New Roman" w:hAnsi="Times New Roman" w:cs="Times New Roman"/>
                    <w:sz w:val="24"/>
                    <w:szCs w:val="24"/>
                    <w:lang w:val="it-IT"/>
                  </w:rPr>
                  <m:t>+</m:t>
                </m:r>
                <m:sSubSup>
                  <m:sSubSupPr>
                    <m:ctrlPr>
                      <w:rPr>
                        <w:rFonts w:ascii="Cambria Math" w:hAnsi="Cambria Math" w:cs="Times New Roman"/>
                        <w:i/>
                        <w:sz w:val="24"/>
                        <w:szCs w:val="24"/>
                      </w:rPr>
                    </m:ctrlPr>
                  </m:sSubSupPr>
                  <m:e>
                    <m:r>
                      <m:rPr>
                        <m:nor/>
                      </m:rPr>
                      <w:rPr>
                        <w:rFonts w:ascii="Times New Roman" w:hAnsi="Times New Roman" w:cs="Times New Roman"/>
                        <w:sz w:val="24"/>
                        <w:szCs w:val="24"/>
                        <w:lang w:val="it-IT"/>
                      </w:rPr>
                      <m:t>2V</m:t>
                    </m:r>
                  </m:e>
                  <m:sub>
                    <m:r>
                      <m:rPr>
                        <m:nor/>
                      </m:rPr>
                      <w:rPr>
                        <w:rFonts w:ascii="Times New Roman" w:hAnsi="Times New Roman" w:cs="Times New Roman"/>
                        <w:sz w:val="24"/>
                        <w:szCs w:val="24"/>
                        <w:lang w:val="it-IT"/>
                      </w:rPr>
                      <m:t>O</m:t>
                    </m:r>
                  </m:sub>
                  <m:sup>
                    <m:r>
                      <w:rPr>
                        <w:rFonts w:ascii="Cambria Math" w:hAnsi="Cambria Math" w:cs="Times New Roman"/>
                        <w:sz w:val="24"/>
                        <w:szCs w:val="24"/>
                        <w:lang w:val="it-IT"/>
                      </w:rPr>
                      <m:t>••</m:t>
                    </m:r>
                  </m:sup>
                </m:sSubSup>
                <m:r>
                  <m:rPr>
                    <m:nor/>
                  </m:rPr>
                  <w:rPr>
                    <w:rFonts w:ascii="Times New Roman" w:hAnsi="Times New Roman" w:cs="Times New Roman"/>
                    <w:sz w:val="24"/>
                    <w:szCs w:val="24"/>
                    <w:lang w:val="it-IT"/>
                  </w:rPr>
                  <m:t>+Si</m:t>
                </m:r>
                <m:sSub>
                  <m:sSubPr>
                    <m:ctrlPr>
                      <w:rPr>
                        <w:rFonts w:ascii="Cambria Math" w:hAnsi="Cambria Math" w:cs="Times New Roman"/>
                        <w:i/>
                        <w:sz w:val="24"/>
                        <w:szCs w:val="24"/>
                      </w:rPr>
                    </m:ctrlPr>
                  </m:sSubPr>
                  <m:e>
                    <m:r>
                      <m:rPr>
                        <m:nor/>
                      </m:rPr>
                      <w:rPr>
                        <w:rFonts w:ascii="Times New Roman" w:hAnsi="Times New Roman" w:cs="Times New Roman"/>
                        <w:sz w:val="24"/>
                        <w:szCs w:val="24"/>
                        <w:lang w:val="it-IT"/>
                      </w:rPr>
                      <m:t>O</m:t>
                    </m:r>
                  </m:e>
                  <m:sub>
                    <m:r>
                      <m:rPr>
                        <m:nor/>
                      </m:rPr>
                      <w:rPr>
                        <w:rFonts w:ascii="Times New Roman" w:hAnsi="Times New Roman" w:cs="Times New Roman"/>
                        <w:sz w:val="24"/>
                        <w:szCs w:val="24"/>
                        <w:lang w:val="it-IT"/>
                      </w:rPr>
                      <m:t>2</m:t>
                    </m:r>
                  </m:sub>
                </m:sSub>
              </m:oMath>
            </m:oMathPara>
          </w:p>
        </w:tc>
      </w:tr>
      <w:tr w:rsidR="00782BA6" w:rsidRPr="00D6319A" w14:paraId="3C93E2BB" w14:textId="77777777" w:rsidTr="00EB20C1">
        <w:trPr>
          <w:trHeight w:val="397"/>
          <w:jc w:val="center"/>
        </w:trPr>
        <w:tc>
          <w:tcPr>
            <w:tcW w:w="4726" w:type="dxa"/>
            <w:vAlign w:val="center"/>
          </w:tcPr>
          <w:p w14:paraId="35349062" w14:textId="77777777" w:rsidR="00782BA6" w:rsidRPr="00D6319A" w:rsidRDefault="00782BA6" w:rsidP="00446317">
            <w:pPr>
              <w:jc w:val="center"/>
              <w:rPr>
                <w:rFonts w:ascii="Times New Roman" w:eastAsia="Calibri" w:hAnsi="Times New Roman" w:cs="Times New Roman"/>
                <w:sz w:val="24"/>
                <w:szCs w:val="24"/>
              </w:rPr>
            </w:pPr>
            <w:r w:rsidRPr="00D6319A">
              <w:rPr>
                <w:rFonts w:ascii="Times New Roman" w:eastAsia="Calibri" w:hAnsi="Times New Roman" w:cs="Times New Roman"/>
                <w:sz w:val="24"/>
                <w:szCs w:val="24"/>
              </w:rPr>
              <w:t>Anti-Schottky</w:t>
            </w:r>
          </w:p>
        </w:tc>
      </w:tr>
      <w:tr w:rsidR="00782BA6" w:rsidRPr="00500911" w14:paraId="240A9BF4" w14:textId="77777777" w:rsidTr="00EB20C1">
        <w:trPr>
          <w:trHeight w:val="794"/>
          <w:jc w:val="center"/>
        </w:trPr>
        <w:tc>
          <w:tcPr>
            <w:tcW w:w="4726" w:type="dxa"/>
            <w:vAlign w:val="center"/>
          </w:tcPr>
          <w:p w14:paraId="106E05B0" w14:textId="77777777" w:rsidR="008716ED" w:rsidRPr="00C66FAC" w:rsidRDefault="008716ED" w:rsidP="00446317">
            <w:pPr>
              <w:jc w:val="center"/>
              <w:rPr>
                <w:sz w:val="24"/>
                <w:szCs w:val="24"/>
                <w:lang w:val="it-IT"/>
              </w:rPr>
            </w:pPr>
            <m:oMathPara>
              <m:oMath>
                <m:r>
                  <m:rPr>
                    <m:nor/>
                  </m:rPr>
                  <w:rPr>
                    <w:rFonts w:ascii="Cambria Math" w:hAnsi="Cambria Math" w:cs="Times New Roman"/>
                    <w:sz w:val="24"/>
                    <w:szCs w:val="24"/>
                    <w:lang w:val="it-IT"/>
                  </w:rPr>
                  <m:t>Cd</m:t>
                </m:r>
                <m:r>
                  <m:rPr>
                    <m:nor/>
                  </m:rPr>
                  <w:rPr>
                    <w:rFonts w:ascii="Times New Roman" w:hAnsi="Times New Roman" w:cs="Times New Roman"/>
                    <w:sz w:val="24"/>
                    <w:szCs w:val="24"/>
                    <w:lang w:val="it-IT"/>
                  </w:rPr>
                  <m:t>Si</m:t>
                </m:r>
                <m:sSub>
                  <m:sSubPr>
                    <m:ctrlPr>
                      <w:rPr>
                        <w:rFonts w:ascii="Cambria Math" w:hAnsi="Cambria Math" w:cs="Times New Roman"/>
                        <w:i/>
                        <w:sz w:val="24"/>
                        <w:szCs w:val="24"/>
                      </w:rPr>
                    </m:ctrlPr>
                  </m:sSubPr>
                  <m:e>
                    <m:r>
                      <m:rPr>
                        <m:nor/>
                      </m:rPr>
                      <w:rPr>
                        <w:rFonts w:ascii="Times New Roman" w:hAnsi="Times New Roman" w:cs="Times New Roman"/>
                        <w:sz w:val="24"/>
                        <w:szCs w:val="24"/>
                        <w:lang w:val="it-IT"/>
                      </w:rPr>
                      <m:t>O</m:t>
                    </m:r>
                  </m:e>
                  <m:sub>
                    <m:r>
                      <m:rPr>
                        <m:nor/>
                      </m:rPr>
                      <w:rPr>
                        <w:rFonts w:ascii="Times New Roman" w:hAnsi="Times New Roman" w:cs="Times New Roman"/>
                        <w:sz w:val="24"/>
                        <w:szCs w:val="24"/>
                        <w:lang w:val="it-IT"/>
                      </w:rPr>
                      <m:t>3</m:t>
                    </m:r>
                  </m:sub>
                </m:sSub>
                <m:r>
                  <m:rPr>
                    <m:nor/>
                  </m:rPr>
                  <w:rPr>
                    <w:rFonts w:ascii="Times New Roman" w:hAnsi="Times New Roman" w:cs="Times New Roman"/>
                    <w:sz w:val="24"/>
                    <w:szCs w:val="24"/>
                    <w:lang w:val="it-IT"/>
                  </w:rPr>
                  <m:t>→</m:t>
                </m:r>
                <m:sSubSup>
                  <m:sSubSupPr>
                    <m:ctrlPr>
                      <w:rPr>
                        <w:rFonts w:ascii="Cambria Math" w:hAnsi="Cambria Math" w:cs="Times New Roman"/>
                        <w:i/>
                        <w:sz w:val="24"/>
                        <w:szCs w:val="24"/>
                      </w:rPr>
                    </m:ctrlPr>
                  </m:sSubSupPr>
                  <m:e>
                    <m:r>
                      <m:rPr>
                        <m:nor/>
                      </m:rPr>
                      <w:rPr>
                        <w:rFonts w:ascii="Cambria Math" w:hAnsi="Times New Roman" w:cs="Times New Roman"/>
                        <w:sz w:val="24"/>
                        <w:szCs w:val="24"/>
                        <w:lang w:val="it-IT"/>
                      </w:rPr>
                      <m:t>Cd</m:t>
                    </m:r>
                  </m:e>
                  <m:sub>
                    <m:r>
                      <m:rPr>
                        <m:nor/>
                      </m:rPr>
                      <w:rPr>
                        <w:rFonts w:ascii="Times New Roman" w:hAnsi="Times New Roman" w:cs="Times New Roman"/>
                        <w:sz w:val="24"/>
                        <w:szCs w:val="24"/>
                        <w:lang w:val="it-IT"/>
                      </w:rPr>
                      <m:t>i</m:t>
                    </m:r>
                  </m:sub>
                  <m:sup>
                    <m:r>
                      <w:rPr>
                        <w:rFonts w:ascii="Cambria Math" w:hAnsi="Cambria Math" w:cs="Times New Roman"/>
                        <w:sz w:val="24"/>
                        <w:szCs w:val="24"/>
                        <w:lang w:val="it-IT"/>
                      </w:rPr>
                      <m:t>••</m:t>
                    </m:r>
                  </m:sup>
                </m:sSubSup>
                <m:r>
                  <m:rPr>
                    <m:nor/>
                  </m:rPr>
                  <w:rPr>
                    <w:rFonts w:ascii="Times New Roman" w:hAnsi="Times New Roman" w:cs="Times New Roman"/>
                    <w:sz w:val="24"/>
                    <w:szCs w:val="24"/>
                    <w:lang w:val="it-IT"/>
                  </w:rPr>
                  <m:t>+</m:t>
                </m:r>
                <m:sSubSup>
                  <m:sSubSupPr>
                    <m:ctrlPr>
                      <w:rPr>
                        <w:rFonts w:ascii="Cambria Math" w:hAnsi="Cambria Math" w:cs="Times New Roman"/>
                        <w:i/>
                        <w:sz w:val="24"/>
                        <w:szCs w:val="24"/>
                      </w:rPr>
                    </m:ctrlPr>
                  </m:sSubSupPr>
                  <m:e>
                    <m:r>
                      <m:rPr>
                        <m:nor/>
                      </m:rPr>
                      <w:rPr>
                        <w:rFonts w:ascii="Times New Roman" w:hAnsi="Times New Roman" w:cs="Times New Roman"/>
                        <w:sz w:val="24"/>
                        <w:szCs w:val="24"/>
                        <w:lang w:val="it-IT"/>
                      </w:rPr>
                      <m:t>Si</m:t>
                    </m:r>
                  </m:e>
                  <m:sub>
                    <m:r>
                      <m:rPr>
                        <m:nor/>
                      </m:rPr>
                      <w:rPr>
                        <w:rFonts w:ascii="Times New Roman" w:hAnsi="Times New Roman" w:cs="Times New Roman"/>
                        <w:sz w:val="24"/>
                        <w:szCs w:val="24"/>
                        <w:lang w:val="it-IT"/>
                      </w:rPr>
                      <m:t>i</m:t>
                    </m:r>
                  </m:sub>
                  <m:sup>
                    <m:r>
                      <w:rPr>
                        <w:rFonts w:ascii="Cambria Math" w:hAnsi="Cambria Math" w:cs="Times New Roman"/>
                        <w:sz w:val="24"/>
                        <w:szCs w:val="24"/>
                        <w:lang w:val="it-IT"/>
                      </w:rPr>
                      <m:t>••••</m:t>
                    </m:r>
                  </m:sup>
                </m:sSubSup>
                <m:r>
                  <m:rPr>
                    <m:nor/>
                  </m:rPr>
                  <w:rPr>
                    <w:rFonts w:ascii="Times New Roman" w:hAnsi="Times New Roman" w:cs="Times New Roman"/>
                    <w:sz w:val="24"/>
                    <w:szCs w:val="24"/>
                    <w:lang w:val="it-IT"/>
                  </w:rPr>
                  <m:t>+</m:t>
                </m:r>
                <m:sSubSup>
                  <m:sSubSupPr>
                    <m:ctrlPr>
                      <w:rPr>
                        <w:rFonts w:ascii="Cambria Math" w:hAnsi="Cambria Math" w:cs="Times New Roman"/>
                        <w:i/>
                        <w:sz w:val="24"/>
                        <w:szCs w:val="24"/>
                      </w:rPr>
                    </m:ctrlPr>
                  </m:sSubSupPr>
                  <m:e>
                    <m:r>
                      <m:rPr>
                        <m:nor/>
                      </m:rPr>
                      <w:rPr>
                        <w:rFonts w:ascii="Times New Roman" w:hAnsi="Times New Roman" w:cs="Times New Roman"/>
                        <w:sz w:val="24"/>
                        <w:szCs w:val="24"/>
                        <w:lang w:val="it-IT"/>
                      </w:rPr>
                      <m:t>3O</m:t>
                    </m:r>
                  </m:e>
                  <m:sub>
                    <m:r>
                      <m:rPr>
                        <m:nor/>
                      </m:rPr>
                      <w:rPr>
                        <w:rFonts w:ascii="Times New Roman" w:hAnsi="Times New Roman" w:cs="Times New Roman"/>
                        <w:sz w:val="24"/>
                        <w:szCs w:val="24"/>
                        <w:lang w:val="it-IT"/>
                      </w:rPr>
                      <m:t>i</m:t>
                    </m:r>
                  </m:sub>
                  <m:sup>
                    <m:r>
                      <w:rPr>
                        <w:rFonts w:ascii="Cambria Math" w:hAnsi="Cambria Math" w:cs="Times New Roman"/>
                        <w:sz w:val="24"/>
                        <w:szCs w:val="24"/>
                        <w:lang w:val="it-IT"/>
                      </w:rPr>
                      <m:t>''</m:t>
                    </m:r>
                  </m:sup>
                </m:sSubSup>
              </m:oMath>
            </m:oMathPara>
          </w:p>
          <w:p w14:paraId="7F4BDEA8" w14:textId="01CE47B2" w:rsidR="009C4478" w:rsidRPr="00D6319A" w:rsidRDefault="00C07092" w:rsidP="00446317">
            <w:pPr>
              <w:jc w:val="center"/>
              <w:rPr>
                <w:sz w:val="24"/>
                <w:szCs w:val="24"/>
                <w:lang w:val="it-IT"/>
              </w:rPr>
            </w:pPr>
            <m:oMathPara>
              <m:oMath>
                <m:sSub>
                  <m:sSubPr>
                    <m:ctrlPr>
                      <w:rPr>
                        <w:rFonts w:ascii="Cambria Math" w:hAnsi="Cambria Math" w:cs="Times New Roman"/>
                        <w:i/>
                        <w:sz w:val="24"/>
                        <w:szCs w:val="24"/>
                      </w:rPr>
                    </m:ctrlPr>
                  </m:sSubPr>
                  <m:e>
                    <m:r>
                      <m:rPr>
                        <m:nor/>
                      </m:rPr>
                      <w:rPr>
                        <w:rFonts w:ascii="Cambria Math" w:hAnsi="Times New Roman" w:cs="Times New Roman"/>
                        <w:sz w:val="24"/>
                        <w:szCs w:val="24"/>
                        <w:lang w:val="it-IT"/>
                      </w:rPr>
                      <m:t>Cd</m:t>
                    </m:r>
                  </m:e>
                  <m:sub>
                    <m:r>
                      <m:rPr>
                        <m:nor/>
                      </m:rPr>
                      <w:rPr>
                        <w:rFonts w:ascii="Cambria Math" w:hAnsi="Times New Roman" w:cs="Times New Roman"/>
                        <w:sz w:val="24"/>
                        <w:szCs w:val="24"/>
                        <w:lang w:val="it-IT"/>
                      </w:rPr>
                      <m:t>2</m:t>
                    </m:r>
                  </m:sub>
                </m:sSub>
                <m:r>
                  <m:rPr>
                    <m:nor/>
                  </m:rPr>
                  <w:rPr>
                    <w:rFonts w:ascii="Times New Roman" w:hAnsi="Times New Roman" w:cs="Times New Roman"/>
                    <w:sz w:val="24"/>
                    <w:szCs w:val="24"/>
                    <w:lang w:val="it-IT"/>
                  </w:rPr>
                  <m:t>Si</m:t>
                </m:r>
                <m:sSub>
                  <m:sSubPr>
                    <m:ctrlPr>
                      <w:rPr>
                        <w:rFonts w:ascii="Cambria Math" w:hAnsi="Cambria Math" w:cs="Times New Roman"/>
                        <w:i/>
                        <w:sz w:val="24"/>
                        <w:szCs w:val="24"/>
                      </w:rPr>
                    </m:ctrlPr>
                  </m:sSubPr>
                  <m:e>
                    <m:r>
                      <m:rPr>
                        <m:nor/>
                      </m:rPr>
                      <w:rPr>
                        <w:rFonts w:ascii="Times New Roman" w:hAnsi="Times New Roman" w:cs="Times New Roman"/>
                        <w:sz w:val="24"/>
                        <w:szCs w:val="24"/>
                        <w:lang w:val="it-IT"/>
                      </w:rPr>
                      <m:t>O</m:t>
                    </m:r>
                  </m:e>
                  <m:sub>
                    <m:r>
                      <m:rPr>
                        <m:nor/>
                      </m:rPr>
                      <w:rPr>
                        <w:rFonts w:ascii="Times New Roman" w:hAnsi="Times New Roman" w:cs="Times New Roman"/>
                        <w:sz w:val="24"/>
                        <w:szCs w:val="24"/>
                        <w:lang w:val="it-IT"/>
                      </w:rPr>
                      <m:t>4</m:t>
                    </m:r>
                  </m:sub>
                </m:sSub>
                <m:r>
                  <m:rPr>
                    <m:nor/>
                  </m:rPr>
                  <w:rPr>
                    <w:rFonts w:ascii="Times New Roman" w:hAnsi="Times New Roman" w:cs="Times New Roman"/>
                    <w:sz w:val="24"/>
                    <w:szCs w:val="24"/>
                    <w:lang w:val="it-IT"/>
                  </w:rPr>
                  <m:t>→</m:t>
                </m:r>
                <m:sSubSup>
                  <m:sSubSupPr>
                    <m:ctrlPr>
                      <w:rPr>
                        <w:rFonts w:ascii="Cambria Math" w:hAnsi="Cambria Math" w:cs="Times New Roman"/>
                        <w:i/>
                        <w:sz w:val="24"/>
                        <w:szCs w:val="24"/>
                      </w:rPr>
                    </m:ctrlPr>
                  </m:sSubSupPr>
                  <m:e>
                    <m:r>
                      <m:rPr>
                        <m:nor/>
                      </m:rPr>
                      <w:rPr>
                        <w:rFonts w:ascii="Times New Roman" w:hAnsi="Times New Roman" w:cs="Times New Roman"/>
                        <w:sz w:val="24"/>
                        <w:szCs w:val="24"/>
                        <w:lang w:val="it-IT"/>
                      </w:rPr>
                      <m:t>2</m:t>
                    </m:r>
                    <m:r>
                      <m:rPr>
                        <m:nor/>
                      </m:rPr>
                      <w:rPr>
                        <w:rFonts w:ascii="Cambria Math" w:hAnsi="Times New Roman" w:cs="Times New Roman"/>
                        <w:sz w:val="24"/>
                        <w:szCs w:val="24"/>
                        <w:lang w:val="it-IT"/>
                      </w:rPr>
                      <m:t>Cd</m:t>
                    </m:r>
                  </m:e>
                  <m:sub>
                    <m:r>
                      <m:rPr>
                        <m:nor/>
                      </m:rPr>
                      <w:rPr>
                        <w:rFonts w:ascii="Times New Roman" w:hAnsi="Times New Roman" w:cs="Times New Roman"/>
                        <w:sz w:val="24"/>
                        <w:szCs w:val="24"/>
                        <w:lang w:val="it-IT"/>
                      </w:rPr>
                      <m:t>i</m:t>
                    </m:r>
                  </m:sub>
                  <m:sup>
                    <m:r>
                      <w:rPr>
                        <w:rFonts w:ascii="Cambria Math" w:hAnsi="Cambria Math" w:cs="Times New Roman" w:hint="eastAsia"/>
                        <w:sz w:val="24"/>
                        <w:szCs w:val="24"/>
                        <w:lang w:val="it-IT"/>
                      </w:rPr>
                      <m:t>••</m:t>
                    </m:r>
                  </m:sup>
                </m:sSubSup>
                <m:r>
                  <m:rPr>
                    <m:nor/>
                  </m:rPr>
                  <w:rPr>
                    <w:rFonts w:ascii="Times New Roman" w:hAnsi="Times New Roman" w:cs="Times New Roman"/>
                    <w:sz w:val="24"/>
                    <w:szCs w:val="24"/>
                    <w:lang w:val="it-IT"/>
                  </w:rPr>
                  <m:t>+</m:t>
                </m:r>
                <m:sSubSup>
                  <m:sSubSupPr>
                    <m:ctrlPr>
                      <w:rPr>
                        <w:rFonts w:ascii="Cambria Math" w:hAnsi="Cambria Math" w:cs="Times New Roman"/>
                        <w:i/>
                        <w:sz w:val="24"/>
                        <w:szCs w:val="24"/>
                      </w:rPr>
                    </m:ctrlPr>
                  </m:sSubSupPr>
                  <m:e>
                    <m:r>
                      <m:rPr>
                        <m:nor/>
                      </m:rPr>
                      <w:rPr>
                        <w:rFonts w:ascii="Times New Roman" w:hAnsi="Times New Roman" w:cs="Times New Roman"/>
                        <w:sz w:val="24"/>
                        <w:szCs w:val="24"/>
                        <w:lang w:val="it-IT"/>
                      </w:rPr>
                      <m:t>Si</m:t>
                    </m:r>
                  </m:e>
                  <m:sub>
                    <m:r>
                      <m:rPr>
                        <m:nor/>
                      </m:rPr>
                      <w:rPr>
                        <w:rFonts w:ascii="Times New Roman" w:hAnsi="Times New Roman" w:cs="Times New Roman"/>
                        <w:sz w:val="24"/>
                        <w:szCs w:val="24"/>
                        <w:lang w:val="it-IT"/>
                      </w:rPr>
                      <m:t>i</m:t>
                    </m:r>
                  </m:sub>
                  <m:sup>
                    <m:r>
                      <w:rPr>
                        <w:rFonts w:ascii="Cambria Math" w:hAnsi="Cambria Math" w:cs="Times New Roman" w:hint="eastAsia"/>
                        <w:sz w:val="24"/>
                        <w:szCs w:val="24"/>
                        <w:lang w:val="it-IT"/>
                      </w:rPr>
                      <m:t>••••</m:t>
                    </m:r>
                  </m:sup>
                </m:sSubSup>
                <m:r>
                  <m:rPr>
                    <m:nor/>
                  </m:rPr>
                  <w:rPr>
                    <w:rFonts w:ascii="Times New Roman" w:hAnsi="Times New Roman" w:cs="Times New Roman"/>
                    <w:sz w:val="24"/>
                    <w:szCs w:val="24"/>
                    <w:lang w:val="it-IT"/>
                  </w:rPr>
                  <m:t>+</m:t>
                </m:r>
                <m:sSubSup>
                  <m:sSubSupPr>
                    <m:ctrlPr>
                      <w:rPr>
                        <w:rFonts w:ascii="Cambria Math" w:hAnsi="Cambria Math" w:cs="Times New Roman"/>
                        <w:i/>
                        <w:sz w:val="24"/>
                        <w:szCs w:val="24"/>
                      </w:rPr>
                    </m:ctrlPr>
                  </m:sSubSupPr>
                  <m:e>
                    <m:r>
                      <m:rPr>
                        <m:nor/>
                      </m:rPr>
                      <w:rPr>
                        <w:rFonts w:ascii="Times New Roman" w:hAnsi="Times New Roman" w:cs="Times New Roman"/>
                        <w:sz w:val="24"/>
                        <w:szCs w:val="24"/>
                        <w:lang w:val="it-IT"/>
                      </w:rPr>
                      <m:t>4O</m:t>
                    </m:r>
                  </m:e>
                  <m:sub>
                    <m:r>
                      <m:rPr>
                        <m:nor/>
                      </m:rPr>
                      <w:rPr>
                        <w:rFonts w:ascii="Times New Roman" w:hAnsi="Times New Roman" w:cs="Times New Roman"/>
                        <w:sz w:val="24"/>
                        <w:szCs w:val="24"/>
                        <w:lang w:val="it-IT"/>
                      </w:rPr>
                      <m:t>i</m:t>
                    </m:r>
                  </m:sub>
                  <m:sup>
                    <m:r>
                      <w:rPr>
                        <w:rFonts w:ascii="Cambria Math" w:hAnsi="Cambria Math" w:cs="Times New Roman"/>
                        <w:sz w:val="24"/>
                        <w:szCs w:val="24"/>
                        <w:lang w:val="it-IT"/>
                      </w:rPr>
                      <m:t>''</m:t>
                    </m:r>
                  </m:sup>
                </m:sSubSup>
              </m:oMath>
            </m:oMathPara>
          </w:p>
          <w:p w14:paraId="67DCFE09" w14:textId="77777777" w:rsidR="00782BA6" w:rsidRPr="00D6319A" w:rsidRDefault="00C07092" w:rsidP="006540FC">
            <w:pPr>
              <w:jc w:val="center"/>
              <w:rPr>
                <w:rFonts w:ascii="Times New Roman" w:eastAsia="Calibri" w:hAnsi="Times New Roman" w:cs="Times New Roman"/>
                <w:sz w:val="24"/>
                <w:szCs w:val="24"/>
                <w:lang w:val="it-IT"/>
              </w:rPr>
            </w:pPr>
            <m:oMathPara>
              <m:oMath>
                <m:sSub>
                  <m:sSubPr>
                    <m:ctrlPr>
                      <w:rPr>
                        <w:rFonts w:ascii="Cambria Math" w:hAnsi="Cambria Math" w:cs="Times New Roman"/>
                        <w:i/>
                        <w:sz w:val="24"/>
                        <w:szCs w:val="24"/>
                      </w:rPr>
                    </m:ctrlPr>
                  </m:sSubPr>
                  <m:e>
                    <m:r>
                      <m:rPr>
                        <m:nor/>
                      </m:rPr>
                      <w:rPr>
                        <w:rFonts w:ascii="Cambria Math" w:hAnsi="Times New Roman" w:cs="Times New Roman"/>
                        <w:sz w:val="24"/>
                        <w:szCs w:val="24"/>
                        <w:lang w:val="it-IT"/>
                      </w:rPr>
                      <m:t>Cd</m:t>
                    </m:r>
                  </m:e>
                  <m:sub>
                    <m:r>
                      <m:rPr>
                        <m:nor/>
                      </m:rPr>
                      <w:rPr>
                        <w:rFonts w:ascii="Times New Roman" w:hAnsi="Times New Roman" w:cs="Times New Roman"/>
                        <w:sz w:val="24"/>
                        <w:szCs w:val="24"/>
                        <w:lang w:val="it-IT"/>
                      </w:rPr>
                      <m:t>3</m:t>
                    </m:r>
                  </m:sub>
                </m:sSub>
                <m:r>
                  <m:rPr>
                    <m:nor/>
                  </m:rPr>
                  <w:rPr>
                    <w:rFonts w:ascii="Times New Roman" w:hAnsi="Times New Roman" w:cs="Times New Roman"/>
                    <w:sz w:val="24"/>
                    <w:szCs w:val="24"/>
                    <w:lang w:val="it-IT"/>
                  </w:rPr>
                  <m:t>Si</m:t>
                </m:r>
                <m:sSub>
                  <m:sSubPr>
                    <m:ctrlPr>
                      <w:rPr>
                        <w:rFonts w:ascii="Cambria Math" w:hAnsi="Cambria Math" w:cs="Times New Roman"/>
                        <w:i/>
                        <w:sz w:val="24"/>
                        <w:szCs w:val="24"/>
                      </w:rPr>
                    </m:ctrlPr>
                  </m:sSubPr>
                  <m:e>
                    <m:r>
                      <m:rPr>
                        <m:nor/>
                      </m:rPr>
                      <w:rPr>
                        <w:rFonts w:ascii="Times New Roman" w:hAnsi="Times New Roman" w:cs="Times New Roman"/>
                        <w:sz w:val="24"/>
                        <w:szCs w:val="24"/>
                        <w:lang w:val="it-IT"/>
                      </w:rPr>
                      <m:t>O</m:t>
                    </m:r>
                  </m:e>
                  <m:sub>
                    <m:r>
                      <m:rPr>
                        <m:nor/>
                      </m:rPr>
                      <w:rPr>
                        <w:rFonts w:ascii="Times New Roman" w:hAnsi="Times New Roman" w:cs="Times New Roman"/>
                        <w:sz w:val="24"/>
                        <w:szCs w:val="24"/>
                        <w:lang w:val="it-IT"/>
                      </w:rPr>
                      <m:t>5</m:t>
                    </m:r>
                  </m:sub>
                </m:sSub>
                <m:r>
                  <m:rPr>
                    <m:nor/>
                  </m:rPr>
                  <w:rPr>
                    <w:rFonts w:ascii="Times New Roman" w:hAnsi="Times New Roman" w:cs="Times New Roman"/>
                    <w:sz w:val="24"/>
                    <w:szCs w:val="24"/>
                    <w:lang w:val="it-IT"/>
                  </w:rPr>
                  <m:t>→</m:t>
                </m:r>
                <m:sSubSup>
                  <m:sSubSupPr>
                    <m:ctrlPr>
                      <w:rPr>
                        <w:rFonts w:ascii="Cambria Math" w:hAnsi="Cambria Math" w:cs="Times New Roman"/>
                        <w:i/>
                        <w:sz w:val="24"/>
                        <w:szCs w:val="24"/>
                      </w:rPr>
                    </m:ctrlPr>
                  </m:sSubSupPr>
                  <m:e>
                    <m:r>
                      <m:rPr>
                        <m:nor/>
                      </m:rPr>
                      <w:rPr>
                        <w:rFonts w:ascii="Times New Roman" w:hAnsi="Times New Roman" w:cs="Times New Roman"/>
                        <w:sz w:val="24"/>
                        <w:szCs w:val="24"/>
                        <w:lang w:val="it-IT"/>
                      </w:rPr>
                      <m:t>3</m:t>
                    </m:r>
                    <m:r>
                      <m:rPr>
                        <m:nor/>
                      </m:rPr>
                      <w:rPr>
                        <w:rFonts w:ascii="Cambria Math" w:hAnsi="Times New Roman" w:cs="Times New Roman"/>
                        <w:sz w:val="24"/>
                        <w:szCs w:val="24"/>
                        <w:lang w:val="it-IT"/>
                      </w:rPr>
                      <m:t>Cd</m:t>
                    </m:r>
                  </m:e>
                  <m:sub>
                    <m:r>
                      <m:rPr>
                        <m:nor/>
                      </m:rPr>
                      <w:rPr>
                        <w:rFonts w:ascii="Times New Roman" w:hAnsi="Times New Roman" w:cs="Times New Roman"/>
                        <w:sz w:val="24"/>
                        <w:szCs w:val="24"/>
                        <w:lang w:val="it-IT"/>
                      </w:rPr>
                      <m:t>i</m:t>
                    </m:r>
                  </m:sub>
                  <m:sup>
                    <m:r>
                      <w:rPr>
                        <w:rFonts w:ascii="Cambria Math" w:hAnsi="Cambria Math" w:cs="Times New Roman"/>
                        <w:sz w:val="24"/>
                        <w:szCs w:val="24"/>
                        <w:lang w:val="it-IT"/>
                      </w:rPr>
                      <m:t>••</m:t>
                    </m:r>
                  </m:sup>
                </m:sSubSup>
                <m:r>
                  <m:rPr>
                    <m:nor/>
                  </m:rPr>
                  <w:rPr>
                    <w:rFonts w:ascii="Times New Roman" w:hAnsi="Times New Roman" w:cs="Times New Roman"/>
                    <w:sz w:val="24"/>
                    <w:szCs w:val="24"/>
                    <w:lang w:val="it-IT"/>
                  </w:rPr>
                  <m:t>+</m:t>
                </m:r>
                <m:sSubSup>
                  <m:sSubSupPr>
                    <m:ctrlPr>
                      <w:rPr>
                        <w:rFonts w:ascii="Cambria Math" w:hAnsi="Cambria Math" w:cs="Times New Roman"/>
                        <w:i/>
                        <w:sz w:val="24"/>
                        <w:szCs w:val="24"/>
                      </w:rPr>
                    </m:ctrlPr>
                  </m:sSubSupPr>
                  <m:e>
                    <m:r>
                      <m:rPr>
                        <m:nor/>
                      </m:rPr>
                      <w:rPr>
                        <w:rFonts w:ascii="Times New Roman" w:hAnsi="Times New Roman" w:cs="Times New Roman"/>
                        <w:sz w:val="24"/>
                        <w:szCs w:val="24"/>
                        <w:lang w:val="it-IT"/>
                      </w:rPr>
                      <m:t>Si</m:t>
                    </m:r>
                  </m:e>
                  <m:sub>
                    <m:r>
                      <m:rPr>
                        <m:nor/>
                      </m:rPr>
                      <w:rPr>
                        <w:rFonts w:ascii="Times New Roman" w:hAnsi="Times New Roman" w:cs="Times New Roman"/>
                        <w:sz w:val="24"/>
                        <w:szCs w:val="24"/>
                        <w:lang w:val="it-IT"/>
                      </w:rPr>
                      <m:t>i</m:t>
                    </m:r>
                  </m:sub>
                  <m:sup>
                    <m:r>
                      <w:rPr>
                        <w:rFonts w:ascii="Cambria Math" w:hAnsi="Cambria Math" w:cs="Times New Roman"/>
                        <w:sz w:val="24"/>
                        <w:szCs w:val="24"/>
                        <w:lang w:val="it-IT"/>
                      </w:rPr>
                      <m:t>••••</m:t>
                    </m:r>
                  </m:sup>
                </m:sSubSup>
                <m:r>
                  <m:rPr>
                    <m:nor/>
                  </m:rPr>
                  <w:rPr>
                    <w:rFonts w:ascii="Times New Roman" w:hAnsi="Times New Roman" w:cs="Times New Roman"/>
                    <w:sz w:val="24"/>
                    <w:szCs w:val="24"/>
                    <w:lang w:val="it-IT"/>
                  </w:rPr>
                  <m:t>+</m:t>
                </m:r>
                <m:sSubSup>
                  <m:sSubSupPr>
                    <m:ctrlPr>
                      <w:rPr>
                        <w:rFonts w:ascii="Cambria Math" w:hAnsi="Cambria Math" w:cs="Times New Roman"/>
                        <w:i/>
                        <w:sz w:val="24"/>
                        <w:szCs w:val="24"/>
                      </w:rPr>
                    </m:ctrlPr>
                  </m:sSubSupPr>
                  <m:e>
                    <m:r>
                      <m:rPr>
                        <m:nor/>
                      </m:rPr>
                      <w:rPr>
                        <w:rFonts w:ascii="Times New Roman" w:hAnsi="Times New Roman" w:cs="Times New Roman"/>
                        <w:sz w:val="24"/>
                        <w:szCs w:val="24"/>
                        <w:lang w:val="it-IT"/>
                      </w:rPr>
                      <m:t>5O</m:t>
                    </m:r>
                  </m:e>
                  <m:sub>
                    <m:r>
                      <m:rPr>
                        <m:nor/>
                      </m:rPr>
                      <w:rPr>
                        <w:rFonts w:ascii="Times New Roman" w:hAnsi="Times New Roman" w:cs="Times New Roman"/>
                        <w:sz w:val="24"/>
                        <w:szCs w:val="24"/>
                        <w:lang w:val="it-IT"/>
                      </w:rPr>
                      <m:t>i</m:t>
                    </m:r>
                  </m:sub>
                  <m:sup>
                    <m:r>
                      <w:rPr>
                        <w:rFonts w:ascii="Cambria Math" w:hAnsi="Cambria Math" w:cs="Times New Roman"/>
                        <w:sz w:val="24"/>
                        <w:szCs w:val="24"/>
                        <w:lang w:val="it-IT"/>
                      </w:rPr>
                      <m:t>''</m:t>
                    </m:r>
                  </m:sup>
                </m:sSubSup>
              </m:oMath>
            </m:oMathPara>
          </w:p>
        </w:tc>
      </w:tr>
      <w:tr w:rsidR="00782BA6" w:rsidRPr="00D6319A" w14:paraId="1341A705" w14:textId="77777777" w:rsidTr="00EB20C1">
        <w:trPr>
          <w:trHeight w:val="397"/>
          <w:jc w:val="center"/>
        </w:trPr>
        <w:tc>
          <w:tcPr>
            <w:tcW w:w="4726" w:type="dxa"/>
            <w:vAlign w:val="center"/>
          </w:tcPr>
          <w:p w14:paraId="460D9CB5" w14:textId="77777777" w:rsidR="00782BA6" w:rsidRPr="00D6319A" w:rsidRDefault="00782BA6" w:rsidP="00446317">
            <w:pPr>
              <w:jc w:val="center"/>
              <w:rPr>
                <w:rFonts w:ascii="Times New Roman" w:eastAsia="Calibri" w:hAnsi="Times New Roman" w:cs="Times New Roman"/>
                <w:sz w:val="24"/>
                <w:szCs w:val="24"/>
              </w:rPr>
            </w:pPr>
            <w:r w:rsidRPr="00D6319A">
              <w:rPr>
                <w:rFonts w:ascii="Times New Roman" w:eastAsia="Calibri" w:hAnsi="Times New Roman" w:cs="Times New Roman"/>
                <w:sz w:val="24"/>
                <w:szCs w:val="24"/>
              </w:rPr>
              <w:t>Frenkel</w:t>
            </w:r>
          </w:p>
        </w:tc>
      </w:tr>
      <w:tr w:rsidR="00782BA6" w:rsidRPr="00500911" w14:paraId="7F7CA3CD" w14:textId="77777777" w:rsidTr="00EB20C1">
        <w:trPr>
          <w:trHeight w:val="1191"/>
          <w:jc w:val="center"/>
        </w:trPr>
        <w:tc>
          <w:tcPr>
            <w:tcW w:w="4726" w:type="dxa"/>
            <w:vAlign w:val="center"/>
          </w:tcPr>
          <w:p w14:paraId="58B1276F" w14:textId="77777777" w:rsidR="00782BA6" w:rsidRPr="00D6319A" w:rsidRDefault="00C07092" w:rsidP="00446317">
            <w:pPr>
              <w:jc w:val="center"/>
              <w:rPr>
                <w:rFonts w:ascii="Times New Roman" w:eastAsiaTheme="minorEastAsia" w:hAnsi="Times New Roman" w:cs="Times New Roman"/>
                <w:sz w:val="24"/>
                <w:szCs w:val="24"/>
                <w:lang w:val="it-IT"/>
              </w:rPr>
            </w:pPr>
            <m:oMathPara>
              <m:oMath>
                <m:sSub>
                  <m:sSubPr>
                    <m:ctrlPr>
                      <w:rPr>
                        <w:rFonts w:ascii="Cambria Math" w:hAnsi="Cambria Math" w:cs="Times New Roman"/>
                        <w:i/>
                        <w:sz w:val="24"/>
                        <w:szCs w:val="24"/>
                      </w:rPr>
                    </m:ctrlPr>
                  </m:sSubPr>
                  <m:e>
                    <m:r>
                      <m:rPr>
                        <m:nor/>
                      </m:rPr>
                      <w:rPr>
                        <w:rFonts w:ascii="Times New Roman" w:hAnsi="Times New Roman" w:cs="Times New Roman"/>
                        <w:sz w:val="24"/>
                        <w:szCs w:val="24"/>
                        <w:lang w:val="it-IT"/>
                      </w:rPr>
                      <m:t>O</m:t>
                    </m:r>
                  </m:e>
                  <m:sub>
                    <m:r>
                      <m:rPr>
                        <m:nor/>
                      </m:rPr>
                      <w:rPr>
                        <w:rFonts w:ascii="Times New Roman" w:hAnsi="Times New Roman" w:cs="Times New Roman"/>
                        <w:sz w:val="24"/>
                        <w:szCs w:val="24"/>
                        <w:lang w:val="it-IT"/>
                      </w:rPr>
                      <m:t>O</m:t>
                    </m:r>
                  </m:sub>
                </m:sSub>
                <m:r>
                  <m:rPr>
                    <m:nor/>
                  </m:rPr>
                  <w:rPr>
                    <w:rFonts w:ascii="Times New Roman" w:hAnsi="Times New Roman" w:cs="Times New Roman"/>
                    <w:sz w:val="24"/>
                    <w:szCs w:val="24"/>
                    <w:lang w:val="it-IT"/>
                  </w:rPr>
                  <m:t>→</m:t>
                </m:r>
                <m:sSubSup>
                  <m:sSubSupPr>
                    <m:ctrlPr>
                      <w:rPr>
                        <w:rFonts w:ascii="Cambria Math" w:hAnsi="Cambria Math" w:cs="Times New Roman"/>
                        <w:i/>
                        <w:sz w:val="24"/>
                        <w:szCs w:val="24"/>
                      </w:rPr>
                    </m:ctrlPr>
                  </m:sSubSupPr>
                  <m:e>
                    <m:r>
                      <m:rPr>
                        <m:nor/>
                      </m:rPr>
                      <w:rPr>
                        <w:rFonts w:ascii="Times New Roman" w:hAnsi="Times New Roman" w:cs="Times New Roman"/>
                        <w:sz w:val="24"/>
                        <w:szCs w:val="24"/>
                        <w:lang w:val="it-IT"/>
                      </w:rPr>
                      <m:t>O</m:t>
                    </m:r>
                  </m:e>
                  <m:sub>
                    <m:r>
                      <m:rPr>
                        <m:nor/>
                      </m:rPr>
                      <w:rPr>
                        <w:rFonts w:ascii="Times New Roman" w:hAnsi="Times New Roman" w:cs="Times New Roman"/>
                        <w:sz w:val="24"/>
                        <w:szCs w:val="24"/>
                        <w:lang w:val="it-IT"/>
                      </w:rPr>
                      <m:t>i</m:t>
                    </m:r>
                  </m:sub>
                  <m:sup>
                    <m:r>
                      <w:rPr>
                        <w:rFonts w:ascii="Cambria Math" w:hAnsi="Cambria Math" w:cs="Times New Roman"/>
                        <w:sz w:val="24"/>
                        <w:szCs w:val="24"/>
                        <w:lang w:val="it-IT"/>
                      </w:rPr>
                      <m:t>''</m:t>
                    </m:r>
                  </m:sup>
                </m:sSubSup>
                <m:r>
                  <m:rPr>
                    <m:nor/>
                  </m:rPr>
                  <w:rPr>
                    <w:rFonts w:ascii="Times New Roman" w:hAnsi="Times New Roman" w:cs="Times New Roman"/>
                    <w:sz w:val="24"/>
                    <w:szCs w:val="24"/>
                    <w:lang w:val="it-IT"/>
                  </w:rPr>
                  <m:t>+</m:t>
                </m:r>
                <m:sSubSup>
                  <m:sSubSupPr>
                    <m:ctrlPr>
                      <w:rPr>
                        <w:rFonts w:ascii="Cambria Math" w:hAnsi="Cambria Math" w:cs="Times New Roman"/>
                        <w:i/>
                        <w:sz w:val="24"/>
                        <w:szCs w:val="24"/>
                      </w:rPr>
                    </m:ctrlPr>
                  </m:sSubSupPr>
                  <m:e>
                    <m:r>
                      <m:rPr>
                        <m:nor/>
                      </m:rPr>
                      <w:rPr>
                        <w:rFonts w:ascii="Times New Roman" w:hAnsi="Times New Roman" w:cs="Times New Roman"/>
                        <w:sz w:val="24"/>
                        <w:szCs w:val="24"/>
                        <w:lang w:val="it-IT"/>
                      </w:rPr>
                      <m:t>V</m:t>
                    </m:r>
                  </m:e>
                  <m:sub>
                    <m:r>
                      <m:rPr>
                        <m:nor/>
                      </m:rPr>
                      <w:rPr>
                        <w:rFonts w:ascii="Times New Roman" w:hAnsi="Times New Roman" w:cs="Times New Roman"/>
                        <w:sz w:val="24"/>
                        <w:szCs w:val="24"/>
                        <w:lang w:val="it-IT"/>
                      </w:rPr>
                      <m:t>O</m:t>
                    </m:r>
                  </m:sub>
                  <m:sup>
                    <m:r>
                      <w:rPr>
                        <w:rFonts w:ascii="Cambria Math" w:hAnsi="Cambria Math" w:cs="Times New Roman"/>
                        <w:sz w:val="24"/>
                        <w:szCs w:val="24"/>
                        <w:lang w:val="it-IT"/>
                      </w:rPr>
                      <m:t>••</m:t>
                    </m:r>
                  </m:sup>
                </m:sSubSup>
              </m:oMath>
            </m:oMathPara>
          </w:p>
          <w:p w14:paraId="1F42A524" w14:textId="77777777" w:rsidR="00782BA6" w:rsidRPr="00D6319A" w:rsidRDefault="00C07092" w:rsidP="00446317">
            <w:pPr>
              <w:jc w:val="center"/>
              <w:rPr>
                <w:rFonts w:ascii="Times New Roman" w:eastAsia="Calibri" w:hAnsi="Times New Roman" w:cs="Times New Roman"/>
                <w:sz w:val="24"/>
                <w:szCs w:val="24"/>
                <w:lang w:val="it-IT"/>
              </w:rPr>
            </w:pPr>
            <m:oMathPara>
              <m:oMath>
                <m:sSub>
                  <m:sSubPr>
                    <m:ctrlPr>
                      <w:rPr>
                        <w:rFonts w:ascii="Cambria Math" w:hAnsi="Cambria Math" w:cs="Times New Roman"/>
                        <w:i/>
                        <w:sz w:val="24"/>
                        <w:szCs w:val="24"/>
                      </w:rPr>
                    </m:ctrlPr>
                  </m:sSubPr>
                  <m:e>
                    <m:r>
                      <m:rPr>
                        <m:nor/>
                      </m:rPr>
                      <w:rPr>
                        <w:rFonts w:ascii="Times New Roman" w:hAnsi="Times New Roman" w:cs="Times New Roman"/>
                        <w:sz w:val="24"/>
                        <w:szCs w:val="24"/>
                        <w:lang w:val="it-IT"/>
                      </w:rPr>
                      <m:t>Si</m:t>
                    </m:r>
                  </m:e>
                  <m:sub>
                    <m:r>
                      <m:rPr>
                        <m:nor/>
                      </m:rPr>
                      <w:rPr>
                        <w:rFonts w:ascii="Times New Roman" w:hAnsi="Times New Roman" w:cs="Times New Roman"/>
                        <w:sz w:val="24"/>
                        <w:szCs w:val="24"/>
                        <w:lang w:val="it-IT"/>
                      </w:rPr>
                      <m:t>Si</m:t>
                    </m:r>
                  </m:sub>
                </m:sSub>
                <m:r>
                  <m:rPr>
                    <m:nor/>
                  </m:rPr>
                  <w:rPr>
                    <w:rFonts w:ascii="Times New Roman" w:hAnsi="Times New Roman" w:cs="Times New Roman"/>
                    <w:sz w:val="24"/>
                    <w:szCs w:val="24"/>
                    <w:lang w:val="it-IT"/>
                  </w:rPr>
                  <m:t>→</m:t>
                </m:r>
                <m:sSubSup>
                  <m:sSubSupPr>
                    <m:ctrlPr>
                      <w:rPr>
                        <w:rFonts w:ascii="Cambria Math" w:hAnsi="Cambria Math" w:cs="Times New Roman"/>
                        <w:i/>
                        <w:sz w:val="24"/>
                        <w:szCs w:val="24"/>
                      </w:rPr>
                    </m:ctrlPr>
                  </m:sSubSupPr>
                  <m:e>
                    <m:r>
                      <m:rPr>
                        <m:nor/>
                      </m:rPr>
                      <w:rPr>
                        <w:rFonts w:ascii="Times New Roman" w:hAnsi="Times New Roman" w:cs="Times New Roman"/>
                        <w:sz w:val="24"/>
                        <w:szCs w:val="24"/>
                        <w:lang w:val="it-IT"/>
                      </w:rPr>
                      <m:t>Si</m:t>
                    </m:r>
                  </m:e>
                  <m:sub>
                    <m:r>
                      <m:rPr>
                        <m:nor/>
                      </m:rPr>
                      <w:rPr>
                        <w:rFonts w:ascii="Times New Roman" w:hAnsi="Times New Roman" w:cs="Times New Roman"/>
                        <w:sz w:val="24"/>
                        <w:szCs w:val="24"/>
                        <w:lang w:val="it-IT"/>
                      </w:rPr>
                      <m:t>i</m:t>
                    </m:r>
                  </m:sub>
                  <m:sup>
                    <m:r>
                      <w:rPr>
                        <w:rFonts w:ascii="Cambria Math" w:hAnsi="Cambria Math" w:cs="Times New Roman"/>
                        <w:sz w:val="24"/>
                        <w:szCs w:val="24"/>
                        <w:lang w:val="it-IT"/>
                      </w:rPr>
                      <m:t>••••</m:t>
                    </m:r>
                  </m:sup>
                </m:sSubSup>
                <m:r>
                  <m:rPr>
                    <m:nor/>
                  </m:rPr>
                  <w:rPr>
                    <w:rFonts w:ascii="Times New Roman" w:hAnsi="Times New Roman" w:cs="Times New Roman"/>
                    <w:sz w:val="24"/>
                    <w:szCs w:val="24"/>
                    <w:lang w:val="it-IT"/>
                  </w:rPr>
                  <m:t>+</m:t>
                </m:r>
                <m:sSubSup>
                  <m:sSubSupPr>
                    <m:ctrlPr>
                      <w:rPr>
                        <w:rFonts w:ascii="Cambria Math" w:hAnsi="Cambria Math" w:cs="Times New Roman"/>
                        <w:i/>
                        <w:sz w:val="24"/>
                        <w:szCs w:val="24"/>
                      </w:rPr>
                    </m:ctrlPr>
                  </m:sSubSupPr>
                  <m:e>
                    <m:r>
                      <m:rPr>
                        <m:nor/>
                      </m:rPr>
                      <w:rPr>
                        <w:rFonts w:ascii="Times New Roman" w:hAnsi="Times New Roman" w:cs="Times New Roman"/>
                        <w:sz w:val="24"/>
                        <w:szCs w:val="24"/>
                        <w:lang w:val="it-IT"/>
                      </w:rPr>
                      <m:t>V</m:t>
                    </m:r>
                  </m:e>
                  <m:sub>
                    <m:r>
                      <m:rPr>
                        <m:nor/>
                      </m:rPr>
                      <w:rPr>
                        <w:rFonts w:ascii="Times New Roman" w:hAnsi="Times New Roman" w:cs="Times New Roman"/>
                        <w:sz w:val="24"/>
                        <w:szCs w:val="24"/>
                        <w:lang w:val="it-IT"/>
                      </w:rPr>
                      <m:t>Si</m:t>
                    </m:r>
                  </m:sub>
                  <m:sup>
                    <m:r>
                      <w:rPr>
                        <w:rFonts w:ascii="Cambria Math" w:hAnsi="Cambria Math" w:cs="Times New Roman"/>
                        <w:sz w:val="24"/>
                        <w:szCs w:val="24"/>
                        <w:lang w:val="it-IT"/>
                      </w:rPr>
                      <m:t>''''</m:t>
                    </m:r>
                  </m:sup>
                </m:sSubSup>
              </m:oMath>
            </m:oMathPara>
          </w:p>
          <w:p w14:paraId="5AC62B6C" w14:textId="77777777" w:rsidR="00782BA6" w:rsidRPr="00D6319A" w:rsidRDefault="00C07092" w:rsidP="006540FC">
            <w:pPr>
              <w:jc w:val="center"/>
              <w:rPr>
                <w:rFonts w:ascii="Times New Roman" w:eastAsia="Calibri" w:hAnsi="Times New Roman" w:cs="Times New Roman"/>
                <w:sz w:val="24"/>
                <w:szCs w:val="24"/>
              </w:rPr>
            </w:pPr>
            <m:oMathPara>
              <m:oMath>
                <m:sSub>
                  <m:sSubPr>
                    <m:ctrlPr>
                      <w:rPr>
                        <w:rFonts w:ascii="Cambria Math" w:hAnsi="Cambria Math" w:cs="Times New Roman"/>
                        <w:i/>
                        <w:sz w:val="24"/>
                        <w:szCs w:val="24"/>
                      </w:rPr>
                    </m:ctrlPr>
                  </m:sSubPr>
                  <m:e>
                    <m:r>
                      <m:rPr>
                        <m:nor/>
                      </m:rPr>
                      <w:rPr>
                        <w:rFonts w:ascii="Cambria Math" w:hAnsi="Times New Roman" w:cs="Times New Roman"/>
                        <w:sz w:val="24"/>
                        <w:szCs w:val="24"/>
                      </w:rPr>
                      <m:t>Cd</m:t>
                    </m:r>
                  </m:e>
                  <m:sub>
                    <m:r>
                      <m:rPr>
                        <m:nor/>
                      </m:rPr>
                      <w:rPr>
                        <w:rFonts w:ascii="Cambria Math" w:hAnsi="Times New Roman" w:cs="Times New Roman"/>
                        <w:sz w:val="24"/>
                        <w:szCs w:val="24"/>
                      </w:rPr>
                      <m:t>Cd</m:t>
                    </m:r>
                  </m:sub>
                </m:sSub>
                <m:r>
                  <m:rPr>
                    <m:nor/>
                  </m:rPr>
                  <w:rPr>
                    <w:rFonts w:ascii="Times New Roman" w:hAnsi="Times New Roman" w:cs="Times New Roman"/>
                    <w:sz w:val="24"/>
                    <w:szCs w:val="24"/>
                  </w:rPr>
                  <m:t>→</m:t>
                </m:r>
                <m:sSubSup>
                  <m:sSubSupPr>
                    <m:ctrlPr>
                      <w:rPr>
                        <w:rFonts w:ascii="Cambria Math" w:hAnsi="Cambria Math" w:cs="Times New Roman"/>
                        <w:i/>
                        <w:sz w:val="24"/>
                        <w:szCs w:val="24"/>
                      </w:rPr>
                    </m:ctrlPr>
                  </m:sSubSupPr>
                  <m:e>
                    <m:r>
                      <m:rPr>
                        <m:nor/>
                      </m:rPr>
                      <w:rPr>
                        <w:rFonts w:ascii="Cambria Math" w:hAnsi="Times New Roman" w:cs="Times New Roman"/>
                        <w:sz w:val="24"/>
                        <w:szCs w:val="24"/>
                      </w:rPr>
                      <m:t>Cd</m:t>
                    </m:r>
                  </m:e>
                  <m:sub>
                    <m:r>
                      <m:rPr>
                        <m:nor/>
                      </m:rPr>
                      <w:rPr>
                        <w:rFonts w:ascii="Times New Roman" w:hAnsi="Times New Roman" w:cs="Times New Roman"/>
                        <w:sz w:val="24"/>
                        <w:szCs w:val="24"/>
                      </w:rPr>
                      <m:t>i</m:t>
                    </m:r>
                  </m:sub>
                  <m:sup>
                    <m:r>
                      <w:rPr>
                        <w:rFonts w:ascii="Cambria Math" w:hAnsi="Cambria Math" w:cs="Times New Roman"/>
                        <w:sz w:val="24"/>
                        <w:szCs w:val="24"/>
                      </w:rPr>
                      <m:t>••</m:t>
                    </m:r>
                  </m:sup>
                </m:sSubSup>
                <m:r>
                  <m:rPr>
                    <m:nor/>
                  </m:rPr>
                  <w:rPr>
                    <w:rFonts w:ascii="Times New Roman" w:hAnsi="Times New Roman" w:cs="Times New Roman"/>
                    <w:sz w:val="24"/>
                    <w:szCs w:val="24"/>
                  </w:rPr>
                  <m:t>+</m:t>
                </m:r>
                <m:sSubSup>
                  <m:sSubSupPr>
                    <m:ctrlPr>
                      <w:rPr>
                        <w:rFonts w:ascii="Cambria Math" w:hAnsi="Cambria Math" w:cs="Times New Roman"/>
                        <w:i/>
                        <w:sz w:val="24"/>
                        <w:szCs w:val="24"/>
                      </w:rPr>
                    </m:ctrlPr>
                  </m:sSubSupPr>
                  <m:e>
                    <m:r>
                      <m:rPr>
                        <m:nor/>
                      </m:rPr>
                      <w:rPr>
                        <w:rFonts w:ascii="Times New Roman" w:hAnsi="Times New Roman" w:cs="Times New Roman"/>
                        <w:sz w:val="24"/>
                        <w:szCs w:val="24"/>
                      </w:rPr>
                      <m:t>V</m:t>
                    </m:r>
                  </m:e>
                  <m:sub>
                    <m:r>
                      <m:rPr>
                        <m:nor/>
                      </m:rPr>
                      <w:rPr>
                        <w:rFonts w:ascii="Cambria Math" w:hAnsi="Times New Roman" w:cs="Times New Roman"/>
                        <w:sz w:val="24"/>
                        <w:szCs w:val="24"/>
                      </w:rPr>
                      <m:t>Cd</m:t>
                    </m:r>
                  </m:sub>
                  <m:sup>
                    <m:r>
                      <w:rPr>
                        <w:rFonts w:ascii="Cambria Math" w:hAnsi="Cambria Math" w:cs="Times New Roman"/>
                        <w:sz w:val="24"/>
                        <w:szCs w:val="24"/>
                      </w:rPr>
                      <m:t>''</m:t>
                    </m:r>
                  </m:sup>
                </m:sSubSup>
              </m:oMath>
            </m:oMathPara>
          </w:p>
        </w:tc>
      </w:tr>
    </w:tbl>
    <w:p w14:paraId="342BC370" w14:textId="77777777" w:rsidR="00EB20C1" w:rsidRPr="001D17F0" w:rsidRDefault="00EB20C1" w:rsidP="00EB20C1">
      <w:pPr>
        <w:spacing w:after="240" w:line="480" w:lineRule="auto"/>
        <w:ind w:firstLine="454"/>
        <w:jc w:val="both"/>
        <w:rPr>
          <w:rFonts w:ascii="Times New Roman" w:hAnsi="Times New Roman" w:cs="Times New Roman"/>
          <w:sz w:val="24"/>
        </w:rPr>
      </w:pPr>
    </w:p>
    <w:p w14:paraId="6BA4D9F2" w14:textId="0E79B891" w:rsidR="00A42DF1" w:rsidRPr="005C2C50" w:rsidRDefault="00EB20C1" w:rsidP="003051D2">
      <w:pPr>
        <w:spacing w:after="240" w:line="480" w:lineRule="auto"/>
        <w:ind w:firstLine="454"/>
        <w:jc w:val="both"/>
        <w:rPr>
          <w:rFonts w:ascii="Times New Roman" w:hAnsi="Times New Roman" w:cs="Times New Roman"/>
          <w:sz w:val="24"/>
          <w:lang w:val="en-US"/>
        </w:rPr>
      </w:pPr>
      <w:r w:rsidRPr="005C2C50">
        <w:rPr>
          <w:rFonts w:ascii="Times New Roman" w:hAnsi="Times New Roman" w:cs="Times New Roman"/>
          <w:sz w:val="24"/>
          <w:lang w:val="en-US"/>
        </w:rPr>
        <w:t>The unbound energetic costs for all possible intrinsic defects were obtained</w:t>
      </w:r>
      <w:r w:rsidR="00F511B3">
        <w:rPr>
          <w:rFonts w:ascii="Times New Roman" w:hAnsi="Times New Roman" w:cs="Times New Roman"/>
          <w:sz w:val="24"/>
          <w:lang w:val="en-US"/>
        </w:rPr>
        <w:t>,</w:t>
      </w:r>
      <w:r w:rsidRPr="005C2C50">
        <w:rPr>
          <w:rFonts w:ascii="Times New Roman" w:hAnsi="Times New Roman" w:cs="Times New Roman"/>
          <w:sz w:val="24"/>
          <w:lang w:val="en-US"/>
        </w:rPr>
        <w:t xml:space="preserve"> and the intrinsic defects that produced the lower total energetic costs were chosen for the second type of intrinsic defect calculation, that is, the bound condition. In this case, all constituents of the defect in focus are included in the same unit cell. Since the individual parts are usually charged, this strategy includes explicitly the interaction among </w:t>
      </w:r>
      <w:r w:rsidR="00302FF4" w:rsidRPr="005C2C50">
        <w:rPr>
          <w:rFonts w:ascii="Times New Roman" w:hAnsi="Times New Roman" w:cs="Times New Roman"/>
          <w:sz w:val="24"/>
          <w:lang w:val="en-US"/>
        </w:rPr>
        <w:t>the basic defects that in turn</w:t>
      </w:r>
      <w:r w:rsidRPr="005C2C50">
        <w:rPr>
          <w:rFonts w:ascii="Times New Roman" w:hAnsi="Times New Roman" w:cs="Times New Roman"/>
          <w:sz w:val="24"/>
          <w:lang w:val="en-US"/>
        </w:rPr>
        <w:t xml:space="preserve"> tends to </w:t>
      </w:r>
      <w:r w:rsidR="00302FF4" w:rsidRPr="005C2C50">
        <w:rPr>
          <w:rFonts w:ascii="Times New Roman" w:hAnsi="Times New Roman" w:cs="Times New Roman"/>
          <w:sz w:val="24"/>
          <w:lang w:val="en-US"/>
        </w:rPr>
        <w:t>reduce the total energy cost</w:t>
      </w:r>
      <w:r w:rsidR="005C3882" w:rsidRPr="005C2C50">
        <w:rPr>
          <w:rFonts w:ascii="Times New Roman" w:hAnsi="Times New Roman" w:cs="Times New Roman"/>
          <w:sz w:val="24"/>
          <w:lang w:val="en-US"/>
        </w:rPr>
        <w:t xml:space="preserve"> </w:t>
      </w:r>
      <w:r w:rsidR="003D7F65">
        <w:rPr>
          <w:rFonts w:ascii="Times New Roman" w:hAnsi="Times New Roman" w:cs="Times New Roman"/>
          <w:sz w:val="24"/>
        </w:rPr>
        <w:fldChar w:fldCharType="begin" w:fldLock="1"/>
      </w:r>
      <w:r w:rsidR="00A552FB">
        <w:rPr>
          <w:rFonts w:ascii="Times New Roman" w:hAnsi="Times New Roman" w:cs="Times New Roman"/>
          <w:sz w:val="24"/>
          <w:lang w:val="en-US"/>
        </w:rPr>
        <w:instrText>ADDIN CSL_CITATION {"citationItems":[{"id":"ITEM-1","itemData":{"DOI":"10.1088/0953-8984/19/4/046211","ISSN":"09538984","abstract":"Lithium niobate is a material with many important technological applications as a result of its diverse physical properties. Using a recently derived interatomic potential, intrinsic defect energies have been calculated leading to conclusions about the defect properties of the material that are compared with experimental conclusions. The incorporation of dopant ions into the structure is also considered, and solution energies are calculated, which enable predictions to be made about which ions are most easily added and which solution energy schemes are favoured energetically. © IOP Publishing Ltd.","author":[{"dropping-particle":"","family":"Araujo","given":"Romel M.","non-dropping-particle":"","parse-names":false,"suffix":""},{"dropping-particle":"","family":"Lengyel","given":"Krisztián","non-dropping-particle":"","parse-names":false,"suffix":""},{"dropping-particle":"","family":"Jackson","given":"Robert A.","non-dropping-particle":"","parse-names":false,"suffix":""},{"dropping-particle":"","family":"Kovács","given":"László","non-dropping-particle":"","parse-names":false,"suffix":""},{"dropping-particle":"","family":"Valerio","given":"Mário E.G.","non-dropping-particle":"","parse-names":false,"suffix":""}],"container-title":"Journal of Physics Condensed Matter","id":"ITEM-1","issue":"4","issued":{"date-parts":[["2007"]]},"title":"A computational study of intrinsic and extrinsic defects in LiNbO 3","type":"article-journal","volume":"19"},"uris":["http://www.mendeley.com/documents/?uuid=5f4f69e8-297b-438a-8426-e92935c69cc9"]}],"mendeley":{"formattedCitation":"[27]","plainTextFormattedCitation":"[27]","previouslyFormattedCitation":"[27]"},"properties":{"noteIndex":0},"schema":"https://github.com/citation-style-language/schema/raw/master/csl-citation.json"}</w:instrText>
      </w:r>
      <w:r w:rsidR="003D7F65">
        <w:rPr>
          <w:rFonts w:ascii="Times New Roman" w:hAnsi="Times New Roman" w:cs="Times New Roman"/>
          <w:sz w:val="24"/>
        </w:rPr>
        <w:fldChar w:fldCharType="separate"/>
      </w:r>
      <w:r w:rsidR="009A6D89" w:rsidRPr="009A6D89">
        <w:rPr>
          <w:rFonts w:ascii="Times New Roman" w:hAnsi="Times New Roman" w:cs="Times New Roman"/>
          <w:noProof/>
          <w:sz w:val="24"/>
          <w:lang w:val="en-US"/>
        </w:rPr>
        <w:t>[27]</w:t>
      </w:r>
      <w:r w:rsidR="003D7F65">
        <w:rPr>
          <w:rFonts w:ascii="Times New Roman" w:hAnsi="Times New Roman" w:cs="Times New Roman"/>
          <w:sz w:val="24"/>
        </w:rPr>
        <w:fldChar w:fldCharType="end"/>
      </w:r>
      <w:r w:rsidRPr="005C2C50">
        <w:rPr>
          <w:rFonts w:ascii="Times New Roman" w:hAnsi="Times New Roman" w:cs="Times New Roman"/>
          <w:sz w:val="24"/>
          <w:lang w:val="en-US"/>
        </w:rPr>
        <w:t xml:space="preserve">. Calculations for the bound condition were performed only for </w:t>
      </w:r>
      <w:r w:rsidR="00302FF4" w:rsidRPr="005C2C50">
        <w:rPr>
          <w:rFonts w:ascii="Times New Roman" w:hAnsi="Times New Roman" w:cs="Times New Roman"/>
          <w:sz w:val="24"/>
          <w:lang w:val="en-US"/>
        </w:rPr>
        <w:t xml:space="preserve">the </w:t>
      </w:r>
      <w:r w:rsidRPr="005C2C50">
        <w:rPr>
          <w:rFonts w:ascii="Times New Roman" w:hAnsi="Times New Roman" w:cs="Times New Roman"/>
          <w:sz w:val="24"/>
          <w:lang w:val="en-US"/>
        </w:rPr>
        <w:t>CdSiO</w:t>
      </w:r>
      <w:r w:rsidRPr="005C2C50">
        <w:rPr>
          <w:rFonts w:ascii="Times New Roman" w:hAnsi="Times New Roman" w:cs="Times New Roman"/>
          <w:sz w:val="24"/>
          <w:vertAlign w:val="subscript"/>
          <w:lang w:val="en-US"/>
        </w:rPr>
        <w:t>3</w:t>
      </w:r>
      <w:r w:rsidRPr="005C2C50">
        <w:rPr>
          <w:rFonts w:ascii="Times New Roman" w:hAnsi="Times New Roman" w:cs="Times New Roman"/>
          <w:sz w:val="24"/>
          <w:lang w:val="en-US"/>
        </w:rPr>
        <w:t xml:space="preserve"> matrix.</w:t>
      </w:r>
    </w:p>
    <w:p w14:paraId="2E49F71A" w14:textId="34F6BBBF" w:rsidR="0085724B" w:rsidRPr="005C2C50" w:rsidRDefault="00A42DF1" w:rsidP="00D5544B">
      <w:pPr>
        <w:spacing w:after="240" w:line="480" w:lineRule="auto"/>
        <w:ind w:firstLine="454"/>
        <w:jc w:val="both"/>
        <w:rPr>
          <w:sz w:val="24"/>
          <w:lang w:val="en-US"/>
        </w:rPr>
      </w:pPr>
      <w:r w:rsidRPr="005C2C50">
        <w:rPr>
          <w:rFonts w:ascii="Times New Roman" w:hAnsi="Times New Roman" w:cs="Times New Roman"/>
          <w:sz w:val="24"/>
          <w:lang w:val="en-US"/>
        </w:rPr>
        <w:lastRenderedPageBreak/>
        <w:t>The interstitial positions were chosen by ins</w:t>
      </w:r>
      <w:r w:rsidR="00C66FAC" w:rsidRPr="005C2C50">
        <w:rPr>
          <w:rFonts w:ascii="Times New Roman" w:hAnsi="Times New Roman" w:cs="Times New Roman"/>
          <w:sz w:val="24"/>
          <w:lang w:val="en-US"/>
        </w:rPr>
        <w:t>p</w:t>
      </w:r>
      <w:r w:rsidRPr="005C2C50">
        <w:rPr>
          <w:rFonts w:ascii="Times New Roman" w:hAnsi="Times New Roman" w:cs="Times New Roman"/>
          <w:sz w:val="24"/>
          <w:lang w:val="en-US"/>
        </w:rPr>
        <w:t xml:space="preserve">ecting the empty volumes in the unit cell for </w:t>
      </w:r>
      <w:r w:rsidR="00B1578A">
        <w:rPr>
          <w:rFonts w:ascii="Times New Roman" w:hAnsi="Times New Roman" w:cs="Times New Roman"/>
          <w:sz w:val="24"/>
          <w:lang w:val="en-US"/>
        </w:rPr>
        <w:t>all</w:t>
      </w:r>
      <w:r w:rsidRPr="005C2C50">
        <w:rPr>
          <w:rFonts w:ascii="Times New Roman" w:hAnsi="Times New Roman" w:cs="Times New Roman"/>
          <w:sz w:val="24"/>
          <w:lang w:val="en-US"/>
        </w:rPr>
        <w:t xml:space="preserve"> structures and </w:t>
      </w:r>
      <w:proofErr w:type="gramStart"/>
      <w:r w:rsidRPr="005C2C50">
        <w:rPr>
          <w:rFonts w:ascii="Times New Roman" w:hAnsi="Times New Roman" w:cs="Times New Roman"/>
          <w:sz w:val="24"/>
          <w:lang w:val="en-US"/>
        </w:rPr>
        <w:t>taking into account</w:t>
      </w:r>
      <w:proofErr w:type="gramEnd"/>
      <w:r w:rsidRPr="005C2C50">
        <w:rPr>
          <w:rFonts w:ascii="Times New Roman" w:hAnsi="Times New Roman" w:cs="Times New Roman"/>
          <w:sz w:val="24"/>
          <w:lang w:val="en-US"/>
        </w:rPr>
        <w:t xml:space="preserve"> a minimum distance of </w:t>
      </w:r>
      <m:oMath>
        <m:r>
          <w:rPr>
            <w:rFonts w:ascii="Cambria Math" w:hAnsi="Cambria Math" w:cs="Times New Roman"/>
            <w:sz w:val="24"/>
            <w:lang w:val="en-US"/>
          </w:rPr>
          <m:t>1.5 Å</m:t>
        </m:r>
      </m:oMath>
      <w:r w:rsidRPr="005C2C50">
        <w:rPr>
          <w:rFonts w:ascii="Times New Roman" w:hAnsi="Times New Roman" w:cs="Times New Roman"/>
          <w:sz w:val="24"/>
          <w:lang w:val="en-US"/>
        </w:rPr>
        <w:t xml:space="preserve"> from </w:t>
      </w:r>
      <w:r w:rsidR="00922E24" w:rsidRPr="005C2C50">
        <w:rPr>
          <w:rFonts w:ascii="Times New Roman" w:hAnsi="Times New Roman" w:cs="Times New Roman"/>
          <w:sz w:val="24"/>
          <w:lang w:val="en-US"/>
        </w:rPr>
        <w:t xml:space="preserve">the </w:t>
      </w:r>
      <w:r w:rsidRPr="005C2C50">
        <w:rPr>
          <w:rFonts w:ascii="Times New Roman" w:hAnsi="Times New Roman" w:cs="Times New Roman"/>
          <w:sz w:val="24"/>
          <w:lang w:val="en-US"/>
        </w:rPr>
        <w:t xml:space="preserve">first </w:t>
      </w:r>
      <w:proofErr w:type="spellStart"/>
      <w:r w:rsidRPr="005C2C50">
        <w:rPr>
          <w:rFonts w:ascii="Times New Roman" w:hAnsi="Times New Roman" w:cs="Times New Roman"/>
          <w:sz w:val="24"/>
          <w:lang w:val="en-US"/>
        </w:rPr>
        <w:t>neighbours</w:t>
      </w:r>
      <w:proofErr w:type="spellEnd"/>
      <w:r w:rsidRPr="005C2C50">
        <w:rPr>
          <w:rFonts w:ascii="Times New Roman" w:hAnsi="Times New Roman" w:cs="Times New Roman"/>
          <w:sz w:val="24"/>
          <w:lang w:val="en-US"/>
        </w:rPr>
        <w:t xml:space="preserve">. </w:t>
      </w:r>
      <w:r w:rsidR="00EB20C1" w:rsidRPr="005C2C50">
        <w:rPr>
          <w:rFonts w:ascii="Times New Roman" w:hAnsi="Times New Roman" w:cs="Times New Roman"/>
          <w:sz w:val="24"/>
          <w:lang w:val="en-US"/>
        </w:rPr>
        <w:t xml:space="preserve">Figure 3 and </w:t>
      </w:r>
      <w:r w:rsidR="00922E24" w:rsidRPr="005C2C50">
        <w:rPr>
          <w:rFonts w:ascii="Times New Roman" w:hAnsi="Times New Roman" w:cs="Times New Roman"/>
          <w:sz w:val="24"/>
          <w:lang w:val="en-US"/>
        </w:rPr>
        <w:t>T</w:t>
      </w:r>
      <w:r w:rsidRPr="005C2C50">
        <w:rPr>
          <w:rFonts w:ascii="Times New Roman" w:hAnsi="Times New Roman" w:cs="Times New Roman"/>
          <w:sz w:val="24"/>
          <w:lang w:val="en-US"/>
        </w:rPr>
        <w:t xml:space="preserve">able 6 show the interstitial positions considered for </w:t>
      </w:r>
      <w:r w:rsidR="004272CD">
        <w:rPr>
          <w:rFonts w:ascii="Times New Roman" w:hAnsi="Times New Roman" w:cs="Times New Roman"/>
          <w:sz w:val="24"/>
          <w:lang w:val="en-US"/>
        </w:rPr>
        <w:t>the three</w:t>
      </w:r>
      <w:r w:rsidR="004272CD" w:rsidRPr="005C2C50">
        <w:rPr>
          <w:rFonts w:ascii="Times New Roman" w:hAnsi="Times New Roman" w:cs="Times New Roman"/>
          <w:sz w:val="24"/>
          <w:lang w:val="en-US"/>
        </w:rPr>
        <w:t xml:space="preserve"> </w:t>
      </w:r>
      <w:r w:rsidRPr="005C2C50">
        <w:rPr>
          <w:rFonts w:ascii="Times New Roman" w:hAnsi="Times New Roman" w:cs="Times New Roman"/>
          <w:sz w:val="24"/>
          <w:lang w:val="en-US"/>
        </w:rPr>
        <w:t>cadmium silicates.</w:t>
      </w:r>
      <w:r w:rsidR="00D5544B" w:rsidRPr="005C2C50">
        <w:rPr>
          <w:sz w:val="24"/>
          <w:lang w:val="en-US"/>
        </w:rPr>
        <w:t xml:space="preserve"> </w:t>
      </w:r>
    </w:p>
    <w:p w14:paraId="0594FD70" w14:textId="04200323" w:rsidR="00645D0A" w:rsidRPr="005C2C50" w:rsidRDefault="002E3329" w:rsidP="000A6CB4">
      <w:pPr>
        <w:spacing w:after="240" w:line="480" w:lineRule="auto"/>
        <w:jc w:val="both"/>
        <w:rPr>
          <w:lang w:val="en-US"/>
        </w:rPr>
      </w:pPr>
      <w:r>
        <w:rPr>
          <w:rFonts w:ascii="Times New Roman" w:hAnsi="Times New Roman" w:cs="Times New Roman"/>
          <w:noProof/>
          <w:lang w:eastAsia="pt-BR"/>
        </w:rPr>
        <w:drawing>
          <wp:anchor distT="0" distB="0" distL="114300" distR="114300" simplePos="0" relativeHeight="251648000" behindDoc="0" locked="0" layoutInCell="1" allowOverlap="1" wp14:anchorId="3500112E" wp14:editId="38D2B70C">
            <wp:simplePos x="0" y="0"/>
            <wp:positionH relativeFrom="margin">
              <wp:posOffset>1655239</wp:posOffset>
            </wp:positionH>
            <wp:positionV relativeFrom="paragraph">
              <wp:posOffset>328295</wp:posOffset>
            </wp:positionV>
            <wp:extent cx="1917065" cy="1431290"/>
            <wp:effectExtent l="0" t="0" r="6985" b="0"/>
            <wp:wrapTopAndBottom/>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eduil\AppData\Local\Microsoft\Windows\INetCache\Content.Word\ICSD_CollCode23943.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917065" cy="1431290"/>
                    </a:xfrm>
                    <a:prstGeom prst="rect">
                      <a:avLst/>
                    </a:prstGeom>
                    <a:noFill/>
                    <a:ln>
                      <a:noFill/>
                    </a:ln>
                  </pic:spPr>
                </pic:pic>
              </a:graphicData>
            </a:graphic>
            <wp14:sizeRelH relativeFrom="page">
              <wp14:pctWidth>0</wp14:pctWidth>
            </wp14:sizeRelH>
            <wp14:sizeRelV relativeFrom="page">
              <wp14:pctHeight>0</wp14:pctHeight>
            </wp14:sizeRelV>
          </wp:anchor>
        </w:drawing>
      </w:r>
      <w:r w:rsidR="00645D0A">
        <w:rPr>
          <w:noProof/>
          <w:lang w:eastAsia="pt-BR"/>
        </w:rPr>
        <w:drawing>
          <wp:anchor distT="0" distB="0" distL="114300" distR="114300" simplePos="0" relativeHeight="251651072" behindDoc="0" locked="0" layoutInCell="1" allowOverlap="1" wp14:anchorId="223A0692" wp14:editId="06C51870">
            <wp:simplePos x="0" y="0"/>
            <wp:positionH relativeFrom="margin">
              <wp:posOffset>3629660</wp:posOffset>
            </wp:positionH>
            <wp:positionV relativeFrom="paragraph">
              <wp:posOffset>363855</wp:posOffset>
            </wp:positionV>
            <wp:extent cx="2519680" cy="1379855"/>
            <wp:effectExtent l="0" t="0" r="0" b="0"/>
            <wp:wrapTopAndBottom/>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9680"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5D0A">
        <w:rPr>
          <w:noProof/>
          <w:lang w:eastAsia="pt-BR"/>
        </w:rPr>
        <w:drawing>
          <wp:anchor distT="0" distB="0" distL="114300" distR="114300" simplePos="0" relativeHeight="251650048" behindDoc="0" locked="0" layoutInCell="1" allowOverlap="1" wp14:anchorId="48BC1297" wp14:editId="52472254">
            <wp:simplePos x="0" y="0"/>
            <wp:positionH relativeFrom="column">
              <wp:posOffset>-432435</wp:posOffset>
            </wp:positionH>
            <wp:positionV relativeFrom="paragraph">
              <wp:posOffset>226999</wp:posOffset>
            </wp:positionV>
            <wp:extent cx="2051685" cy="1668780"/>
            <wp:effectExtent l="0" t="0" r="5715" b="7620"/>
            <wp:wrapTopAndBottom/>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1685" cy="166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5D0A" w:rsidRPr="005C2C50">
        <w:rPr>
          <w:sz w:val="24"/>
          <w:lang w:val="en-US"/>
        </w:rPr>
        <w:t xml:space="preserve">                 </w:t>
      </w:r>
      <w:r w:rsidR="002B6747" w:rsidRPr="005C2C50">
        <w:rPr>
          <w:sz w:val="24"/>
          <w:lang w:val="en-US"/>
        </w:rPr>
        <w:t xml:space="preserve">(a)  </w:t>
      </w:r>
      <w:r w:rsidR="002B6747" w:rsidRPr="005C2C50">
        <w:rPr>
          <w:sz w:val="24"/>
          <w:lang w:val="en-US"/>
        </w:rPr>
        <w:tab/>
      </w:r>
      <w:r w:rsidR="002B6747" w:rsidRPr="005C2C50">
        <w:rPr>
          <w:sz w:val="24"/>
          <w:lang w:val="en-US"/>
        </w:rPr>
        <w:tab/>
      </w:r>
      <w:r w:rsidR="002B6747" w:rsidRPr="005C2C50">
        <w:rPr>
          <w:sz w:val="24"/>
          <w:lang w:val="en-US"/>
        </w:rPr>
        <w:tab/>
      </w:r>
      <w:r w:rsidR="002B6747" w:rsidRPr="005C2C50">
        <w:rPr>
          <w:sz w:val="24"/>
          <w:lang w:val="en-US"/>
        </w:rPr>
        <w:tab/>
      </w:r>
      <w:r w:rsidR="00645D0A" w:rsidRPr="005C2C50">
        <w:rPr>
          <w:sz w:val="24"/>
          <w:lang w:val="en-US"/>
        </w:rPr>
        <w:t xml:space="preserve">      </w:t>
      </w:r>
      <w:proofErr w:type="gramStart"/>
      <w:r w:rsidR="00645D0A" w:rsidRPr="005C2C50">
        <w:rPr>
          <w:sz w:val="24"/>
          <w:lang w:val="en-US"/>
        </w:rPr>
        <w:t xml:space="preserve">   </w:t>
      </w:r>
      <w:r w:rsidR="002B6747" w:rsidRPr="005C2C50">
        <w:rPr>
          <w:sz w:val="24"/>
          <w:lang w:val="en-US"/>
        </w:rPr>
        <w:t>(</w:t>
      </w:r>
      <w:proofErr w:type="gramEnd"/>
      <w:r w:rsidR="002B6747" w:rsidRPr="005C2C50">
        <w:rPr>
          <w:sz w:val="24"/>
          <w:lang w:val="en-US"/>
        </w:rPr>
        <w:t>b)</w:t>
      </w:r>
      <w:r w:rsidR="00645D0A" w:rsidRPr="005C2C50">
        <w:rPr>
          <w:sz w:val="24"/>
          <w:lang w:val="en-US"/>
        </w:rPr>
        <w:t xml:space="preserve"> </w:t>
      </w:r>
      <w:r w:rsidR="00645D0A" w:rsidRPr="005C2C50">
        <w:rPr>
          <w:sz w:val="24"/>
          <w:lang w:val="en-US"/>
        </w:rPr>
        <w:tab/>
      </w:r>
      <w:r w:rsidR="00645D0A" w:rsidRPr="005C2C50">
        <w:rPr>
          <w:sz w:val="24"/>
          <w:lang w:val="en-US"/>
        </w:rPr>
        <w:tab/>
      </w:r>
      <w:r w:rsidR="00645D0A" w:rsidRPr="005C2C50">
        <w:rPr>
          <w:sz w:val="24"/>
          <w:lang w:val="en-US"/>
        </w:rPr>
        <w:tab/>
      </w:r>
      <w:r w:rsidR="00645D0A" w:rsidRPr="005C2C50">
        <w:rPr>
          <w:sz w:val="24"/>
          <w:lang w:val="en-US"/>
        </w:rPr>
        <w:tab/>
        <w:t xml:space="preserve">        (c)</w:t>
      </w:r>
    </w:p>
    <w:p w14:paraId="10C351E4" w14:textId="080DC266" w:rsidR="00816CF0" w:rsidRPr="005C2C50" w:rsidRDefault="00BB6BC9" w:rsidP="00986900">
      <w:pPr>
        <w:pStyle w:val="BodyText"/>
        <w:spacing w:before="209" w:after="240"/>
        <w:jc w:val="both"/>
        <w:rPr>
          <w:rFonts w:ascii="Times New Roman" w:hAnsi="Times New Roman" w:cs="Times New Roman"/>
          <w:lang w:val="en-US"/>
        </w:rPr>
      </w:pPr>
      <w:r w:rsidRPr="005C2C50">
        <w:rPr>
          <w:rFonts w:ascii="Times New Roman" w:hAnsi="Times New Roman" w:cs="Times New Roman"/>
          <w:lang w:val="en-US"/>
        </w:rPr>
        <w:t xml:space="preserve">Figure 3: </w:t>
      </w:r>
      <w:r w:rsidR="00537B7E" w:rsidRPr="00537B7E">
        <w:rPr>
          <w:rFonts w:ascii="Times New Roman" w:hAnsi="Times New Roman" w:cs="Times New Roman"/>
          <w:lang w:val="en-US"/>
        </w:rPr>
        <w:t>Interstitial sites identified by gray spheres in</w:t>
      </w:r>
      <w:r w:rsidR="00537B7E">
        <w:rPr>
          <w:rFonts w:ascii="Times New Roman" w:hAnsi="Times New Roman" w:cs="Times New Roman"/>
          <w:lang w:val="en-US"/>
        </w:rPr>
        <w:t xml:space="preserve"> </w:t>
      </w:r>
      <w:r w:rsidR="00537B7E" w:rsidRPr="005C2C50">
        <w:rPr>
          <w:rFonts w:ascii="Times New Roman" w:hAnsi="Times New Roman" w:cs="Times New Roman"/>
          <w:lang w:val="en-US"/>
        </w:rPr>
        <w:t>(a) CdSiO</w:t>
      </w:r>
      <w:r w:rsidR="00537B7E" w:rsidRPr="005C2C50">
        <w:rPr>
          <w:rFonts w:ascii="Times New Roman" w:hAnsi="Times New Roman" w:cs="Times New Roman"/>
          <w:vertAlign w:val="subscript"/>
          <w:lang w:val="en-US"/>
        </w:rPr>
        <w:t>3</w:t>
      </w:r>
      <w:r w:rsidR="00537B7E" w:rsidRPr="005C2C50">
        <w:rPr>
          <w:rFonts w:ascii="Times New Roman" w:hAnsi="Times New Roman" w:cs="Times New Roman"/>
          <w:lang w:val="en-US"/>
        </w:rPr>
        <w:t>, (b) Cd</w:t>
      </w:r>
      <w:r w:rsidR="00537B7E" w:rsidRPr="005C2C50">
        <w:rPr>
          <w:rFonts w:ascii="Times New Roman" w:hAnsi="Times New Roman" w:cs="Times New Roman"/>
          <w:vertAlign w:val="subscript"/>
          <w:lang w:val="en-US"/>
        </w:rPr>
        <w:t>2</w:t>
      </w:r>
      <w:r w:rsidR="00537B7E" w:rsidRPr="005C2C50">
        <w:rPr>
          <w:rFonts w:ascii="Times New Roman" w:hAnsi="Times New Roman" w:cs="Times New Roman"/>
          <w:lang w:val="en-US"/>
        </w:rPr>
        <w:t>SiO</w:t>
      </w:r>
      <w:r w:rsidR="00537B7E" w:rsidRPr="005C2C50">
        <w:rPr>
          <w:rFonts w:ascii="Times New Roman" w:hAnsi="Times New Roman" w:cs="Times New Roman"/>
          <w:vertAlign w:val="subscript"/>
          <w:lang w:val="en-US"/>
        </w:rPr>
        <w:t xml:space="preserve">4 </w:t>
      </w:r>
      <w:r w:rsidR="00537B7E" w:rsidRPr="005C2C50">
        <w:rPr>
          <w:rFonts w:ascii="Times New Roman" w:hAnsi="Times New Roman" w:cs="Times New Roman"/>
          <w:lang w:val="en-US"/>
        </w:rPr>
        <w:t>and (c) Cd</w:t>
      </w:r>
      <w:r w:rsidR="00537B7E" w:rsidRPr="005C2C50">
        <w:rPr>
          <w:rFonts w:ascii="Times New Roman" w:hAnsi="Times New Roman" w:cs="Times New Roman"/>
          <w:vertAlign w:val="subscript"/>
          <w:lang w:val="en-US"/>
        </w:rPr>
        <w:t>3</w:t>
      </w:r>
      <w:r w:rsidR="00537B7E" w:rsidRPr="005C2C50">
        <w:rPr>
          <w:rFonts w:ascii="Times New Roman" w:hAnsi="Times New Roman" w:cs="Times New Roman"/>
          <w:lang w:val="en-US"/>
        </w:rPr>
        <w:t>SiO</w:t>
      </w:r>
      <w:r w:rsidR="00537B7E" w:rsidRPr="005C2C50">
        <w:rPr>
          <w:rFonts w:ascii="Times New Roman" w:hAnsi="Times New Roman" w:cs="Times New Roman"/>
          <w:vertAlign w:val="subscript"/>
          <w:lang w:val="en-US"/>
        </w:rPr>
        <w:t>5</w:t>
      </w:r>
      <w:r w:rsidR="00537B7E" w:rsidRPr="00537B7E">
        <w:rPr>
          <w:rFonts w:ascii="Times New Roman" w:hAnsi="Times New Roman" w:cs="Times New Roman"/>
          <w:lang w:val="en-US"/>
        </w:rPr>
        <w:t xml:space="preserve">. </w:t>
      </w:r>
      <w:r w:rsidR="00EC4012" w:rsidRPr="00EC4012">
        <w:rPr>
          <w:rFonts w:ascii="Times New Roman" w:hAnsi="Times New Roman" w:cs="Times New Roman"/>
          <w:lang w:val="en-US"/>
        </w:rPr>
        <w:t xml:space="preserve">The numbered positions in the </w:t>
      </w:r>
      <w:r w:rsidR="008316CE">
        <w:rPr>
          <w:rFonts w:ascii="Times New Roman" w:hAnsi="Times New Roman" w:cs="Times New Roman"/>
          <w:lang w:val="en-US"/>
        </w:rPr>
        <w:t xml:space="preserve">figure are described in </w:t>
      </w:r>
      <w:r w:rsidR="00537B7E">
        <w:rPr>
          <w:rFonts w:ascii="Times New Roman" w:hAnsi="Times New Roman" w:cs="Times New Roman"/>
          <w:lang w:val="en-US"/>
        </w:rPr>
        <w:t>T</w:t>
      </w:r>
      <w:r w:rsidR="00537B7E" w:rsidRPr="00537B7E">
        <w:rPr>
          <w:rFonts w:ascii="Times New Roman" w:hAnsi="Times New Roman" w:cs="Times New Roman"/>
          <w:lang w:val="en-US"/>
        </w:rPr>
        <w:t>able 6</w:t>
      </w:r>
      <w:r w:rsidRPr="005C2C50">
        <w:rPr>
          <w:rFonts w:ascii="Times New Roman" w:hAnsi="Times New Roman" w:cs="Times New Roman"/>
          <w:lang w:val="en-US"/>
        </w:rPr>
        <w:t>.</w:t>
      </w:r>
    </w:p>
    <w:p w14:paraId="36936AD8" w14:textId="77777777" w:rsidR="004B42DB" w:rsidRPr="005C2C50" w:rsidRDefault="004B42DB" w:rsidP="00701740">
      <w:pPr>
        <w:pStyle w:val="BodyText"/>
        <w:spacing w:before="209" w:after="240"/>
        <w:ind w:left="1576"/>
        <w:rPr>
          <w:rFonts w:ascii="Times New Roman" w:hAnsi="Times New Roman" w:cs="Times New Roman"/>
          <w:lang w:val="en-US"/>
        </w:rPr>
      </w:pPr>
    </w:p>
    <w:p w14:paraId="0DEFE91F" w14:textId="1B64C63E" w:rsidR="002420A1" w:rsidRPr="00693849" w:rsidRDefault="00BB6BC9" w:rsidP="00B42CC9">
      <w:pPr>
        <w:pStyle w:val="BodyText"/>
        <w:spacing w:before="240" w:after="240"/>
        <w:ind w:left="2057"/>
        <w:rPr>
          <w:rFonts w:ascii="Times New Roman" w:hAnsi="Times New Roman" w:cs="Times New Roman"/>
          <w:lang w:val="en-US"/>
        </w:rPr>
      </w:pPr>
      <w:r w:rsidRPr="005C2C50">
        <w:rPr>
          <w:rFonts w:ascii="Times New Roman" w:hAnsi="Times New Roman" w:cs="Times New Roman"/>
          <w:lang w:val="en-US"/>
        </w:rPr>
        <w:t>Table 6: Coordinates of the interstitial positions.</w:t>
      </w:r>
    </w:p>
    <w:tbl>
      <w:tblPr>
        <w:tblStyle w:val="TableNormal1"/>
        <w:tblW w:w="6923" w:type="dxa"/>
        <w:tblInd w:w="968" w:type="dxa"/>
        <w:tblLayout w:type="fixed"/>
        <w:tblLook w:val="01E0" w:firstRow="1" w:lastRow="1" w:firstColumn="1" w:lastColumn="1" w:noHBand="0" w:noVBand="0"/>
      </w:tblPr>
      <w:tblGrid>
        <w:gridCol w:w="363"/>
        <w:gridCol w:w="656"/>
        <w:gridCol w:w="656"/>
        <w:gridCol w:w="656"/>
        <w:gridCol w:w="656"/>
        <w:gridCol w:w="984"/>
        <w:gridCol w:w="984"/>
        <w:gridCol w:w="656"/>
        <w:gridCol w:w="656"/>
        <w:gridCol w:w="656"/>
      </w:tblGrid>
      <w:tr w:rsidR="00645D0A" w:rsidRPr="00D6319A" w14:paraId="3E0F73E1" w14:textId="77777777" w:rsidTr="00EA5C2F">
        <w:trPr>
          <w:trHeight w:val="397"/>
        </w:trPr>
        <w:tc>
          <w:tcPr>
            <w:tcW w:w="2987" w:type="dxa"/>
            <w:gridSpan w:val="5"/>
            <w:tcBorders>
              <w:top w:val="single" w:sz="4" w:space="0" w:color="000000"/>
              <w:bottom w:val="single" w:sz="4" w:space="0" w:color="000000"/>
              <w:right w:val="single" w:sz="4" w:space="0" w:color="000000"/>
            </w:tcBorders>
            <w:vAlign w:val="center"/>
          </w:tcPr>
          <w:p w14:paraId="74116D9F" w14:textId="77777777" w:rsidR="00645D0A" w:rsidRPr="00D6319A" w:rsidRDefault="00645D0A" w:rsidP="002F5D85">
            <w:pPr>
              <w:pStyle w:val="TableParagraph"/>
              <w:spacing w:before="2"/>
              <w:ind w:left="1090" w:right="1090"/>
              <w:rPr>
                <w:sz w:val="24"/>
              </w:rPr>
            </w:pPr>
            <w:r w:rsidRPr="00D6319A">
              <w:rPr>
                <w:sz w:val="24"/>
              </w:rPr>
              <w:t>CdSiO</w:t>
            </w:r>
            <w:r w:rsidRPr="00D6319A">
              <w:rPr>
                <w:sz w:val="24"/>
                <w:vertAlign w:val="subscript"/>
              </w:rPr>
              <w:t>3</w:t>
            </w:r>
          </w:p>
        </w:tc>
        <w:tc>
          <w:tcPr>
            <w:tcW w:w="1968" w:type="dxa"/>
            <w:gridSpan w:val="2"/>
            <w:tcBorders>
              <w:top w:val="single" w:sz="4" w:space="0" w:color="000000"/>
              <w:bottom w:val="single" w:sz="4" w:space="0" w:color="000000"/>
              <w:right w:val="single" w:sz="4" w:space="0" w:color="000000"/>
            </w:tcBorders>
            <w:vAlign w:val="center"/>
          </w:tcPr>
          <w:p w14:paraId="5581DC60" w14:textId="136E4446" w:rsidR="00645D0A" w:rsidRPr="00D6319A" w:rsidRDefault="00645D0A" w:rsidP="00EA5C2F">
            <w:pPr>
              <w:pStyle w:val="TableParagraph"/>
              <w:spacing w:before="2"/>
              <w:rPr>
                <w:sz w:val="24"/>
              </w:rPr>
            </w:pPr>
            <w:r w:rsidRPr="00D6319A">
              <w:rPr>
                <w:sz w:val="24"/>
              </w:rPr>
              <w:t>Cd</w:t>
            </w:r>
            <w:r w:rsidR="00EA5C2F" w:rsidRPr="00D6319A">
              <w:rPr>
                <w:sz w:val="24"/>
                <w:vertAlign w:val="subscript"/>
              </w:rPr>
              <w:t>2</w:t>
            </w:r>
            <w:r w:rsidRPr="00D6319A">
              <w:rPr>
                <w:sz w:val="24"/>
              </w:rPr>
              <w:t>SiO</w:t>
            </w:r>
            <w:r w:rsidR="00EA5C2F" w:rsidRPr="00D6319A">
              <w:rPr>
                <w:sz w:val="24"/>
                <w:vertAlign w:val="subscript"/>
              </w:rPr>
              <w:t>4</w:t>
            </w:r>
          </w:p>
        </w:tc>
        <w:tc>
          <w:tcPr>
            <w:tcW w:w="1968" w:type="dxa"/>
            <w:gridSpan w:val="3"/>
            <w:tcBorders>
              <w:top w:val="single" w:sz="4" w:space="0" w:color="000000"/>
              <w:left w:val="single" w:sz="4" w:space="0" w:color="000000"/>
              <w:bottom w:val="single" w:sz="4" w:space="0" w:color="000000"/>
            </w:tcBorders>
            <w:vAlign w:val="center"/>
          </w:tcPr>
          <w:p w14:paraId="5BA75908" w14:textId="1798A1BF" w:rsidR="00645D0A" w:rsidRPr="00D6319A" w:rsidRDefault="00645D0A" w:rsidP="002F5D85">
            <w:pPr>
              <w:pStyle w:val="TableParagraph"/>
              <w:spacing w:before="2"/>
              <w:ind w:left="546"/>
              <w:jc w:val="left"/>
              <w:rPr>
                <w:sz w:val="24"/>
              </w:rPr>
            </w:pPr>
            <w:r w:rsidRPr="00D6319A">
              <w:rPr>
                <w:sz w:val="24"/>
              </w:rPr>
              <w:t>Cd</w:t>
            </w:r>
            <w:r w:rsidRPr="00D6319A">
              <w:rPr>
                <w:sz w:val="24"/>
                <w:vertAlign w:val="subscript"/>
              </w:rPr>
              <w:t>3</w:t>
            </w:r>
            <w:r w:rsidRPr="00D6319A">
              <w:rPr>
                <w:sz w:val="24"/>
              </w:rPr>
              <w:t>SiO</w:t>
            </w:r>
            <w:r w:rsidRPr="00D6319A">
              <w:rPr>
                <w:sz w:val="24"/>
                <w:vertAlign w:val="subscript"/>
              </w:rPr>
              <w:t>5</w:t>
            </w:r>
          </w:p>
        </w:tc>
      </w:tr>
      <w:tr w:rsidR="00645D0A" w:rsidRPr="00D6319A" w14:paraId="5CCEE386" w14:textId="77777777" w:rsidTr="00D65EDD">
        <w:trPr>
          <w:trHeight w:val="397"/>
        </w:trPr>
        <w:tc>
          <w:tcPr>
            <w:tcW w:w="1019" w:type="dxa"/>
            <w:gridSpan w:val="2"/>
            <w:tcBorders>
              <w:top w:val="single" w:sz="4" w:space="0" w:color="000000"/>
              <w:bottom w:val="single" w:sz="4" w:space="0" w:color="000000"/>
            </w:tcBorders>
            <w:vAlign w:val="center"/>
          </w:tcPr>
          <w:p w14:paraId="71DD4EC2" w14:textId="77777777" w:rsidR="00645D0A" w:rsidRPr="00D6319A" w:rsidRDefault="00645D0A" w:rsidP="002F5D85">
            <w:pPr>
              <w:pStyle w:val="TableParagraph"/>
              <w:spacing w:before="2"/>
              <w:ind w:left="635"/>
              <w:rPr>
                <w:sz w:val="24"/>
              </w:rPr>
            </w:pPr>
            <w:r w:rsidRPr="00D6319A">
              <w:rPr>
                <w:w w:val="113"/>
                <w:sz w:val="24"/>
              </w:rPr>
              <w:t>1</w:t>
            </w:r>
          </w:p>
        </w:tc>
        <w:tc>
          <w:tcPr>
            <w:tcW w:w="656" w:type="dxa"/>
            <w:tcBorders>
              <w:top w:val="single" w:sz="4" w:space="0" w:color="000000"/>
              <w:bottom w:val="single" w:sz="4" w:space="0" w:color="000000"/>
            </w:tcBorders>
            <w:vAlign w:val="center"/>
          </w:tcPr>
          <w:p w14:paraId="52236861" w14:textId="77777777" w:rsidR="00645D0A" w:rsidRPr="00D6319A" w:rsidRDefault="00645D0A" w:rsidP="002F5D85">
            <w:pPr>
              <w:pStyle w:val="TableParagraph"/>
              <w:spacing w:before="2"/>
              <w:ind w:left="5"/>
              <w:rPr>
                <w:sz w:val="24"/>
              </w:rPr>
            </w:pPr>
            <w:r w:rsidRPr="00D6319A">
              <w:rPr>
                <w:w w:val="87"/>
                <w:sz w:val="24"/>
              </w:rPr>
              <w:t>2</w:t>
            </w:r>
          </w:p>
        </w:tc>
        <w:tc>
          <w:tcPr>
            <w:tcW w:w="656" w:type="dxa"/>
            <w:tcBorders>
              <w:top w:val="single" w:sz="4" w:space="0" w:color="000000"/>
              <w:bottom w:val="single" w:sz="4" w:space="0" w:color="000000"/>
            </w:tcBorders>
            <w:vAlign w:val="center"/>
          </w:tcPr>
          <w:p w14:paraId="33682D7A" w14:textId="77777777" w:rsidR="00645D0A" w:rsidRPr="00D6319A" w:rsidRDefault="00645D0A" w:rsidP="002F5D85">
            <w:pPr>
              <w:pStyle w:val="TableParagraph"/>
              <w:spacing w:before="2"/>
              <w:ind w:left="3"/>
              <w:rPr>
                <w:sz w:val="24"/>
              </w:rPr>
            </w:pPr>
            <w:r w:rsidRPr="00D6319A">
              <w:rPr>
                <w:w w:val="88"/>
                <w:sz w:val="24"/>
              </w:rPr>
              <w:t>3</w:t>
            </w:r>
          </w:p>
        </w:tc>
        <w:tc>
          <w:tcPr>
            <w:tcW w:w="656" w:type="dxa"/>
            <w:tcBorders>
              <w:top w:val="single" w:sz="4" w:space="0" w:color="000000"/>
              <w:bottom w:val="single" w:sz="4" w:space="0" w:color="000000"/>
              <w:right w:val="single" w:sz="4" w:space="0" w:color="000000"/>
            </w:tcBorders>
            <w:vAlign w:val="center"/>
          </w:tcPr>
          <w:p w14:paraId="3EA56BCD" w14:textId="77777777" w:rsidR="00645D0A" w:rsidRPr="00D6319A" w:rsidRDefault="00645D0A" w:rsidP="002F5D85">
            <w:pPr>
              <w:pStyle w:val="TableParagraph"/>
              <w:spacing w:before="2"/>
              <w:ind w:left="7"/>
              <w:rPr>
                <w:sz w:val="24"/>
              </w:rPr>
            </w:pPr>
            <w:r w:rsidRPr="00D6319A">
              <w:rPr>
                <w:w w:val="86"/>
                <w:sz w:val="24"/>
              </w:rPr>
              <w:t>4</w:t>
            </w:r>
          </w:p>
        </w:tc>
        <w:tc>
          <w:tcPr>
            <w:tcW w:w="984" w:type="dxa"/>
            <w:tcBorders>
              <w:top w:val="single" w:sz="4" w:space="0" w:color="000000"/>
              <w:bottom w:val="single" w:sz="4" w:space="0" w:color="auto"/>
            </w:tcBorders>
            <w:vAlign w:val="center"/>
          </w:tcPr>
          <w:p w14:paraId="38AC9A14" w14:textId="4767AB09" w:rsidR="00645D0A" w:rsidRPr="00D6319A" w:rsidRDefault="00645D0A">
            <w:pPr>
              <w:pStyle w:val="TableParagraph"/>
              <w:spacing w:before="2"/>
              <w:ind w:right="3"/>
              <w:rPr>
                <w:w w:val="113"/>
                <w:sz w:val="24"/>
              </w:rPr>
            </w:pPr>
            <w:r w:rsidRPr="00D6319A">
              <w:rPr>
                <w:w w:val="113"/>
                <w:sz w:val="24"/>
              </w:rPr>
              <w:t>1</w:t>
            </w:r>
          </w:p>
        </w:tc>
        <w:tc>
          <w:tcPr>
            <w:tcW w:w="984" w:type="dxa"/>
            <w:tcBorders>
              <w:top w:val="single" w:sz="4" w:space="0" w:color="000000"/>
              <w:bottom w:val="single" w:sz="4" w:space="0" w:color="auto"/>
              <w:right w:val="single" w:sz="4" w:space="0" w:color="000000"/>
            </w:tcBorders>
            <w:vAlign w:val="center"/>
          </w:tcPr>
          <w:p w14:paraId="2608FE23" w14:textId="6F1963F0" w:rsidR="00645D0A" w:rsidRPr="00D6319A" w:rsidRDefault="00645D0A">
            <w:pPr>
              <w:pStyle w:val="TableParagraph"/>
              <w:spacing w:before="2"/>
              <w:ind w:right="3"/>
              <w:rPr>
                <w:w w:val="113"/>
                <w:sz w:val="24"/>
              </w:rPr>
            </w:pPr>
            <w:r w:rsidRPr="00D6319A">
              <w:rPr>
                <w:w w:val="113"/>
                <w:sz w:val="24"/>
              </w:rPr>
              <w:t>2</w:t>
            </w:r>
          </w:p>
        </w:tc>
        <w:tc>
          <w:tcPr>
            <w:tcW w:w="656" w:type="dxa"/>
            <w:tcBorders>
              <w:top w:val="single" w:sz="4" w:space="0" w:color="000000"/>
              <w:left w:val="single" w:sz="4" w:space="0" w:color="000000"/>
              <w:bottom w:val="single" w:sz="4" w:space="0" w:color="000000"/>
            </w:tcBorders>
            <w:vAlign w:val="center"/>
          </w:tcPr>
          <w:p w14:paraId="6B256013" w14:textId="71F02D5B" w:rsidR="00645D0A" w:rsidRPr="00D6319A" w:rsidRDefault="00645D0A" w:rsidP="002F5D85">
            <w:pPr>
              <w:pStyle w:val="TableParagraph"/>
              <w:spacing w:before="2"/>
              <w:ind w:right="3"/>
              <w:rPr>
                <w:sz w:val="24"/>
              </w:rPr>
            </w:pPr>
            <w:r w:rsidRPr="00D6319A">
              <w:rPr>
                <w:w w:val="113"/>
                <w:sz w:val="24"/>
              </w:rPr>
              <w:t>1</w:t>
            </w:r>
          </w:p>
        </w:tc>
        <w:tc>
          <w:tcPr>
            <w:tcW w:w="656" w:type="dxa"/>
            <w:tcBorders>
              <w:top w:val="single" w:sz="4" w:space="0" w:color="000000"/>
              <w:bottom w:val="single" w:sz="4" w:space="0" w:color="000000"/>
            </w:tcBorders>
            <w:vAlign w:val="center"/>
          </w:tcPr>
          <w:p w14:paraId="13E3B97B" w14:textId="77777777" w:rsidR="00645D0A" w:rsidRPr="00D6319A" w:rsidRDefault="00645D0A" w:rsidP="002F5D85">
            <w:pPr>
              <w:pStyle w:val="TableParagraph"/>
              <w:spacing w:before="2"/>
              <w:rPr>
                <w:sz w:val="24"/>
              </w:rPr>
            </w:pPr>
            <w:r w:rsidRPr="00D6319A">
              <w:rPr>
                <w:w w:val="87"/>
                <w:sz w:val="24"/>
              </w:rPr>
              <w:t>2</w:t>
            </w:r>
          </w:p>
        </w:tc>
        <w:tc>
          <w:tcPr>
            <w:tcW w:w="656" w:type="dxa"/>
            <w:tcBorders>
              <w:top w:val="single" w:sz="4" w:space="0" w:color="000000"/>
              <w:bottom w:val="single" w:sz="4" w:space="0" w:color="000000"/>
            </w:tcBorders>
            <w:vAlign w:val="center"/>
          </w:tcPr>
          <w:p w14:paraId="224F71D6" w14:textId="77777777" w:rsidR="00645D0A" w:rsidRPr="00D6319A" w:rsidRDefault="00645D0A" w:rsidP="002F5D85">
            <w:pPr>
              <w:pStyle w:val="TableParagraph"/>
              <w:spacing w:before="2"/>
              <w:ind w:right="1"/>
              <w:rPr>
                <w:sz w:val="24"/>
              </w:rPr>
            </w:pPr>
            <w:r w:rsidRPr="00D6319A">
              <w:rPr>
                <w:w w:val="88"/>
                <w:sz w:val="24"/>
              </w:rPr>
              <w:t>3</w:t>
            </w:r>
          </w:p>
        </w:tc>
      </w:tr>
      <w:tr w:rsidR="00293382" w:rsidRPr="00D6319A" w14:paraId="51A9BBD7" w14:textId="77777777" w:rsidTr="00D65EDD">
        <w:trPr>
          <w:trHeight w:val="397"/>
        </w:trPr>
        <w:tc>
          <w:tcPr>
            <w:tcW w:w="363" w:type="dxa"/>
            <w:tcBorders>
              <w:top w:val="single" w:sz="4" w:space="0" w:color="000000"/>
            </w:tcBorders>
            <w:vAlign w:val="center"/>
          </w:tcPr>
          <w:p w14:paraId="07FB8225" w14:textId="77777777" w:rsidR="00293382" w:rsidRPr="00D6319A" w:rsidRDefault="00293382" w:rsidP="00293382">
            <w:pPr>
              <w:pStyle w:val="TableParagraph"/>
              <w:spacing w:before="2"/>
              <w:ind w:left="7"/>
              <w:rPr>
                <w:sz w:val="24"/>
              </w:rPr>
            </w:pPr>
            <w:r w:rsidRPr="00D6319A">
              <w:rPr>
                <w:w w:val="101"/>
                <w:sz w:val="24"/>
              </w:rPr>
              <w:t>x</w:t>
            </w:r>
          </w:p>
        </w:tc>
        <w:tc>
          <w:tcPr>
            <w:tcW w:w="656" w:type="dxa"/>
            <w:tcBorders>
              <w:top w:val="single" w:sz="4" w:space="0" w:color="000000"/>
            </w:tcBorders>
            <w:vAlign w:val="center"/>
          </w:tcPr>
          <w:p w14:paraId="56BC7F96" w14:textId="77777777" w:rsidR="00293382" w:rsidRPr="00D6319A" w:rsidRDefault="00293382" w:rsidP="00293382">
            <w:pPr>
              <w:pStyle w:val="TableParagraph"/>
              <w:spacing w:before="2"/>
              <w:ind w:right="114"/>
              <w:rPr>
                <w:sz w:val="24"/>
              </w:rPr>
            </w:pPr>
            <w:r w:rsidRPr="00D6319A">
              <w:rPr>
                <w:w w:val="80"/>
                <w:sz w:val="24"/>
              </w:rPr>
              <w:t>0.00</w:t>
            </w:r>
          </w:p>
        </w:tc>
        <w:tc>
          <w:tcPr>
            <w:tcW w:w="656" w:type="dxa"/>
            <w:tcBorders>
              <w:top w:val="single" w:sz="4" w:space="0" w:color="000000"/>
            </w:tcBorders>
            <w:vAlign w:val="center"/>
          </w:tcPr>
          <w:p w14:paraId="18777589" w14:textId="77777777" w:rsidR="00293382" w:rsidRPr="00D6319A" w:rsidRDefault="00293382" w:rsidP="00293382">
            <w:pPr>
              <w:pStyle w:val="TableParagraph"/>
              <w:spacing w:before="2"/>
              <w:ind w:left="79" w:right="74"/>
              <w:rPr>
                <w:sz w:val="24"/>
              </w:rPr>
            </w:pPr>
            <w:r w:rsidRPr="00D6319A">
              <w:rPr>
                <w:sz w:val="24"/>
              </w:rPr>
              <w:t>1/2</w:t>
            </w:r>
          </w:p>
        </w:tc>
        <w:tc>
          <w:tcPr>
            <w:tcW w:w="656" w:type="dxa"/>
            <w:tcBorders>
              <w:top w:val="single" w:sz="4" w:space="0" w:color="000000"/>
            </w:tcBorders>
            <w:vAlign w:val="center"/>
          </w:tcPr>
          <w:p w14:paraId="39E4CCA8" w14:textId="77777777" w:rsidR="00293382" w:rsidRPr="00D6319A" w:rsidRDefault="00293382" w:rsidP="00293382">
            <w:pPr>
              <w:pStyle w:val="TableParagraph"/>
              <w:spacing w:before="2"/>
              <w:ind w:left="79" w:right="76"/>
              <w:rPr>
                <w:sz w:val="24"/>
              </w:rPr>
            </w:pPr>
            <w:r w:rsidRPr="00D6319A">
              <w:rPr>
                <w:w w:val="90"/>
                <w:sz w:val="24"/>
              </w:rPr>
              <w:t>0.00</w:t>
            </w:r>
          </w:p>
        </w:tc>
        <w:tc>
          <w:tcPr>
            <w:tcW w:w="656" w:type="dxa"/>
            <w:tcBorders>
              <w:top w:val="single" w:sz="4" w:space="0" w:color="000000"/>
              <w:right w:val="single" w:sz="4" w:space="0" w:color="000000"/>
            </w:tcBorders>
            <w:vAlign w:val="center"/>
          </w:tcPr>
          <w:p w14:paraId="198C123D" w14:textId="77777777" w:rsidR="00293382" w:rsidRPr="00D6319A" w:rsidRDefault="00293382" w:rsidP="00293382">
            <w:pPr>
              <w:pStyle w:val="TableParagraph"/>
              <w:spacing w:before="2"/>
              <w:ind w:left="77" w:right="70"/>
              <w:rPr>
                <w:sz w:val="24"/>
              </w:rPr>
            </w:pPr>
            <w:r w:rsidRPr="00D6319A">
              <w:rPr>
                <w:sz w:val="24"/>
              </w:rPr>
              <w:t>1/2</w:t>
            </w:r>
          </w:p>
        </w:tc>
        <w:tc>
          <w:tcPr>
            <w:tcW w:w="984" w:type="dxa"/>
            <w:tcBorders>
              <w:top w:val="single" w:sz="4" w:space="0" w:color="auto"/>
            </w:tcBorders>
            <w:vAlign w:val="center"/>
          </w:tcPr>
          <w:p w14:paraId="5883E333" w14:textId="5FD42A83" w:rsidR="00293382" w:rsidRPr="00D6319A" w:rsidRDefault="00293382">
            <w:pPr>
              <w:pStyle w:val="TableParagraph"/>
              <w:spacing w:before="2"/>
              <w:ind w:left="73" w:right="74"/>
              <w:rPr>
                <w:w w:val="90"/>
                <w:sz w:val="24"/>
              </w:rPr>
            </w:pPr>
            <w:r w:rsidRPr="00D6319A">
              <w:rPr>
                <w:sz w:val="24"/>
              </w:rPr>
              <w:t>1/2</w:t>
            </w:r>
          </w:p>
        </w:tc>
        <w:tc>
          <w:tcPr>
            <w:tcW w:w="984" w:type="dxa"/>
            <w:tcBorders>
              <w:right w:val="single" w:sz="4" w:space="0" w:color="000000"/>
            </w:tcBorders>
            <w:vAlign w:val="center"/>
          </w:tcPr>
          <w:p w14:paraId="1EFD6BC0" w14:textId="1AAEAD58" w:rsidR="00293382" w:rsidRPr="00D6319A" w:rsidRDefault="00293382">
            <w:pPr>
              <w:pStyle w:val="TableParagraph"/>
              <w:spacing w:before="2"/>
              <w:ind w:left="73" w:right="74"/>
              <w:rPr>
                <w:w w:val="90"/>
                <w:sz w:val="24"/>
              </w:rPr>
            </w:pPr>
            <w:r w:rsidRPr="00D6319A">
              <w:rPr>
                <w:w w:val="80"/>
                <w:sz w:val="24"/>
              </w:rPr>
              <w:t>0.00</w:t>
            </w:r>
          </w:p>
        </w:tc>
        <w:tc>
          <w:tcPr>
            <w:tcW w:w="656" w:type="dxa"/>
            <w:tcBorders>
              <w:top w:val="single" w:sz="4" w:space="0" w:color="000000"/>
              <w:left w:val="single" w:sz="4" w:space="0" w:color="000000"/>
            </w:tcBorders>
            <w:vAlign w:val="center"/>
          </w:tcPr>
          <w:p w14:paraId="2DA47365" w14:textId="420A44C7" w:rsidR="00293382" w:rsidRPr="00D6319A" w:rsidRDefault="00293382" w:rsidP="00293382">
            <w:pPr>
              <w:pStyle w:val="TableParagraph"/>
              <w:spacing w:before="2"/>
              <w:ind w:left="73" w:right="74"/>
              <w:rPr>
                <w:sz w:val="24"/>
              </w:rPr>
            </w:pPr>
            <w:r w:rsidRPr="00D6319A">
              <w:rPr>
                <w:w w:val="90"/>
                <w:sz w:val="24"/>
              </w:rPr>
              <w:t>0.00</w:t>
            </w:r>
          </w:p>
        </w:tc>
        <w:tc>
          <w:tcPr>
            <w:tcW w:w="656" w:type="dxa"/>
            <w:tcBorders>
              <w:top w:val="single" w:sz="4" w:space="0" w:color="000000"/>
            </w:tcBorders>
            <w:vAlign w:val="center"/>
          </w:tcPr>
          <w:p w14:paraId="18EBBD3D" w14:textId="77777777" w:rsidR="00293382" w:rsidRPr="00D6319A" w:rsidRDefault="00293382" w:rsidP="00293382">
            <w:pPr>
              <w:pStyle w:val="TableParagraph"/>
              <w:spacing w:before="2"/>
              <w:ind w:left="77" w:right="77"/>
              <w:rPr>
                <w:sz w:val="24"/>
              </w:rPr>
            </w:pPr>
            <w:r w:rsidRPr="00D6319A">
              <w:rPr>
                <w:sz w:val="24"/>
              </w:rPr>
              <w:t>1/4</w:t>
            </w:r>
          </w:p>
        </w:tc>
        <w:tc>
          <w:tcPr>
            <w:tcW w:w="656" w:type="dxa"/>
            <w:tcBorders>
              <w:top w:val="single" w:sz="4" w:space="0" w:color="000000"/>
            </w:tcBorders>
            <w:vAlign w:val="center"/>
          </w:tcPr>
          <w:p w14:paraId="26C794F1" w14:textId="77777777" w:rsidR="00293382" w:rsidRPr="00D6319A" w:rsidRDefault="00293382" w:rsidP="00293382">
            <w:pPr>
              <w:pStyle w:val="TableParagraph"/>
              <w:spacing w:before="2"/>
              <w:ind w:left="76" w:right="77"/>
              <w:rPr>
                <w:sz w:val="24"/>
              </w:rPr>
            </w:pPr>
            <w:r w:rsidRPr="00D6319A">
              <w:rPr>
                <w:sz w:val="24"/>
              </w:rPr>
              <w:t>1/4</w:t>
            </w:r>
          </w:p>
        </w:tc>
      </w:tr>
      <w:tr w:rsidR="00293382" w:rsidRPr="00D6319A" w14:paraId="03CC9F76" w14:textId="77777777" w:rsidTr="00D65EDD">
        <w:trPr>
          <w:trHeight w:val="397"/>
        </w:trPr>
        <w:tc>
          <w:tcPr>
            <w:tcW w:w="363" w:type="dxa"/>
            <w:vAlign w:val="center"/>
          </w:tcPr>
          <w:p w14:paraId="7797FC39" w14:textId="77777777" w:rsidR="00293382" w:rsidRPr="00D6319A" w:rsidRDefault="00293382" w:rsidP="00293382">
            <w:pPr>
              <w:pStyle w:val="TableParagraph"/>
              <w:spacing w:line="272" w:lineRule="exact"/>
              <w:ind w:left="7"/>
              <w:rPr>
                <w:sz w:val="24"/>
              </w:rPr>
            </w:pPr>
            <w:r w:rsidRPr="00D6319A">
              <w:rPr>
                <w:w w:val="104"/>
                <w:sz w:val="24"/>
              </w:rPr>
              <w:t>y</w:t>
            </w:r>
          </w:p>
        </w:tc>
        <w:tc>
          <w:tcPr>
            <w:tcW w:w="656" w:type="dxa"/>
            <w:vAlign w:val="center"/>
          </w:tcPr>
          <w:p w14:paraId="1CB3FDBC" w14:textId="77777777" w:rsidR="00293382" w:rsidRPr="00D6319A" w:rsidRDefault="00293382" w:rsidP="00293382">
            <w:pPr>
              <w:pStyle w:val="TableParagraph"/>
              <w:spacing w:line="272" w:lineRule="exact"/>
              <w:ind w:right="114"/>
              <w:rPr>
                <w:sz w:val="24"/>
              </w:rPr>
            </w:pPr>
            <w:r w:rsidRPr="00D6319A">
              <w:rPr>
                <w:w w:val="80"/>
                <w:sz w:val="24"/>
              </w:rPr>
              <w:t>0.00</w:t>
            </w:r>
          </w:p>
        </w:tc>
        <w:tc>
          <w:tcPr>
            <w:tcW w:w="656" w:type="dxa"/>
            <w:vAlign w:val="center"/>
          </w:tcPr>
          <w:p w14:paraId="4019E5D8" w14:textId="77777777" w:rsidR="00293382" w:rsidRPr="00D6319A" w:rsidRDefault="00293382" w:rsidP="00293382">
            <w:pPr>
              <w:pStyle w:val="TableParagraph"/>
              <w:spacing w:line="272" w:lineRule="exact"/>
              <w:ind w:left="79" w:right="74"/>
              <w:rPr>
                <w:sz w:val="24"/>
              </w:rPr>
            </w:pPr>
            <w:r w:rsidRPr="00D6319A">
              <w:rPr>
                <w:w w:val="90"/>
                <w:sz w:val="24"/>
              </w:rPr>
              <w:t>0.00</w:t>
            </w:r>
          </w:p>
        </w:tc>
        <w:tc>
          <w:tcPr>
            <w:tcW w:w="656" w:type="dxa"/>
            <w:vAlign w:val="center"/>
          </w:tcPr>
          <w:p w14:paraId="3C93736C" w14:textId="77777777" w:rsidR="00293382" w:rsidRPr="00D6319A" w:rsidRDefault="00293382" w:rsidP="00293382">
            <w:pPr>
              <w:pStyle w:val="TableParagraph"/>
              <w:spacing w:line="272" w:lineRule="exact"/>
              <w:ind w:left="79" w:right="76"/>
              <w:rPr>
                <w:sz w:val="24"/>
              </w:rPr>
            </w:pPr>
            <w:r w:rsidRPr="00D6319A">
              <w:rPr>
                <w:w w:val="90"/>
                <w:sz w:val="24"/>
              </w:rPr>
              <w:t>0.00</w:t>
            </w:r>
          </w:p>
        </w:tc>
        <w:tc>
          <w:tcPr>
            <w:tcW w:w="656" w:type="dxa"/>
            <w:tcBorders>
              <w:right w:val="single" w:sz="4" w:space="0" w:color="000000"/>
            </w:tcBorders>
            <w:vAlign w:val="center"/>
          </w:tcPr>
          <w:p w14:paraId="7FBFDBE9" w14:textId="77777777" w:rsidR="00293382" w:rsidRPr="00D6319A" w:rsidRDefault="00293382" w:rsidP="00293382">
            <w:pPr>
              <w:pStyle w:val="TableParagraph"/>
              <w:spacing w:line="272" w:lineRule="exact"/>
              <w:ind w:left="77" w:right="70"/>
              <w:rPr>
                <w:sz w:val="24"/>
              </w:rPr>
            </w:pPr>
            <w:r w:rsidRPr="00D6319A">
              <w:rPr>
                <w:sz w:val="24"/>
              </w:rPr>
              <w:t>1/2</w:t>
            </w:r>
          </w:p>
        </w:tc>
        <w:tc>
          <w:tcPr>
            <w:tcW w:w="984" w:type="dxa"/>
            <w:vAlign w:val="center"/>
          </w:tcPr>
          <w:p w14:paraId="527DF678" w14:textId="696FCE5C" w:rsidR="00293382" w:rsidRPr="00D6319A" w:rsidRDefault="00293382">
            <w:pPr>
              <w:pStyle w:val="TableParagraph"/>
              <w:spacing w:line="272" w:lineRule="exact"/>
              <w:ind w:left="73" w:right="74"/>
              <w:rPr>
                <w:w w:val="90"/>
                <w:sz w:val="24"/>
              </w:rPr>
            </w:pPr>
            <w:r w:rsidRPr="00D6319A">
              <w:rPr>
                <w:sz w:val="24"/>
              </w:rPr>
              <w:t>1/2</w:t>
            </w:r>
          </w:p>
        </w:tc>
        <w:tc>
          <w:tcPr>
            <w:tcW w:w="984" w:type="dxa"/>
            <w:tcBorders>
              <w:right w:val="single" w:sz="4" w:space="0" w:color="000000"/>
            </w:tcBorders>
            <w:vAlign w:val="center"/>
          </w:tcPr>
          <w:p w14:paraId="62BE3E9F" w14:textId="79CB0AA5" w:rsidR="00293382" w:rsidRPr="00D6319A" w:rsidRDefault="00293382">
            <w:pPr>
              <w:pStyle w:val="TableParagraph"/>
              <w:spacing w:line="272" w:lineRule="exact"/>
              <w:ind w:left="73" w:right="74"/>
              <w:rPr>
                <w:w w:val="90"/>
                <w:sz w:val="24"/>
              </w:rPr>
            </w:pPr>
            <w:r w:rsidRPr="00D6319A">
              <w:rPr>
                <w:w w:val="80"/>
                <w:sz w:val="24"/>
              </w:rPr>
              <w:t>0.875</w:t>
            </w:r>
          </w:p>
        </w:tc>
        <w:tc>
          <w:tcPr>
            <w:tcW w:w="656" w:type="dxa"/>
            <w:tcBorders>
              <w:left w:val="single" w:sz="4" w:space="0" w:color="000000"/>
            </w:tcBorders>
            <w:vAlign w:val="center"/>
          </w:tcPr>
          <w:p w14:paraId="7E646623" w14:textId="7B1B55FA" w:rsidR="00293382" w:rsidRPr="00D6319A" w:rsidRDefault="00293382" w:rsidP="00293382">
            <w:pPr>
              <w:pStyle w:val="TableParagraph"/>
              <w:spacing w:line="272" w:lineRule="exact"/>
              <w:ind w:left="73" w:right="74"/>
              <w:rPr>
                <w:sz w:val="24"/>
              </w:rPr>
            </w:pPr>
            <w:r w:rsidRPr="00D6319A">
              <w:rPr>
                <w:w w:val="90"/>
                <w:sz w:val="24"/>
              </w:rPr>
              <w:t>0.00</w:t>
            </w:r>
          </w:p>
        </w:tc>
        <w:tc>
          <w:tcPr>
            <w:tcW w:w="656" w:type="dxa"/>
            <w:vAlign w:val="center"/>
          </w:tcPr>
          <w:p w14:paraId="6CAF4D84" w14:textId="77777777" w:rsidR="00293382" w:rsidRPr="00D6319A" w:rsidRDefault="00293382" w:rsidP="00293382">
            <w:pPr>
              <w:pStyle w:val="TableParagraph"/>
              <w:spacing w:line="272" w:lineRule="exact"/>
              <w:ind w:left="77" w:right="77"/>
              <w:rPr>
                <w:sz w:val="24"/>
              </w:rPr>
            </w:pPr>
            <w:r w:rsidRPr="00D6319A">
              <w:rPr>
                <w:sz w:val="24"/>
              </w:rPr>
              <w:t>1/4</w:t>
            </w:r>
          </w:p>
        </w:tc>
        <w:tc>
          <w:tcPr>
            <w:tcW w:w="656" w:type="dxa"/>
            <w:vAlign w:val="center"/>
          </w:tcPr>
          <w:p w14:paraId="1C3DA416" w14:textId="77777777" w:rsidR="00293382" w:rsidRPr="00D6319A" w:rsidRDefault="00293382" w:rsidP="00293382">
            <w:pPr>
              <w:pStyle w:val="TableParagraph"/>
              <w:spacing w:line="272" w:lineRule="exact"/>
              <w:ind w:left="76" w:right="77"/>
              <w:rPr>
                <w:sz w:val="24"/>
              </w:rPr>
            </w:pPr>
            <w:r w:rsidRPr="00D6319A">
              <w:rPr>
                <w:w w:val="90"/>
                <w:sz w:val="24"/>
              </w:rPr>
              <w:t>0.00</w:t>
            </w:r>
          </w:p>
        </w:tc>
      </w:tr>
      <w:tr w:rsidR="00293382" w:rsidRPr="00D6319A" w14:paraId="18BD1994" w14:textId="77777777" w:rsidTr="00D65EDD">
        <w:trPr>
          <w:trHeight w:val="397"/>
        </w:trPr>
        <w:tc>
          <w:tcPr>
            <w:tcW w:w="363" w:type="dxa"/>
            <w:tcBorders>
              <w:bottom w:val="single" w:sz="4" w:space="0" w:color="000000"/>
            </w:tcBorders>
            <w:vAlign w:val="center"/>
          </w:tcPr>
          <w:p w14:paraId="5C0E1F92" w14:textId="77777777" w:rsidR="00293382" w:rsidRPr="00D6319A" w:rsidRDefault="00293382" w:rsidP="00293382">
            <w:pPr>
              <w:pStyle w:val="TableParagraph"/>
              <w:spacing w:line="272" w:lineRule="exact"/>
              <w:ind w:left="7"/>
              <w:rPr>
                <w:sz w:val="24"/>
              </w:rPr>
            </w:pPr>
            <w:r w:rsidRPr="00D6319A">
              <w:rPr>
                <w:w w:val="97"/>
                <w:sz w:val="24"/>
              </w:rPr>
              <w:t>z</w:t>
            </w:r>
          </w:p>
        </w:tc>
        <w:tc>
          <w:tcPr>
            <w:tcW w:w="656" w:type="dxa"/>
            <w:tcBorders>
              <w:bottom w:val="single" w:sz="4" w:space="0" w:color="000000"/>
            </w:tcBorders>
            <w:vAlign w:val="center"/>
          </w:tcPr>
          <w:p w14:paraId="24DE1C9A" w14:textId="77777777" w:rsidR="00293382" w:rsidRPr="00D6319A" w:rsidRDefault="00293382" w:rsidP="00293382">
            <w:pPr>
              <w:pStyle w:val="TableParagraph"/>
              <w:spacing w:line="272" w:lineRule="exact"/>
              <w:ind w:right="114"/>
              <w:rPr>
                <w:sz w:val="24"/>
              </w:rPr>
            </w:pPr>
            <w:r w:rsidRPr="00D6319A">
              <w:rPr>
                <w:w w:val="80"/>
                <w:sz w:val="24"/>
              </w:rPr>
              <w:t>0.00</w:t>
            </w:r>
          </w:p>
        </w:tc>
        <w:tc>
          <w:tcPr>
            <w:tcW w:w="656" w:type="dxa"/>
            <w:tcBorders>
              <w:bottom w:val="single" w:sz="4" w:space="0" w:color="000000"/>
            </w:tcBorders>
            <w:vAlign w:val="center"/>
          </w:tcPr>
          <w:p w14:paraId="77FBFD62" w14:textId="77777777" w:rsidR="00293382" w:rsidRPr="00D6319A" w:rsidRDefault="00293382" w:rsidP="00293382">
            <w:pPr>
              <w:pStyle w:val="TableParagraph"/>
              <w:spacing w:line="272" w:lineRule="exact"/>
              <w:ind w:left="79" w:right="74"/>
              <w:rPr>
                <w:sz w:val="24"/>
              </w:rPr>
            </w:pPr>
            <w:r w:rsidRPr="00D6319A">
              <w:rPr>
                <w:w w:val="90"/>
                <w:sz w:val="24"/>
              </w:rPr>
              <w:t>0.00</w:t>
            </w:r>
          </w:p>
        </w:tc>
        <w:tc>
          <w:tcPr>
            <w:tcW w:w="656" w:type="dxa"/>
            <w:tcBorders>
              <w:bottom w:val="single" w:sz="4" w:space="0" w:color="000000"/>
            </w:tcBorders>
            <w:vAlign w:val="center"/>
          </w:tcPr>
          <w:p w14:paraId="193496B5" w14:textId="77777777" w:rsidR="00293382" w:rsidRPr="00D6319A" w:rsidRDefault="00293382" w:rsidP="00293382">
            <w:pPr>
              <w:pStyle w:val="TableParagraph"/>
              <w:spacing w:line="272" w:lineRule="exact"/>
              <w:ind w:left="79" w:right="76"/>
              <w:rPr>
                <w:sz w:val="24"/>
              </w:rPr>
            </w:pPr>
            <w:r w:rsidRPr="00D6319A">
              <w:rPr>
                <w:sz w:val="24"/>
              </w:rPr>
              <w:t>1/2</w:t>
            </w:r>
          </w:p>
        </w:tc>
        <w:tc>
          <w:tcPr>
            <w:tcW w:w="656" w:type="dxa"/>
            <w:tcBorders>
              <w:bottom w:val="single" w:sz="4" w:space="0" w:color="000000"/>
              <w:right w:val="single" w:sz="4" w:space="0" w:color="000000"/>
            </w:tcBorders>
            <w:vAlign w:val="center"/>
          </w:tcPr>
          <w:p w14:paraId="11866C35" w14:textId="77777777" w:rsidR="00293382" w:rsidRPr="00D6319A" w:rsidRDefault="00293382" w:rsidP="00293382">
            <w:pPr>
              <w:pStyle w:val="TableParagraph"/>
              <w:spacing w:line="272" w:lineRule="exact"/>
              <w:ind w:left="77" w:right="70"/>
              <w:rPr>
                <w:sz w:val="24"/>
              </w:rPr>
            </w:pPr>
            <w:r w:rsidRPr="00D6319A">
              <w:rPr>
                <w:w w:val="90"/>
                <w:sz w:val="24"/>
              </w:rPr>
              <w:t>0.00</w:t>
            </w:r>
          </w:p>
        </w:tc>
        <w:tc>
          <w:tcPr>
            <w:tcW w:w="984" w:type="dxa"/>
            <w:tcBorders>
              <w:bottom w:val="single" w:sz="4" w:space="0" w:color="000000"/>
            </w:tcBorders>
            <w:vAlign w:val="center"/>
          </w:tcPr>
          <w:p w14:paraId="429E5D96" w14:textId="014C9969" w:rsidR="00293382" w:rsidRPr="00D6319A" w:rsidRDefault="00293382">
            <w:pPr>
              <w:pStyle w:val="TableParagraph"/>
              <w:spacing w:line="272" w:lineRule="exact"/>
              <w:ind w:left="73" w:right="74"/>
              <w:rPr>
                <w:sz w:val="24"/>
              </w:rPr>
            </w:pPr>
            <w:r w:rsidRPr="00D6319A">
              <w:rPr>
                <w:sz w:val="24"/>
              </w:rPr>
              <w:t>1/2</w:t>
            </w:r>
          </w:p>
        </w:tc>
        <w:tc>
          <w:tcPr>
            <w:tcW w:w="984" w:type="dxa"/>
            <w:tcBorders>
              <w:bottom w:val="single" w:sz="4" w:space="0" w:color="000000"/>
              <w:right w:val="single" w:sz="4" w:space="0" w:color="000000"/>
            </w:tcBorders>
            <w:vAlign w:val="center"/>
          </w:tcPr>
          <w:p w14:paraId="277FDEA7" w14:textId="48FEDD1A" w:rsidR="00293382" w:rsidRPr="00D6319A" w:rsidRDefault="00293382">
            <w:pPr>
              <w:pStyle w:val="TableParagraph"/>
              <w:spacing w:line="272" w:lineRule="exact"/>
              <w:ind w:left="73" w:right="74"/>
              <w:rPr>
                <w:sz w:val="24"/>
              </w:rPr>
            </w:pPr>
            <w:r w:rsidRPr="00D6319A">
              <w:rPr>
                <w:w w:val="80"/>
                <w:sz w:val="24"/>
              </w:rPr>
              <w:t>0.00</w:t>
            </w:r>
          </w:p>
        </w:tc>
        <w:tc>
          <w:tcPr>
            <w:tcW w:w="656" w:type="dxa"/>
            <w:tcBorders>
              <w:left w:val="single" w:sz="4" w:space="0" w:color="000000"/>
              <w:bottom w:val="single" w:sz="4" w:space="0" w:color="000000"/>
            </w:tcBorders>
            <w:vAlign w:val="center"/>
          </w:tcPr>
          <w:p w14:paraId="6CF1E78C" w14:textId="37753BB2" w:rsidR="00293382" w:rsidRPr="00D6319A" w:rsidRDefault="00293382" w:rsidP="00293382">
            <w:pPr>
              <w:pStyle w:val="TableParagraph"/>
              <w:spacing w:line="272" w:lineRule="exact"/>
              <w:ind w:left="73" w:right="74"/>
              <w:rPr>
                <w:sz w:val="24"/>
              </w:rPr>
            </w:pPr>
            <w:r w:rsidRPr="00D6319A">
              <w:rPr>
                <w:sz w:val="24"/>
              </w:rPr>
              <w:t>1/2</w:t>
            </w:r>
          </w:p>
        </w:tc>
        <w:tc>
          <w:tcPr>
            <w:tcW w:w="656" w:type="dxa"/>
            <w:tcBorders>
              <w:bottom w:val="single" w:sz="4" w:space="0" w:color="000000"/>
            </w:tcBorders>
            <w:vAlign w:val="center"/>
          </w:tcPr>
          <w:p w14:paraId="174CCBD7" w14:textId="77777777" w:rsidR="00293382" w:rsidRPr="00D6319A" w:rsidRDefault="00293382" w:rsidP="00293382">
            <w:pPr>
              <w:pStyle w:val="TableParagraph"/>
              <w:spacing w:line="272" w:lineRule="exact"/>
              <w:ind w:left="77" w:right="77"/>
              <w:rPr>
                <w:sz w:val="24"/>
              </w:rPr>
            </w:pPr>
            <w:r w:rsidRPr="00D6319A">
              <w:rPr>
                <w:w w:val="90"/>
                <w:sz w:val="24"/>
              </w:rPr>
              <w:t>0.00</w:t>
            </w:r>
          </w:p>
        </w:tc>
        <w:tc>
          <w:tcPr>
            <w:tcW w:w="656" w:type="dxa"/>
            <w:tcBorders>
              <w:bottom w:val="single" w:sz="4" w:space="0" w:color="000000"/>
            </w:tcBorders>
            <w:vAlign w:val="center"/>
          </w:tcPr>
          <w:p w14:paraId="7834B2D2" w14:textId="77777777" w:rsidR="00293382" w:rsidRPr="00D6319A" w:rsidRDefault="00293382" w:rsidP="00293382">
            <w:pPr>
              <w:pStyle w:val="TableParagraph"/>
              <w:spacing w:line="272" w:lineRule="exact"/>
              <w:ind w:left="76" w:right="77"/>
              <w:rPr>
                <w:sz w:val="24"/>
              </w:rPr>
            </w:pPr>
            <w:r w:rsidRPr="00D6319A">
              <w:rPr>
                <w:sz w:val="24"/>
              </w:rPr>
              <w:t>1/4</w:t>
            </w:r>
          </w:p>
        </w:tc>
      </w:tr>
    </w:tbl>
    <w:p w14:paraId="443B676A" w14:textId="5C5A454C" w:rsidR="009D6540" w:rsidRDefault="009D6540">
      <w:pPr>
        <w:widowControl w:val="0"/>
        <w:autoSpaceDE w:val="0"/>
        <w:autoSpaceDN w:val="0"/>
        <w:rPr>
          <w:rFonts w:ascii="Times New Roman" w:hAnsi="Times New Roman" w:cs="Times New Roman"/>
          <w:sz w:val="24"/>
          <w:lang w:val="en-US"/>
        </w:rPr>
      </w:pPr>
    </w:p>
    <w:p w14:paraId="0E216588" w14:textId="77777777" w:rsidR="00B9506E" w:rsidRDefault="00B9506E">
      <w:pPr>
        <w:widowControl w:val="0"/>
        <w:autoSpaceDE w:val="0"/>
        <w:autoSpaceDN w:val="0"/>
        <w:rPr>
          <w:rFonts w:ascii="Times New Roman" w:hAnsi="Times New Roman" w:cs="Times New Roman"/>
          <w:sz w:val="24"/>
          <w:lang w:val="en-US"/>
        </w:rPr>
      </w:pPr>
    </w:p>
    <w:p w14:paraId="3240BB9E" w14:textId="77777777" w:rsidR="00B9506E" w:rsidRDefault="00B9506E">
      <w:pPr>
        <w:widowControl w:val="0"/>
        <w:autoSpaceDE w:val="0"/>
        <w:autoSpaceDN w:val="0"/>
        <w:rPr>
          <w:rFonts w:ascii="Times New Roman" w:hAnsi="Times New Roman" w:cs="Times New Roman"/>
          <w:sz w:val="24"/>
          <w:lang w:val="en-US"/>
        </w:rPr>
      </w:pPr>
    </w:p>
    <w:p w14:paraId="13DE21C5" w14:textId="1398541D" w:rsidR="00221910" w:rsidRPr="005C2C50" w:rsidRDefault="00A42DF1" w:rsidP="009F10F9">
      <w:pPr>
        <w:spacing w:after="240" w:line="480" w:lineRule="auto"/>
        <w:ind w:firstLine="454"/>
        <w:jc w:val="both"/>
        <w:rPr>
          <w:rFonts w:ascii="Times New Roman" w:hAnsi="Times New Roman" w:cs="Times New Roman"/>
          <w:lang w:val="en-US"/>
        </w:rPr>
      </w:pPr>
      <w:r w:rsidRPr="005C2C50">
        <w:rPr>
          <w:rFonts w:ascii="Times New Roman" w:hAnsi="Times New Roman" w:cs="Times New Roman"/>
          <w:sz w:val="24"/>
          <w:lang w:val="en-US"/>
        </w:rPr>
        <w:t xml:space="preserve">There is one important issue that should be carefully </w:t>
      </w:r>
      <w:proofErr w:type="gramStart"/>
      <w:r w:rsidRPr="005C2C50">
        <w:rPr>
          <w:rFonts w:ascii="Times New Roman" w:hAnsi="Times New Roman" w:cs="Times New Roman"/>
          <w:sz w:val="24"/>
          <w:lang w:val="en-US"/>
        </w:rPr>
        <w:t>considered</w:t>
      </w:r>
      <w:proofErr w:type="gramEnd"/>
      <w:r w:rsidRPr="005C2C50">
        <w:rPr>
          <w:rFonts w:ascii="Times New Roman" w:hAnsi="Times New Roman" w:cs="Times New Roman"/>
          <w:sz w:val="24"/>
          <w:lang w:val="en-US"/>
        </w:rPr>
        <w:t xml:space="preserve"> and th</w:t>
      </w:r>
      <w:r w:rsidR="00922E24" w:rsidRPr="005C2C50">
        <w:rPr>
          <w:rFonts w:ascii="Times New Roman" w:hAnsi="Times New Roman" w:cs="Times New Roman"/>
          <w:sz w:val="24"/>
          <w:lang w:val="en-US"/>
        </w:rPr>
        <w:t>is</w:t>
      </w:r>
      <w:r w:rsidRPr="005C2C50">
        <w:rPr>
          <w:rFonts w:ascii="Times New Roman" w:hAnsi="Times New Roman" w:cs="Times New Roman"/>
          <w:sz w:val="24"/>
          <w:lang w:val="en-US"/>
        </w:rPr>
        <w:t xml:space="preserve"> is related to the fact that in cadmium silicates </w:t>
      </w:r>
      <w:r w:rsidR="008460FB" w:rsidRPr="005C2C50">
        <w:rPr>
          <w:rFonts w:ascii="Times New Roman" w:hAnsi="Times New Roman" w:cs="Times New Roman"/>
          <w:sz w:val="24"/>
          <w:lang w:val="en-US"/>
        </w:rPr>
        <w:t>(CdSiO</w:t>
      </w:r>
      <w:r w:rsidR="008460FB" w:rsidRPr="005C2C50">
        <w:rPr>
          <w:rFonts w:ascii="Times New Roman" w:hAnsi="Times New Roman" w:cs="Times New Roman"/>
          <w:sz w:val="24"/>
          <w:vertAlign w:val="subscript"/>
          <w:lang w:val="en-US"/>
        </w:rPr>
        <w:t>3</w:t>
      </w:r>
      <w:r w:rsidR="008460FB" w:rsidRPr="005C2C50">
        <w:rPr>
          <w:rFonts w:ascii="Times New Roman" w:hAnsi="Times New Roman" w:cs="Times New Roman"/>
          <w:sz w:val="24"/>
          <w:lang w:val="en-US"/>
        </w:rPr>
        <w:t xml:space="preserve"> and Cd</w:t>
      </w:r>
      <w:r w:rsidR="008460FB" w:rsidRPr="005C2C50">
        <w:rPr>
          <w:rFonts w:ascii="Times New Roman" w:hAnsi="Times New Roman" w:cs="Times New Roman"/>
          <w:sz w:val="24"/>
          <w:vertAlign w:val="subscript"/>
          <w:lang w:val="en-US"/>
        </w:rPr>
        <w:t>3</w:t>
      </w:r>
      <w:r w:rsidR="008460FB" w:rsidRPr="005C2C50">
        <w:rPr>
          <w:rFonts w:ascii="Times New Roman" w:hAnsi="Times New Roman" w:cs="Times New Roman"/>
          <w:sz w:val="24"/>
          <w:lang w:val="en-US"/>
        </w:rPr>
        <w:t>SiO</w:t>
      </w:r>
      <w:r w:rsidR="008460FB" w:rsidRPr="005C2C50">
        <w:rPr>
          <w:rFonts w:ascii="Times New Roman" w:hAnsi="Times New Roman" w:cs="Times New Roman"/>
          <w:sz w:val="24"/>
          <w:vertAlign w:val="subscript"/>
          <w:lang w:val="en-US"/>
        </w:rPr>
        <w:t>5</w:t>
      </w:r>
      <w:r w:rsidR="008460FB" w:rsidRPr="005C2C50">
        <w:rPr>
          <w:rFonts w:ascii="Times New Roman" w:hAnsi="Times New Roman" w:cs="Times New Roman"/>
          <w:sz w:val="24"/>
          <w:lang w:val="en-US"/>
        </w:rPr>
        <w:t xml:space="preserve">) </w:t>
      </w:r>
      <w:r w:rsidRPr="005C2C50">
        <w:rPr>
          <w:rFonts w:ascii="Times New Roman" w:hAnsi="Times New Roman" w:cs="Times New Roman"/>
          <w:sz w:val="24"/>
          <w:lang w:val="en-US"/>
        </w:rPr>
        <w:t>there are more than one type o</w:t>
      </w:r>
      <w:r w:rsidR="008B7811" w:rsidRPr="005C2C50">
        <w:rPr>
          <w:rFonts w:ascii="Times New Roman" w:hAnsi="Times New Roman" w:cs="Times New Roman"/>
          <w:sz w:val="24"/>
          <w:lang w:val="en-US"/>
        </w:rPr>
        <w:t xml:space="preserve">f </w:t>
      </w:r>
      <w:r w:rsidR="008B7811" w:rsidRPr="005C2C50">
        <w:rPr>
          <w:rFonts w:ascii="Times New Roman" w:hAnsi="Times New Roman" w:cs="Times New Roman"/>
          <w:sz w:val="24"/>
          <w:lang w:val="en-US"/>
        </w:rPr>
        <w:lastRenderedPageBreak/>
        <w:t>Cd, Si and O site that are</w:t>
      </w:r>
      <w:r w:rsidRPr="005C2C50">
        <w:rPr>
          <w:rFonts w:ascii="Times New Roman" w:hAnsi="Times New Roman" w:cs="Times New Roman"/>
          <w:sz w:val="24"/>
          <w:lang w:val="en-US"/>
        </w:rPr>
        <w:t xml:space="preserve"> symmetrically </w:t>
      </w:r>
      <w:r w:rsidR="008B7811" w:rsidRPr="005C2C50">
        <w:rPr>
          <w:rFonts w:ascii="Times New Roman" w:hAnsi="Times New Roman" w:cs="Times New Roman"/>
          <w:sz w:val="24"/>
          <w:lang w:val="en-US"/>
        </w:rPr>
        <w:t>non-</w:t>
      </w:r>
      <w:r w:rsidRPr="005C2C50">
        <w:rPr>
          <w:rFonts w:ascii="Times New Roman" w:hAnsi="Times New Roman" w:cs="Times New Roman"/>
          <w:sz w:val="24"/>
          <w:lang w:val="en-US"/>
        </w:rPr>
        <w:t>equivalent and each one of the sites should be considered when a vacancy of one of the chemical species is modelled. Using again the oxygen Frenkel pair as an example, for the CdSiO</w:t>
      </w:r>
      <w:r w:rsidRPr="005C2C50">
        <w:rPr>
          <w:rFonts w:ascii="Times New Roman" w:hAnsi="Times New Roman" w:cs="Times New Roman"/>
          <w:sz w:val="24"/>
          <w:vertAlign w:val="subscript"/>
          <w:lang w:val="en-US"/>
        </w:rPr>
        <w:t>3</w:t>
      </w:r>
      <w:r w:rsidRPr="005C2C50">
        <w:rPr>
          <w:rFonts w:ascii="Times New Roman" w:hAnsi="Times New Roman" w:cs="Times New Roman"/>
          <w:sz w:val="24"/>
          <w:lang w:val="en-US"/>
        </w:rPr>
        <w:t xml:space="preserve"> structure there are </w:t>
      </w:r>
      <w:r w:rsidR="00BB58C5" w:rsidRPr="005C2C50">
        <w:rPr>
          <w:rFonts w:ascii="Times New Roman" w:hAnsi="Times New Roman" w:cs="Times New Roman"/>
          <w:sz w:val="24"/>
          <w:lang w:val="en-US"/>
        </w:rPr>
        <w:t>nine</w:t>
      </w:r>
      <w:r w:rsidRPr="005C2C50">
        <w:rPr>
          <w:rFonts w:ascii="Times New Roman" w:hAnsi="Times New Roman" w:cs="Times New Roman"/>
          <w:sz w:val="24"/>
          <w:lang w:val="en-US"/>
        </w:rPr>
        <w:t xml:space="preserve"> different oxygen sites and each one of </w:t>
      </w:r>
      <w:r w:rsidR="00922E24" w:rsidRPr="005C2C50">
        <w:rPr>
          <w:rFonts w:ascii="Times New Roman" w:hAnsi="Times New Roman" w:cs="Times New Roman"/>
          <w:sz w:val="24"/>
          <w:lang w:val="en-US"/>
        </w:rPr>
        <w:t>them</w:t>
      </w:r>
      <w:r w:rsidR="00910E00" w:rsidRPr="006F6DE9">
        <w:rPr>
          <w:lang w:val="en-US"/>
        </w:rPr>
        <w:t xml:space="preserve"> </w:t>
      </w:r>
      <w:r w:rsidR="00910E00" w:rsidRPr="00910E00">
        <w:rPr>
          <w:rFonts w:ascii="Times New Roman" w:hAnsi="Times New Roman" w:cs="Times New Roman"/>
          <w:sz w:val="24"/>
          <w:lang w:val="en-US"/>
        </w:rPr>
        <w:t>were calculated</w:t>
      </w:r>
      <w:r w:rsidR="00BB58C5" w:rsidRPr="005C2C50">
        <w:rPr>
          <w:rFonts w:ascii="Times New Roman" w:hAnsi="Times New Roman" w:cs="Times New Roman"/>
          <w:sz w:val="24"/>
          <w:lang w:val="en-US"/>
        </w:rPr>
        <w:t xml:space="preserve"> </w:t>
      </w:r>
      <w:r w:rsidRPr="005C2C50">
        <w:rPr>
          <w:rFonts w:ascii="Times New Roman" w:hAnsi="Times New Roman" w:cs="Times New Roman"/>
          <w:sz w:val="24"/>
          <w:lang w:val="en-US"/>
        </w:rPr>
        <w:t xml:space="preserve">separately. </w:t>
      </w:r>
      <w:r w:rsidR="00BB58C5" w:rsidRPr="005C2C50">
        <w:rPr>
          <w:rFonts w:ascii="Times New Roman" w:hAnsi="Times New Roman" w:cs="Times New Roman"/>
          <w:sz w:val="24"/>
          <w:lang w:val="en-US"/>
        </w:rPr>
        <w:t>In addition</w:t>
      </w:r>
      <w:r w:rsidRPr="005C2C50">
        <w:rPr>
          <w:rFonts w:ascii="Times New Roman" w:hAnsi="Times New Roman" w:cs="Times New Roman"/>
          <w:sz w:val="24"/>
          <w:lang w:val="en-US"/>
        </w:rPr>
        <w:t>, for CdSiO</w:t>
      </w:r>
      <w:r w:rsidRPr="005C2C50">
        <w:rPr>
          <w:rFonts w:ascii="Times New Roman" w:hAnsi="Times New Roman" w:cs="Times New Roman"/>
          <w:sz w:val="24"/>
          <w:vertAlign w:val="subscript"/>
          <w:lang w:val="en-US"/>
        </w:rPr>
        <w:t>3</w:t>
      </w:r>
      <w:r w:rsidRPr="005C2C50">
        <w:rPr>
          <w:rFonts w:ascii="Times New Roman" w:hAnsi="Times New Roman" w:cs="Times New Roman"/>
          <w:sz w:val="24"/>
          <w:lang w:val="en-US"/>
        </w:rPr>
        <w:t xml:space="preserve"> </w:t>
      </w:r>
      <w:r w:rsidR="00F66AEC" w:rsidRPr="005C2C50">
        <w:rPr>
          <w:rFonts w:ascii="Times New Roman" w:hAnsi="Times New Roman" w:cs="Times New Roman"/>
          <w:sz w:val="24"/>
          <w:lang w:val="en-US"/>
        </w:rPr>
        <w:t>these were</w:t>
      </w:r>
      <w:r w:rsidR="006F6DE9" w:rsidRPr="006F6DE9">
        <w:rPr>
          <w:rFonts w:ascii="Times New Roman" w:hAnsi="Times New Roman" w:cs="Times New Roman"/>
          <w:sz w:val="24"/>
          <w:lang w:val="en-US"/>
        </w:rPr>
        <w:t xml:space="preserve"> calculated</w:t>
      </w:r>
      <w:r w:rsidRPr="005C2C50">
        <w:rPr>
          <w:rFonts w:ascii="Times New Roman" w:hAnsi="Times New Roman" w:cs="Times New Roman"/>
          <w:sz w:val="24"/>
          <w:lang w:val="en-US"/>
        </w:rPr>
        <w:t xml:space="preserve"> with </w:t>
      </w:r>
      <w:r w:rsidR="00BB58C5" w:rsidRPr="005C2C50">
        <w:rPr>
          <w:rFonts w:ascii="Times New Roman" w:hAnsi="Times New Roman" w:cs="Times New Roman"/>
          <w:sz w:val="24"/>
          <w:lang w:val="en-US"/>
        </w:rPr>
        <w:t>four</w:t>
      </w:r>
      <w:r w:rsidRPr="005C2C50">
        <w:rPr>
          <w:rFonts w:ascii="Times New Roman" w:hAnsi="Times New Roman" w:cs="Times New Roman"/>
          <w:sz w:val="24"/>
          <w:lang w:val="en-US"/>
        </w:rPr>
        <w:t xml:space="preserve"> different interstitial positions generating 36 different </w:t>
      </w:r>
      <w:r w:rsidRPr="00695B96">
        <w:rPr>
          <w:rFonts w:ascii="Times New Roman" w:hAnsi="Times New Roman" w:cs="Times New Roman"/>
          <w:sz w:val="24"/>
          <w:lang w:val="en-US"/>
        </w:rPr>
        <w:t>combination</w:t>
      </w:r>
      <w:r w:rsidR="0024425A" w:rsidRPr="00695B96">
        <w:rPr>
          <w:rFonts w:ascii="Times New Roman" w:hAnsi="Times New Roman" w:cs="Times New Roman"/>
          <w:sz w:val="24"/>
          <w:lang w:val="en-US"/>
        </w:rPr>
        <w:t>s</w:t>
      </w:r>
      <w:r w:rsidRPr="005C2C50">
        <w:rPr>
          <w:rFonts w:ascii="Times New Roman" w:hAnsi="Times New Roman" w:cs="Times New Roman"/>
          <w:sz w:val="24"/>
          <w:lang w:val="en-US"/>
        </w:rPr>
        <w:t xml:space="preserve"> of unbound oxygen Frenkel pairs. The same happens for all</w:t>
      </w:r>
      <w:r w:rsidR="00425E2E" w:rsidRPr="005C2C50">
        <w:rPr>
          <w:rFonts w:ascii="Times New Roman" w:hAnsi="Times New Roman" w:cs="Times New Roman"/>
          <w:sz w:val="24"/>
          <w:lang w:val="en-US"/>
        </w:rPr>
        <w:t xml:space="preserve"> other </w:t>
      </w:r>
      <w:r w:rsidR="0024425A" w:rsidRPr="00695B96">
        <w:rPr>
          <w:rFonts w:ascii="Times New Roman" w:hAnsi="Times New Roman" w:cs="Times New Roman"/>
          <w:sz w:val="24"/>
          <w:lang w:val="en-US"/>
        </w:rPr>
        <w:t>types of</w:t>
      </w:r>
      <w:r w:rsidR="0024425A" w:rsidRPr="005C2C50">
        <w:rPr>
          <w:rFonts w:ascii="Times New Roman" w:hAnsi="Times New Roman" w:cs="Times New Roman"/>
          <w:sz w:val="24"/>
          <w:lang w:val="en-US"/>
        </w:rPr>
        <w:t xml:space="preserve"> </w:t>
      </w:r>
      <w:r w:rsidR="00425E2E" w:rsidRPr="005C2C50">
        <w:rPr>
          <w:rFonts w:ascii="Times New Roman" w:hAnsi="Times New Roman" w:cs="Times New Roman"/>
          <w:sz w:val="24"/>
          <w:lang w:val="en-US"/>
        </w:rPr>
        <w:t xml:space="preserve">intrinsic disorder and </w:t>
      </w:r>
      <w:r w:rsidRPr="005C2C50">
        <w:rPr>
          <w:rFonts w:ascii="Times New Roman" w:hAnsi="Times New Roman" w:cs="Times New Roman"/>
          <w:sz w:val="24"/>
          <w:lang w:val="en-US"/>
        </w:rPr>
        <w:t xml:space="preserve">quite </w:t>
      </w:r>
      <w:proofErr w:type="gramStart"/>
      <w:r w:rsidR="00425E2E" w:rsidRPr="005C2C50">
        <w:rPr>
          <w:rFonts w:ascii="Times New Roman" w:hAnsi="Times New Roman" w:cs="Times New Roman"/>
          <w:sz w:val="24"/>
          <w:lang w:val="en-US"/>
        </w:rPr>
        <w:t>a large</w:t>
      </w:r>
      <w:r w:rsidRPr="005C2C50">
        <w:rPr>
          <w:rFonts w:ascii="Times New Roman" w:hAnsi="Times New Roman" w:cs="Times New Roman"/>
          <w:sz w:val="24"/>
          <w:lang w:val="en-US"/>
        </w:rPr>
        <w:t xml:space="preserve"> number of</w:t>
      </w:r>
      <w:proofErr w:type="gramEnd"/>
      <w:r w:rsidRPr="005C2C50">
        <w:rPr>
          <w:rFonts w:ascii="Times New Roman" w:hAnsi="Times New Roman" w:cs="Times New Roman"/>
          <w:sz w:val="24"/>
          <w:lang w:val="en-US"/>
        </w:rPr>
        <w:t xml:space="preserve"> individual calculations had to be done to cover all possibilities. It would be very confusing and very long if all numbers were quoted in the present paper</w:t>
      </w:r>
      <w:r w:rsidR="00BB58C5" w:rsidRPr="005C2C50">
        <w:rPr>
          <w:rFonts w:ascii="Times New Roman" w:hAnsi="Times New Roman" w:cs="Times New Roman"/>
          <w:sz w:val="24"/>
          <w:lang w:val="en-US"/>
        </w:rPr>
        <w:t>, so</w:t>
      </w:r>
      <w:r w:rsidRPr="005C2C50">
        <w:rPr>
          <w:rFonts w:ascii="Times New Roman" w:hAnsi="Times New Roman" w:cs="Times New Roman"/>
          <w:sz w:val="24"/>
          <w:lang w:val="en-US"/>
        </w:rPr>
        <w:t xml:space="preserve"> a </w:t>
      </w:r>
      <w:proofErr w:type="spellStart"/>
      <w:r w:rsidRPr="005C2C50">
        <w:rPr>
          <w:rFonts w:ascii="Times New Roman" w:hAnsi="Times New Roman" w:cs="Times New Roman"/>
          <w:sz w:val="24"/>
          <w:lang w:val="en-US"/>
        </w:rPr>
        <w:t>summari</w:t>
      </w:r>
      <w:r w:rsidR="00425E2E" w:rsidRPr="005C2C50">
        <w:rPr>
          <w:rFonts w:ascii="Times New Roman" w:hAnsi="Times New Roman" w:cs="Times New Roman"/>
          <w:sz w:val="24"/>
          <w:lang w:val="en-US"/>
        </w:rPr>
        <w:t>s</w:t>
      </w:r>
      <w:r w:rsidRPr="005C2C50">
        <w:rPr>
          <w:rFonts w:ascii="Times New Roman" w:hAnsi="Times New Roman" w:cs="Times New Roman"/>
          <w:sz w:val="24"/>
          <w:lang w:val="en-US"/>
        </w:rPr>
        <w:t>ed</w:t>
      </w:r>
      <w:proofErr w:type="spellEnd"/>
      <w:r w:rsidRPr="005C2C50">
        <w:rPr>
          <w:rFonts w:ascii="Times New Roman" w:hAnsi="Times New Roman" w:cs="Times New Roman"/>
          <w:sz w:val="24"/>
          <w:lang w:val="en-US"/>
        </w:rPr>
        <w:t xml:space="preserve"> plot was produced </w:t>
      </w:r>
      <w:r w:rsidR="00BB58C5" w:rsidRPr="005C2C50">
        <w:rPr>
          <w:rFonts w:ascii="Times New Roman" w:hAnsi="Times New Roman" w:cs="Times New Roman"/>
          <w:sz w:val="24"/>
          <w:lang w:val="en-US"/>
        </w:rPr>
        <w:t xml:space="preserve">instead, </w:t>
      </w:r>
      <w:r w:rsidRPr="005C2C50">
        <w:rPr>
          <w:rFonts w:ascii="Times New Roman" w:hAnsi="Times New Roman" w:cs="Times New Roman"/>
          <w:sz w:val="24"/>
          <w:lang w:val="en-US"/>
        </w:rPr>
        <w:t>where all values were grouped according to the type of defect representing the spread of energy values.</w:t>
      </w:r>
      <w:r w:rsidR="008460FB" w:rsidRPr="005C2C50">
        <w:rPr>
          <w:rFonts w:ascii="Times New Roman" w:hAnsi="Times New Roman" w:cs="Times New Roman"/>
          <w:sz w:val="24"/>
          <w:lang w:val="en-US"/>
        </w:rPr>
        <w:t xml:space="preserve"> </w:t>
      </w:r>
      <w:r w:rsidR="008460FB" w:rsidRPr="003061C8">
        <w:rPr>
          <w:rFonts w:ascii="Times New Roman" w:hAnsi="Times New Roman" w:cs="Times New Roman"/>
          <w:sz w:val="24"/>
          <w:lang w:val="en-US"/>
        </w:rPr>
        <w:t>D</w:t>
      </w:r>
      <w:r w:rsidR="00425E2E" w:rsidRPr="003061C8">
        <w:rPr>
          <w:rFonts w:ascii="Times New Roman" w:hAnsi="Times New Roman" w:cs="Times New Roman"/>
          <w:sz w:val="24"/>
          <w:lang w:val="en-US"/>
        </w:rPr>
        <w:t>ifferent</w:t>
      </w:r>
      <w:r w:rsidR="008B7811" w:rsidRPr="003061C8">
        <w:rPr>
          <w:rFonts w:ascii="Times New Roman" w:hAnsi="Times New Roman" w:cs="Times New Roman"/>
          <w:sz w:val="24"/>
          <w:lang w:val="en-US"/>
        </w:rPr>
        <w:t xml:space="preserve"> </w:t>
      </w:r>
      <w:r w:rsidR="00425E2E" w:rsidRPr="003061C8">
        <w:rPr>
          <w:rFonts w:ascii="Times New Roman" w:hAnsi="Times New Roman" w:cs="Times New Roman"/>
          <w:sz w:val="24"/>
          <w:lang w:val="en-US"/>
        </w:rPr>
        <w:t>from</w:t>
      </w:r>
      <w:r w:rsidR="008B7811" w:rsidRPr="003061C8">
        <w:rPr>
          <w:rFonts w:ascii="Times New Roman" w:hAnsi="Times New Roman" w:cs="Times New Roman"/>
          <w:sz w:val="24"/>
          <w:lang w:val="en-US"/>
        </w:rPr>
        <w:t xml:space="preserve"> the other two matrices, the Cd</w:t>
      </w:r>
      <w:r w:rsidR="008B7811" w:rsidRPr="003061C8">
        <w:rPr>
          <w:rFonts w:ascii="Times New Roman" w:hAnsi="Times New Roman" w:cs="Times New Roman"/>
          <w:sz w:val="24"/>
          <w:vertAlign w:val="subscript"/>
          <w:lang w:val="en-US"/>
        </w:rPr>
        <w:t>2</w:t>
      </w:r>
      <w:r w:rsidR="008B7811" w:rsidRPr="003061C8">
        <w:rPr>
          <w:rFonts w:ascii="Times New Roman" w:hAnsi="Times New Roman" w:cs="Times New Roman"/>
          <w:sz w:val="24"/>
          <w:lang w:val="en-US"/>
        </w:rPr>
        <w:t>SiO</w:t>
      </w:r>
      <w:r w:rsidR="008B7811" w:rsidRPr="003061C8">
        <w:rPr>
          <w:rFonts w:ascii="Times New Roman" w:hAnsi="Times New Roman" w:cs="Times New Roman"/>
          <w:sz w:val="24"/>
          <w:vertAlign w:val="subscript"/>
          <w:lang w:val="en-US"/>
        </w:rPr>
        <w:t>4</w:t>
      </w:r>
      <w:r w:rsidR="008B7811" w:rsidRPr="003061C8">
        <w:rPr>
          <w:rFonts w:ascii="Times New Roman" w:hAnsi="Times New Roman" w:cs="Times New Roman"/>
          <w:sz w:val="24"/>
          <w:lang w:val="en-US"/>
        </w:rPr>
        <w:t xml:space="preserve"> has only one symmetrically non-equivalent position for the Cd, Si and O ions, so it will only have one type of Cd, Si and O vacancy</w:t>
      </w:r>
      <w:r w:rsidR="008460FB" w:rsidRPr="00D10C5C">
        <w:rPr>
          <w:rFonts w:ascii="Times New Roman" w:hAnsi="Times New Roman" w:cs="Times New Roman"/>
          <w:sz w:val="24"/>
          <w:lang w:val="en-US"/>
        </w:rPr>
        <w:t xml:space="preserve">. </w:t>
      </w:r>
      <w:r w:rsidR="00240D8E" w:rsidRPr="00D10C5C">
        <w:rPr>
          <w:rFonts w:ascii="Times New Roman" w:hAnsi="Times New Roman" w:cs="Times New Roman"/>
          <w:sz w:val="24"/>
          <w:lang w:val="en-US"/>
        </w:rPr>
        <w:t>After optimizing the structures that contained the isolated point defect (vacancy and interstitial) we calculate all combinations for the solution energies of the unbound intrinsic defects and the results are shown in figure 4</w:t>
      </w:r>
      <w:r w:rsidRPr="00D10C5C">
        <w:rPr>
          <w:rFonts w:ascii="Times New Roman" w:hAnsi="Times New Roman" w:cs="Times New Roman"/>
          <w:sz w:val="24"/>
          <w:lang w:val="en-US"/>
        </w:rPr>
        <w:t xml:space="preserve">. </w:t>
      </w:r>
      <w:r w:rsidRPr="005C2C50">
        <w:rPr>
          <w:rFonts w:ascii="Times New Roman" w:hAnsi="Times New Roman" w:cs="Times New Roman"/>
          <w:sz w:val="24"/>
          <w:lang w:val="en-US"/>
        </w:rPr>
        <w:t xml:space="preserve">The solution energies were </w:t>
      </w:r>
      <w:proofErr w:type="spellStart"/>
      <w:r w:rsidRPr="005C2C50">
        <w:rPr>
          <w:rFonts w:ascii="Times New Roman" w:hAnsi="Times New Roman" w:cs="Times New Roman"/>
          <w:sz w:val="24"/>
          <w:lang w:val="en-US"/>
        </w:rPr>
        <w:t>normali</w:t>
      </w:r>
      <w:r w:rsidR="00425E2E" w:rsidRPr="005C2C50">
        <w:rPr>
          <w:rFonts w:ascii="Times New Roman" w:hAnsi="Times New Roman" w:cs="Times New Roman"/>
          <w:sz w:val="24"/>
          <w:lang w:val="en-US"/>
        </w:rPr>
        <w:t>s</w:t>
      </w:r>
      <w:r w:rsidRPr="005C2C50">
        <w:rPr>
          <w:rFonts w:ascii="Times New Roman" w:hAnsi="Times New Roman" w:cs="Times New Roman"/>
          <w:sz w:val="24"/>
          <w:lang w:val="en-US"/>
        </w:rPr>
        <w:t>ed</w:t>
      </w:r>
      <w:proofErr w:type="spellEnd"/>
      <w:r w:rsidRPr="005C2C50">
        <w:rPr>
          <w:rFonts w:ascii="Times New Roman" w:hAnsi="Times New Roman" w:cs="Times New Roman"/>
          <w:sz w:val="24"/>
          <w:lang w:val="en-US"/>
        </w:rPr>
        <w:t xml:space="preserve"> by </w:t>
      </w:r>
      <w:r w:rsidR="00BB58C5" w:rsidRPr="005C2C50">
        <w:rPr>
          <w:rFonts w:ascii="Times New Roman" w:hAnsi="Times New Roman" w:cs="Times New Roman"/>
          <w:sz w:val="24"/>
          <w:lang w:val="en-US"/>
        </w:rPr>
        <w:t xml:space="preserve">the </w:t>
      </w:r>
      <w:r w:rsidRPr="005C2C50">
        <w:rPr>
          <w:rFonts w:ascii="Times New Roman" w:hAnsi="Times New Roman" w:cs="Times New Roman"/>
          <w:sz w:val="24"/>
          <w:lang w:val="en-US"/>
        </w:rPr>
        <w:t xml:space="preserve">number of basic defects present in the final defect configuration according to the related reaction (see </w:t>
      </w:r>
      <w:r w:rsidR="00BB58C5" w:rsidRPr="005C2C50">
        <w:rPr>
          <w:rFonts w:ascii="Times New Roman" w:hAnsi="Times New Roman" w:cs="Times New Roman"/>
          <w:sz w:val="24"/>
          <w:lang w:val="en-US"/>
        </w:rPr>
        <w:t>T</w:t>
      </w:r>
      <w:r w:rsidRPr="005C2C50">
        <w:rPr>
          <w:rFonts w:ascii="Times New Roman" w:hAnsi="Times New Roman" w:cs="Times New Roman"/>
          <w:sz w:val="24"/>
          <w:lang w:val="en-US"/>
        </w:rPr>
        <w:t xml:space="preserve">able 5). Using again the example of the oxygen Frenkel </w:t>
      </w:r>
      <w:r w:rsidR="00BB58C5" w:rsidRPr="005C2C50">
        <w:rPr>
          <w:rFonts w:ascii="Times New Roman" w:hAnsi="Times New Roman" w:cs="Times New Roman"/>
          <w:sz w:val="24"/>
          <w:lang w:val="en-US"/>
        </w:rPr>
        <w:t>pair,</w:t>
      </w:r>
      <w:r w:rsidRPr="005C2C50">
        <w:rPr>
          <w:rFonts w:ascii="Times New Roman" w:hAnsi="Times New Roman" w:cs="Times New Roman"/>
          <w:sz w:val="24"/>
          <w:lang w:val="en-US"/>
        </w:rPr>
        <w:t xml:space="preserve"> the final solution energy was div</w:t>
      </w:r>
      <w:r w:rsidR="007C49DC">
        <w:rPr>
          <w:rFonts w:ascii="Times New Roman" w:hAnsi="Times New Roman" w:cs="Times New Roman"/>
          <w:sz w:val="24"/>
          <w:lang w:val="en-US"/>
        </w:rPr>
        <w:t>id</w:t>
      </w:r>
      <w:r w:rsidRPr="005C2C50">
        <w:rPr>
          <w:rFonts w:ascii="Times New Roman" w:hAnsi="Times New Roman" w:cs="Times New Roman"/>
          <w:sz w:val="24"/>
          <w:lang w:val="en-US"/>
        </w:rPr>
        <w:t xml:space="preserve">ed by </w:t>
      </w:r>
      <w:r w:rsidR="00BB58C5" w:rsidRPr="005C2C50">
        <w:rPr>
          <w:rFonts w:ascii="Times New Roman" w:hAnsi="Times New Roman" w:cs="Times New Roman"/>
          <w:sz w:val="24"/>
          <w:lang w:val="en-US"/>
        </w:rPr>
        <w:t>two</w:t>
      </w:r>
      <w:r w:rsidRPr="005C2C50">
        <w:rPr>
          <w:rFonts w:ascii="Times New Roman" w:hAnsi="Times New Roman" w:cs="Times New Roman"/>
          <w:sz w:val="24"/>
          <w:lang w:val="en-US"/>
        </w:rPr>
        <w:t xml:space="preserve"> since </w:t>
      </w:r>
      <w:r w:rsidR="00BB58C5" w:rsidRPr="005C2C50">
        <w:rPr>
          <w:rFonts w:ascii="Times New Roman" w:hAnsi="Times New Roman" w:cs="Times New Roman"/>
          <w:sz w:val="24"/>
          <w:lang w:val="en-US"/>
        </w:rPr>
        <w:t>two types of defects form the Frenkel pairs</w:t>
      </w:r>
      <w:r w:rsidRPr="005C2C50">
        <w:rPr>
          <w:rFonts w:ascii="Times New Roman" w:hAnsi="Times New Roman" w:cs="Times New Roman"/>
          <w:sz w:val="24"/>
          <w:lang w:val="en-US"/>
        </w:rPr>
        <w:t xml:space="preserve">. This plot gives an overview of intrinsic defect behaviour in </w:t>
      </w:r>
      <w:r w:rsidR="00B1578A">
        <w:rPr>
          <w:rFonts w:ascii="Times New Roman" w:hAnsi="Times New Roman" w:cs="Times New Roman"/>
          <w:sz w:val="24"/>
          <w:lang w:val="en-US"/>
        </w:rPr>
        <w:t>all</w:t>
      </w:r>
      <w:r w:rsidRPr="005C2C50">
        <w:rPr>
          <w:rFonts w:ascii="Times New Roman" w:hAnsi="Times New Roman" w:cs="Times New Roman"/>
          <w:sz w:val="24"/>
          <w:lang w:val="en-US"/>
        </w:rPr>
        <w:t xml:space="preserve"> compounds and at two different temperatures. The bars represent the solution energy range for each defect, as explained before. Table 7 shows the average solution energy and the number of different configurations calculated.</w:t>
      </w:r>
      <w:r w:rsidR="00186A5A" w:rsidRPr="005C2C50" w:rsidDel="00186A5A">
        <w:rPr>
          <w:rFonts w:ascii="Times New Roman" w:hAnsi="Times New Roman" w:cs="Times New Roman"/>
          <w:lang w:val="en-US"/>
        </w:rPr>
        <w:t xml:space="preserve"> </w:t>
      </w:r>
    </w:p>
    <w:p w14:paraId="71E451C9" w14:textId="7B53C3E3" w:rsidR="0085724B" w:rsidRDefault="008A2DE5" w:rsidP="007737F1">
      <w:pPr>
        <w:pStyle w:val="BodyText"/>
        <w:spacing w:before="210" w:line="280" w:lineRule="auto"/>
        <w:ind w:right="183"/>
        <w:jc w:val="both"/>
        <w:rPr>
          <w:rFonts w:ascii="Times New Roman" w:hAnsi="Times New Roman" w:cs="Times New Roman"/>
          <w:lang w:val="en-US"/>
        </w:rPr>
      </w:pPr>
      <w:r>
        <w:rPr>
          <w:rFonts w:ascii="Times New Roman" w:hAnsi="Times New Roman" w:cs="Times New Roman"/>
          <w:noProof/>
          <w:lang w:eastAsia="pt-BR"/>
        </w:rPr>
        <w:lastRenderedPageBreak/>
        <mc:AlternateContent>
          <mc:Choice Requires="wpg">
            <w:drawing>
              <wp:anchor distT="0" distB="0" distL="114300" distR="114300" simplePos="0" relativeHeight="251665408" behindDoc="0" locked="0" layoutInCell="1" allowOverlap="1" wp14:anchorId="47338224" wp14:editId="44D0E86F">
                <wp:simplePos x="0" y="0"/>
                <wp:positionH relativeFrom="column">
                  <wp:posOffset>6350</wp:posOffset>
                </wp:positionH>
                <wp:positionV relativeFrom="paragraph">
                  <wp:posOffset>-13335</wp:posOffset>
                </wp:positionV>
                <wp:extent cx="5607685" cy="6963327"/>
                <wp:effectExtent l="0" t="0" r="0" b="9525"/>
                <wp:wrapTopAndBottom/>
                <wp:docPr id="39" name="Grupo 39"/>
                <wp:cNvGraphicFramePr/>
                <a:graphic xmlns:a="http://schemas.openxmlformats.org/drawingml/2006/main">
                  <a:graphicData uri="http://schemas.microsoft.com/office/word/2010/wordprocessingGroup">
                    <wpg:wgp>
                      <wpg:cNvGrpSpPr/>
                      <wpg:grpSpPr>
                        <a:xfrm>
                          <a:off x="0" y="0"/>
                          <a:ext cx="5607685" cy="6963327"/>
                          <a:chOff x="0" y="0"/>
                          <a:chExt cx="5607685" cy="6963327"/>
                        </a:xfrm>
                      </wpg:grpSpPr>
                      <wpg:grpSp>
                        <wpg:cNvPr id="31" name="Grupo 31"/>
                        <wpg:cNvGrpSpPr/>
                        <wpg:grpSpPr>
                          <a:xfrm>
                            <a:off x="0" y="0"/>
                            <a:ext cx="5605780" cy="2208530"/>
                            <a:chOff x="0" y="0"/>
                            <a:chExt cx="5606001" cy="2208557"/>
                          </a:xfrm>
                        </wpg:grpSpPr>
                        <pic:pic xmlns:pic="http://schemas.openxmlformats.org/drawingml/2006/picture">
                          <pic:nvPicPr>
                            <pic:cNvPr id="16" name="Imagem 1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2870421" y="0"/>
                              <a:ext cx="2735580" cy="2187575"/>
                            </a:xfrm>
                            <a:prstGeom prst="rect">
                              <a:avLst/>
                            </a:prstGeom>
                            <a:noFill/>
                            <a:ln>
                              <a:noFill/>
                            </a:ln>
                          </pic:spPr>
                        </pic:pic>
                        <pic:pic xmlns:pic="http://schemas.openxmlformats.org/drawingml/2006/picture">
                          <pic:nvPicPr>
                            <pic:cNvPr id="12" name="Imagem 1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15902"/>
                              <a:ext cx="2735580" cy="2192655"/>
                            </a:xfrm>
                            <a:prstGeom prst="rect">
                              <a:avLst/>
                            </a:prstGeom>
                            <a:noFill/>
                            <a:ln>
                              <a:noFill/>
                            </a:ln>
                          </pic:spPr>
                        </pic:pic>
                        <wps:wsp>
                          <wps:cNvPr id="217" name="Caixa de Texto 2"/>
                          <wps:cNvSpPr txBox="1">
                            <a:spLocks noChangeArrowheads="1"/>
                          </wps:cNvSpPr>
                          <wps:spPr bwMode="auto">
                            <a:xfrm>
                              <a:off x="413468" y="95415"/>
                              <a:ext cx="395605" cy="251460"/>
                            </a:xfrm>
                            <a:prstGeom prst="rect">
                              <a:avLst/>
                            </a:prstGeom>
                            <a:noFill/>
                            <a:ln w="9525">
                              <a:noFill/>
                              <a:miter lim="800000"/>
                              <a:headEnd/>
                              <a:tailEnd/>
                            </a:ln>
                          </wps:spPr>
                          <wps:txbx>
                            <w:txbxContent>
                              <w:p w14:paraId="16FA00D0" w14:textId="7E18F1EA" w:rsidR="006472F8" w:rsidRPr="00CA2195" w:rsidRDefault="006472F8">
                                <w:pPr>
                                  <w:rPr>
                                    <w:sz w:val="24"/>
                                  </w:rPr>
                                </w:pPr>
                                <w:r w:rsidRPr="00CA2195">
                                  <w:rPr>
                                    <w:sz w:val="24"/>
                                  </w:rPr>
                                  <w:t>(a)</w:t>
                                </w:r>
                              </w:p>
                            </w:txbxContent>
                          </wps:txbx>
                          <wps:bodyPr rot="0" vert="horz" wrap="square" lIns="91440" tIns="45720" rIns="91440" bIns="45720" anchor="t" anchorCtr="0">
                            <a:noAutofit/>
                          </wps:bodyPr>
                        </wps:wsp>
                        <wps:wsp>
                          <wps:cNvPr id="13" name="Caixa de Texto 2"/>
                          <wps:cNvSpPr txBox="1">
                            <a:spLocks noChangeArrowheads="1"/>
                          </wps:cNvSpPr>
                          <wps:spPr bwMode="auto">
                            <a:xfrm>
                              <a:off x="3212327" y="63610"/>
                              <a:ext cx="395605" cy="251460"/>
                            </a:xfrm>
                            <a:prstGeom prst="rect">
                              <a:avLst/>
                            </a:prstGeom>
                            <a:noFill/>
                            <a:ln w="9525">
                              <a:noFill/>
                              <a:miter lim="800000"/>
                              <a:headEnd/>
                              <a:tailEnd/>
                            </a:ln>
                          </wps:spPr>
                          <wps:txbx>
                            <w:txbxContent>
                              <w:p w14:paraId="4B5693DF" w14:textId="62C66451" w:rsidR="006472F8" w:rsidRPr="00CA2195" w:rsidRDefault="006472F8" w:rsidP="00A414AD">
                                <w:pPr>
                                  <w:rPr>
                                    <w:sz w:val="24"/>
                                  </w:rPr>
                                </w:pPr>
                                <w:r w:rsidRPr="00CA2195">
                                  <w:rPr>
                                    <w:sz w:val="24"/>
                                  </w:rPr>
                                  <w:t>(b)</w:t>
                                </w:r>
                              </w:p>
                            </w:txbxContent>
                          </wps:txbx>
                          <wps:bodyPr rot="0" vert="horz" wrap="square" lIns="91440" tIns="45720" rIns="91440" bIns="45720" anchor="t" anchorCtr="0">
                            <a:noAutofit/>
                          </wps:bodyPr>
                        </wps:wsp>
                      </wpg:grpSp>
                      <wpg:grpSp>
                        <wpg:cNvPr id="33" name="Grupo 33"/>
                        <wpg:cNvGrpSpPr/>
                        <wpg:grpSpPr>
                          <a:xfrm>
                            <a:off x="0" y="4761782"/>
                            <a:ext cx="5607685" cy="2201545"/>
                            <a:chOff x="0" y="0"/>
                            <a:chExt cx="5608176" cy="2201653"/>
                          </a:xfrm>
                        </wpg:grpSpPr>
                        <pic:pic xmlns:pic="http://schemas.openxmlformats.org/drawingml/2006/picture">
                          <pic:nvPicPr>
                            <pic:cNvPr id="14" name="Imagem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17253"/>
                              <a:ext cx="2735580" cy="2184400"/>
                            </a:xfrm>
                            <a:prstGeom prst="rect">
                              <a:avLst/>
                            </a:prstGeom>
                            <a:noFill/>
                            <a:ln>
                              <a:noFill/>
                            </a:ln>
                          </pic:spPr>
                        </pic:pic>
                        <pic:pic xmlns:pic="http://schemas.openxmlformats.org/drawingml/2006/picture">
                          <pic:nvPicPr>
                            <pic:cNvPr id="10" name="Imagem 1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bwMode="auto">
                            <a:xfrm>
                              <a:off x="2872596" y="0"/>
                              <a:ext cx="2735580" cy="2180590"/>
                            </a:xfrm>
                            <a:prstGeom prst="rect">
                              <a:avLst/>
                            </a:prstGeom>
                            <a:noFill/>
                            <a:ln>
                              <a:noFill/>
                            </a:ln>
                          </pic:spPr>
                        </pic:pic>
                        <wps:wsp>
                          <wps:cNvPr id="29" name="Caixa de Texto 2"/>
                          <wps:cNvSpPr txBox="1">
                            <a:spLocks noChangeArrowheads="1"/>
                          </wps:cNvSpPr>
                          <wps:spPr bwMode="auto">
                            <a:xfrm>
                              <a:off x="405441" y="94890"/>
                              <a:ext cx="395605" cy="251460"/>
                            </a:xfrm>
                            <a:prstGeom prst="rect">
                              <a:avLst/>
                            </a:prstGeom>
                            <a:noFill/>
                            <a:ln w="9525">
                              <a:noFill/>
                              <a:miter lim="800000"/>
                              <a:headEnd/>
                              <a:tailEnd/>
                            </a:ln>
                          </wps:spPr>
                          <wps:txbx>
                            <w:txbxContent>
                              <w:p w14:paraId="77C509A0" w14:textId="77777777" w:rsidR="006472F8" w:rsidRPr="00CA2195" w:rsidRDefault="006472F8" w:rsidP="00C17DA9">
                                <w:pPr>
                                  <w:rPr>
                                    <w:sz w:val="24"/>
                                  </w:rPr>
                                </w:pPr>
                                <w:r w:rsidRPr="00CA2195">
                                  <w:rPr>
                                    <w:sz w:val="24"/>
                                  </w:rPr>
                                  <w:t>(e)</w:t>
                                </w:r>
                              </w:p>
                            </w:txbxContent>
                          </wps:txbx>
                          <wps:bodyPr rot="0" vert="horz" wrap="square" lIns="91440" tIns="45720" rIns="91440" bIns="45720" anchor="t" anchorCtr="0">
                            <a:noAutofit/>
                          </wps:bodyPr>
                        </wps:wsp>
                        <wps:wsp>
                          <wps:cNvPr id="30" name="Caixa de Texto 2"/>
                          <wps:cNvSpPr txBox="1">
                            <a:spLocks noChangeArrowheads="1"/>
                          </wps:cNvSpPr>
                          <wps:spPr bwMode="auto">
                            <a:xfrm>
                              <a:off x="3269411" y="69011"/>
                              <a:ext cx="395605" cy="251460"/>
                            </a:xfrm>
                            <a:prstGeom prst="rect">
                              <a:avLst/>
                            </a:prstGeom>
                            <a:noFill/>
                            <a:ln w="9525">
                              <a:noFill/>
                              <a:miter lim="800000"/>
                              <a:headEnd/>
                              <a:tailEnd/>
                            </a:ln>
                          </wps:spPr>
                          <wps:txbx>
                            <w:txbxContent>
                              <w:p w14:paraId="5D0F4313" w14:textId="77777777" w:rsidR="006472F8" w:rsidRPr="00CA2195" w:rsidRDefault="006472F8" w:rsidP="00C17DA9">
                                <w:pPr>
                                  <w:rPr>
                                    <w:sz w:val="24"/>
                                  </w:rPr>
                                </w:pPr>
                                <w:r w:rsidRPr="00CA2195">
                                  <w:rPr>
                                    <w:sz w:val="24"/>
                                  </w:rPr>
                                  <w:t>(f)</w:t>
                                </w:r>
                              </w:p>
                            </w:txbxContent>
                          </wps:txbx>
                          <wps:bodyPr rot="0" vert="horz" wrap="square" lIns="91440" tIns="45720" rIns="91440" bIns="45720" anchor="t" anchorCtr="0">
                            <a:noAutofit/>
                          </wps:bodyPr>
                        </wps:wsp>
                      </wpg:grpSp>
                      <wpg:grpSp>
                        <wpg:cNvPr id="37" name="Grupo 37"/>
                        <wpg:cNvGrpSpPr/>
                        <wpg:grpSpPr>
                          <a:xfrm>
                            <a:off x="34506" y="2363638"/>
                            <a:ext cx="5547995" cy="2242820"/>
                            <a:chOff x="0" y="0"/>
                            <a:chExt cx="5547995" cy="2242820"/>
                          </a:xfrm>
                        </wpg:grpSpPr>
                        <pic:pic xmlns:pic="http://schemas.openxmlformats.org/drawingml/2006/picture">
                          <pic:nvPicPr>
                            <pic:cNvPr id="35" name="Imagem 7"/>
                            <pic:cNvPicPr>
                              <a:picLocks noChangeAspect="1"/>
                            </pic:cNvPicPr>
                          </pic:nvPicPr>
                          <pic:blipFill>
                            <a:blip r:embed="rId27">
                              <a:extLst>
                                <a:ext uri="{28A0092B-C50C-407E-A947-70E740481C1C}">
                                  <a14:useLocalDpi xmlns:a14="http://schemas.microsoft.com/office/drawing/2010/main" val="0"/>
                                </a:ext>
                              </a:extLst>
                            </a:blip>
                            <a:srcRect l="1532" t="270" r="3017"/>
                            <a:stretch>
                              <a:fillRect/>
                            </a:stretch>
                          </pic:blipFill>
                          <pic:spPr bwMode="auto">
                            <a:xfrm>
                              <a:off x="2847975" y="19050"/>
                              <a:ext cx="2700020" cy="2186305"/>
                            </a:xfrm>
                            <a:prstGeom prst="rect">
                              <a:avLst/>
                            </a:prstGeom>
                            <a:noFill/>
                          </pic:spPr>
                        </pic:pic>
                        <pic:pic xmlns:pic="http://schemas.openxmlformats.org/drawingml/2006/picture">
                          <pic:nvPicPr>
                            <pic:cNvPr id="34" name="Imagem 8"/>
                            <pic:cNvPicPr>
                              <a:picLocks noChangeAspect="1"/>
                            </pic:cNvPicPr>
                          </pic:nvPicPr>
                          <pic:blipFill>
                            <a:blip r:embed="rId28">
                              <a:extLst>
                                <a:ext uri="{28A0092B-C50C-407E-A947-70E740481C1C}">
                                  <a14:useLocalDpi xmlns:a14="http://schemas.microsoft.com/office/drawing/2010/main" val="0"/>
                                </a:ext>
                              </a:extLst>
                            </a:blip>
                            <a:srcRect l="1114" r="2599"/>
                            <a:stretch>
                              <a:fillRect/>
                            </a:stretch>
                          </pic:blipFill>
                          <pic:spPr bwMode="auto">
                            <a:xfrm>
                              <a:off x="0" y="0"/>
                              <a:ext cx="2736215" cy="2242820"/>
                            </a:xfrm>
                            <a:prstGeom prst="rect">
                              <a:avLst/>
                            </a:prstGeom>
                            <a:noFill/>
                          </pic:spPr>
                        </pic:pic>
                        <wpg:grpSp>
                          <wpg:cNvPr id="32" name="Grupo 32"/>
                          <wpg:cNvGrpSpPr/>
                          <wpg:grpSpPr>
                            <a:xfrm>
                              <a:off x="381000" y="104775"/>
                              <a:ext cx="3250565" cy="251460"/>
                              <a:chOff x="0" y="-4848225"/>
                              <a:chExt cx="3250948" cy="251460"/>
                            </a:xfrm>
                          </wpg:grpSpPr>
                          <wps:wsp>
                            <wps:cNvPr id="22" name="Caixa de Texto 2"/>
                            <wps:cNvSpPr txBox="1">
                              <a:spLocks noChangeArrowheads="1"/>
                            </wps:cNvSpPr>
                            <wps:spPr bwMode="auto">
                              <a:xfrm>
                                <a:off x="0" y="-4848225"/>
                                <a:ext cx="395605" cy="251460"/>
                              </a:xfrm>
                              <a:prstGeom prst="rect">
                                <a:avLst/>
                              </a:prstGeom>
                              <a:noFill/>
                              <a:ln w="9525">
                                <a:noFill/>
                                <a:miter lim="800000"/>
                                <a:headEnd/>
                                <a:tailEnd/>
                              </a:ln>
                            </wps:spPr>
                            <wps:txbx>
                              <w:txbxContent>
                                <w:p w14:paraId="700357A2" w14:textId="476EB463" w:rsidR="006472F8" w:rsidRPr="00122EB8" w:rsidRDefault="006472F8" w:rsidP="00A414AD">
                                  <w:pPr>
                                    <w:rPr>
                                      <w:sz w:val="24"/>
                                    </w:rPr>
                                  </w:pPr>
                                  <w:r w:rsidRPr="00122EB8">
                                    <w:rPr>
                                      <w:sz w:val="24"/>
                                    </w:rPr>
                                    <w:t>(c)</w:t>
                                  </w:r>
                                </w:p>
                              </w:txbxContent>
                            </wps:txbx>
                            <wps:bodyPr rot="0" vert="horz" wrap="square" lIns="91440" tIns="45720" rIns="91440" bIns="45720" anchor="t" anchorCtr="0">
                              <a:noAutofit/>
                            </wps:bodyPr>
                          </wps:wsp>
                          <wps:wsp>
                            <wps:cNvPr id="28" name="Caixa de Texto 2"/>
                            <wps:cNvSpPr txBox="1">
                              <a:spLocks noChangeArrowheads="1"/>
                            </wps:cNvSpPr>
                            <wps:spPr bwMode="auto">
                              <a:xfrm>
                                <a:off x="2855343" y="-4848225"/>
                                <a:ext cx="395605" cy="251460"/>
                              </a:xfrm>
                              <a:prstGeom prst="rect">
                                <a:avLst/>
                              </a:prstGeom>
                              <a:noFill/>
                              <a:ln w="9525">
                                <a:noFill/>
                                <a:miter lim="800000"/>
                                <a:headEnd/>
                                <a:tailEnd/>
                              </a:ln>
                            </wps:spPr>
                            <wps:txbx>
                              <w:txbxContent>
                                <w:p w14:paraId="7D0B1B71" w14:textId="13DE5DCF" w:rsidR="006472F8" w:rsidRPr="00122EB8" w:rsidRDefault="006472F8" w:rsidP="00A414AD">
                                  <w:pPr>
                                    <w:rPr>
                                      <w:sz w:val="24"/>
                                    </w:rPr>
                                  </w:pPr>
                                  <w:r w:rsidRPr="00122EB8">
                                    <w:rPr>
                                      <w:sz w:val="24"/>
                                    </w:rPr>
                                    <w:t>(d)</w:t>
                                  </w:r>
                                </w:p>
                              </w:txbxContent>
                            </wps:txbx>
                            <wps:bodyPr rot="0" vert="horz" wrap="square" lIns="91440" tIns="45720" rIns="91440" bIns="45720" anchor="t" anchorCtr="0">
                              <a:noAutofit/>
                            </wps:bodyPr>
                          </wps:wsp>
                        </wpg:grpSp>
                      </wpg:grpSp>
                    </wpg:wgp>
                  </a:graphicData>
                </a:graphic>
              </wp:anchor>
            </w:drawing>
          </mc:Choice>
          <mc:Fallback>
            <w:pict>
              <v:group w14:anchorId="47338224" id="Grupo 39" o:spid="_x0000_s1036" style="position:absolute;left:0;text-align:left;margin-left:.5pt;margin-top:-1.05pt;width:441.55pt;height:548.3pt;z-index:251665408" coordsize="56076,69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">
                <v:group id="Grupo 31" o:spid="_x0000_s1037" style="position:absolute;width:56057;height:22085" coordsize="56060,2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Imagem 16" o:spid="_x0000_s1038" type="#_x0000_t75" style="position:absolute;left:28704;width:27356;height:2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">
                    <v:imagedata r:id="rId29" o:title=""/>
                  </v:shape>
                  <v:shape id="Imagem 12" o:spid="_x0000_s1039" type="#_x0000_t75" style="position:absolute;top:159;width:27355;height:21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">
                    <v:imagedata r:id="rId30" o:title=""/>
                  </v:shape>
                  <v:shape id="Caixa de Texto 2" o:spid="_x0000_s1040" type="#_x0000_t202" style="position:absolute;left:4134;top:954;width:3956;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6FA00D0" w14:textId="7E18F1EA" w:rsidR="006472F8" w:rsidRPr="00CA2195" w:rsidRDefault="006472F8">
                          <w:pPr>
                            <w:rPr>
                              <w:sz w:val="24"/>
                            </w:rPr>
                          </w:pPr>
                          <w:r w:rsidRPr="00CA2195">
                            <w:rPr>
                              <w:sz w:val="24"/>
                            </w:rPr>
                            <w:t>(a)</w:t>
                          </w:r>
                        </w:p>
                      </w:txbxContent>
                    </v:textbox>
                  </v:shape>
                  <v:shape id="Caixa de Texto 2" o:spid="_x0000_s1041" type="#_x0000_t202" style="position:absolute;left:32123;top:636;width:3956;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4B5693DF" w14:textId="62C66451" w:rsidR="006472F8" w:rsidRPr="00CA2195" w:rsidRDefault="006472F8" w:rsidP="00A414AD">
                          <w:pPr>
                            <w:rPr>
                              <w:sz w:val="24"/>
                            </w:rPr>
                          </w:pPr>
                          <w:r w:rsidRPr="00CA2195">
                            <w:rPr>
                              <w:sz w:val="24"/>
                            </w:rPr>
                            <w:t>(b)</w:t>
                          </w:r>
                        </w:p>
                      </w:txbxContent>
                    </v:textbox>
                  </v:shape>
                </v:group>
                <v:group id="Grupo 33" o:spid="_x0000_s1042" style="position:absolute;top:47617;width:56076;height:22016" coordsize="56081,2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Imagem 14" o:spid="_x0000_s1043" type="#_x0000_t75" style="position:absolute;top:172;width:27355;height:2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">
                    <v:imagedata r:id="rId31" o:title=""/>
                  </v:shape>
                  <v:shape id="Imagem 10" o:spid="_x0000_s1044" type="#_x0000_t75" style="position:absolute;left:28725;width:27356;height:21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">
                    <v:imagedata r:id="rId32" o:title=""/>
                  </v:shape>
                  <v:shape id="Caixa de Texto 2" o:spid="_x0000_s1045" type="#_x0000_t202" style="position:absolute;left:4054;top:948;width:3956;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77C509A0" w14:textId="77777777" w:rsidR="006472F8" w:rsidRPr="00CA2195" w:rsidRDefault="006472F8" w:rsidP="00C17DA9">
                          <w:pPr>
                            <w:rPr>
                              <w:sz w:val="24"/>
                            </w:rPr>
                          </w:pPr>
                          <w:r w:rsidRPr="00CA2195">
                            <w:rPr>
                              <w:sz w:val="24"/>
                            </w:rPr>
                            <w:t>(e)</w:t>
                          </w:r>
                        </w:p>
                      </w:txbxContent>
                    </v:textbox>
                  </v:shape>
                  <v:shape id="Caixa de Texto 2" o:spid="_x0000_s1046" type="#_x0000_t202" style="position:absolute;left:32694;top:690;width:3956;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D0F4313" w14:textId="77777777" w:rsidR="006472F8" w:rsidRPr="00CA2195" w:rsidRDefault="006472F8" w:rsidP="00C17DA9">
                          <w:pPr>
                            <w:rPr>
                              <w:sz w:val="24"/>
                            </w:rPr>
                          </w:pPr>
                          <w:r w:rsidRPr="00CA2195">
                            <w:rPr>
                              <w:sz w:val="24"/>
                            </w:rPr>
                            <w:t>(f)</w:t>
                          </w:r>
                        </w:p>
                      </w:txbxContent>
                    </v:textbox>
                  </v:shape>
                </v:group>
                <v:group id="Grupo 37" o:spid="_x0000_s1047" style="position:absolute;left:345;top:23636;width:55480;height:22428" coordsize="55479,2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Imagem 7" o:spid="_x0000_s1048" type="#_x0000_t75" style="position:absolute;left:28479;top:190;width:27000;height:21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">
                    <v:imagedata r:id="rId33" o:title="" croptop="177f" cropleft="1004f" cropright="1977f"/>
                  </v:shape>
                  <v:shape id="Imagem 8" o:spid="_x0000_s1049" type="#_x0000_t75" style="position:absolute;width:27362;height: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">
                    <v:imagedata r:id="rId34" o:title="" cropleft="730f" cropright="1703f"/>
                  </v:shape>
                  <v:group id="Grupo 32" o:spid="_x0000_s1050" style="position:absolute;left:3810;top:1047;width:32505;height:2515" coordorigin=",-48482" coordsize="32509,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Caixa de Texto 2" o:spid="_x0000_s1051" type="#_x0000_t202" style="position:absolute;top:-48482;width:3956;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700357A2" w14:textId="476EB463" w:rsidR="006472F8" w:rsidRPr="00122EB8" w:rsidRDefault="006472F8" w:rsidP="00A414AD">
                            <w:pPr>
                              <w:rPr>
                                <w:sz w:val="24"/>
                              </w:rPr>
                            </w:pPr>
                            <w:r w:rsidRPr="00122EB8">
                              <w:rPr>
                                <w:sz w:val="24"/>
                              </w:rPr>
                              <w:t>(c)</w:t>
                            </w:r>
                          </w:p>
                        </w:txbxContent>
                      </v:textbox>
                    </v:shape>
                    <v:shape id="Caixa de Texto 2" o:spid="_x0000_s1052" type="#_x0000_t202" style="position:absolute;left:28553;top:-48482;width:3956;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7D0B1B71" w14:textId="13DE5DCF" w:rsidR="006472F8" w:rsidRPr="00122EB8" w:rsidRDefault="006472F8" w:rsidP="00A414AD">
                            <w:pPr>
                              <w:rPr>
                                <w:sz w:val="24"/>
                              </w:rPr>
                            </w:pPr>
                            <w:r w:rsidRPr="00122EB8">
                              <w:rPr>
                                <w:sz w:val="24"/>
                              </w:rPr>
                              <w:t>(d)</w:t>
                            </w:r>
                          </w:p>
                        </w:txbxContent>
                      </v:textbox>
                    </v:shape>
                  </v:group>
                </v:group>
                <w10:wrap type="topAndBottom"/>
              </v:group>
            </w:pict>
          </mc:Fallback>
        </mc:AlternateContent>
      </w:r>
      <w:r w:rsidR="00BB6BC9" w:rsidRPr="005C2C50">
        <w:rPr>
          <w:rFonts w:ascii="Times New Roman" w:hAnsi="Times New Roman" w:cs="Times New Roman"/>
          <w:lang w:val="en-US"/>
        </w:rPr>
        <w:t>Figure</w:t>
      </w:r>
      <w:r w:rsidR="00BB6BC9" w:rsidRPr="005C2C50">
        <w:rPr>
          <w:rFonts w:ascii="Times New Roman" w:hAnsi="Times New Roman" w:cs="Times New Roman"/>
          <w:spacing w:val="-7"/>
          <w:lang w:val="en-US"/>
        </w:rPr>
        <w:t xml:space="preserve"> </w:t>
      </w:r>
      <w:r w:rsidR="00BB6BC9" w:rsidRPr="005C2C50">
        <w:rPr>
          <w:rFonts w:ascii="Times New Roman" w:hAnsi="Times New Roman" w:cs="Times New Roman"/>
          <w:lang w:val="en-US"/>
        </w:rPr>
        <w:t>4:</w:t>
      </w:r>
      <w:r w:rsidR="00BB6BC9" w:rsidRPr="005C2C50">
        <w:rPr>
          <w:rFonts w:ascii="Times New Roman" w:hAnsi="Times New Roman" w:cs="Times New Roman"/>
          <w:spacing w:val="13"/>
          <w:lang w:val="en-US"/>
        </w:rPr>
        <w:t xml:space="preserve"> </w:t>
      </w:r>
      <w:r w:rsidR="00BB6BC9" w:rsidRPr="005C2C50">
        <w:rPr>
          <w:rFonts w:ascii="Times New Roman" w:hAnsi="Times New Roman" w:cs="Times New Roman"/>
          <w:lang w:val="en-US"/>
        </w:rPr>
        <w:t>Range</w:t>
      </w:r>
      <w:r w:rsidR="00BB6BC9" w:rsidRPr="005C2C50">
        <w:rPr>
          <w:rFonts w:ascii="Times New Roman" w:hAnsi="Times New Roman" w:cs="Times New Roman"/>
          <w:spacing w:val="-6"/>
          <w:lang w:val="en-US"/>
        </w:rPr>
        <w:t xml:space="preserve"> </w:t>
      </w:r>
      <w:r w:rsidR="00BB6BC9" w:rsidRPr="005C2C50">
        <w:rPr>
          <w:rFonts w:ascii="Times New Roman" w:hAnsi="Times New Roman" w:cs="Times New Roman"/>
          <w:lang w:val="en-US"/>
        </w:rPr>
        <w:t>of</w:t>
      </w:r>
      <w:r w:rsidR="00BB6BC9" w:rsidRPr="005C2C50">
        <w:rPr>
          <w:rFonts w:ascii="Times New Roman" w:hAnsi="Times New Roman" w:cs="Times New Roman"/>
          <w:spacing w:val="-6"/>
          <w:lang w:val="en-US"/>
        </w:rPr>
        <w:t xml:space="preserve"> </w:t>
      </w:r>
      <w:r w:rsidR="00BB6BC9" w:rsidRPr="005C2C50">
        <w:rPr>
          <w:rFonts w:ascii="Times New Roman" w:hAnsi="Times New Roman" w:cs="Times New Roman"/>
          <w:spacing w:val="-3"/>
          <w:lang w:val="en-US"/>
        </w:rPr>
        <w:t>values</w:t>
      </w:r>
      <w:r w:rsidR="00BB6BC9" w:rsidRPr="005C2C50">
        <w:rPr>
          <w:rFonts w:ascii="Times New Roman" w:hAnsi="Times New Roman" w:cs="Times New Roman"/>
          <w:spacing w:val="-6"/>
          <w:lang w:val="en-US"/>
        </w:rPr>
        <w:t xml:space="preserve"> </w:t>
      </w:r>
      <w:r w:rsidR="00BB6BC9" w:rsidRPr="005C2C50">
        <w:rPr>
          <w:rFonts w:ascii="Times New Roman" w:hAnsi="Times New Roman" w:cs="Times New Roman"/>
          <w:lang w:val="en-US"/>
        </w:rPr>
        <w:t>of</w:t>
      </w:r>
      <w:r w:rsidR="00BB6BC9" w:rsidRPr="005C2C50">
        <w:rPr>
          <w:rFonts w:ascii="Times New Roman" w:hAnsi="Times New Roman" w:cs="Times New Roman"/>
          <w:spacing w:val="-5"/>
          <w:lang w:val="en-US"/>
        </w:rPr>
        <w:t xml:space="preserve"> </w:t>
      </w:r>
      <w:proofErr w:type="spellStart"/>
      <w:r w:rsidR="00BB6BC9" w:rsidRPr="00695B96">
        <w:rPr>
          <w:rFonts w:ascii="Times New Roman" w:hAnsi="Times New Roman" w:cs="Times New Roman"/>
          <w:lang w:val="en-US"/>
        </w:rPr>
        <w:t>normali</w:t>
      </w:r>
      <w:r w:rsidR="0024425A" w:rsidRPr="00695B96">
        <w:rPr>
          <w:rFonts w:ascii="Times New Roman" w:hAnsi="Times New Roman" w:cs="Times New Roman"/>
          <w:lang w:val="en-US"/>
        </w:rPr>
        <w:t>s</w:t>
      </w:r>
      <w:r w:rsidR="00BB6BC9" w:rsidRPr="00695B96">
        <w:rPr>
          <w:rFonts w:ascii="Times New Roman" w:hAnsi="Times New Roman" w:cs="Times New Roman"/>
          <w:lang w:val="en-US"/>
        </w:rPr>
        <w:t>ed</w:t>
      </w:r>
      <w:proofErr w:type="spellEnd"/>
      <w:r w:rsidR="00BB6BC9" w:rsidRPr="005C2C50">
        <w:rPr>
          <w:rFonts w:ascii="Times New Roman" w:hAnsi="Times New Roman" w:cs="Times New Roman"/>
          <w:spacing w:val="-6"/>
          <w:lang w:val="en-US"/>
        </w:rPr>
        <w:t xml:space="preserve"> </w:t>
      </w:r>
      <w:r w:rsidR="00BB6BC9" w:rsidRPr="005C2C50">
        <w:rPr>
          <w:rFonts w:ascii="Times New Roman" w:hAnsi="Times New Roman" w:cs="Times New Roman"/>
          <w:lang w:val="en-US"/>
        </w:rPr>
        <w:t>energies</w:t>
      </w:r>
      <w:r w:rsidR="00BB6BC9" w:rsidRPr="005C2C50">
        <w:rPr>
          <w:rFonts w:ascii="Times New Roman" w:hAnsi="Times New Roman" w:cs="Times New Roman"/>
          <w:spacing w:val="-6"/>
          <w:lang w:val="en-US"/>
        </w:rPr>
        <w:t xml:space="preserve"> </w:t>
      </w:r>
      <w:r w:rsidR="00BB6BC9" w:rsidRPr="005C2C50">
        <w:rPr>
          <w:rFonts w:ascii="Times New Roman" w:hAnsi="Times New Roman" w:cs="Times New Roman"/>
          <w:lang w:val="en-US"/>
        </w:rPr>
        <w:t>for</w:t>
      </w:r>
      <w:r w:rsidR="00BB6BC9" w:rsidRPr="005C2C50">
        <w:rPr>
          <w:rFonts w:ascii="Times New Roman" w:hAnsi="Times New Roman" w:cs="Times New Roman"/>
          <w:spacing w:val="-6"/>
          <w:lang w:val="en-US"/>
        </w:rPr>
        <w:t xml:space="preserve"> </w:t>
      </w:r>
      <w:r w:rsidR="00BB6BC9" w:rsidRPr="005C2C50">
        <w:rPr>
          <w:rFonts w:ascii="Times New Roman" w:hAnsi="Times New Roman" w:cs="Times New Roman"/>
          <w:lang w:val="en-US"/>
        </w:rPr>
        <w:t>each</w:t>
      </w:r>
      <w:r w:rsidR="00BB6BC9" w:rsidRPr="005C2C50">
        <w:rPr>
          <w:rFonts w:ascii="Times New Roman" w:hAnsi="Times New Roman" w:cs="Times New Roman"/>
          <w:spacing w:val="-6"/>
          <w:lang w:val="en-US"/>
        </w:rPr>
        <w:t xml:space="preserve"> </w:t>
      </w:r>
      <w:r w:rsidR="00BB6BC9" w:rsidRPr="005C2C50">
        <w:rPr>
          <w:rFonts w:ascii="Times New Roman" w:hAnsi="Times New Roman" w:cs="Times New Roman"/>
          <w:lang w:val="en-US"/>
        </w:rPr>
        <w:t>type</w:t>
      </w:r>
      <w:r w:rsidR="00BB6BC9" w:rsidRPr="005C2C50">
        <w:rPr>
          <w:rFonts w:ascii="Times New Roman" w:hAnsi="Times New Roman" w:cs="Times New Roman"/>
          <w:spacing w:val="-6"/>
          <w:lang w:val="en-US"/>
        </w:rPr>
        <w:t xml:space="preserve"> </w:t>
      </w:r>
      <w:r w:rsidR="00BB6BC9" w:rsidRPr="005C2C50">
        <w:rPr>
          <w:rFonts w:ascii="Times New Roman" w:hAnsi="Times New Roman" w:cs="Times New Roman"/>
          <w:lang w:val="en-US"/>
        </w:rPr>
        <w:t>of</w:t>
      </w:r>
      <w:r w:rsidR="00BB6BC9" w:rsidRPr="005C2C50">
        <w:rPr>
          <w:rFonts w:ascii="Times New Roman" w:hAnsi="Times New Roman" w:cs="Times New Roman"/>
          <w:spacing w:val="-6"/>
          <w:lang w:val="en-US"/>
        </w:rPr>
        <w:t xml:space="preserve"> </w:t>
      </w:r>
      <w:r w:rsidR="00BB6BC9" w:rsidRPr="005C2C50">
        <w:rPr>
          <w:rFonts w:ascii="Times New Roman" w:hAnsi="Times New Roman" w:cs="Times New Roman"/>
          <w:lang w:val="en-US"/>
        </w:rPr>
        <w:t>defect</w:t>
      </w:r>
      <w:r w:rsidR="00BB6BC9" w:rsidRPr="005C2C50">
        <w:rPr>
          <w:rFonts w:ascii="Times New Roman" w:hAnsi="Times New Roman" w:cs="Times New Roman"/>
          <w:spacing w:val="-6"/>
          <w:lang w:val="en-US"/>
        </w:rPr>
        <w:t xml:space="preserve"> </w:t>
      </w:r>
      <w:r w:rsidR="00BB6BC9" w:rsidRPr="005C2C50">
        <w:rPr>
          <w:rFonts w:ascii="Times New Roman" w:hAnsi="Times New Roman" w:cs="Times New Roman"/>
          <w:lang w:val="en-US"/>
        </w:rPr>
        <w:t>(a)</w:t>
      </w:r>
      <w:r w:rsidR="00BB6BC9" w:rsidRPr="005C2C50">
        <w:rPr>
          <w:rFonts w:ascii="Times New Roman" w:hAnsi="Times New Roman" w:cs="Times New Roman"/>
          <w:spacing w:val="-6"/>
          <w:lang w:val="en-US"/>
        </w:rPr>
        <w:t xml:space="preserve"> </w:t>
      </w:r>
      <w:r w:rsidR="00BB6BC9" w:rsidRPr="005C2C50">
        <w:rPr>
          <w:rFonts w:ascii="Times New Roman" w:hAnsi="Times New Roman" w:cs="Times New Roman"/>
          <w:lang w:val="en-US"/>
        </w:rPr>
        <w:t>CdSiO</w:t>
      </w:r>
      <w:r w:rsidR="00BB6BC9" w:rsidRPr="005C2C50">
        <w:rPr>
          <w:rFonts w:ascii="Times New Roman" w:hAnsi="Times New Roman" w:cs="Times New Roman"/>
          <w:vertAlign w:val="subscript"/>
          <w:lang w:val="en-US"/>
        </w:rPr>
        <w:t>3</w:t>
      </w:r>
      <w:r w:rsidR="00BB6BC9" w:rsidRPr="005C2C50">
        <w:rPr>
          <w:rFonts w:ascii="Times New Roman" w:hAnsi="Times New Roman" w:cs="Times New Roman"/>
          <w:spacing w:val="1"/>
          <w:lang w:val="en-US"/>
        </w:rPr>
        <w:t xml:space="preserve"> </w:t>
      </w:r>
      <w:r w:rsidR="00BB6BC9" w:rsidRPr="005C2C50">
        <w:rPr>
          <w:rFonts w:ascii="Times New Roman" w:hAnsi="Times New Roman" w:cs="Times New Roman"/>
          <w:lang w:val="en-US"/>
        </w:rPr>
        <w:t>at 0</w:t>
      </w:r>
      <w:r w:rsidR="00E97A97">
        <w:rPr>
          <w:rFonts w:ascii="Times New Roman" w:hAnsi="Times New Roman" w:cs="Times New Roman"/>
          <w:lang w:val="en-US"/>
        </w:rPr>
        <w:t xml:space="preserve"> </w:t>
      </w:r>
      <w:r w:rsidR="00BB6BC9" w:rsidRPr="005C2C50">
        <w:rPr>
          <w:rFonts w:ascii="Times New Roman" w:hAnsi="Times New Roman" w:cs="Times New Roman"/>
          <w:lang w:val="en-US"/>
        </w:rPr>
        <w:t>K,</w:t>
      </w:r>
      <w:r w:rsidR="00BB6BC9" w:rsidRPr="005C2C50">
        <w:rPr>
          <w:rFonts w:ascii="Times New Roman" w:hAnsi="Times New Roman" w:cs="Times New Roman"/>
          <w:spacing w:val="15"/>
          <w:lang w:val="en-US"/>
        </w:rPr>
        <w:t xml:space="preserve"> </w:t>
      </w:r>
      <w:r w:rsidR="00BB6BC9" w:rsidRPr="005C2C50">
        <w:rPr>
          <w:rFonts w:ascii="Times New Roman" w:hAnsi="Times New Roman" w:cs="Times New Roman"/>
          <w:lang w:val="en-US"/>
        </w:rPr>
        <w:t>(b)</w:t>
      </w:r>
      <w:r w:rsidR="00BB6BC9" w:rsidRPr="005C2C50">
        <w:rPr>
          <w:rFonts w:ascii="Times New Roman" w:hAnsi="Times New Roman" w:cs="Times New Roman"/>
          <w:spacing w:val="15"/>
          <w:lang w:val="en-US"/>
        </w:rPr>
        <w:t xml:space="preserve"> </w:t>
      </w:r>
      <w:r w:rsidR="00BB6BC9" w:rsidRPr="005C2C50">
        <w:rPr>
          <w:rFonts w:ascii="Times New Roman" w:hAnsi="Times New Roman" w:cs="Times New Roman"/>
          <w:lang w:val="en-US"/>
        </w:rPr>
        <w:t>CdSiO</w:t>
      </w:r>
      <w:r w:rsidR="00BB6BC9" w:rsidRPr="005C2C50">
        <w:rPr>
          <w:rFonts w:ascii="Times New Roman" w:hAnsi="Times New Roman" w:cs="Times New Roman"/>
          <w:vertAlign w:val="subscript"/>
          <w:lang w:val="en-US"/>
        </w:rPr>
        <w:t>3</w:t>
      </w:r>
      <w:r w:rsidR="00BB6BC9" w:rsidRPr="005C2C50">
        <w:rPr>
          <w:rFonts w:ascii="Times New Roman" w:hAnsi="Times New Roman" w:cs="Times New Roman"/>
          <w:spacing w:val="24"/>
          <w:lang w:val="en-US"/>
        </w:rPr>
        <w:t xml:space="preserve"> </w:t>
      </w:r>
      <w:r w:rsidR="00BB6BC9" w:rsidRPr="005C2C50">
        <w:rPr>
          <w:rFonts w:ascii="Times New Roman" w:hAnsi="Times New Roman" w:cs="Times New Roman"/>
          <w:lang w:val="en-US"/>
        </w:rPr>
        <w:t>at</w:t>
      </w:r>
      <w:r w:rsidR="00BB6BC9" w:rsidRPr="005C2C50">
        <w:rPr>
          <w:rFonts w:ascii="Times New Roman" w:hAnsi="Times New Roman" w:cs="Times New Roman"/>
          <w:spacing w:val="15"/>
          <w:lang w:val="en-US"/>
        </w:rPr>
        <w:t xml:space="preserve"> </w:t>
      </w:r>
      <w:r w:rsidR="00BB6BC9" w:rsidRPr="005C2C50">
        <w:rPr>
          <w:rFonts w:ascii="Times New Roman" w:hAnsi="Times New Roman" w:cs="Times New Roman"/>
          <w:lang w:val="en-US"/>
        </w:rPr>
        <w:t>300</w:t>
      </w:r>
      <w:r w:rsidR="00BB6BC9" w:rsidRPr="005C2C50">
        <w:rPr>
          <w:rFonts w:ascii="Times New Roman" w:hAnsi="Times New Roman" w:cs="Times New Roman"/>
          <w:spacing w:val="15"/>
          <w:lang w:val="en-US"/>
        </w:rPr>
        <w:t xml:space="preserve"> </w:t>
      </w:r>
      <w:r w:rsidR="00BB6BC9" w:rsidRPr="005C2C50">
        <w:rPr>
          <w:rFonts w:ascii="Times New Roman" w:hAnsi="Times New Roman" w:cs="Times New Roman"/>
          <w:lang w:val="en-US"/>
        </w:rPr>
        <w:t>K,</w:t>
      </w:r>
      <w:r w:rsidR="00BB6BC9" w:rsidRPr="005C2C50">
        <w:rPr>
          <w:rFonts w:ascii="Times New Roman" w:hAnsi="Times New Roman" w:cs="Times New Roman"/>
          <w:spacing w:val="15"/>
          <w:lang w:val="en-US"/>
        </w:rPr>
        <w:t xml:space="preserve"> </w:t>
      </w:r>
      <w:r w:rsidR="00BB6BC9" w:rsidRPr="005C2C50">
        <w:rPr>
          <w:rFonts w:ascii="Times New Roman" w:hAnsi="Times New Roman" w:cs="Times New Roman"/>
          <w:lang w:val="en-US"/>
        </w:rPr>
        <w:t>(c)</w:t>
      </w:r>
      <w:r w:rsidR="00BB6BC9" w:rsidRPr="005C2C50">
        <w:rPr>
          <w:rFonts w:ascii="Times New Roman" w:hAnsi="Times New Roman" w:cs="Times New Roman"/>
          <w:spacing w:val="15"/>
          <w:lang w:val="en-US"/>
        </w:rPr>
        <w:t xml:space="preserve"> </w:t>
      </w:r>
      <w:r w:rsidR="00BB6BC9" w:rsidRPr="005C2C50">
        <w:rPr>
          <w:rFonts w:ascii="Times New Roman" w:hAnsi="Times New Roman" w:cs="Times New Roman"/>
          <w:lang w:val="en-US"/>
        </w:rPr>
        <w:t>Cd</w:t>
      </w:r>
      <w:r w:rsidR="00A2390A" w:rsidRPr="005C2C50">
        <w:rPr>
          <w:rFonts w:ascii="Times New Roman" w:hAnsi="Times New Roman" w:cs="Times New Roman"/>
          <w:vertAlign w:val="subscript"/>
          <w:lang w:val="en-US"/>
        </w:rPr>
        <w:t>2</w:t>
      </w:r>
      <w:r w:rsidR="00BB6BC9" w:rsidRPr="005C2C50">
        <w:rPr>
          <w:rFonts w:ascii="Times New Roman" w:hAnsi="Times New Roman" w:cs="Times New Roman"/>
          <w:lang w:val="en-US"/>
        </w:rPr>
        <w:t>SiO</w:t>
      </w:r>
      <w:r w:rsidR="00A2390A" w:rsidRPr="005C2C50">
        <w:rPr>
          <w:rFonts w:ascii="Times New Roman" w:hAnsi="Times New Roman" w:cs="Times New Roman"/>
          <w:vertAlign w:val="subscript"/>
          <w:lang w:val="en-US"/>
        </w:rPr>
        <w:t>4</w:t>
      </w:r>
      <w:r w:rsidR="00BB6BC9" w:rsidRPr="005C2C50">
        <w:rPr>
          <w:rFonts w:ascii="Times New Roman" w:hAnsi="Times New Roman" w:cs="Times New Roman"/>
          <w:spacing w:val="24"/>
          <w:lang w:val="en-US"/>
        </w:rPr>
        <w:t xml:space="preserve"> </w:t>
      </w:r>
      <w:r w:rsidR="00BB6BC9" w:rsidRPr="005C2C50">
        <w:rPr>
          <w:rFonts w:ascii="Times New Roman" w:hAnsi="Times New Roman" w:cs="Times New Roman"/>
          <w:lang w:val="en-US"/>
        </w:rPr>
        <w:t>at</w:t>
      </w:r>
      <w:r w:rsidR="00BB6BC9" w:rsidRPr="005C2C50">
        <w:rPr>
          <w:rFonts w:ascii="Times New Roman" w:hAnsi="Times New Roman" w:cs="Times New Roman"/>
          <w:spacing w:val="15"/>
          <w:lang w:val="en-US"/>
        </w:rPr>
        <w:t xml:space="preserve"> </w:t>
      </w:r>
      <w:r w:rsidR="00BB6BC9" w:rsidRPr="005C2C50">
        <w:rPr>
          <w:rFonts w:ascii="Times New Roman" w:hAnsi="Times New Roman" w:cs="Times New Roman"/>
          <w:lang w:val="en-US"/>
        </w:rPr>
        <w:t>0</w:t>
      </w:r>
      <w:r w:rsidR="00BB6BC9" w:rsidRPr="005C2C50">
        <w:rPr>
          <w:rFonts w:ascii="Times New Roman" w:hAnsi="Times New Roman" w:cs="Times New Roman"/>
          <w:spacing w:val="15"/>
          <w:lang w:val="en-US"/>
        </w:rPr>
        <w:t xml:space="preserve"> </w:t>
      </w:r>
      <w:r w:rsidR="00BB6BC9" w:rsidRPr="005C2C50">
        <w:rPr>
          <w:rFonts w:ascii="Times New Roman" w:hAnsi="Times New Roman" w:cs="Times New Roman"/>
          <w:lang w:val="en-US"/>
        </w:rPr>
        <w:t>K</w:t>
      </w:r>
      <w:r w:rsidR="00A2390A" w:rsidRPr="005C2C50">
        <w:rPr>
          <w:rFonts w:ascii="Times New Roman" w:hAnsi="Times New Roman" w:cs="Times New Roman"/>
          <w:spacing w:val="15"/>
          <w:lang w:val="en-US"/>
        </w:rPr>
        <w:t xml:space="preserve">, </w:t>
      </w:r>
      <w:r w:rsidR="00BB6BC9" w:rsidRPr="005C2C50">
        <w:rPr>
          <w:rFonts w:ascii="Times New Roman" w:hAnsi="Times New Roman" w:cs="Times New Roman"/>
          <w:lang w:val="en-US"/>
        </w:rPr>
        <w:t>(d)</w:t>
      </w:r>
      <w:r w:rsidR="00BB6BC9" w:rsidRPr="005C2C50">
        <w:rPr>
          <w:rFonts w:ascii="Times New Roman" w:hAnsi="Times New Roman" w:cs="Times New Roman"/>
          <w:spacing w:val="15"/>
          <w:lang w:val="en-US"/>
        </w:rPr>
        <w:t xml:space="preserve"> </w:t>
      </w:r>
      <w:r w:rsidR="00BB6BC9" w:rsidRPr="005C2C50">
        <w:rPr>
          <w:rFonts w:ascii="Times New Roman" w:hAnsi="Times New Roman" w:cs="Times New Roman"/>
          <w:lang w:val="en-US"/>
        </w:rPr>
        <w:t>Cd</w:t>
      </w:r>
      <w:r w:rsidR="00A2390A" w:rsidRPr="005C2C50">
        <w:rPr>
          <w:rFonts w:ascii="Times New Roman" w:hAnsi="Times New Roman" w:cs="Times New Roman"/>
          <w:vertAlign w:val="subscript"/>
          <w:lang w:val="en-US"/>
        </w:rPr>
        <w:t>2</w:t>
      </w:r>
      <w:r w:rsidR="00BB6BC9" w:rsidRPr="005C2C50">
        <w:rPr>
          <w:rFonts w:ascii="Times New Roman" w:hAnsi="Times New Roman" w:cs="Times New Roman"/>
          <w:lang w:val="en-US"/>
        </w:rPr>
        <w:t>SiO</w:t>
      </w:r>
      <w:r w:rsidR="00A2390A" w:rsidRPr="005C2C50">
        <w:rPr>
          <w:rFonts w:ascii="Times New Roman" w:hAnsi="Times New Roman" w:cs="Times New Roman"/>
          <w:vertAlign w:val="subscript"/>
          <w:lang w:val="en-US"/>
        </w:rPr>
        <w:t>4</w:t>
      </w:r>
      <w:r w:rsidR="00BB6BC9" w:rsidRPr="005C2C50">
        <w:rPr>
          <w:rFonts w:ascii="Times New Roman" w:hAnsi="Times New Roman" w:cs="Times New Roman"/>
          <w:spacing w:val="24"/>
          <w:lang w:val="en-US"/>
        </w:rPr>
        <w:t xml:space="preserve"> </w:t>
      </w:r>
      <w:r w:rsidR="00BB6BC9" w:rsidRPr="005C2C50">
        <w:rPr>
          <w:rFonts w:ascii="Times New Roman" w:hAnsi="Times New Roman" w:cs="Times New Roman"/>
          <w:lang w:val="en-US"/>
        </w:rPr>
        <w:t>at</w:t>
      </w:r>
      <w:r w:rsidR="00BB6BC9" w:rsidRPr="005C2C50">
        <w:rPr>
          <w:rFonts w:ascii="Times New Roman" w:hAnsi="Times New Roman" w:cs="Times New Roman"/>
          <w:spacing w:val="15"/>
          <w:lang w:val="en-US"/>
        </w:rPr>
        <w:t xml:space="preserve"> </w:t>
      </w:r>
      <w:r w:rsidR="00BB6BC9" w:rsidRPr="005C2C50">
        <w:rPr>
          <w:rFonts w:ascii="Times New Roman" w:hAnsi="Times New Roman" w:cs="Times New Roman"/>
          <w:lang w:val="en-US"/>
        </w:rPr>
        <w:t>300</w:t>
      </w:r>
      <w:r w:rsidR="00BB6BC9" w:rsidRPr="005C2C50">
        <w:rPr>
          <w:rFonts w:ascii="Times New Roman" w:hAnsi="Times New Roman" w:cs="Times New Roman"/>
          <w:spacing w:val="15"/>
          <w:lang w:val="en-US"/>
        </w:rPr>
        <w:t xml:space="preserve"> </w:t>
      </w:r>
      <w:r w:rsidR="00BB6BC9" w:rsidRPr="005C2C50">
        <w:rPr>
          <w:rFonts w:ascii="Times New Roman" w:hAnsi="Times New Roman" w:cs="Times New Roman"/>
          <w:lang w:val="en-US"/>
        </w:rPr>
        <w:t>K</w:t>
      </w:r>
      <w:r w:rsidR="00A2390A" w:rsidRPr="005C2C50">
        <w:rPr>
          <w:rFonts w:ascii="Times New Roman" w:hAnsi="Times New Roman" w:cs="Times New Roman"/>
          <w:lang w:val="en-US"/>
        </w:rPr>
        <w:t>,</w:t>
      </w:r>
      <w:r w:rsidR="00A2390A" w:rsidRPr="005C2C50">
        <w:rPr>
          <w:rFonts w:ascii="Times New Roman" w:hAnsi="Times New Roman" w:cs="Times New Roman"/>
          <w:spacing w:val="15"/>
          <w:lang w:val="en-US"/>
        </w:rPr>
        <w:t xml:space="preserve"> </w:t>
      </w:r>
      <w:r w:rsidR="00A2390A" w:rsidRPr="005C2C50">
        <w:rPr>
          <w:rFonts w:ascii="Times New Roman" w:hAnsi="Times New Roman" w:cs="Times New Roman"/>
          <w:lang w:val="en-US"/>
        </w:rPr>
        <w:t>(e)</w:t>
      </w:r>
      <w:r w:rsidR="00A2390A" w:rsidRPr="005C2C50">
        <w:rPr>
          <w:rFonts w:ascii="Times New Roman" w:hAnsi="Times New Roman" w:cs="Times New Roman"/>
          <w:spacing w:val="15"/>
          <w:lang w:val="en-US"/>
        </w:rPr>
        <w:t xml:space="preserve"> </w:t>
      </w:r>
      <w:r w:rsidR="00A2390A" w:rsidRPr="005C2C50">
        <w:rPr>
          <w:rFonts w:ascii="Times New Roman" w:hAnsi="Times New Roman" w:cs="Times New Roman"/>
          <w:lang w:val="en-US"/>
        </w:rPr>
        <w:t>Cd</w:t>
      </w:r>
      <w:r w:rsidR="00A2390A" w:rsidRPr="005C2C50">
        <w:rPr>
          <w:rFonts w:ascii="Times New Roman" w:hAnsi="Times New Roman" w:cs="Times New Roman"/>
          <w:vertAlign w:val="subscript"/>
          <w:lang w:val="en-US"/>
        </w:rPr>
        <w:t>3</w:t>
      </w:r>
      <w:r w:rsidR="00A2390A" w:rsidRPr="005C2C50">
        <w:rPr>
          <w:rFonts w:ascii="Times New Roman" w:hAnsi="Times New Roman" w:cs="Times New Roman"/>
          <w:lang w:val="en-US"/>
        </w:rPr>
        <w:t>SiO</w:t>
      </w:r>
      <w:r w:rsidR="00A2390A" w:rsidRPr="005C2C50">
        <w:rPr>
          <w:rFonts w:ascii="Times New Roman" w:hAnsi="Times New Roman" w:cs="Times New Roman"/>
          <w:vertAlign w:val="subscript"/>
          <w:lang w:val="en-US"/>
        </w:rPr>
        <w:t>5</w:t>
      </w:r>
      <w:r w:rsidR="00A2390A" w:rsidRPr="005C2C50">
        <w:rPr>
          <w:rFonts w:ascii="Times New Roman" w:hAnsi="Times New Roman" w:cs="Times New Roman"/>
          <w:spacing w:val="24"/>
          <w:lang w:val="en-US"/>
        </w:rPr>
        <w:t xml:space="preserve"> </w:t>
      </w:r>
      <w:r w:rsidR="00A2390A" w:rsidRPr="005C2C50">
        <w:rPr>
          <w:rFonts w:ascii="Times New Roman" w:hAnsi="Times New Roman" w:cs="Times New Roman"/>
          <w:lang w:val="en-US"/>
        </w:rPr>
        <w:t>at</w:t>
      </w:r>
      <w:r w:rsidR="00A2390A" w:rsidRPr="005C2C50">
        <w:rPr>
          <w:rFonts w:ascii="Times New Roman" w:hAnsi="Times New Roman" w:cs="Times New Roman"/>
          <w:spacing w:val="15"/>
          <w:lang w:val="en-US"/>
        </w:rPr>
        <w:t xml:space="preserve"> </w:t>
      </w:r>
      <w:r w:rsidR="00A2390A" w:rsidRPr="005C2C50">
        <w:rPr>
          <w:rFonts w:ascii="Times New Roman" w:hAnsi="Times New Roman" w:cs="Times New Roman"/>
          <w:lang w:val="en-US"/>
        </w:rPr>
        <w:t>0</w:t>
      </w:r>
      <w:r w:rsidR="00A2390A" w:rsidRPr="005C2C50">
        <w:rPr>
          <w:rFonts w:ascii="Times New Roman" w:hAnsi="Times New Roman" w:cs="Times New Roman"/>
          <w:spacing w:val="15"/>
          <w:lang w:val="en-US"/>
        </w:rPr>
        <w:t xml:space="preserve"> </w:t>
      </w:r>
      <w:r w:rsidR="00A2390A" w:rsidRPr="005C2C50">
        <w:rPr>
          <w:rFonts w:ascii="Times New Roman" w:hAnsi="Times New Roman" w:cs="Times New Roman"/>
          <w:lang w:val="en-US"/>
        </w:rPr>
        <w:t>K</w:t>
      </w:r>
      <w:r w:rsidR="00A2390A" w:rsidRPr="005C2C50">
        <w:rPr>
          <w:rFonts w:ascii="Times New Roman" w:hAnsi="Times New Roman" w:cs="Times New Roman"/>
          <w:spacing w:val="15"/>
          <w:lang w:val="en-US"/>
        </w:rPr>
        <w:t xml:space="preserve"> </w:t>
      </w:r>
      <w:r w:rsidR="00A2390A" w:rsidRPr="005C2C50">
        <w:rPr>
          <w:rFonts w:ascii="Times New Roman" w:hAnsi="Times New Roman" w:cs="Times New Roman"/>
          <w:lang w:val="en-US"/>
        </w:rPr>
        <w:t>and</w:t>
      </w:r>
      <w:r w:rsidR="00A2390A" w:rsidRPr="005C2C50">
        <w:rPr>
          <w:rFonts w:ascii="Times New Roman" w:hAnsi="Times New Roman" w:cs="Times New Roman"/>
          <w:spacing w:val="15"/>
          <w:lang w:val="en-US"/>
        </w:rPr>
        <w:t xml:space="preserve"> </w:t>
      </w:r>
      <w:r w:rsidR="00A2390A" w:rsidRPr="005C2C50">
        <w:rPr>
          <w:rFonts w:ascii="Times New Roman" w:hAnsi="Times New Roman" w:cs="Times New Roman"/>
          <w:lang w:val="en-US"/>
        </w:rPr>
        <w:t>(f)</w:t>
      </w:r>
      <w:r w:rsidR="00A2390A" w:rsidRPr="005C2C50">
        <w:rPr>
          <w:rFonts w:ascii="Times New Roman" w:hAnsi="Times New Roman" w:cs="Times New Roman"/>
          <w:spacing w:val="15"/>
          <w:lang w:val="en-US"/>
        </w:rPr>
        <w:t xml:space="preserve"> </w:t>
      </w:r>
      <w:r w:rsidR="00A2390A" w:rsidRPr="005C2C50">
        <w:rPr>
          <w:rFonts w:ascii="Times New Roman" w:hAnsi="Times New Roman" w:cs="Times New Roman"/>
          <w:lang w:val="en-US"/>
        </w:rPr>
        <w:t>Cd</w:t>
      </w:r>
      <w:r w:rsidR="00A2390A" w:rsidRPr="005C2C50">
        <w:rPr>
          <w:rFonts w:ascii="Times New Roman" w:hAnsi="Times New Roman" w:cs="Times New Roman"/>
          <w:vertAlign w:val="subscript"/>
          <w:lang w:val="en-US"/>
        </w:rPr>
        <w:t>3</w:t>
      </w:r>
      <w:r w:rsidR="00A2390A" w:rsidRPr="005C2C50">
        <w:rPr>
          <w:rFonts w:ascii="Times New Roman" w:hAnsi="Times New Roman" w:cs="Times New Roman"/>
          <w:lang w:val="en-US"/>
        </w:rPr>
        <w:t>SiO</w:t>
      </w:r>
      <w:r w:rsidR="00A2390A" w:rsidRPr="005C2C50">
        <w:rPr>
          <w:rFonts w:ascii="Times New Roman" w:hAnsi="Times New Roman" w:cs="Times New Roman"/>
          <w:vertAlign w:val="subscript"/>
          <w:lang w:val="en-US"/>
        </w:rPr>
        <w:t>5</w:t>
      </w:r>
      <w:r w:rsidR="00A2390A" w:rsidRPr="005C2C50">
        <w:rPr>
          <w:rFonts w:ascii="Times New Roman" w:hAnsi="Times New Roman" w:cs="Times New Roman"/>
          <w:spacing w:val="24"/>
          <w:lang w:val="en-US"/>
        </w:rPr>
        <w:t xml:space="preserve"> </w:t>
      </w:r>
      <w:r w:rsidR="00A2390A" w:rsidRPr="005C2C50">
        <w:rPr>
          <w:rFonts w:ascii="Times New Roman" w:hAnsi="Times New Roman" w:cs="Times New Roman"/>
          <w:lang w:val="en-US"/>
        </w:rPr>
        <w:t>at</w:t>
      </w:r>
      <w:r w:rsidR="00A2390A" w:rsidRPr="005C2C50">
        <w:rPr>
          <w:rFonts w:ascii="Times New Roman" w:hAnsi="Times New Roman" w:cs="Times New Roman"/>
          <w:spacing w:val="15"/>
          <w:lang w:val="en-US"/>
        </w:rPr>
        <w:t xml:space="preserve"> </w:t>
      </w:r>
      <w:r w:rsidR="00A2390A" w:rsidRPr="005C2C50">
        <w:rPr>
          <w:rFonts w:ascii="Times New Roman" w:hAnsi="Times New Roman" w:cs="Times New Roman"/>
          <w:lang w:val="en-US"/>
        </w:rPr>
        <w:t>300</w:t>
      </w:r>
      <w:r w:rsidR="00A2390A" w:rsidRPr="005C2C50">
        <w:rPr>
          <w:rFonts w:ascii="Times New Roman" w:hAnsi="Times New Roman" w:cs="Times New Roman"/>
          <w:spacing w:val="15"/>
          <w:lang w:val="en-US"/>
        </w:rPr>
        <w:t xml:space="preserve"> </w:t>
      </w:r>
      <w:r w:rsidR="00A2390A" w:rsidRPr="005C2C50">
        <w:rPr>
          <w:rFonts w:ascii="Times New Roman" w:hAnsi="Times New Roman" w:cs="Times New Roman"/>
          <w:lang w:val="en-US"/>
        </w:rPr>
        <w:t>K</w:t>
      </w:r>
      <w:r w:rsidR="00BB6BC9" w:rsidRPr="005C2C50">
        <w:rPr>
          <w:rFonts w:ascii="Times New Roman" w:hAnsi="Times New Roman" w:cs="Times New Roman"/>
          <w:lang w:val="en-US"/>
        </w:rPr>
        <w:t>.</w:t>
      </w:r>
    </w:p>
    <w:p w14:paraId="647E4B44" w14:textId="37B622FE" w:rsidR="0085724B" w:rsidRPr="005C2C50" w:rsidRDefault="00BB6BC9" w:rsidP="00446317">
      <w:pPr>
        <w:spacing w:after="240"/>
        <w:jc w:val="both"/>
        <w:rPr>
          <w:rFonts w:ascii="Times New Roman" w:hAnsi="Times New Roman" w:cs="Times New Roman"/>
          <w:sz w:val="24"/>
          <w:lang w:val="en-US"/>
        </w:rPr>
      </w:pPr>
      <w:r w:rsidRPr="005C2C50">
        <w:rPr>
          <w:rFonts w:ascii="Times New Roman" w:hAnsi="Times New Roman" w:cs="Times New Roman"/>
          <w:sz w:val="24"/>
          <w:lang w:val="en-US"/>
        </w:rPr>
        <w:lastRenderedPageBreak/>
        <w:t>Table 7: Values of lowest solution energies for unbound defects in the CdSiO</w:t>
      </w:r>
      <w:r w:rsidRPr="005C2C50">
        <w:rPr>
          <w:rFonts w:ascii="Times New Roman" w:hAnsi="Times New Roman" w:cs="Times New Roman"/>
          <w:sz w:val="24"/>
          <w:vertAlign w:val="subscript"/>
          <w:lang w:val="en-US"/>
        </w:rPr>
        <w:t>3</w:t>
      </w:r>
      <w:r w:rsidR="006D4E0A" w:rsidRPr="005C2C50">
        <w:rPr>
          <w:rFonts w:ascii="Times New Roman" w:hAnsi="Times New Roman" w:cs="Times New Roman"/>
          <w:sz w:val="24"/>
          <w:lang w:val="en-US"/>
        </w:rPr>
        <w:t>, Cd</w:t>
      </w:r>
      <w:r w:rsidR="006D4E0A" w:rsidRPr="005C2C50">
        <w:rPr>
          <w:rFonts w:ascii="Times New Roman" w:hAnsi="Times New Roman" w:cs="Times New Roman"/>
          <w:sz w:val="24"/>
          <w:vertAlign w:val="subscript"/>
          <w:lang w:val="en-US"/>
        </w:rPr>
        <w:t>2</w:t>
      </w:r>
      <w:r w:rsidR="006D4E0A" w:rsidRPr="005C2C50">
        <w:rPr>
          <w:rFonts w:ascii="Times New Roman" w:hAnsi="Times New Roman" w:cs="Times New Roman"/>
          <w:sz w:val="24"/>
          <w:lang w:val="en-US"/>
        </w:rPr>
        <w:t>SiO</w:t>
      </w:r>
      <w:r w:rsidR="006D4E0A" w:rsidRPr="005C2C50">
        <w:rPr>
          <w:rFonts w:ascii="Times New Roman" w:hAnsi="Times New Roman" w:cs="Times New Roman"/>
          <w:sz w:val="24"/>
          <w:vertAlign w:val="subscript"/>
          <w:lang w:val="en-US"/>
        </w:rPr>
        <w:t xml:space="preserve">4 </w:t>
      </w:r>
      <w:r w:rsidRPr="005C2C50">
        <w:rPr>
          <w:rFonts w:ascii="Times New Roman" w:hAnsi="Times New Roman" w:cs="Times New Roman"/>
          <w:sz w:val="24"/>
          <w:lang w:val="en-US"/>
        </w:rPr>
        <w:t>and Cd</w:t>
      </w:r>
      <w:r w:rsidRPr="005C2C50">
        <w:rPr>
          <w:rFonts w:ascii="Times New Roman" w:hAnsi="Times New Roman" w:cs="Times New Roman"/>
          <w:sz w:val="24"/>
          <w:vertAlign w:val="subscript"/>
          <w:lang w:val="en-US"/>
        </w:rPr>
        <w:t>3</w:t>
      </w:r>
      <w:r w:rsidRPr="005C2C50">
        <w:rPr>
          <w:rFonts w:ascii="Times New Roman" w:hAnsi="Times New Roman" w:cs="Times New Roman"/>
          <w:sz w:val="24"/>
          <w:lang w:val="en-US"/>
        </w:rPr>
        <w:t>SiO</w:t>
      </w:r>
      <w:r w:rsidRPr="005C2C50">
        <w:rPr>
          <w:rFonts w:ascii="Times New Roman" w:hAnsi="Times New Roman" w:cs="Times New Roman"/>
          <w:sz w:val="24"/>
          <w:vertAlign w:val="subscript"/>
          <w:lang w:val="en-US"/>
        </w:rPr>
        <w:t>5</w:t>
      </w:r>
      <w:r w:rsidRPr="005C2C50">
        <w:rPr>
          <w:rFonts w:ascii="Times New Roman" w:hAnsi="Times New Roman" w:cs="Times New Roman"/>
          <w:sz w:val="24"/>
          <w:lang w:val="en-US"/>
        </w:rPr>
        <w:t xml:space="preserve">. The values were </w:t>
      </w:r>
      <w:proofErr w:type="spellStart"/>
      <w:r w:rsidRPr="005C2C50">
        <w:rPr>
          <w:rFonts w:ascii="Times New Roman" w:hAnsi="Times New Roman" w:cs="Times New Roman"/>
          <w:sz w:val="24"/>
          <w:lang w:val="en-US"/>
        </w:rPr>
        <w:t>normali</w:t>
      </w:r>
      <w:r w:rsidR="00425E2E" w:rsidRPr="005C2C50">
        <w:rPr>
          <w:rFonts w:ascii="Times New Roman" w:hAnsi="Times New Roman" w:cs="Times New Roman"/>
          <w:sz w:val="24"/>
          <w:lang w:val="en-US"/>
        </w:rPr>
        <w:t>s</w:t>
      </w:r>
      <w:r w:rsidRPr="005C2C50">
        <w:rPr>
          <w:rFonts w:ascii="Times New Roman" w:hAnsi="Times New Roman" w:cs="Times New Roman"/>
          <w:sz w:val="24"/>
          <w:lang w:val="en-US"/>
        </w:rPr>
        <w:t>ed</w:t>
      </w:r>
      <w:proofErr w:type="spellEnd"/>
      <w:r w:rsidRPr="005C2C50">
        <w:rPr>
          <w:rFonts w:ascii="Times New Roman" w:hAnsi="Times New Roman" w:cs="Times New Roman"/>
          <w:sz w:val="24"/>
          <w:lang w:val="en-US"/>
        </w:rPr>
        <w:t xml:space="preserve"> to the total number of basic defects, as explained in the text.</w:t>
      </w:r>
    </w:p>
    <w:tbl>
      <w:tblPr>
        <w:tblStyle w:val="TableGrid"/>
        <w:tblW w:w="6577"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98"/>
        <w:gridCol w:w="1290"/>
        <w:gridCol w:w="1290"/>
        <w:gridCol w:w="1499"/>
      </w:tblGrid>
      <w:tr w:rsidR="00446317" w:rsidRPr="004B4530" w14:paraId="09FC0E26" w14:textId="77777777" w:rsidTr="00B550CF">
        <w:trPr>
          <w:trHeight w:val="397"/>
          <w:jc w:val="center"/>
        </w:trPr>
        <w:tc>
          <w:tcPr>
            <w:tcW w:w="2498" w:type="dxa"/>
            <w:vAlign w:val="center"/>
          </w:tcPr>
          <w:p w14:paraId="5C1A4B6A" w14:textId="77777777" w:rsidR="00446317" w:rsidRPr="004B4530" w:rsidRDefault="00446317" w:rsidP="00B550CF">
            <w:pPr>
              <w:jc w:val="center"/>
              <w:rPr>
                <w:rFonts w:ascii="Times New Roman" w:hAnsi="Times New Roman" w:cs="Times New Roman"/>
                <w:color w:val="000000" w:themeColor="text1"/>
                <w:sz w:val="24"/>
                <w:szCs w:val="24"/>
              </w:rPr>
            </w:pPr>
            <w:r w:rsidRPr="004B4530">
              <w:rPr>
                <w:rFonts w:ascii="Times New Roman" w:hAnsi="Times New Roman" w:cs="Times New Roman"/>
                <w:color w:val="000000" w:themeColor="text1"/>
                <w:sz w:val="24"/>
                <w:szCs w:val="24"/>
              </w:rPr>
              <w:t>Defect type</w:t>
            </w:r>
          </w:p>
        </w:tc>
        <w:tc>
          <w:tcPr>
            <w:tcW w:w="1290" w:type="dxa"/>
            <w:vAlign w:val="center"/>
          </w:tcPr>
          <w:p w14:paraId="77CC07EF" w14:textId="77777777" w:rsidR="00446317" w:rsidRPr="004B4530" w:rsidRDefault="00446317" w:rsidP="00B550CF">
            <w:pPr>
              <w:jc w:val="center"/>
              <w:rPr>
                <w:rFonts w:ascii="Times New Roman" w:hAnsi="Times New Roman" w:cs="Times New Roman"/>
                <w:color w:val="000000" w:themeColor="text1"/>
                <w:sz w:val="24"/>
                <w:szCs w:val="24"/>
              </w:rPr>
            </w:pPr>
            <w:r w:rsidRPr="004B4530">
              <w:rPr>
                <w:rFonts w:ascii="Times New Roman" w:hAnsi="Times New Roman" w:cs="Times New Roman"/>
                <w:color w:val="000000" w:themeColor="text1"/>
                <w:sz w:val="24"/>
                <w:szCs w:val="24"/>
              </w:rPr>
              <w:t>0K [eV]</w:t>
            </w:r>
          </w:p>
        </w:tc>
        <w:tc>
          <w:tcPr>
            <w:tcW w:w="1290" w:type="dxa"/>
            <w:vAlign w:val="center"/>
          </w:tcPr>
          <w:p w14:paraId="69594146" w14:textId="77777777" w:rsidR="00446317" w:rsidRPr="004B4530" w:rsidRDefault="00446317" w:rsidP="00B550CF">
            <w:pPr>
              <w:jc w:val="center"/>
              <w:rPr>
                <w:rFonts w:ascii="Times New Roman" w:hAnsi="Times New Roman" w:cs="Times New Roman"/>
                <w:color w:val="000000" w:themeColor="text1"/>
                <w:sz w:val="24"/>
                <w:szCs w:val="24"/>
              </w:rPr>
            </w:pPr>
            <w:r w:rsidRPr="004B4530">
              <w:rPr>
                <w:rFonts w:ascii="Times New Roman" w:hAnsi="Times New Roman" w:cs="Times New Roman"/>
                <w:color w:val="000000" w:themeColor="text1"/>
                <w:sz w:val="24"/>
                <w:szCs w:val="24"/>
              </w:rPr>
              <w:t>300K [eV]</w:t>
            </w:r>
          </w:p>
        </w:tc>
        <w:tc>
          <w:tcPr>
            <w:tcW w:w="1499" w:type="dxa"/>
            <w:vAlign w:val="center"/>
          </w:tcPr>
          <w:p w14:paraId="202A1889" w14:textId="63A8DAAF" w:rsidR="00446317" w:rsidRPr="004B4530" w:rsidRDefault="00B550CF" w:rsidP="00B550CF">
            <w:pPr>
              <w:jc w:val="center"/>
              <w:rPr>
                <w:rFonts w:ascii="Times New Roman" w:hAnsi="Times New Roman" w:cs="Times New Roman"/>
                <w:color w:val="000000" w:themeColor="text1"/>
                <w:sz w:val="24"/>
                <w:szCs w:val="24"/>
              </w:rPr>
            </w:pPr>
            <w:r w:rsidRPr="004B4530">
              <w:rPr>
                <w:rFonts w:ascii="Times New Roman" w:hAnsi="Times New Roman" w:cs="Times New Roman"/>
                <w:color w:val="000000" w:themeColor="text1"/>
                <w:sz w:val="24"/>
                <w:szCs w:val="24"/>
              </w:rPr>
              <w:t xml:space="preserve">Nº of </w:t>
            </w:r>
            <w:r w:rsidR="00446317" w:rsidRPr="004B4530">
              <w:rPr>
                <w:rFonts w:ascii="Times New Roman" w:hAnsi="Times New Roman" w:cs="Times New Roman"/>
                <w:color w:val="000000" w:themeColor="text1"/>
                <w:spacing w:val="-6"/>
                <w:sz w:val="24"/>
                <w:szCs w:val="24"/>
              </w:rPr>
              <w:t>config.</w:t>
            </w:r>
          </w:p>
        </w:tc>
      </w:tr>
      <w:tr w:rsidR="00446317" w:rsidRPr="004B4530" w14:paraId="0AFB8B17" w14:textId="77777777" w:rsidTr="00B550CF">
        <w:trPr>
          <w:trHeight w:val="397"/>
          <w:jc w:val="center"/>
        </w:trPr>
        <w:tc>
          <w:tcPr>
            <w:tcW w:w="6577" w:type="dxa"/>
            <w:gridSpan w:val="4"/>
            <w:vAlign w:val="center"/>
          </w:tcPr>
          <w:p w14:paraId="25B77B22" w14:textId="77777777" w:rsidR="00446317" w:rsidRPr="004B4530" w:rsidRDefault="00446317" w:rsidP="00B550CF">
            <w:pPr>
              <w:jc w:val="center"/>
              <w:rPr>
                <w:rFonts w:ascii="Times New Roman" w:eastAsiaTheme="minorEastAsia" w:hAnsi="Times New Roman" w:cs="Times New Roman"/>
                <w:color w:val="000000" w:themeColor="text1"/>
                <w:sz w:val="24"/>
                <w:szCs w:val="24"/>
              </w:rPr>
            </w:pPr>
            <w:proofErr w:type="spellStart"/>
            <m:oMathPara>
              <m:oMath>
                <m:r>
                  <m:rPr>
                    <m:nor/>
                  </m:rPr>
                  <w:rPr>
                    <w:rFonts w:ascii="Times New Roman" w:hAnsi="Times New Roman" w:cs="Times New Roman"/>
                    <w:color w:val="000000" w:themeColor="text1"/>
                    <w:sz w:val="24"/>
                    <w:szCs w:val="24"/>
                  </w:rPr>
                  <m:t>CdSi</m:t>
                </m:r>
                <w:proofErr w:type="spellEnd"/>
                <m:sSub>
                  <m:sSubPr>
                    <m:ctrlPr>
                      <w:rPr>
                        <w:rFonts w:ascii="Cambria Math" w:hAnsi="Cambria Math" w:cs="Times New Roman"/>
                        <w:color w:val="000000" w:themeColor="text1"/>
                        <w:sz w:val="24"/>
                        <w:szCs w:val="24"/>
                      </w:rPr>
                    </m:ctrlPr>
                  </m:sSubPr>
                  <m:e>
                    <m:r>
                      <m:rPr>
                        <m:nor/>
                      </m:rPr>
                      <w:rPr>
                        <w:rFonts w:ascii="Times New Roman" w:hAnsi="Times New Roman" w:cs="Times New Roman"/>
                        <w:color w:val="000000" w:themeColor="text1"/>
                        <w:sz w:val="24"/>
                        <w:szCs w:val="24"/>
                      </w:rPr>
                      <m:t>O</m:t>
                    </m:r>
                  </m:e>
                  <m:sub>
                    <m:r>
                      <m:rPr>
                        <m:sty m:val="p"/>
                      </m:rPr>
                      <w:rPr>
                        <w:rFonts w:ascii="Cambria Math" w:hAnsi="Cambria Math" w:cs="Times New Roman"/>
                        <w:color w:val="000000" w:themeColor="text1"/>
                        <w:sz w:val="24"/>
                        <w:szCs w:val="24"/>
                      </w:rPr>
                      <m:t>3</m:t>
                    </m:r>
                  </m:sub>
                </m:sSub>
              </m:oMath>
            </m:oMathPara>
          </w:p>
        </w:tc>
      </w:tr>
      <w:tr w:rsidR="00446317" w:rsidRPr="004B4530" w14:paraId="60D24399" w14:textId="77777777" w:rsidTr="00B550CF">
        <w:trPr>
          <w:trHeight w:val="397"/>
          <w:jc w:val="center"/>
        </w:trPr>
        <w:tc>
          <w:tcPr>
            <w:tcW w:w="6577" w:type="dxa"/>
            <w:gridSpan w:val="4"/>
            <w:vAlign w:val="center"/>
          </w:tcPr>
          <w:p w14:paraId="6F13AC9F" w14:textId="77777777" w:rsidR="00446317" w:rsidRPr="004B4530" w:rsidRDefault="00446317" w:rsidP="00B550CF">
            <w:pPr>
              <w:jc w:val="center"/>
              <w:rPr>
                <w:rFonts w:ascii="Times New Roman" w:eastAsia="Calibri" w:hAnsi="Times New Roman" w:cs="Times New Roman"/>
                <w:color w:val="000000" w:themeColor="text1"/>
                <w:sz w:val="24"/>
                <w:szCs w:val="24"/>
              </w:rPr>
            </w:pPr>
            <w:r w:rsidRPr="004B4530">
              <w:rPr>
                <w:rFonts w:ascii="Times New Roman" w:eastAsia="Calibri" w:hAnsi="Times New Roman" w:cs="Times New Roman"/>
                <w:color w:val="000000" w:themeColor="text1"/>
                <w:sz w:val="24"/>
                <w:szCs w:val="24"/>
              </w:rPr>
              <w:t>Schottky</w:t>
            </w:r>
          </w:p>
        </w:tc>
      </w:tr>
      <w:tr w:rsidR="00446317" w:rsidRPr="004B4530" w14:paraId="4390C3A1" w14:textId="77777777" w:rsidTr="00B550CF">
        <w:trPr>
          <w:trHeight w:val="397"/>
          <w:jc w:val="center"/>
        </w:trPr>
        <w:tc>
          <w:tcPr>
            <w:tcW w:w="2498" w:type="dxa"/>
            <w:vAlign w:val="center"/>
          </w:tcPr>
          <w:p w14:paraId="7D783DE3" w14:textId="77777777" w:rsidR="00446317" w:rsidRPr="004B4530" w:rsidRDefault="00C07092" w:rsidP="00B550CF">
            <w:pPr>
              <w:jc w:val="center"/>
              <w:rPr>
                <w:rFonts w:ascii="Times New Roman" w:hAnsi="Times New Roman" w:cs="Times New Roman"/>
                <w:color w:val="000000" w:themeColor="text1"/>
                <w:sz w:val="24"/>
                <w:szCs w:val="24"/>
              </w:rPr>
            </w:pPr>
            <m:oMathPara>
              <m:oMath>
                <m:sSubSup>
                  <m:sSubSupPr>
                    <m:ctrlPr>
                      <w:rPr>
                        <w:rFonts w:ascii="Cambria Math" w:hAnsi="Cambria Math" w:cs="Times New Roman"/>
                        <w:i/>
                        <w:sz w:val="24"/>
                        <w:szCs w:val="24"/>
                      </w:rPr>
                    </m:ctrlPr>
                  </m:sSubSupPr>
                  <m:e>
                    <m:r>
                      <m:rPr>
                        <m:nor/>
                      </m:rPr>
                      <w:rPr>
                        <w:rFonts w:ascii="Times New Roman" w:hAnsi="Times New Roman" w:cs="Times New Roman"/>
                        <w:sz w:val="24"/>
                        <w:szCs w:val="24"/>
                      </w:rPr>
                      <m:t>V</m:t>
                    </m:r>
                  </m:e>
                  <m:sub>
                    <m:r>
                      <m:rPr>
                        <m:nor/>
                      </m:rPr>
                      <w:rPr>
                        <w:rFonts w:ascii="Times New Roman" w:hAnsi="Times New Roman" w:cs="Times New Roman"/>
                        <w:sz w:val="24"/>
                        <w:szCs w:val="24"/>
                      </w:rPr>
                      <m:t>Cd</m:t>
                    </m:r>
                  </m:sub>
                  <m:sup>
                    <m:r>
                      <w:rPr>
                        <w:rFonts w:ascii="Cambria Math" w:hAnsi="Cambria Math" w:cs="Times New Roman"/>
                        <w:sz w:val="24"/>
                        <w:szCs w:val="24"/>
                      </w:rPr>
                      <m:t>''</m:t>
                    </m:r>
                  </m:sup>
                </m:sSubSup>
                <m:sSubSup>
                  <m:sSubSupPr>
                    <m:ctrlPr>
                      <w:rPr>
                        <w:rFonts w:ascii="Cambria Math" w:hAnsi="Cambria Math" w:cs="Times New Roman"/>
                        <w:i/>
                        <w:sz w:val="24"/>
                        <w:szCs w:val="24"/>
                      </w:rPr>
                    </m:ctrlPr>
                  </m:sSubSupPr>
                  <m:e>
                    <m:r>
                      <m:rPr>
                        <m:nor/>
                      </m:rPr>
                      <w:rPr>
                        <w:rFonts w:ascii="Times New Roman" w:hAnsi="Times New Roman" w:cs="Times New Roman"/>
                        <w:sz w:val="24"/>
                        <w:szCs w:val="24"/>
                      </w:rPr>
                      <m:t>V</m:t>
                    </m:r>
                  </m:e>
                  <m:sub>
                    <m:r>
                      <m:rPr>
                        <m:nor/>
                      </m:rPr>
                      <w:rPr>
                        <w:rFonts w:ascii="Times New Roman" w:hAnsi="Times New Roman" w:cs="Times New Roman"/>
                        <w:sz w:val="24"/>
                        <w:szCs w:val="24"/>
                      </w:rPr>
                      <m:t>Si</m:t>
                    </m:r>
                  </m:sub>
                  <m:sup>
                    <m:r>
                      <w:rPr>
                        <w:rFonts w:ascii="Cambria Math" w:hAnsi="Cambria Math" w:cs="Times New Roman"/>
                        <w:sz w:val="24"/>
                        <w:szCs w:val="24"/>
                      </w:rPr>
                      <m:t>''''</m:t>
                    </m:r>
                  </m:sup>
                </m:sSubSup>
                <m:sSubSup>
                  <m:sSubSupPr>
                    <m:ctrlPr>
                      <w:rPr>
                        <w:rFonts w:ascii="Cambria Math" w:hAnsi="Cambria Math" w:cs="Times New Roman"/>
                        <w:i/>
                        <w:sz w:val="24"/>
                        <w:szCs w:val="24"/>
                      </w:rPr>
                    </m:ctrlPr>
                  </m:sSubSupPr>
                  <m:e>
                    <m:r>
                      <m:rPr>
                        <m:nor/>
                      </m:rPr>
                      <w:rPr>
                        <w:rFonts w:ascii="Times New Roman" w:hAnsi="Times New Roman" w:cs="Times New Roman"/>
                        <w:sz w:val="24"/>
                        <w:szCs w:val="24"/>
                      </w:rPr>
                      <m:t>5V</m:t>
                    </m:r>
                  </m:e>
                  <m:sub>
                    <m:r>
                      <m:rPr>
                        <m:nor/>
                      </m:rPr>
                      <w:rPr>
                        <w:rFonts w:ascii="Times New Roman" w:hAnsi="Times New Roman" w:cs="Times New Roman"/>
                        <w:sz w:val="24"/>
                        <w:szCs w:val="24"/>
                      </w:rPr>
                      <m:t>O</m:t>
                    </m:r>
                  </m:sub>
                  <m:sup>
                    <m:r>
                      <w:rPr>
                        <w:rFonts w:ascii="Cambria Math" w:hAnsi="Cambria Math" w:cs="Times New Roman"/>
                        <w:sz w:val="24"/>
                        <w:szCs w:val="24"/>
                      </w:rPr>
                      <m:t>••</m:t>
                    </m:r>
                  </m:sup>
                </m:sSubSup>
              </m:oMath>
            </m:oMathPara>
          </w:p>
        </w:tc>
        <w:tc>
          <w:tcPr>
            <w:tcW w:w="1290" w:type="dxa"/>
            <w:vAlign w:val="center"/>
          </w:tcPr>
          <w:p w14:paraId="08EB3098" w14:textId="77777777" w:rsidR="00446317" w:rsidRPr="004B4530" w:rsidRDefault="00446317" w:rsidP="00B550CF">
            <w:pPr>
              <w:jc w:val="center"/>
              <w:rPr>
                <w:rFonts w:ascii="Times New Roman" w:hAnsi="Times New Roman" w:cs="Times New Roman"/>
                <w:color w:val="000000" w:themeColor="text1"/>
                <w:sz w:val="24"/>
                <w:szCs w:val="24"/>
              </w:rPr>
            </w:pPr>
            <w:r w:rsidRPr="004B4530">
              <w:rPr>
                <w:rFonts w:ascii="Times New Roman" w:hAnsi="Times New Roman" w:cs="Times New Roman"/>
                <w:color w:val="000000" w:themeColor="text1"/>
                <w:sz w:val="24"/>
                <w:szCs w:val="24"/>
              </w:rPr>
              <w:t>4.</w:t>
            </w:r>
            <w:r w:rsidR="006540FC" w:rsidRPr="004B4530">
              <w:rPr>
                <w:rFonts w:ascii="Times New Roman" w:hAnsi="Times New Roman" w:cs="Times New Roman"/>
                <w:color w:val="000000" w:themeColor="text1"/>
                <w:sz w:val="24"/>
                <w:szCs w:val="24"/>
              </w:rPr>
              <w:t>48</w:t>
            </w:r>
          </w:p>
        </w:tc>
        <w:tc>
          <w:tcPr>
            <w:tcW w:w="1290" w:type="dxa"/>
            <w:vAlign w:val="center"/>
          </w:tcPr>
          <w:p w14:paraId="41B3E5E6" w14:textId="77777777" w:rsidR="00446317" w:rsidRPr="004B4530" w:rsidRDefault="006540FC" w:rsidP="00B550CF">
            <w:pPr>
              <w:jc w:val="center"/>
              <w:rPr>
                <w:rFonts w:ascii="Times New Roman" w:hAnsi="Times New Roman" w:cs="Times New Roman"/>
                <w:color w:val="000000" w:themeColor="text1"/>
                <w:sz w:val="24"/>
                <w:szCs w:val="24"/>
              </w:rPr>
            </w:pPr>
            <w:r w:rsidRPr="004B4530">
              <w:rPr>
                <w:rFonts w:ascii="Times New Roman" w:hAnsi="Times New Roman" w:cs="Times New Roman"/>
                <w:color w:val="000000" w:themeColor="text1"/>
                <w:sz w:val="24"/>
                <w:szCs w:val="24"/>
              </w:rPr>
              <w:t>4.02</w:t>
            </w:r>
          </w:p>
        </w:tc>
        <w:tc>
          <w:tcPr>
            <w:tcW w:w="1499" w:type="dxa"/>
            <w:vAlign w:val="center"/>
          </w:tcPr>
          <w:p w14:paraId="2D87889D" w14:textId="77777777" w:rsidR="00446317" w:rsidRPr="004B4530" w:rsidRDefault="006540FC" w:rsidP="00B550CF">
            <w:pPr>
              <w:jc w:val="center"/>
              <w:rPr>
                <w:rFonts w:ascii="Times New Roman" w:hAnsi="Times New Roman" w:cs="Times New Roman"/>
                <w:color w:val="000000" w:themeColor="text1"/>
                <w:sz w:val="24"/>
                <w:szCs w:val="24"/>
              </w:rPr>
            </w:pPr>
            <w:r w:rsidRPr="004B4530">
              <w:rPr>
                <w:rFonts w:ascii="Times New Roman" w:hAnsi="Times New Roman" w:cs="Times New Roman"/>
                <w:color w:val="000000" w:themeColor="text1"/>
                <w:sz w:val="24"/>
                <w:szCs w:val="24"/>
              </w:rPr>
              <w:t>6561</w:t>
            </w:r>
          </w:p>
        </w:tc>
      </w:tr>
      <w:tr w:rsidR="00446317" w:rsidRPr="004B4530" w14:paraId="5EAEB067" w14:textId="77777777" w:rsidTr="00B550CF">
        <w:trPr>
          <w:trHeight w:val="397"/>
          <w:jc w:val="center"/>
        </w:trPr>
        <w:tc>
          <w:tcPr>
            <w:tcW w:w="6577" w:type="dxa"/>
            <w:gridSpan w:val="4"/>
            <w:vAlign w:val="center"/>
          </w:tcPr>
          <w:p w14:paraId="23ADD41A" w14:textId="77777777" w:rsidR="00446317" w:rsidRPr="004B4530" w:rsidRDefault="00446317" w:rsidP="00B550CF">
            <w:pPr>
              <w:jc w:val="center"/>
              <w:rPr>
                <w:rFonts w:ascii="Times New Roman" w:hAnsi="Times New Roman" w:cs="Times New Roman"/>
                <w:color w:val="000000" w:themeColor="text1"/>
                <w:sz w:val="24"/>
                <w:szCs w:val="24"/>
              </w:rPr>
            </w:pPr>
            <w:r w:rsidRPr="004B4530">
              <w:rPr>
                <w:rFonts w:ascii="Times New Roman" w:hAnsi="Times New Roman" w:cs="Times New Roman"/>
                <w:color w:val="000000" w:themeColor="text1"/>
                <w:sz w:val="24"/>
                <w:szCs w:val="24"/>
              </w:rPr>
              <w:t>Pseudo-</w:t>
            </w:r>
            <w:r w:rsidRPr="004B4530">
              <w:rPr>
                <w:rFonts w:ascii="Times New Roman" w:eastAsia="Calibri" w:hAnsi="Times New Roman" w:cs="Times New Roman"/>
                <w:color w:val="000000" w:themeColor="text1"/>
                <w:sz w:val="24"/>
                <w:szCs w:val="24"/>
              </w:rPr>
              <w:t xml:space="preserve"> Schottky</w:t>
            </w:r>
          </w:p>
        </w:tc>
      </w:tr>
      <w:tr w:rsidR="00446317" w:rsidRPr="004B4530" w14:paraId="78017FAB" w14:textId="77777777" w:rsidTr="00B550CF">
        <w:trPr>
          <w:trHeight w:val="794"/>
          <w:jc w:val="center"/>
        </w:trPr>
        <w:tc>
          <w:tcPr>
            <w:tcW w:w="2498" w:type="dxa"/>
            <w:vAlign w:val="center"/>
          </w:tcPr>
          <w:p w14:paraId="6EB239C7" w14:textId="77777777" w:rsidR="00446317" w:rsidRPr="006D253E" w:rsidRDefault="00C07092" w:rsidP="00B550CF">
            <w:pPr>
              <w:jc w:val="center"/>
              <w:rPr>
                <w:rFonts w:ascii="Times New Roman" w:eastAsiaTheme="minorEastAsia" w:hAnsi="Times New Roman" w:cs="Times New Roman"/>
                <w:sz w:val="24"/>
                <w:szCs w:val="24"/>
              </w:rPr>
            </w:pPr>
            <m:oMathPara>
              <m:oMath>
                <m:sSubSup>
                  <m:sSubSupPr>
                    <m:ctrlPr>
                      <w:rPr>
                        <w:rFonts w:ascii="Cambria Math" w:hAnsi="Cambria Math" w:cs="Times New Roman"/>
                        <w:i/>
                        <w:sz w:val="24"/>
                        <w:szCs w:val="24"/>
                      </w:rPr>
                    </m:ctrlPr>
                  </m:sSubSupPr>
                  <m:e>
                    <m:r>
                      <m:rPr>
                        <m:nor/>
                      </m:rPr>
                      <w:rPr>
                        <w:rFonts w:ascii="Times New Roman" w:hAnsi="Times New Roman" w:cs="Times New Roman"/>
                        <w:sz w:val="24"/>
                        <w:szCs w:val="24"/>
                      </w:rPr>
                      <m:t>V</m:t>
                    </m:r>
                  </m:e>
                  <m:sub>
                    <m:r>
                      <m:rPr>
                        <m:nor/>
                      </m:rPr>
                      <w:rPr>
                        <w:rFonts w:ascii="Times New Roman" w:hAnsi="Times New Roman" w:cs="Times New Roman"/>
                        <w:sz w:val="24"/>
                        <w:szCs w:val="24"/>
                      </w:rPr>
                      <m:t>Cd</m:t>
                    </m:r>
                  </m:sub>
                  <m:sup>
                    <m:r>
                      <w:rPr>
                        <w:rFonts w:ascii="Cambria Math" w:hAnsi="Cambria Math" w:cs="Times New Roman"/>
                        <w:sz w:val="24"/>
                        <w:szCs w:val="24"/>
                      </w:rPr>
                      <m:t>''</m:t>
                    </m:r>
                  </m:sup>
                </m:sSubSup>
                <m:sSubSup>
                  <m:sSubSupPr>
                    <m:ctrlPr>
                      <w:rPr>
                        <w:rFonts w:ascii="Cambria Math" w:hAnsi="Cambria Math" w:cs="Times New Roman"/>
                        <w:i/>
                        <w:sz w:val="24"/>
                        <w:szCs w:val="24"/>
                      </w:rPr>
                    </m:ctrlPr>
                  </m:sSubSupPr>
                  <m:e>
                    <m:r>
                      <m:rPr>
                        <m:nor/>
                      </m:rPr>
                      <w:rPr>
                        <w:rFonts w:ascii="Times New Roman" w:hAnsi="Times New Roman" w:cs="Times New Roman"/>
                        <w:sz w:val="24"/>
                        <w:szCs w:val="24"/>
                      </w:rPr>
                      <m:t>V</m:t>
                    </m:r>
                  </m:e>
                  <m:sub>
                    <m:r>
                      <m:rPr>
                        <m:nor/>
                      </m:rPr>
                      <w:rPr>
                        <w:rFonts w:ascii="Times New Roman" w:hAnsi="Times New Roman" w:cs="Times New Roman"/>
                        <w:sz w:val="24"/>
                        <w:szCs w:val="24"/>
                      </w:rPr>
                      <m:t>O</m:t>
                    </m:r>
                  </m:sub>
                  <m:sup>
                    <m:r>
                      <w:rPr>
                        <w:rFonts w:ascii="Cambria Math" w:hAnsi="Cambria Math" w:cs="Times New Roman"/>
                        <w:sz w:val="24"/>
                        <w:szCs w:val="24"/>
                      </w:rPr>
                      <m:t>••</m:t>
                    </m:r>
                  </m:sup>
                </m:sSubSup>
              </m:oMath>
            </m:oMathPara>
          </w:p>
          <w:p w14:paraId="465F89BE" w14:textId="77777777" w:rsidR="00446317" w:rsidRPr="006D253E" w:rsidRDefault="00C07092" w:rsidP="00B550CF">
            <w:pPr>
              <w:jc w:val="center"/>
              <w:rPr>
                <w:rFonts w:ascii="Times New Roman" w:hAnsi="Times New Roman" w:cs="Times New Roman"/>
                <w:color w:val="000000" w:themeColor="text1"/>
                <w:sz w:val="24"/>
                <w:szCs w:val="24"/>
              </w:rPr>
            </w:pPr>
            <m:oMathPara>
              <m:oMath>
                <m:sSubSup>
                  <m:sSubSupPr>
                    <m:ctrlPr>
                      <w:rPr>
                        <w:rFonts w:ascii="Cambria Math" w:hAnsi="Cambria Math" w:cs="Times New Roman"/>
                        <w:i/>
                        <w:sz w:val="24"/>
                        <w:szCs w:val="24"/>
                      </w:rPr>
                    </m:ctrlPr>
                  </m:sSubSupPr>
                  <m:e>
                    <m:r>
                      <m:rPr>
                        <m:nor/>
                      </m:rPr>
                      <w:rPr>
                        <w:rFonts w:ascii="Times New Roman" w:hAnsi="Times New Roman" w:cs="Times New Roman"/>
                        <w:sz w:val="24"/>
                        <w:szCs w:val="24"/>
                      </w:rPr>
                      <m:t>V</m:t>
                    </m:r>
                  </m:e>
                  <m:sub>
                    <m:r>
                      <m:rPr>
                        <m:nor/>
                      </m:rPr>
                      <w:rPr>
                        <w:rFonts w:ascii="Times New Roman" w:hAnsi="Times New Roman" w:cs="Times New Roman"/>
                        <w:sz w:val="24"/>
                        <w:szCs w:val="24"/>
                      </w:rPr>
                      <m:t>Si</m:t>
                    </m:r>
                  </m:sub>
                  <m:sup>
                    <m:r>
                      <w:rPr>
                        <w:rFonts w:ascii="Cambria Math" w:hAnsi="Cambria Math" w:cs="Times New Roman"/>
                        <w:sz w:val="24"/>
                        <w:szCs w:val="24"/>
                      </w:rPr>
                      <m:t>''''</m:t>
                    </m:r>
                  </m:sup>
                </m:sSubSup>
                <m:sSubSup>
                  <m:sSubSupPr>
                    <m:ctrlPr>
                      <w:rPr>
                        <w:rFonts w:ascii="Cambria Math" w:hAnsi="Cambria Math" w:cs="Times New Roman"/>
                        <w:i/>
                        <w:sz w:val="24"/>
                        <w:szCs w:val="24"/>
                      </w:rPr>
                    </m:ctrlPr>
                  </m:sSubSupPr>
                  <m:e>
                    <m:r>
                      <m:rPr>
                        <m:nor/>
                      </m:rPr>
                      <w:rPr>
                        <w:rFonts w:ascii="Times New Roman" w:hAnsi="Times New Roman" w:cs="Times New Roman"/>
                        <w:sz w:val="24"/>
                        <w:szCs w:val="24"/>
                      </w:rPr>
                      <m:t>2V</m:t>
                    </m:r>
                  </m:e>
                  <m:sub>
                    <m:r>
                      <m:rPr>
                        <m:nor/>
                      </m:rPr>
                      <w:rPr>
                        <w:rFonts w:ascii="Times New Roman" w:hAnsi="Times New Roman" w:cs="Times New Roman"/>
                        <w:sz w:val="24"/>
                        <w:szCs w:val="24"/>
                      </w:rPr>
                      <m:t>O</m:t>
                    </m:r>
                  </m:sub>
                  <m:sup>
                    <m:r>
                      <w:rPr>
                        <w:rFonts w:ascii="Cambria Math" w:hAnsi="Cambria Math" w:cs="Times New Roman"/>
                        <w:sz w:val="24"/>
                        <w:szCs w:val="24"/>
                      </w:rPr>
                      <m:t>••</m:t>
                    </m:r>
                  </m:sup>
                </m:sSubSup>
              </m:oMath>
            </m:oMathPara>
          </w:p>
        </w:tc>
        <w:tc>
          <w:tcPr>
            <w:tcW w:w="1290" w:type="dxa"/>
            <w:vAlign w:val="center"/>
          </w:tcPr>
          <w:p w14:paraId="5A342101" w14:textId="77777777" w:rsidR="00446317" w:rsidRPr="004B4530" w:rsidRDefault="006540FC" w:rsidP="00B550CF">
            <w:pPr>
              <w:jc w:val="center"/>
              <w:rPr>
                <w:rFonts w:ascii="Times New Roman" w:hAnsi="Times New Roman" w:cs="Times New Roman"/>
                <w:color w:val="000000" w:themeColor="text1"/>
                <w:sz w:val="24"/>
                <w:szCs w:val="24"/>
              </w:rPr>
            </w:pPr>
            <w:r w:rsidRPr="004B4530">
              <w:rPr>
                <w:rFonts w:ascii="Times New Roman" w:hAnsi="Times New Roman" w:cs="Times New Roman"/>
                <w:color w:val="000000" w:themeColor="text1"/>
                <w:sz w:val="24"/>
                <w:szCs w:val="24"/>
              </w:rPr>
              <w:t>3.37</w:t>
            </w:r>
          </w:p>
          <w:p w14:paraId="1CE2FB2F" w14:textId="77777777" w:rsidR="00446317" w:rsidRPr="004B4530" w:rsidRDefault="00446317" w:rsidP="00B550CF">
            <w:pPr>
              <w:jc w:val="center"/>
              <w:rPr>
                <w:rFonts w:ascii="Times New Roman" w:hAnsi="Times New Roman" w:cs="Times New Roman"/>
                <w:color w:val="000000" w:themeColor="text1"/>
                <w:sz w:val="24"/>
                <w:szCs w:val="24"/>
              </w:rPr>
            </w:pPr>
            <w:r w:rsidRPr="004B4530">
              <w:rPr>
                <w:rFonts w:ascii="Times New Roman" w:hAnsi="Times New Roman" w:cs="Times New Roman"/>
                <w:color w:val="000000" w:themeColor="text1"/>
                <w:sz w:val="24"/>
                <w:szCs w:val="24"/>
              </w:rPr>
              <w:t>5.</w:t>
            </w:r>
            <w:r w:rsidR="006540FC" w:rsidRPr="004B4530">
              <w:rPr>
                <w:rFonts w:ascii="Times New Roman" w:hAnsi="Times New Roman" w:cs="Times New Roman"/>
                <w:color w:val="000000" w:themeColor="text1"/>
                <w:sz w:val="24"/>
                <w:szCs w:val="24"/>
              </w:rPr>
              <w:t>74</w:t>
            </w:r>
          </w:p>
        </w:tc>
        <w:tc>
          <w:tcPr>
            <w:tcW w:w="1290" w:type="dxa"/>
            <w:vAlign w:val="center"/>
          </w:tcPr>
          <w:p w14:paraId="4ACAE90E" w14:textId="77777777" w:rsidR="00446317" w:rsidRPr="004B4530" w:rsidRDefault="006540FC" w:rsidP="00B550CF">
            <w:pPr>
              <w:jc w:val="center"/>
              <w:rPr>
                <w:rFonts w:ascii="Times New Roman" w:hAnsi="Times New Roman" w:cs="Times New Roman"/>
                <w:color w:val="000000" w:themeColor="text1"/>
                <w:sz w:val="24"/>
                <w:szCs w:val="24"/>
              </w:rPr>
            </w:pPr>
            <w:r w:rsidRPr="004B4530">
              <w:rPr>
                <w:rFonts w:ascii="Times New Roman" w:hAnsi="Times New Roman" w:cs="Times New Roman"/>
                <w:color w:val="000000" w:themeColor="text1"/>
                <w:sz w:val="24"/>
                <w:szCs w:val="24"/>
              </w:rPr>
              <w:t>3.12</w:t>
            </w:r>
          </w:p>
          <w:p w14:paraId="655B93A7" w14:textId="77777777" w:rsidR="00446317" w:rsidRPr="004B4530" w:rsidRDefault="00446317" w:rsidP="00B550CF">
            <w:pPr>
              <w:jc w:val="center"/>
              <w:rPr>
                <w:rFonts w:ascii="Times New Roman" w:hAnsi="Times New Roman" w:cs="Times New Roman"/>
                <w:color w:val="000000" w:themeColor="text1"/>
                <w:sz w:val="24"/>
                <w:szCs w:val="24"/>
              </w:rPr>
            </w:pPr>
            <w:r w:rsidRPr="004B4530">
              <w:rPr>
                <w:rFonts w:ascii="Times New Roman" w:hAnsi="Times New Roman" w:cs="Times New Roman"/>
                <w:color w:val="000000" w:themeColor="text1"/>
                <w:sz w:val="24"/>
                <w:szCs w:val="24"/>
              </w:rPr>
              <w:t>5.</w:t>
            </w:r>
            <w:r w:rsidR="006540FC" w:rsidRPr="004B4530">
              <w:rPr>
                <w:rFonts w:ascii="Times New Roman" w:hAnsi="Times New Roman" w:cs="Times New Roman"/>
                <w:color w:val="000000" w:themeColor="text1"/>
                <w:sz w:val="24"/>
                <w:szCs w:val="24"/>
              </w:rPr>
              <w:t>72</w:t>
            </w:r>
          </w:p>
        </w:tc>
        <w:tc>
          <w:tcPr>
            <w:tcW w:w="1499" w:type="dxa"/>
            <w:vAlign w:val="center"/>
          </w:tcPr>
          <w:p w14:paraId="053C5825" w14:textId="77777777" w:rsidR="00446317" w:rsidRPr="004B4530" w:rsidRDefault="006540FC" w:rsidP="00B550CF">
            <w:pPr>
              <w:jc w:val="center"/>
              <w:rPr>
                <w:rFonts w:ascii="Times New Roman" w:hAnsi="Times New Roman" w:cs="Times New Roman"/>
                <w:color w:val="000000" w:themeColor="text1"/>
                <w:sz w:val="24"/>
                <w:szCs w:val="24"/>
              </w:rPr>
            </w:pPr>
            <w:r w:rsidRPr="004B4530">
              <w:rPr>
                <w:rFonts w:ascii="Times New Roman" w:hAnsi="Times New Roman" w:cs="Times New Roman"/>
                <w:color w:val="000000" w:themeColor="text1"/>
                <w:sz w:val="24"/>
                <w:szCs w:val="24"/>
              </w:rPr>
              <w:t>27</w:t>
            </w:r>
          </w:p>
          <w:p w14:paraId="770E3B2F" w14:textId="77777777" w:rsidR="00446317" w:rsidRPr="004B4530" w:rsidRDefault="006540FC" w:rsidP="00B550CF">
            <w:pPr>
              <w:jc w:val="center"/>
              <w:rPr>
                <w:rFonts w:ascii="Times New Roman" w:hAnsi="Times New Roman" w:cs="Times New Roman"/>
                <w:color w:val="000000" w:themeColor="text1"/>
                <w:sz w:val="24"/>
                <w:szCs w:val="24"/>
              </w:rPr>
            </w:pPr>
            <w:r w:rsidRPr="004B4530">
              <w:rPr>
                <w:rFonts w:ascii="Times New Roman" w:hAnsi="Times New Roman" w:cs="Times New Roman"/>
                <w:color w:val="000000" w:themeColor="text1"/>
                <w:sz w:val="24"/>
                <w:szCs w:val="24"/>
              </w:rPr>
              <w:t>243</w:t>
            </w:r>
          </w:p>
        </w:tc>
      </w:tr>
      <w:tr w:rsidR="00446317" w:rsidRPr="004B4530" w14:paraId="480DA1B1" w14:textId="77777777" w:rsidTr="00B550CF">
        <w:trPr>
          <w:trHeight w:val="397"/>
          <w:jc w:val="center"/>
        </w:trPr>
        <w:tc>
          <w:tcPr>
            <w:tcW w:w="6577" w:type="dxa"/>
            <w:gridSpan w:val="4"/>
            <w:vAlign w:val="center"/>
          </w:tcPr>
          <w:p w14:paraId="6C8BBE3A" w14:textId="77777777" w:rsidR="00446317" w:rsidRPr="004B4530" w:rsidRDefault="00446317" w:rsidP="00B550CF">
            <w:pPr>
              <w:jc w:val="center"/>
              <w:rPr>
                <w:rFonts w:ascii="Times New Roman" w:hAnsi="Times New Roman" w:cs="Times New Roman"/>
                <w:color w:val="000000" w:themeColor="text1"/>
                <w:sz w:val="24"/>
                <w:szCs w:val="24"/>
              </w:rPr>
            </w:pPr>
            <w:r w:rsidRPr="004B4530">
              <w:rPr>
                <w:rFonts w:ascii="Times New Roman" w:hAnsi="Times New Roman" w:cs="Times New Roman"/>
                <w:color w:val="000000" w:themeColor="text1"/>
                <w:sz w:val="24"/>
                <w:szCs w:val="24"/>
              </w:rPr>
              <w:t>Anti-</w:t>
            </w:r>
            <w:r w:rsidRPr="004B4530">
              <w:rPr>
                <w:rFonts w:ascii="Times New Roman" w:eastAsia="Calibri" w:hAnsi="Times New Roman" w:cs="Times New Roman"/>
                <w:color w:val="000000" w:themeColor="text1"/>
                <w:sz w:val="24"/>
                <w:szCs w:val="24"/>
              </w:rPr>
              <w:t xml:space="preserve"> Schottky</w:t>
            </w:r>
          </w:p>
        </w:tc>
      </w:tr>
      <w:tr w:rsidR="00446317" w:rsidRPr="004B4530" w14:paraId="0FCF9B20" w14:textId="77777777" w:rsidTr="00B550CF">
        <w:trPr>
          <w:trHeight w:val="397"/>
          <w:jc w:val="center"/>
        </w:trPr>
        <w:tc>
          <w:tcPr>
            <w:tcW w:w="2498" w:type="dxa"/>
            <w:vAlign w:val="center"/>
          </w:tcPr>
          <w:p w14:paraId="4E00EF6C" w14:textId="77777777" w:rsidR="00446317" w:rsidRPr="004B4530" w:rsidRDefault="00C07092" w:rsidP="00B550CF">
            <w:pPr>
              <w:jc w:val="center"/>
              <w:rPr>
                <w:rFonts w:ascii="Times New Roman" w:hAnsi="Times New Roman" w:cs="Times New Roman"/>
                <w:color w:val="000000" w:themeColor="text1"/>
                <w:sz w:val="24"/>
                <w:szCs w:val="24"/>
              </w:rPr>
            </w:pPr>
            <m:oMathPara>
              <m:oMath>
                <m:sSubSup>
                  <m:sSubSupPr>
                    <m:ctrlPr>
                      <w:rPr>
                        <w:rFonts w:ascii="Cambria Math" w:hAnsi="Cambria Math" w:cs="Times New Roman"/>
                        <w:i/>
                        <w:sz w:val="24"/>
                        <w:szCs w:val="24"/>
                      </w:rPr>
                    </m:ctrlPr>
                  </m:sSubSupPr>
                  <m:e>
                    <m:r>
                      <m:rPr>
                        <m:nor/>
                      </m:rPr>
                      <w:rPr>
                        <w:rFonts w:ascii="Times New Roman" w:hAnsi="Times New Roman" w:cs="Times New Roman"/>
                        <w:sz w:val="24"/>
                        <w:szCs w:val="24"/>
                      </w:rPr>
                      <m:t>Cd</m:t>
                    </m:r>
                  </m:e>
                  <m:sub>
                    <m:r>
                      <m:rPr>
                        <m:nor/>
                      </m:rPr>
                      <w:rPr>
                        <w:rFonts w:ascii="Times New Roman" w:hAnsi="Times New Roman" w:cs="Times New Roman"/>
                        <w:sz w:val="24"/>
                        <w:szCs w:val="24"/>
                      </w:rPr>
                      <m:t>i</m:t>
                    </m:r>
                  </m:sub>
                  <m:sup>
                    <m:r>
                      <w:rPr>
                        <w:rFonts w:ascii="Cambria Math" w:hAnsi="Cambria Math" w:cs="Times New Roman"/>
                        <w:sz w:val="24"/>
                        <w:szCs w:val="24"/>
                      </w:rPr>
                      <m:t>••</m:t>
                    </m:r>
                  </m:sup>
                </m:sSubSup>
                <m:sSubSup>
                  <m:sSubSupPr>
                    <m:ctrlPr>
                      <w:rPr>
                        <w:rFonts w:ascii="Cambria Math" w:hAnsi="Cambria Math" w:cs="Times New Roman"/>
                        <w:i/>
                        <w:sz w:val="24"/>
                        <w:szCs w:val="24"/>
                      </w:rPr>
                    </m:ctrlPr>
                  </m:sSubSupPr>
                  <m:e>
                    <m:r>
                      <m:rPr>
                        <m:nor/>
                      </m:rPr>
                      <w:rPr>
                        <w:rFonts w:ascii="Times New Roman" w:hAnsi="Times New Roman" w:cs="Times New Roman"/>
                        <w:sz w:val="24"/>
                        <w:szCs w:val="24"/>
                      </w:rPr>
                      <m:t>Si</m:t>
                    </m:r>
                  </m:e>
                  <m:sub>
                    <m:r>
                      <m:rPr>
                        <m:nor/>
                      </m:rPr>
                      <w:rPr>
                        <w:rFonts w:ascii="Times New Roman" w:hAnsi="Times New Roman" w:cs="Times New Roman"/>
                        <w:sz w:val="24"/>
                        <w:szCs w:val="24"/>
                      </w:rPr>
                      <m:t>i</m:t>
                    </m:r>
                  </m:sub>
                  <m:sup>
                    <m:r>
                      <w:rPr>
                        <w:rFonts w:ascii="Cambria Math" w:hAnsi="Cambria Math" w:cs="Times New Roman"/>
                        <w:sz w:val="24"/>
                        <w:szCs w:val="24"/>
                      </w:rPr>
                      <m:t>••••</m:t>
                    </m:r>
                  </m:sup>
                </m:sSubSup>
                <m:sSubSup>
                  <m:sSubSupPr>
                    <m:ctrlPr>
                      <w:rPr>
                        <w:rFonts w:ascii="Cambria Math" w:hAnsi="Cambria Math" w:cs="Times New Roman"/>
                        <w:i/>
                        <w:sz w:val="24"/>
                        <w:szCs w:val="24"/>
                      </w:rPr>
                    </m:ctrlPr>
                  </m:sSubSupPr>
                  <m:e>
                    <m:r>
                      <m:rPr>
                        <m:nor/>
                      </m:rPr>
                      <w:rPr>
                        <w:rFonts w:ascii="Times New Roman" w:hAnsi="Times New Roman" w:cs="Times New Roman"/>
                        <w:sz w:val="24"/>
                        <w:szCs w:val="24"/>
                      </w:rPr>
                      <m:t>3O</m:t>
                    </m:r>
                  </m:e>
                  <m:sub>
                    <m:r>
                      <m:rPr>
                        <m:nor/>
                      </m:rPr>
                      <w:rPr>
                        <w:rFonts w:ascii="Times New Roman" w:hAnsi="Times New Roman" w:cs="Times New Roman"/>
                        <w:sz w:val="24"/>
                        <w:szCs w:val="24"/>
                      </w:rPr>
                      <m:t>i</m:t>
                    </m:r>
                  </m:sub>
                  <m:sup>
                    <m:r>
                      <w:rPr>
                        <w:rFonts w:ascii="Cambria Math" w:hAnsi="Cambria Math" w:cs="Times New Roman"/>
                        <w:sz w:val="24"/>
                        <w:szCs w:val="24"/>
                      </w:rPr>
                      <m:t>''</m:t>
                    </m:r>
                  </m:sup>
                </m:sSubSup>
              </m:oMath>
            </m:oMathPara>
          </w:p>
        </w:tc>
        <w:tc>
          <w:tcPr>
            <w:tcW w:w="1290" w:type="dxa"/>
            <w:vAlign w:val="center"/>
          </w:tcPr>
          <w:p w14:paraId="14EDE033" w14:textId="77777777" w:rsidR="00446317" w:rsidRPr="004B4530" w:rsidRDefault="006540FC" w:rsidP="00B550CF">
            <w:pPr>
              <w:jc w:val="center"/>
              <w:rPr>
                <w:rFonts w:ascii="Times New Roman" w:hAnsi="Times New Roman" w:cs="Times New Roman"/>
                <w:color w:val="000000" w:themeColor="text1"/>
                <w:sz w:val="24"/>
                <w:szCs w:val="24"/>
              </w:rPr>
            </w:pPr>
            <w:r w:rsidRPr="004B4530">
              <w:rPr>
                <w:rFonts w:ascii="Times New Roman" w:hAnsi="Times New Roman" w:cs="Times New Roman"/>
                <w:color w:val="000000" w:themeColor="text1"/>
                <w:sz w:val="24"/>
                <w:szCs w:val="24"/>
              </w:rPr>
              <w:t>7.11</w:t>
            </w:r>
          </w:p>
        </w:tc>
        <w:tc>
          <w:tcPr>
            <w:tcW w:w="1290" w:type="dxa"/>
            <w:vAlign w:val="center"/>
          </w:tcPr>
          <w:p w14:paraId="04BEAF77" w14:textId="77777777" w:rsidR="00446317" w:rsidRPr="004B4530" w:rsidRDefault="006540FC" w:rsidP="00B550CF">
            <w:pPr>
              <w:jc w:val="center"/>
              <w:rPr>
                <w:rFonts w:ascii="Times New Roman" w:hAnsi="Times New Roman" w:cs="Times New Roman"/>
                <w:color w:val="000000" w:themeColor="text1"/>
                <w:sz w:val="24"/>
                <w:szCs w:val="24"/>
              </w:rPr>
            </w:pPr>
            <w:r w:rsidRPr="004B4530">
              <w:rPr>
                <w:rFonts w:ascii="Times New Roman" w:hAnsi="Times New Roman" w:cs="Times New Roman"/>
                <w:color w:val="000000" w:themeColor="text1"/>
                <w:sz w:val="24"/>
                <w:szCs w:val="24"/>
              </w:rPr>
              <w:t>7.00</w:t>
            </w:r>
          </w:p>
        </w:tc>
        <w:tc>
          <w:tcPr>
            <w:tcW w:w="1499" w:type="dxa"/>
            <w:vAlign w:val="center"/>
          </w:tcPr>
          <w:p w14:paraId="225E1EC8" w14:textId="77777777" w:rsidR="00446317" w:rsidRPr="004B4530" w:rsidRDefault="006540FC" w:rsidP="00B550CF">
            <w:pPr>
              <w:jc w:val="center"/>
              <w:rPr>
                <w:rFonts w:ascii="Times New Roman" w:hAnsi="Times New Roman" w:cs="Times New Roman"/>
                <w:color w:val="000000" w:themeColor="text1"/>
                <w:sz w:val="24"/>
                <w:szCs w:val="24"/>
              </w:rPr>
            </w:pPr>
            <w:r w:rsidRPr="004B4530">
              <w:rPr>
                <w:rFonts w:ascii="Times New Roman" w:hAnsi="Times New Roman" w:cs="Times New Roman"/>
                <w:color w:val="000000" w:themeColor="text1"/>
                <w:sz w:val="24"/>
                <w:szCs w:val="24"/>
              </w:rPr>
              <w:t>1024</w:t>
            </w:r>
          </w:p>
        </w:tc>
      </w:tr>
      <w:tr w:rsidR="00446317" w:rsidRPr="004B4530" w14:paraId="61110672" w14:textId="77777777" w:rsidTr="00B550CF">
        <w:trPr>
          <w:trHeight w:val="397"/>
          <w:jc w:val="center"/>
        </w:trPr>
        <w:tc>
          <w:tcPr>
            <w:tcW w:w="6577" w:type="dxa"/>
            <w:gridSpan w:val="4"/>
            <w:vAlign w:val="center"/>
          </w:tcPr>
          <w:p w14:paraId="2A7EE482" w14:textId="77777777" w:rsidR="00446317" w:rsidRPr="004B4530" w:rsidRDefault="00446317" w:rsidP="00B550CF">
            <w:pPr>
              <w:jc w:val="center"/>
              <w:rPr>
                <w:rFonts w:ascii="Times New Roman" w:hAnsi="Times New Roman" w:cs="Times New Roman"/>
                <w:color w:val="000000" w:themeColor="text1"/>
                <w:sz w:val="24"/>
                <w:szCs w:val="24"/>
              </w:rPr>
            </w:pPr>
            <w:r w:rsidRPr="004B4530">
              <w:rPr>
                <w:rFonts w:ascii="Times New Roman" w:hAnsi="Times New Roman" w:cs="Times New Roman"/>
                <w:color w:val="000000" w:themeColor="text1"/>
                <w:sz w:val="24"/>
                <w:szCs w:val="24"/>
              </w:rPr>
              <w:t>Frenkel</w:t>
            </w:r>
          </w:p>
        </w:tc>
      </w:tr>
      <w:tr w:rsidR="00446317" w:rsidRPr="004B4530" w14:paraId="7E6A05D9" w14:textId="77777777" w:rsidTr="00B550CF">
        <w:trPr>
          <w:trHeight w:val="1191"/>
          <w:jc w:val="center"/>
        </w:trPr>
        <w:tc>
          <w:tcPr>
            <w:tcW w:w="2498" w:type="dxa"/>
            <w:vAlign w:val="center"/>
          </w:tcPr>
          <w:p w14:paraId="65313E98" w14:textId="77777777" w:rsidR="00446317" w:rsidRPr="00D6319A" w:rsidRDefault="00C07092" w:rsidP="00B550CF">
            <w:pPr>
              <w:jc w:val="center"/>
              <w:rPr>
                <w:rFonts w:ascii="Times New Roman" w:eastAsiaTheme="minorEastAsia" w:hAnsi="Times New Roman" w:cs="Times New Roman"/>
                <w:spacing w:val="-10"/>
                <w:sz w:val="24"/>
                <w:szCs w:val="24"/>
                <w:lang w:val="it-IT"/>
              </w:rPr>
            </w:pPr>
            <m:oMathPara>
              <m:oMath>
                <m:sSubSup>
                  <m:sSubSupPr>
                    <m:ctrlPr>
                      <w:rPr>
                        <w:rFonts w:ascii="Cambria Math" w:hAnsi="Cambria Math" w:cs="Times New Roman"/>
                        <w:i/>
                        <w:spacing w:val="-10"/>
                        <w:sz w:val="24"/>
                        <w:szCs w:val="24"/>
                      </w:rPr>
                    </m:ctrlPr>
                  </m:sSubSupPr>
                  <m:e>
                    <m:r>
                      <m:rPr>
                        <m:nor/>
                      </m:rPr>
                      <w:rPr>
                        <w:rFonts w:ascii="Times New Roman" w:hAnsi="Times New Roman" w:cs="Times New Roman"/>
                        <w:spacing w:val="-10"/>
                        <w:sz w:val="24"/>
                        <w:szCs w:val="24"/>
                        <w:lang w:val="it-IT"/>
                      </w:rPr>
                      <m:t>O</m:t>
                    </m:r>
                  </m:e>
                  <m:sub>
                    <m:r>
                      <m:rPr>
                        <m:nor/>
                      </m:rPr>
                      <w:rPr>
                        <w:rFonts w:ascii="Times New Roman" w:hAnsi="Times New Roman" w:cs="Times New Roman"/>
                        <w:spacing w:val="-10"/>
                        <w:sz w:val="24"/>
                        <w:szCs w:val="24"/>
                        <w:lang w:val="it-IT"/>
                      </w:rPr>
                      <m:t>i</m:t>
                    </m:r>
                  </m:sub>
                  <m:sup>
                    <m:r>
                      <w:rPr>
                        <w:rFonts w:ascii="Cambria Math" w:hAnsi="Cambria Math" w:cs="Times New Roman"/>
                        <w:spacing w:val="-10"/>
                        <w:sz w:val="24"/>
                        <w:szCs w:val="24"/>
                        <w:lang w:val="it-IT"/>
                      </w:rPr>
                      <m:t>''</m:t>
                    </m:r>
                  </m:sup>
                </m:sSubSup>
                <m:sSubSup>
                  <m:sSubSupPr>
                    <m:ctrlPr>
                      <w:rPr>
                        <w:rFonts w:ascii="Cambria Math" w:hAnsi="Cambria Math" w:cs="Times New Roman"/>
                        <w:i/>
                        <w:spacing w:val="-10"/>
                        <w:sz w:val="24"/>
                        <w:szCs w:val="24"/>
                      </w:rPr>
                    </m:ctrlPr>
                  </m:sSubSupPr>
                  <m:e>
                    <m:r>
                      <m:rPr>
                        <m:nor/>
                      </m:rPr>
                      <w:rPr>
                        <w:rFonts w:ascii="Times New Roman" w:hAnsi="Times New Roman" w:cs="Times New Roman"/>
                        <w:spacing w:val="-10"/>
                        <w:sz w:val="24"/>
                        <w:szCs w:val="24"/>
                        <w:lang w:val="it-IT"/>
                      </w:rPr>
                      <m:t>V</m:t>
                    </m:r>
                  </m:e>
                  <m:sub>
                    <m:r>
                      <m:rPr>
                        <m:nor/>
                      </m:rPr>
                      <w:rPr>
                        <w:rFonts w:ascii="Times New Roman" w:hAnsi="Times New Roman" w:cs="Times New Roman"/>
                        <w:spacing w:val="-10"/>
                        <w:sz w:val="24"/>
                        <w:szCs w:val="24"/>
                        <w:lang w:val="it-IT"/>
                      </w:rPr>
                      <m:t>O</m:t>
                    </m:r>
                  </m:sub>
                  <m:sup>
                    <m:r>
                      <w:rPr>
                        <w:rFonts w:ascii="Cambria Math" w:hAnsi="Cambria Math" w:cs="Times New Roman"/>
                        <w:spacing w:val="-10"/>
                        <w:sz w:val="24"/>
                        <w:szCs w:val="24"/>
                        <w:lang w:val="it-IT"/>
                      </w:rPr>
                      <m:t>••</m:t>
                    </m:r>
                  </m:sup>
                </m:sSubSup>
              </m:oMath>
            </m:oMathPara>
          </w:p>
          <w:p w14:paraId="2D3B3EBD" w14:textId="77777777" w:rsidR="00446317" w:rsidRPr="00D6319A" w:rsidRDefault="00C07092" w:rsidP="00B550CF">
            <w:pPr>
              <w:jc w:val="center"/>
              <w:rPr>
                <w:rFonts w:ascii="Times New Roman" w:eastAsia="Calibri" w:hAnsi="Times New Roman" w:cs="Times New Roman"/>
                <w:spacing w:val="-10"/>
                <w:sz w:val="24"/>
                <w:szCs w:val="24"/>
                <w:lang w:val="it-IT"/>
              </w:rPr>
            </w:pPr>
            <m:oMathPara>
              <m:oMath>
                <m:sSubSup>
                  <m:sSubSupPr>
                    <m:ctrlPr>
                      <w:rPr>
                        <w:rFonts w:ascii="Cambria Math" w:hAnsi="Cambria Math" w:cs="Times New Roman"/>
                        <w:i/>
                        <w:spacing w:val="-10"/>
                        <w:sz w:val="24"/>
                        <w:szCs w:val="24"/>
                      </w:rPr>
                    </m:ctrlPr>
                  </m:sSubSupPr>
                  <m:e>
                    <m:r>
                      <m:rPr>
                        <m:nor/>
                      </m:rPr>
                      <w:rPr>
                        <w:rFonts w:ascii="Times New Roman" w:hAnsi="Times New Roman" w:cs="Times New Roman"/>
                        <w:spacing w:val="-10"/>
                        <w:sz w:val="24"/>
                        <w:szCs w:val="24"/>
                        <w:lang w:val="it-IT"/>
                      </w:rPr>
                      <m:t>Si</m:t>
                    </m:r>
                  </m:e>
                  <m:sub>
                    <m:r>
                      <m:rPr>
                        <m:nor/>
                      </m:rPr>
                      <w:rPr>
                        <w:rFonts w:ascii="Times New Roman" w:hAnsi="Times New Roman" w:cs="Times New Roman"/>
                        <w:spacing w:val="-10"/>
                        <w:sz w:val="24"/>
                        <w:szCs w:val="24"/>
                        <w:lang w:val="it-IT"/>
                      </w:rPr>
                      <m:t>i</m:t>
                    </m:r>
                  </m:sub>
                  <m:sup>
                    <m:r>
                      <w:rPr>
                        <w:rFonts w:ascii="Cambria Math" w:hAnsi="Cambria Math" w:cs="Times New Roman"/>
                        <w:spacing w:val="-10"/>
                        <w:sz w:val="24"/>
                        <w:szCs w:val="24"/>
                        <w:lang w:val="it-IT"/>
                      </w:rPr>
                      <m:t>••••</m:t>
                    </m:r>
                  </m:sup>
                </m:sSubSup>
                <m:sSubSup>
                  <m:sSubSupPr>
                    <m:ctrlPr>
                      <w:rPr>
                        <w:rFonts w:ascii="Cambria Math" w:hAnsi="Cambria Math" w:cs="Times New Roman"/>
                        <w:i/>
                        <w:spacing w:val="-10"/>
                        <w:sz w:val="24"/>
                        <w:szCs w:val="24"/>
                      </w:rPr>
                    </m:ctrlPr>
                  </m:sSubSupPr>
                  <m:e>
                    <m:r>
                      <m:rPr>
                        <m:nor/>
                      </m:rPr>
                      <w:rPr>
                        <w:rFonts w:ascii="Times New Roman" w:hAnsi="Times New Roman" w:cs="Times New Roman"/>
                        <w:spacing w:val="-10"/>
                        <w:sz w:val="24"/>
                        <w:szCs w:val="24"/>
                        <w:lang w:val="it-IT"/>
                      </w:rPr>
                      <m:t>V</m:t>
                    </m:r>
                  </m:e>
                  <m:sub>
                    <m:r>
                      <m:rPr>
                        <m:nor/>
                      </m:rPr>
                      <w:rPr>
                        <w:rFonts w:ascii="Times New Roman" w:hAnsi="Times New Roman" w:cs="Times New Roman"/>
                        <w:spacing w:val="-10"/>
                        <w:sz w:val="24"/>
                        <w:szCs w:val="24"/>
                        <w:lang w:val="it-IT"/>
                      </w:rPr>
                      <m:t>Si</m:t>
                    </m:r>
                  </m:sub>
                  <m:sup>
                    <m:r>
                      <w:rPr>
                        <w:rFonts w:ascii="Cambria Math" w:hAnsi="Cambria Math" w:cs="Times New Roman"/>
                        <w:spacing w:val="-10"/>
                        <w:sz w:val="24"/>
                        <w:szCs w:val="24"/>
                        <w:lang w:val="it-IT"/>
                      </w:rPr>
                      <m:t>''''</m:t>
                    </m:r>
                  </m:sup>
                </m:sSubSup>
              </m:oMath>
            </m:oMathPara>
          </w:p>
          <w:p w14:paraId="54E29341" w14:textId="77777777" w:rsidR="00446317" w:rsidRPr="00D6319A" w:rsidRDefault="00C07092" w:rsidP="00B550CF">
            <w:pPr>
              <w:jc w:val="center"/>
              <w:rPr>
                <w:rFonts w:ascii="Times New Roman" w:hAnsi="Times New Roman" w:cs="Times New Roman"/>
                <w:sz w:val="24"/>
                <w:szCs w:val="24"/>
              </w:rPr>
            </w:pPr>
            <m:oMathPara>
              <m:oMath>
                <m:sSubSup>
                  <m:sSubSupPr>
                    <m:ctrlPr>
                      <w:rPr>
                        <w:rFonts w:ascii="Cambria Math" w:hAnsi="Cambria Math" w:cs="Times New Roman"/>
                        <w:i/>
                        <w:spacing w:val="-10"/>
                        <w:sz w:val="24"/>
                        <w:szCs w:val="24"/>
                      </w:rPr>
                    </m:ctrlPr>
                  </m:sSubSupPr>
                  <m:e>
                    <m:r>
                      <m:rPr>
                        <m:nor/>
                      </m:rPr>
                      <w:rPr>
                        <w:rFonts w:ascii="Times New Roman" w:hAnsi="Times New Roman" w:cs="Times New Roman"/>
                        <w:spacing w:val="-10"/>
                        <w:sz w:val="24"/>
                        <w:szCs w:val="24"/>
                      </w:rPr>
                      <m:t>Cd</m:t>
                    </m:r>
                  </m:e>
                  <m:sub>
                    <m:r>
                      <m:rPr>
                        <m:nor/>
                      </m:rPr>
                      <w:rPr>
                        <w:rFonts w:ascii="Times New Roman" w:hAnsi="Times New Roman" w:cs="Times New Roman"/>
                        <w:spacing w:val="-10"/>
                        <w:sz w:val="24"/>
                        <w:szCs w:val="24"/>
                      </w:rPr>
                      <m:t>i</m:t>
                    </m:r>
                  </m:sub>
                  <m:sup>
                    <m:r>
                      <w:rPr>
                        <w:rFonts w:ascii="Cambria Math" w:hAnsi="Cambria Math" w:cs="Times New Roman"/>
                        <w:spacing w:val="-10"/>
                        <w:sz w:val="24"/>
                        <w:szCs w:val="24"/>
                      </w:rPr>
                      <m:t>••</m:t>
                    </m:r>
                  </m:sup>
                </m:sSubSup>
                <m:sSubSup>
                  <m:sSubSupPr>
                    <m:ctrlPr>
                      <w:rPr>
                        <w:rFonts w:ascii="Cambria Math" w:hAnsi="Cambria Math" w:cs="Times New Roman"/>
                        <w:i/>
                        <w:spacing w:val="-10"/>
                        <w:sz w:val="24"/>
                        <w:szCs w:val="24"/>
                      </w:rPr>
                    </m:ctrlPr>
                  </m:sSubSupPr>
                  <m:e>
                    <m:r>
                      <m:rPr>
                        <m:nor/>
                      </m:rPr>
                      <w:rPr>
                        <w:rFonts w:ascii="Times New Roman" w:hAnsi="Times New Roman" w:cs="Times New Roman"/>
                        <w:spacing w:val="-10"/>
                        <w:sz w:val="24"/>
                        <w:szCs w:val="24"/>
                      </w:rPr>
                      <m:t>V</m:t>
                    </m:r>
                  </m:e>
                  <m:sub>
                    <m:r>
                      <m:rPr>
                        <m:nor/>
                      </m:rPr>
                      <w:rPr>
                        <w:rFonts w:ascii="Times New Roman" w:hAnsi="Times New Roman" w:cs="Times New Roman"/>
                        <w:spacing w:val="-10"/>
                        <w:sz w:val="24"/>
                        <w:szCs w:val="24"/>
                      </w:rPr>
                      <m:t>Cd</m:t>
                    </m:r>
                  </m:sub>
                  <m:sup>
                    <m:r>
                      <w:rPr>
                        <w:rFonts w:ascii="Cambria Math" w:hAnsi="Cambria Math" w:cs="Times New Roman"/>
                        <w:spacing w:val="-10"/>
                        <w:sz w:val="24"/>
                        <w:szCs w:val="24"/>
                      </w:rPr>
                      <m:t>''</m:t>
                    </m:r>
                  </m:sup>
                </m:sSubSup>
              </m:oMath>
            </m:oMathPara>
          </w:p>
        </w:tc>
        <w:tc>
          <w:tcPr>
            <w:tcW w:w="1290" w:type="dxa"/>
            <w:vAlign w:val="center"/>
          </w:tcPr>
          <w:p w14:paraId="1338001B" w14:textId="77777777" w:rsidR="00446317" w:rsidRPr="00D6319A" w:rsidRDefault="006540FC" w:rsidP="00B550CF">
            <w:pPr>
              <w:jc w:val="center"/>
              <w:rPr>
                <w:rFonts w:ascii="Times New Roman" w:hAnsi="Times New Roman" w:cs="Times New Roman"/>
                <w:sz w:val="24"/>
                <w:szCs w:val="24"/>
              </w:rPr>
            </w:pPr>
            <w:r w:rsidRPr="00D6319A">
              <w:rPr>
                <w:rFonts w:ascii="Times New Roman" w:hAnsi="Times New Roman" w:cs="Times New Roman"/>
                <w:sz w:val="24"/>
                <w:szCs w:val="24"/>
              </w:rPr>
              <w:t>4.02</w:t>
            </w:r>
          </w:p>
          <w:p w14:paraId="6668B6F7" w14:textId="77777777" w:rsidR="00446317" w:rsidRPr="00D6319A" w:rsidRDefault="006540FC" w:rsidP="00B550CF">
            <w:pPr>
              <w:jc w:val="center"/>
              <w:rPr>
                <w:rFonts w:ascii="Times New Roman" w:hAnsi="Times New Roman" w:cs="Times New Roman"/>
                <w:spacing w:val="-6"/>
                <w:sz w:val="24"/>
                <w:szCs w:val="24"/>
              </w:rPr>
            </w:pPr>
            <w:r w:rsidRPr="00D6319A">
              <w:rPr>
                <w:rFonts w:ascii="Times New Roman" w:hAnsi="Times New Roman" w:cs="Times New Roman"/>
                <w:spacing w:val="-6"/>
                <w:sz w:val="24"/>
                <w:szCs w:val="24"/>
              </w:rPr>
              <w:t>13.33</w:t>
            </w:r>
          </w:p>
          <w:p w14:paraId="5A40138C" w14:textId="77777777" w:rsidR="00446317" w:rsidRPr="00D6319A" w:rsidRDefault="006540FC" w:rsidP="00B550CF">
            <w:pPr>
              <w:jc w:val="center"/>
              <w:rPr>
                <w:rFonts w:ascii="Times New Roman" w:hAnsi="Times New Roman" w:cs="Times New Roman"/>
                <w:sz w:val="24"/>
                <w:szCs w:val="24"/>
              </w:rPr>
            </w:pPr>
            <w:r w:rsidRPr="00D6319A">
              <w:rPr>
                <w:rFonts w:ascii="Times New Roman" w:hAnsi="Times New Roman" w:cs="Times New Roman"/>
                <w:sz w:val="24"/>
                <w:szCs w:val="24"/>
              </w:rPr>
              <w:t>3.62</w:t>
            </w:r>
          </w:p>
        </w:tc>
        <w:tc>
          <w:tcPr>
            <w:tcW w:w="1290" w:type="dxa"/>
            <w:vAlign w:val="center"/>
          </w:tcPr>
          <w:p w14:paraId="673AB853" w14:textId="77777777" w:rsidR="00446317" w:rsidRPr="00D6319A" w:rsidRDefault="006540FC" w:rsidP="00B550CF">
            <w:pPr>
              <w:jc w:val="center"/>
              <w:rPr>
                <w:rFonts w:ascii="Times New Roman" w:hAnsi="Times New Roman" w:cs="Times New Roman"/>
                <w:sz w:val="24"/>
                <w:szCs w:val="24"/>
              </w:rPr>
            </w:pPr>
            <w:r w:rsidRPr="00D6319A">
              <w:rPr>
                <w:rFonts w:ascii="Times New Roman" w:hAnsi="Times New Roman" w:cs="Times New Roman"/>
                <w:sz w:val="24"/>
                <w:szCs w:val="24"/>
              </w:rPr>
              <w:t>3.67</w:t>
            </w:r>
          </w:p>
          <w:p w14:paraId="52BE3985" w14:textId="77777777" w:rsidR="00446317" w:rsidRPr="00D6319A" w:rsidRDefault="006540FC" w:rsidP="00B550CF">
            <w:pPr>
              <w:jc w:val="center"/>
              <w:rPr>
                <w:rFonts w:ascii="Times New Roman" w:hAnsi="Times New Roman" w:cs="Times New Roman"/>
                <w:spacing w:val="-6"/>
                <w:sz w:val="24"/>
                <w:szCs w:val="24"/>
              </w:rPr>
            </w:pPr>
            <w:r w:rsidRPr="00D6319A">
              <w:rPr>
                <w:rFonts w:ascii="Times New Roman" w:hAnsi="Times New Roman" w:cs="Times New Roman"/>
                <w:spacing w:val="-6"/>
                <w:sz w:val="24"/>
                <w:szCs w:val="24"/>
              </w:rPr>
              <w:t>13.22</w:t>
            </w:r>
          </w:p>
          <w:p w14:paraId="66B17656" w14:textId="77777777" w:rsidR="00446317" w:rsidRPr="00D6319A" w:rsidRDefault="006540FC" w:rsidP="00B550CF">
            <w:pPr>
              <w:jc w:val="center"/>
              <w:rPr>
                <w:rFonts w:ascii="Times New Roman" w:hAnsi="Times New Roman" w:cs="Times New Roman"/>
                <w:sz w:val="24"/>
                <w:szCs w:val="24"/>
              </w:rPr>
            </w:pPr>
            <w:r w:rsidRPr="00D6319A">
              <w:rPr>
                <w:rFonts w:ascii="Times New Roman" w:hAnsi="Times New Roman" w:cs="Times New Roman"/>
                <w:sz w:val="24"/>
                <w:szCs w:val="24"/>
              </w:rPr>
              <w:t>3.31</w:t>
            </w:r>
          </w:p>
        </w:tc>
        <w:tc>
          <w:tcPr>
            <w:tcW w:w="1499" w:type="dxa"/>
            <w:vAlign w:val="center"/>
          </w:tcPr>
          <w:p w14:paraId="4115A4F9" w14:textId="77777777" w:rsidR="00446317" w:rsidRPr="00D6319A" w:rsidRDefault="006540FC" w:rsidP="00B550CF">
            <w:pPr>
              <w:jc w:val="center"/>
              <w:rPr>
                <w:rFonts w:ascii="Times New Roman" w:hAnsi="Times New Roman" w:cs="Times New Roman"/>
                <w:sz w:val="24"/>
                <w:szCs w:val="24"/>
              </w:rPr>
            </w:pPr>
            <w:r w:rsidRPr="00D6319A">
              <w:rPr>
                <w:rFonts w:ascii="Times New Roman" w:hAnsi="Times New Roman" w:cs="Times New Roman"/>
                <w:sz w:val="24"/>
                <w:szCs w:val="24"/>
              </w:rPr>
              <w:t>36</w:t>
            </w:r>
          </w:p>
          <w:p w14:paraId="7666B53A" w14:textId="77777777" w:rsidR="00446317" w:rsidRPr="00D6319A" w:rsidRDefault="006540FC" w:rsidP="00B550CF">
            <w:pPr>
              <w:jc w:val="center"/>
              <w:rPr>
                <w:rFonts w:ascii="Times New Roman" w:hAnsi="Times New Roman" w:cs="Times New Roman"/>
                <w:sz w:val="24"/>
                <w:szCs w:val="24"/>
              </w:rPr>
            </w:pPr>
            <w:r w:rsidRPr="00D6319A">
              <w:rPr>
                <w:rFonts w:ascii="Times New Roman" w:hAnsi="Times New Roman" w:cs="Times New Roman"/>
                <w:sz w:val="24"/>
                <w:szCs w:val="24"/>
              </w:rPr>
              <w:t>12</w:t>
            </w:r>
          </w:p>
          <w:p w14:paraId="5D436AEE" w14:textId="4D4B5836" w:rsidR="00CE469A" w:rsidRPr="00D6319A" w:rsidRDefault="006540FC">
            <w:pPr>
              <w:jc w:val="center"/>
              <w:rPr>
                <w:rFonts w:ascii="Times New Roman" w:hAnsi="Times New Roman" w:cs="Times New Roman"/>
                <w:sz w:val="24"/>
                <w:szCs w:val="24"/>
              </w:rPr>
            </w:pPr>
            <w:r w:rsidRPr="00D6319A">
              <w:rPr>
                <w:rFonts w:ascii="Times New Roman" w:hAnsi="Times New Roman" w:cs="Times New Roman"/>
                <w:sz w:val="24"/>
                <w:szCs w:val="24"/>
              </w:rPr>
              <w:t>12</w:t>
            </w:r>
          </w:p>
        </w:tc>
      </w:tr>
      <w:tr w:rsidR="00CE469A" w:rsidRPr="00FC71FF" w14:paraId="245AB359" w14:textId="77777777" w:rsidTr="00C0714C">
        <w:trPr>
          <w:trHeight w:val="397"/>
          <w:jc w:val="center"/>
        </w:trPr>
        <w:tc>
          <w:tcPr>
            <w:tcW w:w="6577" w:type="dxa"/>
            <w:gridSpan w:val="4"/>
            <w:vAlign w:val="center"/>
          </w:tcPr>
          <w:p w14:paraId="1A8CBDD1" w14:textId="3075D3C5" w:rsidR="00CE469A" w:rsidRPr="00D6319A" w:rsidRDefault="00C07092">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m:rPr>
                        <m:nor/>
                      </m:rPr>
                      <w:rPr>
                        <w:rFonts w:ascii="Times New Roman" w:hAnsi="Times New Roman" w:cs="Times New Roman"/>
                        <w:sz w:val="24"/>
                        <w:szCs w:val="24"/>
                      </w:rPr>
                      <m:t>Cd</m:t>
                    </m:r>
                  </m:e>
                  <m:sub>
                    <m:r>
                      <m:rPr>
                        <m:nor/>
                      </m:rPr>
                      <w:rPr>
                        <w:rFonts w:ascii="Cambria Math" w:hAnsi="Times New Roman" w:cs="Times New Roman"/>
                        <w:sz w:val="24"/>
                        <w:szCs w:val="24"/>
                      </w:rPr>
                      <m:t>2</m:t>
                    </m:r>
                  </m:sub>
                </m:sSub>
                <m:r>
                  <m:rPr>
                    <m:nor/>
                  </m:rPr>
                  <w:rPr>
                    <w:rFonts w:ascii="Times New Roman" w:hAnsi="Times New Roman" w:cs="Times New Roman"/>
                    <w:sz w:val="24"/>
                    <w:szCs w:val="24"/>
                  </w:rPr>
                  <m:t>Si</m:t>
                </m:r>
                <m:sSub>
                  <m:sSubPr>
                    <m:ctrlPr>
                      <w:rPr>
                        <w:rFonts w:ascii="Cambria Math" w:hAnsi="Cambria Math" w:cs="Times New Roman"/>
                        <w:i/>
                        <w:sz w:val="24"/>
                        <w:szCs w:val="24"/>
                      </w:rPr>
                    </m:ctrlPr>
                  </m:sSubPr>
                  <m:e>
                    <m:r>
                      <m:rPr>
                        <m:nor/>
                      </m:rPr>
                      <w:rPr>
                        <w:rFonts w:ascii="Times New Roman" w:hAnsi="Times New Roman" w:cs="Times New Roman"/>
                        <w:sz w:val="24"/>
                        <w:szCs w:val="24"/>
                      </w:rPr>
                      <m:t>O</m:t>
                    </m:r>
                  </m:e>
                  <m:sub>
                    <m:r>
                      <w:rPr>
                        <w:rFonts w:ascii="Cambria Math" w:hAnsi="Cambria Math" w:cs="Times New Roman"/>
                        <w:sz w:val="24"/>
                        <w:szCs w:val="24"/>
                      </w:rPr>
                      <m:t>4</m:t>
                    </m:r>
                  </m:sub>
                </m:sSub>
              </m:oMath>
            </m:oMathPara>
          </w:p>
        </w:tc>
      </w:tr>
      <w:tr w:rsidR="00CE469A" w:rsidRPr="00FC71FF" w14:paraId="63C9D387" w14:textId="77777777" w:rsidTr="00C0714C">
        <w:trPr>
          <w:trHeight w:val="397"/>
          <w:jc w:val="center"/>
        </w:trPr>
        <w:tc>
          <w:tcPr>
            <w:tcW w:w="6577" w:type="dxa"/>
            <w:gridSpan w:val="4"/>
            <w:vAlign w:val="center"/>
          </w:tcPr>
          <w:p w14:paraId="469F2E8E" w14:textId="77777777" w:rsidR="00CE469A" w:rsidRPr="00D6319A" w:rsidRDefault="00CE469A" w:rsidP="00C0714C">
            <w:pPr>
              <w:jc w:val="center"/>
              <w:rPr>
                <w:rFonts w:ascii="Times New Roman" w:hAnsi="Times New Roman" w:cs="Times New Roman"/>
                <w:sz w:val="24"/>
                <w:szCs w:val="24"/>
              </w:rPr>
            </w:pPr>
            <w:r w:rsidRPr="00D6319A">
              <w:rPr>
                <w:rFonts w:ascii="Times New Roman" w:eastAsia="Calibri" w:hAnsi="Times New Roman" w:cs="Times New Roman"/>
                <w:sz w:val="24"/>
                <w:szCs w:val="24"/>
              </w:rPr>
              <w:t>Schottky</w:t>
            </w:r>
          </w:p>
        </w:tc>
      </w:tr>
      <w:tr w:rsidR="00CE469A" w:rsidRPr="00FC71FF" w14:paraId="5DBCD9DA" w14:textId="77777777" w:rsidTr="00C0714C">
        <w:trPr>
          <w:trHeight w:val="397"/>
          <w:jc w:val="center"/>
        </w:trPr>
        <w:tc>
          <w:tcPr>
            <w:tcW w:w="2498" w:type="dxa"/>
            <w:vAlign w:val="center"/>
          </w:tcPr>
          <w:p w14:paraId="50C4C8FE" w14:textId="6AC53E60" w:rsidR="00CE469A" w:rsidRPr="00D6319A" w:rsidRDefault="00C07092">
            <w:pPr>
              <w:jc w:val="center"/>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m:rPr>
                        <m:nor/>
                      </m:rPr>
                      <w:rPr>
                        <w:rFonts w:ascii="Cambria Math" w:hAnsi="Times New Roman" w:cs="Times New Roman"/>
                        <w:sz w:val="24"/>
                        <w:szCs w:val="24"/>
                      </w:rPr>
                      <m:t>2</m:t>
                    </m:r>
                    <m:r>
                      <m:rPr>
                        <m:nor/>
                      </m:rPr>
                      <w:rPr>
                        <w:rFonts w:ascii="Times New Roman" w:hAnsi="Times New Roman" w:cs="Times New Roman"/>
                        <w:sz w:val="24"/>
                        <w:szCs w:val="24"/>
                      </w:rPr>
                      <m:t>V</m:t>
                    </m:r>
                  </m:e>
                  <m:sub>
                    <m:r>
                      <m:rPr>
                        <m:nor/>
                      </m:rPr>
                      <w:rPr>
                        <w:rFonts w:ascii="Times New Roman" w:hAnsi="Times New Roman" w:cs="Times New Roman"/>
                        <w:sz w:val="24"/>
                        <w:szCs w:val="24"/>
                      </w:rPr>
                      <m:t>Cd</m:t>
                    </m:r>
                  </m:sub>
                  <m:sup>
                    <m:r>
                      <w:rPr>
                        <w:rFonts w:ascii="Cambria Math" w:hAnsi="Cambria Math" w:cs="Times New Roman"/>
                        <w:sz w:val="24"/>
                        <w:szCs w:val="24"/>
                      </w:rPr>
                      <m:t>''</m:t>
                    </m:r>
                  </m:sup>
                </m:sSubSup>
                <m:sSubSup>
                  <m:sSubSupPr>
                    <m:ctrlPr>
                      <w:rPr>
                        <w:rFonts w:ascii="Cambria Math" w:hAnsi="Cambria Math" w:cs="Times New Roman"/>
                        <w:i/>
                        <w:sz w:val="24"/>
                        <w:szCs w:val="24"/>
                      </w:rPr>
                    </m:ctrlPr>
                  </m:sSubSupPr>
                  <m:e>
                    <m:r>
                      <m:rPr>
                        <m:nor/>
                      </m:rPr>
                      <w:rPr>
                        <w:rFonts w:ascii="Times New Roman" w:hAnsi="Times New Roman" w:cs="Times New Roman"/>
                        <w:sz w:val="24"/>
                        <w:szCs w:val="24"/>
                      </w:rPr>
                      <m:t>V</m:t>
                    </m:r>
                  </m:e>
                  <m:sub>
                    <m:r>
                      <m:rPr>
                        <m:nor/>
                      </m:rPr>
                      <w:rPr>
                        <w:rFonts w:ascii="Times New Roman" w:hAnsi="Times New Roman" w:cs="Times New Roman"/>
                        <w:sz w:val="24"/>
                        <w:szCs w:val="24"/>
                      </w:rPr>
                      <m:t>Si</m:t>
                    </m:r>
                  </m:sub>
                  <m:sup>
                    <m:r>
                      <w:rPr>
                        <w:rFonts w:ascii="Cambria Math" w:hAnsi="Cambria Math" w:cs="Times New Roman"/>
                        <w:sz w:val="24"/>
                        <w:szCs w:val="24"/>
                      </w:rPr>
                      <m:t>''''</m:t>
                    </m:r>
                  </m:sup>
                </m:sSubSup>
                <m:sSubSup>
                  <m:sSubSupPr>
                    <m:ctrlPr>
                      <w:rPr>
                        <w:rFonts w:ascii="Cambria Math" w:hAnsi="Cambria Math" w:cs="Times New Roman"/>
                        <w:i/>
                        <w:sz w:val="24"/>
                        <w:szCs w:val="24"/>
                      </w:rPr>
                    </m:ctrlPr>
                  </m:sSubSupPr>
                  <m:e>
                    <m:r>
                      <m:rPr>
                        <m:nor/>
                      </m:rPr>
                      <w:rPr>
                        <w:rFonts w:ascii="Times New Roman" w:hAnsi="Times New Roman" w:cs="Times New Roman"/>
                        <w:sz w:val="24"/>
                        <w:szCs w:val="24"/>
                      </w:rPr>
                      <m:t>4V</m:t>
                    </m:r>
                  </m:e>
                  <m:sub>
                    <m:r>
                      <m:rPr>
                        <m:nor/>
                      </m:rPr>
                      <w:rPr>
                        <w:rFonts w:ascii="Times New Roman" w:hAnsi="Times New Roman" w:cs="Times New Roman"/>
                        <w:sz w:val="24"/>
                        <w:szCs w:val="24"/>
                      </w:rPr>
                      <m:t>O</m:t>
                    </m:r>
                  </m:sub>
                  <m:sup>
                    <m:r>
                      <w:rPr>
                        <w:rFonts w:ascii="Cambria Math" w:hAnsi="Cambria Math" w:cs="Times New Roman"/>
                        <w:sz w:val="24"/>
                        <w:szCs w:val="24"/>
                      </w:rPr>
                      <m:t>••</m:t>
                    </m:r>
                  </m:sup>
                </m:sSubSup>
              </m:oMath>
            </m:oMathPara>
          </w:p>
        </w:tc>
        <w:tc>
          <w:tcPr>
            <w:tcW w:w="1290" w:type="dxa"/>
            <w:vAlign w:val="center"/>
          </w:tcPr>
          <w:p w14:paraId="285FA825" w14:textId="0CF38663" w:rsidR="00CE469A" w:rsidRPr="00D6319A" w:rsidRDefault="00251D2E" w:rsidP="00C0714C">
            <w:pPr>
              <w:jc w:val="center"/>
              <w:rPr>
                <w:rFonts w:ascii="Times New Roman" w:hAnsi="Times New Roman" w:cs="Times New Roman"/>
                <w:sz w:val="24"/>
                <w:szCs w:val="24"/>
              </w:rPr>
            </w:pPr>
            <w:r w:rsidRPr="00D6319A">
              <w:rPr>
                <w:rFonts w:ascii="Times New Roman" w:hAnsi="Times New Roman" w:cs="Times New Roman"/>
                <w:sz w:val="24"/>
                <w:szCs w:val="24"/>
              </w:rPr>
              <w:t>4.40</w:t>
            </w:r>
          </w:p>
        </w:tc>
        <w:tc>
          <w:tcPr>
            <w:tcW w:w="1290" w:type="dxa"/>
            <w:vAlign w:val="center"/>
          </w:tcPr>
          <w:p w14:paraId="78C24E2F" w14:textId="74408B88" w:rsidR="00CE469A" w:rsidRPr="00D6319A" w:rsidRDefault="00251D2E" w:rsidP="00C0714C">
            <w:pPr>
              <w:jc w:val="center"/>
              <w:rPr>
                <w:rFonts w:ascii="Times New Roman" w:hAnsi="Times New Roman" w:cs="Times New Roman"/>
                <w:sz w:val="24"/>
                <w:szCs w:val="24"/>
              </w:rPr>
            </w:pPr>
            <w:r w:rsidRPr="00D6319A">
              <w:rPr>
                <w:rFonts w:ascii="Times New Roman" w:hAnsi="Times New Roman" w:cs="Times New Roman"/>
                <w:sz w:val="24"/>
                <w:szCs w:val="24"/>
              </w:rPr>
              <w:t>4.05</w:t>
            </w:r>
          </w:p>
        </w:tc>
        <w:tc>
          <w:tcPr>
            <w:tcW w:w="1499" w:type="dxa"/>
            <w:vAlign w:val="center"/>
          </w:tcPr>
          <w:p w14:paraId="513E4A7F" w14:textId="308C4D50" w:rsidR="00CE469A" w:rsidRPr="00D6319A" w:rsidRDefault="00251D2E" w:rsidP="00C0714C">
            <w:pPr>
              <w:jc w:val="center"/>
              <w:rPr>
                <w:rFonts w:ascii="Times New Roman" w:hAnsi="Times New Roman" w:cs="Times New Roman"/>
                <w:sz w:val="24"/>
                <w:szCs w:val="24"/>
              </w:rPr>
            </w:pPr>
            <w:r w:rsidRPr="00D6319A">
              <w:rPr>
                <w:rFonts w:ascii="Times New Roman" w:hAnsi="Times New Roman" w:cs="Times New Roman"/>
                <w:sz w:val="24"/>
                <w:szCs w:val="24"/>
              </w:rPr>
              <w:t>1</w:t>
            </w:r>
          </w:p>
        </w:tc>
      </w:tr>
      <w:tr w:rsidR="00CE469A" w:rsidRPr="00FC71FF" w14:paraId="2D90C63D" w14:textId="77777777" w:rsidTr="00C0714C">
        <w:trPr>
          <w:trHeight w:val="397"/>
          <w:jc w:val="center"/>
        </w:trPr>
        <w:tc>
          <w:tcPr>
            <w:tcW w:w="6577" w:type="dxa"/>
            <w:gridSpan w:val="4"/>
            <w:vAlign w:val="center"/>
          </w:tcPr>
          <w:p w14:paraId="30FE79BB" w14:textId="77777777" w:rsidR="00CE469A" w:rsidRPr="00D6319A" w:rsidRDefault="00CE469A" w:rsidP="00C0714C">
            <w:pPr>
              <w:jc w:val="center"/>
              <w:rPr>
                <w:rFonts w:ascii="Times New Roman" w:hAnsi="Times New Roman" w:cs="Times New Roman"/>
                <w:sz w:val="24"/>
                <w:szCs w:val="24"/>
              </w:rPr>
            </w:pPr>
            <w:r w:rsidRPr="00D6319A">
              <w:rPr>
                <w:rFonts w:ascii="Times New Roman" w:hAnsi="Times New Roman" w:cs="Times New Roman"/>
                <w:sz w:val="24"/>
                <w:szCs w:val="24"/>
              </w:rPr>
              <w:t>Pseudo-</w:t>
            </w:r>
            <w:r w:rsidRPr="00D6319A">
              <w:rPr>
                <w:rFonts w:ascii="Times New Roman" w:eastAsia="Calibri" w:hAnsi="Times New Roman" w:cs="Times New Roman"/>
                <w:sz w:val="24"/>
                <w:szCs w:val="24"/>
              </w:rPr>
              <w:t xml:space="preserve"> Schottky</w:t>
            </w:r>
          </w:p>
        </w:tc>
      </w:tr>
      <w:tr w:rsidR="00CE469A" w:rsidRPr="00FC71FF" w14:paraId="7CE33F2A" w14:textId="77777777" w:rsidTr="00C0714C">
        <w:trPr>
          <w:trHeight w:val="794"/>
          <w:jc w:val="center"/>
        </w:trPr>
        <w:tc>
          <w:tcPr>
            <w:tcW w:w="2498" w:type="dxa"/>
            <w:vAlign w:val="center"/>
          </w:tcPr>
          <w:p w14:paraId="2611DAB1" w14:textId="77777777" w:rsidR="00CE469A" w:rsidRPr="00D6319A" w:rsidRDefault="00C07092" w:rsidP="00C0714C">
            <w:pPr>
              <w:jc w:val="center"/>
              <w:rPr>
                <w:rFonts w:ascii="Times New Roman" w:eastAsiaTheme="minorEastAsia" w:hAnsi="Times New Roman" w:cs="Times New Roman"/>
                <w:sz w:val="24"/>
                <w:szCs w:val="24"/>
              </w:rPr>
            </w:pPr>
            <m:oMathPara>
              <m:oMath>
                <m:sSubSup>
                  <m:sSubSupPr>
                    <m:ctrlPr>
                      <w:rPr>
                        <w:rFonts w:ascii="Cambria Math" w:hAnsi="Cambria Math" w:cs="Times New Roman"/>
                        <w:i/>
                        <w:sz w:val="24"/>
                        <w:szCs w:val="24"/>
                      </w:rPr>
                    </m:ctrlPr>
                  </m:sSubSupPr>
                  <m:e>
                    <m:r>
                      <m:rPr>
                        <m:nor/>
                      </m:rPr>
                      <w:rPr>
                        <w:rFonts w:ascii="Times New Roman" w:hAnsi="Times New Roman" w:cs="Times New Roman"/>
                        <w:sz w:val="24"/>
                        <w:szCs w:val="24"/>
                      </w:rPr>
                      <m:t>V</m:t>
                    </m:r>
                  </m:e>
                  <m:sub>
                    <m:r>
                      <m:rPr>
                        <m:nor/>
                      </m:rPr>
                      <w:rPr>
                        <w:rFonts w:ascii="Times New Roman" w:hAnsi="Times New Roman" w:cs="Times New Roman"/>
                        <w:sz w:val="24"/>
                        <w:szCs w:val="24"/>
                      </w:rPr>
                      <m:t>Cd</m:t>
                    </m:r>
                  </m:sub>
                  <m:sup>
                    <m:r>
                      <w:rPr>
                        <w:rFonts w:ascii="Cambria Math" w:hAnsi="Cambria Math" w:cs="Times New Roman"/>
                        <w:sz w:val="24"/>
                        <w:szCs w:val="24"/>
                      </w:rPr>
                      <m:t>''</m:t>
                    </m:r>
                  </m:sup>
                </m:sSubSup>
                <m:sSubSup>
                  <m:sSubSupPr>
                    <m:ctrlPr>
                      <w:rPr>
                        <w:rFonts w:ascii="Cambria Math" w:hAnsi="Cambria Math" w:cs="Times New Roman"/>
                        <w:i/>
                        <w:sz w:val="24"/>
                        <w:szCs w:val="24"/>
                      </w:rPr>
                    </m:ctrlPr>
                  </m:sSubSupPr>
                  <m:e>
                    <m:r>
                      <m:rPr>
                        <m:nor/>
                      </m:rPr>
                      <w:rPr>
                        <w:rFonts w:ascii="Times New Roman" w:hAnsi="Times New Roman" w:cs="Times New Roman"/>
                        <w:sz w:val="24"/>
                        <w:szCs w:val="24"/>
                      </w:rPr>
                      <m:t>V</m:t>
                    </m:r>
                  </m:e>
                  <m:sub>
                    <m:r>
                      <m:rPr>
                        <m:nor/>
                      </m:rPr>
                      <w:rPr>
                        <w:rFonts w:ascii="Times New Roman" w:hAnsi="Times New Roman" w:cs="Times New Roman"/>
                        <w:sz w:val="24"/>
                        <w:szCs w:val="24"/>
                      </w:rPr>
                      <m:t>O</m:t>
                    </m:r>
                  </m:sub>
                  <m:sup>
                    <m:r>
                      <w:rPr>
                        <w:rFonts w:ascii="Cambria Math" w:hAnsi="Cambria Math" w:cs="Times New Roman"/>
                        <w:sz w:val="24"/>
                        <w:szCs w:val="24"/>
                      </w:rPr>
                      <m:t>••</m:t>
                    </m:r>
                  </m:sup>
                </m:sSubSup>
              </m:oMath>
            </m:oMathPara>
          </w:p>
          <w:p w14:paraId="15FF8B8D" w14:textId="77777777" w:rsidR="00CE469A" w:rsidRPr="00D6319A" w:rsidRDefault="00C07092" w:rsidP="00C0714C">
            <w:pPr>
              <w:jc w:val="center"/>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m:rPr>
                        <m:nor/>
                      </m:rPr>
                      <w:rPr>
                        <w:rFonts w:ascii="Times New Roman" w:hAnsi="Times New Roman" w:cs="Times New Roman"/>
                        <w:sz w:val="24"/>
                        <w:szCs w:val="24"/>
                      </w:rPr>
                      <m:t>V</m:t>
                    </m:r>
                  </m:e>
                  <m:sub>
                    <m:r>
                      <m:rPr>
                        <m:nor/>
                      </m:rPr>
                      <w:rPr>
                        <w:rFonts w:ascii="Times New Roman" w:hAnsi="Times New Roman" w:cs="Times New Roman"/>
                        <w:sz w:val="24"/>
                        <w:szCs w:val="24"/>
                      </w:rPr>
                      <m:t>Si</m:t>
                    </m:r>
                  </m:sub>
                  <m:sup>
                    <m:r>
                      <w:rPr>
                        <w:rFonts w:ascii="Cambria Math" w:hAnsi="Cambria Math" w:cs="Times New Roman"/>
                        <w:sz w:val="24"/>
                        <w:szCs w:val="24"/>
                      </w:rPr>
                      <m:t>''''</m:t>
                    </m:r>
                  </m:sup>
                </m:sSubSup>
                <m:sSubSup>
                  <m:sSubSupPr>
                    <m:ctrlPr>
                      <w:rPr>
                        <w:rFonts w:ascii="Cambria Math" w:hAnsi="Cambria Math" w:cs="Times New Roman"/>
                        <w:i/>
                        <w:sz w:val="24"/>
                        <w:szCs w:val="24"/>
                      </w:rPr>
                    </m:ctrlPr>
                  </m:sSubSupPr>
                  <m:e>
                    <m:r>
                      <m:rPr>
                        <m:nor/>
                      </m:rPr>
                      <w:rPr>
                        <w:rFonts w:ascii="Times New Roman" w:hAnsi="Times New Roman" w:cs="Times New Roman"/>
                        <w:sz w:val="24"/>
                        <w:szCs w:val="24"/>
                      </w:rPr>
                      <m:t>2V</m:t>
                    </m:r>
                  </m:e>
                  <m:sub>
                    <m:r>
                      <m:rPr>
                        <m:nor/>
                      </m:rPr>
                      <w:rPr>
                        <w:rFonts w:ascii="Times New Roman" w:hAnsi="Times New Roman" w:cs="Times New Roman"/>
                        <w:sz w:val="24"/>
                        <w:szCs w:val="24"/>
                      </w:rPr>
                      <m:t>O</m:t>
                    </m:r>
                  </m:sub>
                  <m:sup>
                    <m:r>
                      <w:rPr>
                        <w:rFonts w:ascii="Cambria Math" w:hAnsi="Cambria Math" w:cs="Times New Roman"/>
                        <w:sz w:val="24"/>
                        <w:szCs w:val="24"/>
                      </w:rPr>
                      <m:t>••</m:t>
                    </m:r>
                  </m:sup>
                </m:sSubSup>
              </m:oMath>
            </m:oMathPara>
          </w:p>
        </w:tc>
        <w:tc>
          <w:tcPr>
            <w:tcW w:w="1290" w:type="dxa"/>
            <w:vAlign w:val="center"/>
          </w:tcPr>
          <w:p w14:paraId="016F911C" w14:textId="7DABB250" w:rsidR="00251D2E" w:rsidRPr="00D6319A" w:rsidRDefault="00251D2E" w:rsidP="00C0714C">
            <w:pPr>
              <w:jc w:val="center"/>
              <w:rPr>
                <w:rFonts w:ascii="Times New Roman" w:hAnsi="Times New Roman" w:cs="Times New Roman"/>
                <w:sz w:val="24"/>
                <w:szCs w:val="24"/>
              </w:rPr>
            </w:pPr>
            <w:r w:rsidRPr="00D6319A">
              <w:rPr>
                <w:rFonts w:ascii="Times New Roman" w:hAnsi="Times New Roman" w:cs="Times New Roman"/>
                <w:sz w:val="24"/>
                <w:szCs w:val="24"/>
              </w:rPr>
              <w:t>3.23</w:t>
            </w:r>
          </w:p>
          <w:p w14:paraId="1F0A78C3" w14:textId="1E1B44D9" w:rsidR="00CE469A" w:rsidRPr="00D6319A" w:rsidRDefault="00251D2E" w:rsidP="00C0714C">
            <w:pPr>
              <w:jc w:val="center"/>
              <w:rPr>
                <w:rFonts w:ascii="Times New Roman" w:hAnsi="Times New Roman" w:cs="Times New Roman"/>
                <w:sz w:val="24"/>
                <w:szCs w:val="24"/>
              </w:rPr>
            </w:pPr>
            <w:r w:rsidRPr="00D6319A">
              <w:rPr>
                <w:rFonts w:ascii="Times New Roman" w:hAnsi="Times New Roman" w:cs="Times New Roman"/>
                <w:sz w:val="24"/>
                <w:szCs w:val="24"/>
              </w:rPr>
              <w:t>6.80</w:t>
            </w:r>
          </w:p>
        </w:tc>
        <w:tc>
          <w:tcPr>
            <w:tcW w:w="1290" w:type="dxa"/>
            <w:vAlign w:val="center"/>
          </w:tcPr>
          <w:p w14:paraId="6FC7A475" w14:textId="17CE0846" w:rsidR="00CE469A" w:rsidRPr="00D6319A" w:rsidRDefault="00251D2E" w:rsidP="00C0714C">
            <w:pPr>
              <w:jc w:val="center"/>
              <w:rPr>
                <w:rFonts w:ascii="Times New Roman" w:hAnsi="Times New Roman" w:cs="Times New Roman"/>
                <w:sz w:val="24"/>
                <w:szCs w:val="24"/>
              </w:rPr>
            </w:pPr>
            <w:r w:rsidRPr="00D6319A">
              <w:rPr>
                <w:rFonts w:ascii="Times New Roman" w:hAnsi="Times New Roman" w:cs="Times New Roman"/>
                <w:sz w:val="24"/>
                <w:szCs w:val="24"/>
              </w:rPr>
              <w:t>2.87</w:t>
            </w:r>
          </w:p>
          <w:p w14:paraId="58FD119E" w14:textId="4E024517" w:rsidR="00CE469A" w:rsidRPr="00D6319A" w:rsidRDefault="00251D2E" w:rsidP="00C0714C">
            <w:pPr>
              <w:jc w:val="center"/>
              <w:rPr>
                <w:rFonts w:ascii="Times New Roman" w:hAnsi="Times New Roman" w:cs="Times New Roman"/>
                <w:sz w:val="24"/>
                <w:szCs w:val="24"/>
              </w:rPr>
            </w:pPr>
            <w:r w:rsidRPr="00D6319A">
              <w:rPr>
                <w:rFonts w:ascii="Times New Roman" w:hAnsi="Times New Roman" w:cs="Times New Roman"/>
                <w:sz w:val="24"/>
                <w:szCs w:val="24"/>
              </w:rPr>
              <w:t>6.46</w:t>
            </w:r>
          </w:p>
        </w:tc>
        <w:tc>
          <w:tcPr>
            <w:tcW w:w="1499" w:type="dxa"/>
            <w:vAlign w:val="center"/>
          </w:tcPr>
          <w:p w14:paraId="7F99B0A3" w14:textId="621BDE24" w:rsidR="00CE469A" w:rsidRPr="00D6319A" w:rsidRDefault="00251D2E" w:rsidP="00C0714C">
            <w:pPr>
              <w:jc w:val="center"/>
              <w:rPr>
                <w:rFonts w:ascii="Times New Roman" w:hAnsi="Times New Roman" w:cs="Times New Roman"/>
                <w:sz w:val="24"/>
                <w:szCs w:val="24"/>
              </w:rPr>
            </w:pPr>
            <w:r w:rsidRPr="00D6319A">
              <w:rPr>
                <w:rFonts w:ascii="Times New Roman" w:hAnsi="Times New Roman" w:cs="Times New Roman"/>
                <w:sz w:val="24"/>
                <w:szCs w:val="24"/>
              </w:rPr>
              <w:t>1</w:t>
            </w:r>
          </w:p>
          <w:p w14:paraId="461A600A" w14:textId="35047B3F" w:rsidR="00CE469A" w:rsidRPr="00D6319A" w:rsidRDefault="00251D2E" w:rsidP="00C0714C">
            <w:pPr>
              <w:jc w:val="center"/>
              <w:rPr>
                <w:rFonts w:ascii="Times New Roman" w:hAnsi="Times New Roman" w:cs="Times New Roman"/>
                <w:sz w:val="24"/>
                <w:szCs w:val="24"/>
              </w:rPr>
            </w:pPr>
            <w:r w:rsidRPr="00D6319A">
              <w:rPr>
                <w:rFonts w:ascii="Times New Roman" w:hAnsi="Times New Roman" w:cs="Times New Roman"/>
                <w:sz w:val="24"/>
                <w:szCs w:val="24"/>
              </w:rPr>
              <w:t>1</w:t>
            </w:r>
          </w:p>
        </w:tc>
      </w:tr>
      <w:tr w:rsidR="00CE469A" w:rsidRPr="00FC71FF" w14:paraId="20D971B8" w14:textId="77777777" w:rsidTr="00C0714C">
        <w:trPr>
          <w:trHeight w:val="397"/>
          <w:jc w:val="center"/>
        </w:trPr>
        <w:tc>
          <w:tcPr>
            <w:tcW w:w="6577" w:type="dxa"/>
            <w:gridSpan w:val="4"/>
            <w:vAlign w:val="center"/>
          </w:tcPr>
          <w:p w14:paraId="34FB1ECD" w14:textId="77777777" w:rsidR="00CE469A" w:rsidRPr="00D6319A" w:rsidRDefault="00CE469A" w:rsidP="00C0714C">
            <w:pPr>
              <w:jc w:val="center"/>
              <w:rPr>
                <w:rFonts w:ascii="Times New Roman" w:hAnsi="Times New Roman" w:cs="Times New Roman"/>
                <w:sz w:val="24"/>
                <w:szCs w:val="24"/>
              </w:rPr>
            </w:pPr>
            <w:r w:rsidRPr="00D6319A">
              <w:rPr>
                <w:rFonts w:ascii="Times New Roman" w:hAnsi="Times New Roman" w:cs="Times New Roman"/>
                <w:sz w:val="24"/>
                <w:szCs w:val="24"/>
              </w:rPr>
              <w:t>Anti-</w:t>
            </w:r>
            <w:r w:rsidRPr="00D6319A">
              <w:rPr>
                <w:rFonts w:ascii="Times New Roman" w:eastAsia="Calibri" w:hAnsi="Times New Roman" w:cs="Times New Roman"/>
                <w:sz w:val="24"/>
                <w:szCs w:val="24"/>
              </w:rPr>
              <w:t xml:space="preserve"> Schottky</w:t>
            </w:r>
          </w:p>
        </w:tc>
      </w:tr>
      <w:tr w:rsidR="00CE469A" w:rsidRPr="00FC71FF" w14:paraId="2E44174D" w14:textId="77777777" w:rsidTr="00C0714C">
        <w:trPr>
          <w:trHeight w:val="397"/>
          <w:jc w:val="center"/>
        </w:trPr>
        <w:tc>
          <w:tcPr>
            <w:tcW w:w="2498" w:type="dxa"/>
            <w:vAlign w:val="center"/>
          </w:tcPr>
          <w:p w14:paraId="50EC721D" w14:textId="7E3B2A53" w:rsidR="00CE469A" w:rsidRPr="00D6319A" w:rsidRDefault="00C07092">
            <w:pPr>
              <w:jc w:val="center"/>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m:rPr>
                        <m:nor/>
                      </m:rPr>
                      <w:rPr>
                        <w:rFonts w:ascii="Cambria Math" w:hAnsi="Times New Roman" w:cs="Times New Roman"/>
                        <w:sz w:val="24"/>
                        <w:szCs w:val="24"/>
                      </w:rPr>
                      <m:t>2</m:t>
                    </m:r>
                    <m:r>
                      <m:rPr>
                        <m:nor/>
                      </m:rPr>
                      <w:rPr>
                        <w:rFonts w:ascii="Times New Roman" w:hAnsi="Times New Roman" w:cs="Times New Roman"/>
                        <w:sz w:val="24"/>
                        <w:szCs w:val="24"/>
                      </w:rPr>
                      <m:t>Cd</m:t>
                    </m:r>
                  </m:e>
                  <m:sub>
                    <m:r>
                      <m:rPr>
                        <m:nor/>
                      </m:rPr>
                      <w:rPr>
                        <w:rFonts w:ascii="Times New Roman" w:hAnsi="Times New Roman" w:cs="Times New Roman"/>
                        <w:sz w:val="24"/>
                        <w:szCs w:val="24"/>
                      </w:rPr>
                      <m:t>i</m:t>
                    </m:r>
                  </m:sub>
                  <m:sup>
                    <m:r>
                      <w:rPr>
                        <w:rFonts w:ascii="Cambria Math" w:hAnsi="Cambria Math" w:cs="Times New Roman"/>
                        <w:sz w:val="24"/>
                        <w:szCs w:val="24"/>
                      </w:rPr>
                      <m:t>••</m:t>
                    </m:r>
                  </m:sup>
                </m:sSubSup>
                <m:sSubSup>
                  <m:sSubSupPr>
                    <m:ctrlPr>
                      <w:rPr>
                        <w:rFonts w:ascii="Cambria Math" w:hAnsi="Cambria Math" w:cs="Times New Roman"/>
                        <w:i/>
                        <w:sz w:val="24"/>
                        <w:szCs w:val="24"/>
                      </w:rPr>
                    </m:ctrlPr>
                  </m:sSubSupPr>
                  <m:e>
                    <m:r>
                      <m:rPr>
                        <m:nor/>
                      </m:rPr>
                      <w:rPr>
                        <w:rFonts w:ascii="Times New Roman" w:hAnsi="Times New Roman" w:cs="Times New Roman"/>
                        <w:sz w:val="24"/>
                        <w:szCs w:val="24"/>
                      </w:rPr>
                      <m:t>Si</m:t>
                    </m:r>
                  </m:e>
                  <m:sub>
                    <m:r>
                      <m:rPr>
                        <m:nor/>
                      </m:rPr>
                      <w:rPr>
                        <w:rFonts w:ascii="Times New Roman" w:hAnsi="Times New Roman" w:cs="Times New Roman"/>
                        <w:sz w:val="24"/>
                        <w:szCs w:val="24"/>
                      </w:rPr>
                      <m:t>i</m:t>
                    </m:r>
                  </m:sub>
                  <m:sup>
                    <m:r>
                      <w:rPr>
                        <w:rFonts w:ascii="Cambria Math" w:hAnsi="Cambria Math" w:cs="Times New Roman"/>
                        <w:sz w:val="24"/>
                        <w:szCs w:val="24"/>
                      </w:rPr>
                      <m:t>••••</m:t>
                    </m:r>
                  </m:sup>
                </m:sSubSup>
                <m:sSubSup>
                  <m:sSubSupPr>
                    <m:ctrlPr>
                      <w:rPr>
                        <w:rFonts w:ascii="Cambria Math" w:hAnsi="Cambria Math" w:cs="Times New Roman"/>
                        <w:i/>
                        <w:sz w:val="24"/>
                        <w:szCs w:val="24"/>
                      </w:rPr>
                    </m:ctrlPr>
                  </m:sSubSupPr>
                  <m:e>
                    <m:r>
                      <m:rPr>
                        <m:nor/>
                      </m:rPr>
                      <w:rPr>
                        <w:rFonts w:ascii="Times New Roman" w:hAnsi="Times New Roman" w:cs="Times New Roman"/>
                        <w:sz w:val="24"/>
                        <w:szCs w:val="24"/>
                      </w:rPr>
                      <m:t>4O</m:t>
                    </m:r>
                  </m:e>
                  <m:sub>
                    <m:r>
                      <m:rPr>
                        <m:nor/>
                      </m:rPr>
                      <w:rPr>
                        <w:rFonts w:ascii="Times New Roman" w:hAnsi="Times New Roman" w:cs="Times New Roman"/>
                        <w:sz w:val="24"/>
                        <w:szCs w:val="24"/>
                      </w:rPr>
                      <m:t>i</m:t>
                    </m:r>
                  </m:sub>
                  <m:sup>
                    <m:r>
                      <w:rPr>
                        <w:rFonts w:ascii="Cambria Math" w:hAnsi="Cambria Math" w:cs="Times New Roman"/>
                        <w:sz w:val="24"/>
                        <w:szCs w:val="24"/>
                      </w:rPr>
                      <m:t>''</m:t>
                    </m:r>
                  </m:sup>
                </m:sSubSup>
              </m:oMath>
            </m:oMathPara>
          </w:p>
        </w:tc>
        <w:tc>
          <w:tcPr>
            <w:tcW w:w="1290" w:type="dxa"/>
            <w:vAlign w:val="center"/>
          </w:tcPr>
          <w:p w14:paraId="19E2AD50" w14:textId="6092659D" w:rsidR="00CE469A" w:rsidRPr="00D6319A" w:rsidRDefault="00251D2E" w:rsidP="00C0714C">
            <w:pPr>
              <w:jc w:val="center"/>
              <w:rPr>
                <w:rFonts w:ascii="Times New Roman" w:hAnsi="Times New Roman" w:cs="Times New Roman"/>
                <w:sz w:val="24"/>
                <w:szCs w:val="24"/>
              </w:rPr>
            </w:pPr>
            <w:r w:rsidRPr="00D6319A">
              <w:rPr>
                <w:rFonts w:ascii="Times New Roman" w:hAnsi="Times New Roman" w:cs="Times New Roman"/>
                <w:sz w:val="24"/>
                <w:szCs w:val="24"/>
              </w:rPr>
              <w:t>8.04</w:t>
            </w:r>
          </w:p>
        </w:tc>
        <w:tc>
          <w:tcPr>
            <w:tcW w:w="1290" w:type="dxa"/>
            <w:vAlign w:val="center"/>
          </w:tcPr>
          <w:p w14:paraId="281F8352" w14:textId="201CFDF9" w:rsidR="00CE469A" w:rsidRPr="00D6319A" w:rsidRDefault="00251D2E" w:rsidP="00C0714C">
            <w:pPr>
              <w:jc w:val="center"/>
              <w:rPr>
                <w:rFonts w:ascii="Times New Roman" w:hAnsi="Times New Roman" w:cs="Times New Roman"/>
                <w:sz w:val="24"/>
                <w:szCs w:val="24"/>
              </w:rPr>
            </w:pPr>
            <w:r w:rsidRPr="00D6319A">
              <w:rPr>
                <w:rFonts w:ascii="Times New Roman" w:hAnsi="Times New Roman" w:cs="Times New Roman"/>
                <w:sz w:val="24"/>
                <w:szCs w:val="24"/>
              </w:rPr>
              <w:t>7.95</w:t>
            </w:r>
          </w:p>
        </w:tc>
        <w:tc>
          <w:tcPr>
            <w:tcW w:w="1499" w:type="dxa"/>
            <w:vAlign w:val="center"/>
          </w:tcPr>
          <w:p w14:paraId="5BFDAF8A" w14:textId="37D00F90" w:rsidR="00CE469A" w:rsidRPr="00D6319A" w:rsidRDefault="00CE469A">
            <w:pPr>
              <w:jc w:val="center"/>
              <w:rPr>
                <w:rFonts w:ascii="Times New Roman" w:hAnsi="Times New Roman" w:cs="Times New Roman"/>
                <w:sz w:val="24"/>
                <w:szCs w:val="24"/>
              </w:rPr>
            </w:pPr>
            <w:r w:rsidRPr="00D6319A">
              <w:rPr>
                <w:rFonts w:ascii="Times New Roman" w:hAnsi="Times New Roman" w:cs="Times New Roman"/>
                <w:sz w:val="24"/>
                <w:szCs w:val="24"/>
              </w:rPr>
              <w:t>1</w:t>
            </w:r>
            <w:r w:rsidR="00251D2E" w:rsidRPr="00D6319A">
              <w:rPr>
                <w:rFonts w:ascii="Times New Roman" w:hAnsi="Times New Roman" w:cs="Times New Roman"/>
                <w:sz w:val="24"/>
                <w:szCs w:val="24"/>
              </w:rPr>
              <w:t>28</w:t>
            </w:r>
          </w:p>
        </w:tc>
      </w:tr>
      <w:tr w:rsidR="00CE469A" w:rsidRPr="00FC71FF" w14:paraId="52844ABC" w14:textId="77777777" w:rsidTr="00C0714C">
        <w:trPr>
          <w:trHeight w:val="397"/>
          <w:jc w:val="center"/>
        </w:trPr>
        <w:tc>
          <w:tcPr>
            <w:tcW w:w="6577" w:type="dxa"/>
            <w:gridSpan w:val="4"/>
            <w:vAlign w:val="center"/>
          </w:tcPr>
          <w:p w14:paraId="053EBA78" w14:textId="77777777" w:rsidR="00CE469A" w:rsidRPr="00D6319A" w:rsidRDefault="00CE469A" w:rsidP="00C0714C">
            <w:pPr>
              <w:jc w:val="center"/>
              <w:rPr>
                <w:rFonts w:ascii="Times New Roman" w:hAnsi="Times New Roman" w:cs="Times New Roman"/>
                <w:sz w:val="24"/>
                <w:szCs w:val="24"/>
              </w:rPr>
            </w:pPr>
            <w:r w:rsidRPr="00D6319A">
              <w:rPr>
                <w:rFonts w:ascii="Times New Roman" w:hAnsi="Times New Roman" w:cs="Times New Roman"/>
                <w:sz w:val="24"/>
                <w:szCs w:val="24"/>
              </w:rPr>
              <w:t>Frenkel</w:t>
            </w:r>
          </w:p>
        </w:tc>
      </w:tr>
      <w:tr w:rsidR="00CE469A" w:rsidRPr="00FC71FF" w14:paraId="3DBBD4DC" w14:textId="77777777" w:rsidTr="00C0714C">
        <w:trPr>
          <w:trHeight w:val="1191"/>
          <w:jc w:val="center"/>
        </w:trPr>
        <w:tc>
          <w:tcPr>
            <w:tcW w:w="2498" w:type="dxa"/>
            <w:vAlign w:val="center"/>
          </w:tcPr>
          <w:p w14:paraId="3833F087" w14:textId="77777777" w:rsidR="00CE469A" w:rsidRPr="00D6319A" w:rsidRDefault="00C07092" w:rsidP="00C0714C">
            <w:pPr>
              <w:jc w:val="center"/>
              <w:rPr>
                <w:rFonts w:ascii="Times New Roman" w:eastAsiaTheme="minorEastAsia" w:hAnsi="Times New Roman" w:cs="Times New Roman"/>
                <w:spacing w:val="-10"/>
                <w:sz w:val="24"/>
                <w:szCs w:val="24"/>
                <w:lang w:val="it-IT"/>
              </w:rPr>
            </w:pPr>
            <m:oMathPara>
              <m:oMath>
                <m:sSubSup>
                  <m:sSubSupPr>
                    <m:ctrlPr>
                      <w:rPr>
                        <w:rFonts w:ascii="Cambria Math" w:hAnsi="Cambria Math" w:cs="Times New Roman"/>
                        <w:i/>
                        <w:spacing w:val="-10"/>
                        <w:sz w:val="24"/>
                        <w:szCs w:val="24"/>
                      </w:rPr>
                    </m:ctrlPr>
                  </m:sSubSupPr>
                  <m:e>
                    <m:r>
                      <m:rPr>
                        <m:nor/>
                      </m:rPr>
                      <w:rPr>
                        <w:rFonts w:ascii="Times New Roman" w:hAnsi="Times New Roman" w:cs="Times New Roman"/>
                        <w:spacing w:val="-10"/>
                        <w:sz w:val="24"/>
                        <w:szCs w:val="24"/>
                        <w:lang w:val="it-IT"/>
                      </w:rPr>
                      <m:t>O</m:t>
                    </m:r>
                  </m:e>
                  <m:sub>
                    <m:r>
                      <m:rPr>
                        <m:nor/>
                      </m:rPr>
                      <w:rPr>
                        <w:rFonts w:ascii="Times New Roman" w:hAnsi="Times New Roman" w:cs="Times New Roman"/>
                        <w:spacing w:val="-10"/>
                        <w:sz w:val="24"/>
                        <w:szCs w:val="24"/>
                        <w:lang w:val="it-IT"/>
                      </w:rPr>
                      <m:t>i</m:t>
                    </m:r>
                  </m:sub>
                  <m:sup>
                    <m:r>
                      <w:rPr>
                        <w:rFonts w:ascii="Cambria Math" w:hAnsi="Cambria Math" w:cs="Times New Roman"/>
                        <w:spacing w:val="-10"/>
                        <w:sz w:val="24"/>
                        <w:szCs w:val="24"/>
                        <w:lang w:val="it-IT"/>
                      </w:rPr>
                      <m:t>''</m:t>
                    </m:r>
                  </m:sup>
                </m:sSubSup>
                <m:sSubSup>
                  <m:sSubSupPr>
                    <m:ctrlPr>
                      <w:rPr>
                        <w:rFonts w:ascii="Cambria Math" w:hAnsi="Cambria Math" w:cs="Times New Roman"/>
                        <w:i/>
                        <w:spacing w:val="-10"/>
                        <w:sz w:val="24"/>
                        <w:szCs w:val="24"/>
                      </w:rPr>
                    </m:ctrlPr>
                  </m:sSubSupPr>
                  <m:e>
                    <m:r>
                      <m:rPr>
                        <m:nor/>
                      </m:rPr>
                      <w:rPr>
                        <w:rFonts w:ascii="Times New Roman" w:hAnsi="Times New Roman" w:cs="Times New Roman"/>
                        <w:spacing w:val="-10"/>
                        <w:sz w:val="24"/>
                        <w:szCs w:val="24"/>
                        <w:lang w:val="it-IT"/>
                      </w:rPr>
                      <m:t>V</m:t>
                    </m:r>
                  </m:e>
                  <m:sub>
                    <m:r>
                      <m:rPr>
                        <m:nor/>
                      </m:rPr>
                      <w:rPr>
                        <w:rFonts w:ascii="Times New Roman" w:hAnsi="Times New Roman" w:cs="Times New Roman"/>
                        <w:spacing w:val="-10"/>
                        <w:sz w:val="24"/>
                        <w:szCs w:val="24"/>
                        <w:lang w:val="it-IT"/>
                      </w:rPr>
                      <m:t>O</m:t>
                    </m:r>
                  </m:sub>
                  <m:sup>
                    <m:r>
                      <w:rPr>
                        <w:rFonts w:ascii="Cambria Math" w:hAnsi="Cambria Math" w:cs="Times New Roman"/>
                        <w:spacing w:val="-10"/>
                        <w:sz w:val="24"/>
                        <w:szCs w:val="24"/>
                        <w:lang w:val="it-IT"/>
                      </w:rPr>
                      <m:t>••</m:t>
                    </m:r>
                  </m:sup>
                </m:sSubSup>
              </m:oMath>
            </m:oMathPara>
          </w:p>
          <w:p w14:paraId="3B9F49E7" w14:textId="77777777" w:rsidR="00CE469A" w:rsidRPr="00D6319A" w:rsidRDefault="00C07092" w:rsidP="00C0714C">
            <w:pPr>
              <w:jc w:val="center"/>
              <w:rPr>
                <w:rFonts w:ascii="Times New Roman" w:eastAsia="Calibri" w:hAnsi="Times New Roman" w:cs="Times New Roman"/>
                <w:spacing w:val="-10"/>
                <w:sz w:val="24"/>
                <w:szCs w:val="24"/>
                <w:lang w:val="it-IT"/>
              </w:rPr>
            </w:pPr>
            <m:oMathPara>
              <m:oMath>
                <m:sSubSup>
                  <m:sSubSupPr>
                    <m:ctrlPr>
                      <w:rPr>
                        <w:rFonts w:ascii="Cambria Math" w:hAnsi="Cambria Math" w:cs="Times New Roman"/>
                        <w:i/>
                        <w:spacing w:val="-10"/>
                        <w:sz w:val="24"/>
                        <w:szCs w:val="24"/>
                      </w:rPr>
                    </m:ctrlPr>
                  </m:sSubSupPr>
                  <m:e>
                    <m:r>
                      <m:rPr>
                        <m:nor/>
                      </m:rPr>
                      <w:rPr>
                        <w:rFonts w:ascii="Times New Roman" w:hAnsi="Times New Roman" w:cs="Times New Roman"/>
                        <w:spacing w:val="-10"/>
                        <w:sz w:val="24"/>
                        <w:szCs w:val="24"/>
                        <w:lang w:val="it-IT"/>
                      </w:rPr>
                      <m:t>Si</m:t>
                    </m:r>
                  </m:e>
                  <m:sub>
                    <m:r>
                      <m:rPr>
                        <m:nor/>
                      </m:rPr>
                      <w:rPr>
                        <w:rFonts w:ascii="Times New Roman" w:hAnsi="Times New Roman" w:cs="Times New Roman"/>
                        <w:spacing w:val="-10"/>
                        <w:sz w:val="24"/>
                        <w:szCs w:val="24"/>
                        <w:lang w:val="it-IT"/>
                      </w:rPr>
                      <m:t>i</m:t>
                    </m:r>
                  </m:sub>
                  <m:sup>
                    <m:r>
                      <w:rPr>
                        <w:rFonts w:ascii="Cambria Math" w:hAnsi="Cambria Math" w:cs="Times New Roman"/>
                        <w:spacing w:val="-10"/>
                        <w:sz w:val="24"/>
                        <w:szCs w:val="24"/>
                        <w:lang w:val="it-IT"/>
                      </w:rPr>
                      <m:t>••••</m:t>
                    </m:r>
                  </m:sup>
                </m:sSubSup>
                <m:sSubSup>
                  <m:sSubSupPr>
                    <m:ctrlPr>
                      <w:rPr>
                        <w:rFonts w:ascii="Cambria Math" w:hAnsi="Cambria Math" w:cs="Times New Roman"/>
                        <w:i/>
                        <w:spacing w:val="-10"/>
                        <w:sz w:val="24"/>
                        <w:szCs w:val="24"/>
                      </w:rPr>
                    </m:ctrlPr>
                  </m:sSubSupPr>
                  <m:e>
                    <m:r>
                      <m:rPr>
                        <m:nor/>
                      </m:rPr>
                      <w:rPr>
                        <w:rFonts w:ascii="Times New Roman" w:hAnsi="Times New Roman" w:cs="Times New Roman"/>
                        <w:spacing w:val="-10"/>
                        <w:sz w:val="24"/>
                        <w:szCs w:val="24"/>
                        <w:lang w:val="it-IT"/>
                      </w:rPr>
                      <m:t>V</m:t>
                    </m:r>
                  </m:e>
                  <m:sub>
                    <m:r>
                      <m:rPr>
                        <m:nor/>
                      </m:rPr>
                      <w:rPr>
                        <w:rFonts w:ascii="Times New Roman" w:hAnsi="Times New Roman" w:cs="Times New Roman"/>
                        <w:spacing w:val="-10"/>
                        <w:sz w:val="24"/>
                        <w:szCs w:val="24"/>
                        <w:lang w:val="it-IT"/>
                      </w:rPr>
                      <m:t>Si</m:t>
                    </m:r>
                  </m:sub>
                  <m:sup>
                    <m:r>
                      <w:rPr>
                        <w:rFonts w:ascii="Cambria Math" w:hAnsi="Cambria Math" w:cs="Times New Roman"/>
                        <w:spacing w:val="-10"/>
                        <w:sz w:val="24"/>
                        <w:szCs w:val="24"/>
                        <w:lang w:val="it-IT"/>
                      </w:rPr>
                      <m:t>''''</m:t>
                    </m:r>
                  </m:sup>
                </m:sSubSup>
              </m:oMath>
            </m:oMathPara>
          </w:p>
          <w:p w14:paraId="68E2FB1B" w14:textId="77777777" w:rsidR="00CE469A" w:rsidRPr="00D6319A" w:rsidRDefault="00C07092" w:rsidP="00C0714C">
            <w:pPr>
              <w:jc w:val="center"/>
              <w:rPr>
                <w:rFonts w:ascii="Times New Roman" w:hAnsi="Times New Roman" w:cs="Times New Roman"/>
                <w:sz w:val="24"/>
                <w:szCs w:val="24"/>
              </w:rPr>
            </w:pPr>
            <m:oMathPara>
              <m:oMath>
                <m:sSubSup>
                  <m:sSubSupPr>
                    <m:ctrlPr>
                      <w:rPr>
                        <w:rFonts w:ascii="Cambria Math" w:hAnsi="Cambria Math" w:cs="Times New Roman"/>
                        <w:i/>
                        <w:spacing w:val="-10"/>
                        <w:sz w:val="24"/>
                        <w:szCs w:val="24"/>
                      </w:rPr>
                    </m:ctrlPr>
                  </m:sSubSupPr>
                  <m:e>
                    <m:r>
                      <m:rPr>
                        <m:nor/>
                      </m:rPr>
                      <w:rPr>
                        <w:rFonts w:ascii="Times New Roman" w:hAnsi="Times New Roman" w:cs="Times New Roman"/>
                        <w:spacing w:val="-10"/>
                        <w:sz w:val="24"/>
                        <w:szCs w:val="24"/>
                      </w:rPr>
                      <m:t>Cd</m:t>
                    </m:r>
                  </m:e>
                  <m:sub>
                    <m:r>
                      <m:rPr>
                        <m:nor/>
                      </m:rPr>
                      <w:rPr>
                        <w:rFonts w:ascii="Times New Roman" w:hAnsi="Times New Roman" w:cs="Times New Roman"/>
                        <w:spacing w:val="-10"/>
                        <w:sz w:val="24"/>
                        <w:szCs w:val="24"/>
                      </w:rPr>
                      <m:t>i</m:t>
                    </m:r>
                  </m:sub>
                  <m:sup>
                    <m:r>
                      <w:rPr>
                        <w:rFonts w:ascii="Cambria Math" w:hAnsi="Cambria Math" w:cs="Times New Roman"/>
                        <w:spacing w:val="-10"/>
                        <w:sz w:val="24"/>
                        <w:szCs w:val="24"/>
                      </w:rPr>
                      <m:t>••</m:t>
                    </m:r>
                  </m:sup>
                </m:sSubSup>
                <m:sSubSup>
                  <m:sSubSupPr>
                    <m:ctrlPr>
                      <w:rPr>
                        <w:rFonts w:ascii="Cambria Math" w:hAnsi="Cambria Math" w:cs="Times New Roman"/>
                        <w:i/>
                        <w:spacing w:val="-10"/>
                        <w:sz w:val="24"/>
                        <w:szCs w:val="24"/>
                      </w:rPr>
                    </m:ctrlPr>
                  </m:sSubSupPr>
                  <m:e>
                    <m:r>
                      <m:rPr>
                        <m:nor/>
                      </m:rPr>
                      <w:rPr>
                        <w:rFonts w:ascii="Times New Roman" w:hAnsi="Times New Roman" w:cs="Times New Roman"/>
                        <w:spacing w:val="-10"/>
                        <w:sz w:val="24"/>
                        <w:szCs w:val="24"/>
                      </w:rPr>
                      <m:t>V</m:t>
                    </m:r>
                  </m:e>
                  <m:sub>
                    <m:r>
                      <m:rPr>
                        <m:nor/>
                      </m:rPr>
                      <w:rPr>
                        <w:rFonts w:ascii="Times New Roman" w:hAnsi="Times New Roman" w:cs="Times New Roman"/>
                        <w:spacing w:val="-10"/>
                        <w:sz w:val="24"/>
                        <w:szCs w:val="24"/>
                      </w:rPr>
                      <m:t>Cd</m:t>
                    </m:r>
                  </m:sub>
                  <m:sup>
                    <m:r>
                      <w:rPr>
                        <w:rFonts w:ascii="Cambria Math" w:hAnsi="Cambria Math" w:cs="Times New Roman"/>
                        <w:spacing w:val="-10"/>
                        <w:sz w:val="24"/>
                        <w:szCs w:val="24"/>
                      </w:rPr>
                      <m:t>''</m:t>
                    </m:r>
                  </m:sup>
                </m:sSubSup>
              </m:oMath>
            </m:oMathPara>
          </w:p>
        </w:tc>
        <w:tc>
          <w:tcPr>
            <w:tcW w:w="1290" w:type="dxa"/>
            <w:vAlign w:val="center"/>
          </w:tcPr>
          <w:p w14:paraId="66C832FE" w14:textId="52C48F24" w:rsidR="00CE469A" w:rsidRPr="00D6319A" w:rsidRDefault="00251D2E" w:rsidP="00C0714C">
            <w:pPr>
              <w:jc w:val="center"/>
              <w:rPr>
                <w:rFonts w:ascii="Times New Roman" w:hAnsi="Times New Roman" w:cs="Times New Roman"/>
                <w:sz w:val="24"/>
                <w:szCs w:val="24"/>
              </w:rPr>
            </w:pPr>
            <w:r w:rsidRPr="00D6319A">
              <w:rPr>
                <w:rFonts w:ascii="Times New Roman" w:hAnsi="Times New Roman" w:cs="Times New Roman"/>
                <w:sz w:val="24"/>
                <w:szCs w:val="24"/>
              </w:rPr>
              <w:t>5.51</w:t>
            </w:r>
          </w:p>
          <w:p w14:paraId="03A819B3" w14:textId="77777777" w:rsidR="00251D2E" w:rsidRPr="00D6319A" w:rsidRDefault="00251D2E">
            <w:pPr>
              <w:jc w:val="center"/>
              <w:rPr>
                <w:rFonts w:ascii="Times New Roman" w:hAnsi="Times New Roman" w:cs="Times New Roman"/>
                <w:spacing w:val="-6"/>
                <w:sz w:val="24"/>
                <w:szCs w:val="24"/>
              </w:rPr>
            </w:pPr>
            <w:r w:rsidRPr="00D6319A">
              <w:rPr>
                <w:rFonts w:ascii="Times New Roman" w:hAnsi="Times New Roman" w:cs="Times New Roman"/>
                <w:spacing w:val="-6"/>
                <w:sz w:val="24"/>
                <w:szCs w:val="24"/>
              </w:rPr>
              <w:t>13.34</w:t>
            </w:r>
          </w:p>
          <w:p w14:paraId="5B6AD6ED" w14:textId="62EE98A7" w:rsidR="00CE469A" w:rsidRPr="00D6319A" w:rsidRDefault="00251D2E">
            <w:pPr>
              <w:jc w:val="center"/>
              <w:rPr>
                <w:rFonts w:ascii="Times New Roman" w:hAnsi="Times New Roman" w:cs="Times New Roman"/>
                <w:sz w:val="24"/>
                <w:szCs w:val="24"/>
              </w:rPr>
            </w:pPr>
            <w:r w:rsidRPr="00D6319A">
              <w:rPr>
                <w:rFonts w:ascii="Times New Roman" w:hAnsi="Times New Roman" w:cs="Times New Roman"/>
                <w:sz w:val="24"/>
                <w:szCs w:val="24"/>
              </w:rPr>
              <w:t>4.09</w:t>
            </w:r>
          </w:p>
        </w:tc>
        <w:tc>
          <w:tcPr>
            <w:tcW w:w="1290" w:type="dxa"/>
            <w:vAlign w:val="center"/>
          </w:tcPr>
          <w:p w14:paraId="2CC434F7" w14:textId="55256D56" w:rsidR="00CE469A" w:rsidRPr="00D6319A" w:rsidRDefault="00251D2E" w:rsidP="00C0714C">
            <w:pPr>
              <w:jc w:val="center"/>
              <w:rPr>
                <w:rFonts w:ascii="Times New Roman" w:hAnsi="Times New Roman" w:cs="Times New Roman"/>
                <w:sz w:val="24"/>
                <w:szCs w:val="24"/>
              </w:rPr>
            </w:pPr>
            <w:r w:rsidRPr="00D6319A">
              <w:rPr>
                <w:rFonts w:ascii="Times New Roman" w:hAnsi="Times New Roman" w:cs="Times New Roman"/>
                <w:sz w:val="24"/>
                <w:szCs w:val="24"/>
              </w:rPr>
              <w:t>5.06</w:t>
            </w:r>
          </w:p>
          <w:p w14:paraId="7E30ACA9" w14:textId="18AB42D4" w:rsidR="00CE469A" w:rsidRPr="00D6319A" w:rsidRDefault="00251D2E" w:rsidP="00C0714C">
            <w:pPr>
              <w:jc w:val="center"/>
              <w:rPr>
                <w:rFonts w:ascii="Times New Roman" w:hAnsi="Times New Roman" w:cs="Times New Roman"/>
                <w:sz w:val="24"/>
                <w:szCs w:val="24"/>
              </w:rPr>
            </w:pPr>
            <w:r w:rsidRPr="00D6319A">
              <w:rPr>
                <w:rFonts w:ascii="Times New Roman" w:hAnsi="Times New Roman" w:cs="Times New Roman"/>
                <w:sz w:val="24"/>
                <w:szCs w:val="24"/>
              </w:rPr>
              <w:t>14.45</w:t>
            </w:r>
          </w:p>
          <w:p w14:paraId="2C5CD3CB" w14:textId="4382B496" w:rsidR="00CE469A" w:rsidRPr="00D6319A" w:rsidRDefault="00251D2E" w:rsidP="00C0714C">
            <w:pPr>
              <w:jc w:val="center"/>
              <w:rPr>
                <w:rFonts w:ascii="Times New Roman" w:hAnsi="Times New Roman" w:cs="Times New Roman"/>
                <w:sz w:val="24"/>
                <w:szCs w:val="24"/>
              </w:rPr>
            </w:pPr>
            <w:r w:rsidRPr="00D6319A">
              <w:rPr>
                <w:rFonts w:ascii="Times New Roman" w:hAnsi="Times New Roman" w:cs="Times New Roman"/>
                <w:sz w:val="24"/>
                <w:szCs w:val="24"/>
              </w:rPr>
              <w:t>3.63</w:t>
            </w:r>
          </w:p>
        </w:tc>
        <w:tc>
          <w:tcPr>
            <w:tcW w:w="1499" w:type="dxa"/>
            <w:vAlign w:val="center"/>
          </w:tcPr>
          <w:p w14:paraId="0035EB17" w14:textId="7324FC6F" w:rsidR="00CE469A" w:rsidRPr="00D6319A" w:rsidRDefault="00251D2E" w:rsidP="00C0714C">
            <w:pPr>
              <w:jc w:val="center"/>
              <w:rPr>
                <w:rFonts w:ascii="Times New Roman" w:hAnsi="Times New Roman" w:cs="Times New Roman"/>
                <w:sz w:val="24"/>
                <w:szCs w:val="24"/>
              </w:rPr>
            </w:pPr>
            <w:r w:rsidRPr="00D6319A">
              <w:rPr>
                <w:rFonts w:ascii="Times New Roman" w:hAnsi="Times New Roman" w:cs="Times New Roman"/>
                <w:sz w:val="24"/>
                <w:szCs w:val="24"/>
              </w:rPr>
              <w:t>2</w:t>
            </w:r>
          </w:p>
          <w:p w14:paraId="2F888AC0" w14:textId="57C62A50" w:rsidR="00CE469A" w:rsidRPr="00D6319A" w:rsidRDefault="00251D2E" w:rsidP="00C0714C">
            <w:pPr>
              <w:jc w:val="center"/>
              <w:rPr>
                <w:rFonts w:ascii="Times New Roman" w:hAnsi="Times New Roman" w:cs="Times New Roman"/>
                <w:sz w:val="24"/>
                <w:szCs w:val="24"/>
              </w:rPr>
            </w:pPr>
            <w:r w:rsidRPr="00D6319A">
              <w:rPr>
                <w:rFonts w:ascii="Times New Roman" w:hAnsi="Times New Roman" w:cs="Times New Roman"/>
                <w:sz w:val="24"/>
                <w:szCs w:val="24"/>
              </w:rPr>
              <w:t>2</w:t>
            </w:r>
          </w:p>
          <w:p w14:paraId="243FC6D6" w14:textId="1DA3E81A" w:rsidR="00CE469A" w:rsidRPr="00D6319A" w:rsidRDefault="00251D2E" w:rsidP="00C0714C">
            <w:pPr>
              <w:jc w:val="center"/>
              <w:rPr>
                <w:rFonts w:ascii="Times New Roman" w:hAnsi="Times New Roman" w:cs="Times New Roman"/>
                <w:sz w:val="24"/>
                <w:szCs w:val="24"/>
              </w:rPr>
            </w:pPr>
            <w:r w:rsidRPr="00D6319A">
              <w:rPr>
                <w:rFonts w:ascii="Times New Roman" w:hAnsi="Times New Roman" w:cs="Times New Roman"/>
                <w:sz w:val="24"/>
                <w:szCs w:val="24"/>
              </w:rPr>
              <w:t>2</w:t>
            </w:r>
          </w:p>
        </w:tc>
      </w:tr>
      <w:tr w:rsidR="00446317" w:rsidRPr="004B4530" w14:paraId="7C86DCFC" w14:textId="77777777" w:rsidTr="00B550CF">
        <w:trPr>
          <w:trHeight w:val="397"/>
          <w:jc w:val="center"/>
        </w:trPr>
        <w:tc>
          <w:tcPr>
            <w:tcW w:w="6577" w:type="dxa"/>
            <w:gridSpan w:val="4"/>
            <w:vAlign w:val="center"/>
          </w:tcPr>
          <w:p w14:paraId="446F4A6C" w14:textId="77777777" w:rsidR="00446317" w:rsidRPr="00D65EDD" w:rsidRDefault="00C07092" w:rsidP="00B550CF">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m:rPr>
                        <m:nor/>
                      </m:rPr>
                      <w:rPr>
                        <w:rFonts w:ascii="Times New Roman" w:hAnsi="Times New Roman" w:cs="Times New Roman"/>
                        <w:sz w:val="24"/>
                        <w:szCs w:val="24"/>
                      </w:rPr>
                      <m:t>Cd</m:t>
                    </m:r>
                  </m:e>
                  <m:sub>
                    <m:r>
                      <m:rPr>
                        <m:nor/>
                      </m:rPr>
                      <w:rPr>
                        <w:rFonts w:ascii="Times New Roman" w:hAnsi="Times New Roman" w:cs="Times New Roman"/>
                        <w:sz w:val="24"/>
                        <w:szCs w:val="24"/>
                      </w:rPr>
                      <m:t>3</m:t>
                    </m:r>
                  </m:sub>
                </m:sSub>
                <m:r>
                  <m:rPr>
                    <m:nor/>
                  </m:rPr>
                  <w:rPr>
                    <w:rFonts w:ascii="Times New Roman" w:hAnsi="Times New Roman" w:cs="Times New Roman"/>
                    <w:sz w:val="24"/>
                    <w:szCs w:val="24"/>
                  </w:rPr>
                  <m:t>Si</m:t>
                </m:r>
                <m:sSub>
                  <m:sSubPr>
                    <m:ctrlPr>
                      <w:rPr>
                        <w:rFonts w:ascii="Cambria Math" w:hAnsi="Cambria Math" w:cs="Times New Roman"/>
                        <w:i/>
                        <w:sz w:val="24"/>
                        <w:szCs w:val="24"/>
                      </w:rPr>
                    </m:ctrlPr>
                  </m:sSubPr>
                  <m:e>
                    <m:r>
                      <m:rPr>
                        <m:nor/>
                      </m:rPr>
                      <w:rPr>
                        <w:rFonts w:ascii="Times New Roman" w:hAnsi="Times New Roman" w:cs="Times New Roman"/>
                        <w:sz w:val="24"/>
                        <w:szCs w:val="24"/>
                      </w:rPr>
                      <m:t>O</m:t>
                    </m:r>
                  </m:e>
                  <m:sub>
                    <m:r>
                      <w:rPr>
                        <w:rFonts w:ascii="Cambria Math" w:hAnsi="Cambria Math" w:cs="Times New Roman"/>
                        <w:sz w:val="24"/>
                        <w:szCs w:val="24"/>
                      </w:rPr>
                      <m:t>5</m:t>
                    </m:r>
                  </m:sub>
                </m:sSub>
              </m:oMath>
            </m:oMathPara>
          </w:p>
        </w:tc>
      </w:tr>
      <w:tr w:rsidR="00446317" w:rsidRPr="004B4530" w14:paraId="7DC7627E" w14:textId="77777777" w:rsidTr="00B550CF">
        <w:trPr>
          <w:trHeight w:val="397"/>
          <w:jc w:val="center"/>
        </w:trPr>
        <w:tc>
          <w:tcPr>
            <w:tcW w:w="6577" w:type="dxa"/>
            <w:gridSpan w:val="4"/>
            <w:vAlign w:val="center"/>
          </w:tcPr>
          <w:p w14:paraId="5CD8A1E3" w14:textId="77777777" w:rsidR="00446317" w:rsidRPr="00D65EDD" w:rsidRDefault="00446317" w:rsidP="00B550CF">
            <w:pPr>
              <w:jc w:val="center"/>
              <w:rPr>
                <w:rFonts w:ascii="Times New Roman" w:hAnsi="Times New Roman" w:cs="Times New Roman"/>
                <w:sz w:val="24"/>
                <w:szCs w:val="24"/>
              </w:rPr>
            </w:pPr>
            <w:r w:rsidRPr="00D65EDD">
              <w:rPr>
                <w:rFonts w:ascii="Times New Roman" w:eastAsia="Calibri" w:hAnsi="Times New Roman" w:cs="Times New Roman"/>
                <w:sz w:val="24"/>
                <w:szCs w:val="24"/>
              </w:rPr>
              <w:t>Schottky</w:t>
            </w:r>
          </w:p>
        </w:tc>
      </w:tr>
      <w:tr w:rsidR="00446317" w:rsidRPr="004B4530" w14:paraId="3FEE7BA4" w14:textId="77777777" w:rsidTr="00B550CF">
        <w:trPr>
          <w:trHeight w:val="397"/>
          <w:jc w:val="center"/>
        </w:trPr>
        <w:tc>
          <w:tcPr>
            <w:tcW w:w="2498" w:type="dxa"/>
            <w:vAlign w:val="center"/>
          </w:tcPr>
          <w:p w14:paraId="651A8497" w14:textId="77777777" w:rsidR="00446317" w:rsidRPr="00D65EDD" w:rsidRDefault="00C07092" w:rsidP="00B550CF">
            <w:pPr>
              <w:jc w:val="center"/>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m:rPr>
                        <m:nor/>
                      </m:rPr>
                      <w:rPr>
                        <w:rFonts w:ascii="Times New Roman" w:hAnsi="Times New Roman" w:cs="Times New Roman"/>
                        <w:sz w:val="24"/>
                        <w:szCs w:val="24"/>
                      </w:rPr>
                      <m:t>3V</m:t>
                    </m:r>
                  </m:e>
                  <m:sub>
                    <m:r>
                      <m:rPr>
                        <m:nor/>
                      </m:rPr>
                      <w:rPr>
                        <w:rFonts w:ascii="Times New Roman" w:hAnsi="Times New Roman" w:cs="Times New Roman"/>
                        <w:sz w:val="24"/>
                        <w:szCs w:val="24"/>
                      </w:rPr>
                      <m:t>Cd</m:t>
                    </m:r>
                  </m:sub>
                  <m:sup>
                    <m:r>
                      <w:rPr>
                        <w:rFonts w:ascii="Cambria Math" w:hAnsi="Cambria Math" w:cs="Times New Roman"/>
                        <w:sz w:val="24"/>
                        <w:szCs w:val="24"/>
                      </w:rPr>
                      <m:t>''</m:t>
                    </m:r>
                  </m:sup>
                </m:sSubSup>
                <m:sSubSup>
                  <m:sSubSupPr>
                    <m:ctrlPr>
                      <w:rPr>
                        <w:rFonts w:ascii="Cambria Math" w:hAnsi="Cambria Math" w:cs="Times New Roman"/>
                        <w:i/>
                        <w:sz w:val="24"/>
                        <w:szCs w:val="24"/>
                      </w:rPr>
                    </m:ctrlPr>
                  </m:sSubSupPr>
                  <m:e>
                    <m:r>
                      <m:rPr>
                        <m:nor/>
                      </m:rPr>
                      <w:rPr>
                        <w:rFonts w:ascii="Times New Roman" w:hAnsi="Times New Roman" w:cs="Times New Roman"/>
                        <w:sz w:val="24"/>
                        <w:szCs w:val="24"/>
                      </w:rPr>
                      <m:t>V</m:t>
                    </m:r>
                  </m:e>
                  <m:sub>
                    <m:r>
                      <m:rPr>
                        <m:nor/>
                      </m:rPr>
                      <w:rPr>
                        <w:rFonts w:ascii="Times New Roman" w:hAnsi="Times New Roman" w:cs="Times New Roman"/>
                        <w:sz w:val="24"/>
                        <w:szCs w:val="24"/>
                      </w:rPr>
                      <m:t>Si</m:t>
                    </m:r>
                  </m:sub>
                  <m:sup>
                    <m:r>
                      <w:rPr>
                        <w:rFonts w:ascii="Cambria Math" w:hAnsi="Cambria Math" w:cs="Times New Roman"/>
                        <w:sz w:val="24"/>
                        <w:szCs w:val="24"/>
                      </w:rPr>
                      <m:t>''''</m:t>
                    </m:r>
                  </m:sup>
                </m:sSubSup>
                <m:sSubSup>
                  <m:sSubSupPr>
                    <m:ctrlPr>
                      <w:rPr>
                        <w:rFonts w:ascii="Cambria Math" w:hAnsi="Cambria Math" w:cs="Times New Roman"/>
                        <w:i/>
                        <w:sz w:val="24"/>
                        <w:szCs w:val="24"/>
                      </w:rPr>
                    </m:ctrlPr>
                  </m:sSubSupPr>
                  <m:e>
                    <m:r>
                      <m:rPr>
                        <m:nor/>
                      </m:rPr>
                      <w:rPr>
                        <w:rFonts w:ascii="Times New Roman" w:hAnsi="Times New Roman" w:cs="Times New Roman"/>
                        <w:sz w:val="24"/>
                        <w:szCs w:val="24"/>
                      </w:rPr>
                      <m:t>5V</m:t>
                    </m:r>
                  </m:e>
                  <m:sub>
                    <m:r>
                      <m:rPr>
                        <m:nor/>
                      </m:rPr>
                      <w:rPr>
                        <w:rFonts w:ascii="Times New Roman" w:hAnsi="Times New Roman" w:cs="Times New Roman"/>
                        <w:sz w:val="24"/>
                        <w:szCs w:val="24"/>
                      </w:rPr>
                      <m:t>O</m:t>
                    </m:r>
                  </m:sub>
                  <m:sup>
                    <m:r>
                      <w:rPr>
                        <w:rFonts w:ascii="Cambria Math" w:hAnsi="Cambria Math" w:cs="Times New Roman" w:hint="eastAsia"/>
                        <w:sz w:val="24"/>
                        <w:szCs w:val="24"/>
                      </w:rPr>
                      <m:t>••</m:t>
                    </m:r>
                  </m:sup>
                </m:sSubSup>
              </m:oMath>
            </m:oMathPara>
          </w:p>
        </w:tc>
        <w:tc>
          <w:tcPr>
            <w:tcW w:w="1290" w:type="dxa"/>
            <w:vAlign w:val="center"/>
          </w:tcPr>
          <w:p w14:paraId="455D88C5" w14:textId="77777777" w:rsidR="00446317" w:rsidRPr="00D65EDD" w:rsidRDefault="006540FC" w:rsidP="00B550CF">
            <w:pPr>
              <w:jc w:val="center"/>
              <w:rPr>
                <w:rFonts w:ascii="Times New Roman" w:hAnsi="Times New Roman" w:cs="Times New Roman"/>
                <w:sz w:val="24"/>
                <w:szCs w:val="24"/>
              </w:rPr>
            </w:pPr>
            <w:r w:rsidRPr="00D65EDD">
              <w:rPr>
                <w:rFonts w:ascii="Times New Roman" w:hAnsi="Times New Roman" w:cs="Times New Roman"/>
                <w:sz w:val="24"/>
                <w:szCs w:val="24"/>
              </w:rPr>
              <w:t>2.67</w:t>
            </w:r>
          </w:p>
        </w:tc>
        <w:tc>
          <w:tcPr>
            <w:tcW w:w="1290" w:type="dxa"/>
            <w:vAlign w:val="center"/>
          </w:tcPr>
          <w:p w14:paraId="3054C755" w14:textId="77777777" w:rsidR="00446317" w:rsidRPr="00D65EDD" w:rsidRDefault="006540FC" w:rsidP="00B550CF">
            <w:pPr>
              <w:jc w:val="center"/>
              <w:rPr>
                <w:rFonts w:ascii="Times New Roman" w:hAnsi="Times New Roman" w:cs="Times New Roman"/>
                <w:sz w:val="24"/>
                <w:szCs w:val="24"/>
              </w:rPr>
            </w:pPr>
            <w:r w:rsidRPr="00D65EDD">
              <w:rPr>
                <w:rFonts w:ascii="Times New Roman" w:hAnsi="Times New Roman" w:cs="Times New Roman"/>
                <w:sz w:val="24"/>
                <w:szCs w:val="24"/>
              </w:rPr>
              <w:t>1.81</w:t>
            </w:r>
          </w:p>
        </w:tc>
        <w:tc>
          <w:tcPr>
            <w:tcW w:w="1499" w:type="dxa"/>
            <w:vAlign w:val="center"/>
          </w:tcPr>
          <w:p w14:paraId="3F6FD295" w14:textId="77777777" w:rsidR="00446317" w:rsidRPr="00D65EDD" w:rsidRDefault="00446317" w:rsidP="00B550CF">
            <w:pPr>
              <w:jc w:val="center"/>
              <w:rPr>
                <w:rFonts w:ascii="Times New Roman" w:hAnsi="Times New Roman" w:cs="Times New Roman"/>
                <w:sz w:val="24"/>
                <w:szCs w:val="24"/>
              </w:rPr>
            </w:pPr>
            <w:r w:rsidRPr="00D65EDD">
              <w:rPr>
                <w:rFonts w:ascii="Times New Roman" w:hAnsi="Times New Roman" w:cs="Times New Roman"/>
                <w:sz w:val="24"/>
                <w:szCs w:val="24"/>
              </w:rPr>
              <w:t>25</w:t>
            </w:r>
            <w:r w:rsidR="006540FC" w:rsidRPr="00D65EDD">
              <w:rPr>
                <w:rFonts w:ascii="Times New Roman" w:hAnsi="Times New Roman" w:cs="Times New Roman"/>
                <w:sz w:val="24"/>
                <w:szCs w:val="24"/>
              </w:rPr>
              <w:t>6</w:t>
            </w:r>
          </w:p>
        </w:tc>
      </w:tr>
      <w:tr w:rsidR="00446317" w:rsidRPr="004B4530" w14:paraId="0C251B3D" w14:textId="77777777" w:rsidTr="00B550CF">
        <w:trPr>
          <w:trHeight w:val="397"/>
          <w:jc w:val="center"/>
        </w:trPr>
        <w:tc>
          <w:tcPr>
            <w:tcW w:w="6577" w:type="dxa"/>
            <w:gridSpan w:val="4"/>
            <w:vAlign w:val="center"/>
          </w:tcPr>
          <w:p w14:paraId="3B0A106E" w14:textId="77777777" w:rsidR="00446317" w:rsidRPr="00D65EDD" w:rsidRDefault="00446317" w:rsidP="00B550CF">
            <w:pPr>
              <w:jc w:val="center"/>
              <w:rPr>
                <w:rFonts w:ascii="Times New Roman" w:hAnsi="Times New Roman" w:cs="Times New Roman"/>
                <w:sz w:val="24"/>
                <w:szCs w:val="24"/>
              </w:rPr>
            </w:pPr>
            <w:r w:rsidRPr="00D65EDD">
              <w:rPr>
                <w:rFonts w:ascii="Times New Roman" w:hAnsi="Times New Roman" w:cs="Times New Roman"/>
                <w:sz w:val="24"/>
                <w:szCs w:val="24"/>
              </w:rPr>
              <w:t>Pseudo-</w:t>
            </w:r>
            <w:r w:rsidRPr="00D65EDD">
              <w:rPr>
                <w:rFonts w:ascii="Times New Roman" w:eastAsia="Calibri" w:hAnsi="Times New Roman" w:cs="Times New Roman"/>
                <w:sz w:val="24"/>
                <w:szCs w:val="24"/>
              </w:rPr>
              <w:t xml:space="preserve"> Schottky</w:t>
            </w:r>
          </w:p>
        </w:tc>
      </w:tr>
      <w:tr w:rsidR="00446317" w:rsidRPr="004B4530" w14:paraId="0932E2BF" w14:textId="77777777" w:rsidTr="00B550CF">
        <w:trPr>
          <w:trHeight w:val="794"/>
          <w:jc w:val="center"/>
        </w:trPr>
        <w:tc>
          <w:tcPr>
            <w:tcW w:w="2498" w:type="dxa"/>
            <w:vAlign w:val="center"/>
          </w:tcPr>
          <w:p w14:paraId="0692AD62" w14:textId="77777777" w:rsidR="00446317" w:rsidRPr="00CE469A" w:rsidRDefault="00C07092" w:rsidP="00B550CF">
            <w:pPr>
              <w:jc w:val="center"/>
              <w:rPr>
                <w:rFonts w:ascii="Times New Roman" w:eastAsiaTheme="minorEastAsia" w:hAnsi="Times New Roman" w:cs="Times New Roman"/>
                <w:sz w:val="24"/>
                <w:szCs w:val="24"/>
              </w:rPr>
            </w:pPr>
            <m:oMathPara>
              <m:oMath>
                <m:sSubSup>
                  <m:sSubSupPr>
                    <m:ctrlPr>
                      <w:rPr>
                        <w:rFonts w:ascii="Cambria Math" w:hAnsi="Cambria Math" w:cs="Times New Roman"/>
                        <w:i/>
                        <w:sz w:val="24"/>
                        <w:szCs w:val="24"/>
                      </w:rPr>
                    </m:ctrlPr>
                  </m:sSubSupPr>
                  <m:e>
                    <m:r>
                      <m:rPr>
                        <m:nor/>
                      </m:rPr>
                      <w:rPr>
                        <w:rFonts w:ascii="Times New Roman" w:hAnsi="Times New Roman" w:cs="Times New Roman"/>
                        <w:sz w:val="24"/>
                        <w:szCs w:val="24"/>
                      </w:rPr>
                      <m:t>V</m:t>
                    </m:r>
                  </m:e>
                  <m:sub>
                    <m:r>
                      <m:rPr>
                        <m:nor/>
                      </m:rPr>
                      <w:rPr>
                        <w:rFonts w:ascii="Times New Roman" w:hAnsi="Times New Roman" w:cs="Times New Roman"/>
                        <w:sz w:val="24"/>
                        <w:szCs w:val="24"/>
                      </w:rPr>
                      <m:t>Cd</m:t>
                    </m:r>
                  </m:sub>
                  <m:sup>
                    <m:r>
                      <w:rPr>
                        <w:rFonts w:ascii="Cambria Math" w:hAnsi="Cambria Math" w:cs="Times New Roman"/>
                        <w:sz w:val="24"/>
                        <w:szCs w:val="24"/>
                      </w:rPr>
                      <m:t>''</m:t>
                    </m:r>
                  </m:sup>
                </m:sSubSup>
                <m:sSubSup>
                  <m:sSubSupPr>
                    <m:ctrlPr>
                      <w:rPr>
                        <w:rFonts w:ascii="Cambria Math" w:hAnsi="Cambria Math" w:cs="Times New Roman"/>
                        <w:i/>
                        <w:sz w:val="24"/>
                        <w:szCs w:val="24"/>
                      </w:rPr>
                    </m:ctrlPr>
                  </m:sSubSupPr>
                  <m:e>
                    <m:r>
                      <m:rPr>
                        <m:nor/>
                      </m:rPr>
                      <w:rPr>
                        <w:rFonts w:ascii="Times New Roman" w:hAnsi="Times New Roman" w:cs="Times New Roman"/>
                        <w:sz w:val="24"/>
                        <w:szCs w:val="24"/>
                      </w:rPr>
                      <m:t>V</m:t>
                    </m:r>
                  </m:e>
                  <m:sub>
                    <m:r>
                      <m:rPr>
                        <m:nor/>
                      </m:rPr>
                      <w:rPr>
                        <w:rFonts w:ascii="Times New Roman" w:hAnsi="Times New Roman" w:cs="Times New Roman"/>
                        <w:sz w:val="24"/>
                        <w:szCs w:val="24"/>
                      </w:rPr>
                      <m:t>O</m:t>
                    </m:r>
                  </m:sub>
                  <m:sup>
                    <m:r>
                      <w:rPr>
                        <w:rFonts w:ascii="Cambria Math" w:hAnsi="Cambria Math" w:cs="Times New Roman" w:hint="eastAsia"/>
                        <w:sz w:val="24"/>
                        <w:szCs w:val="24"/>
                      </w:rPr>
                      <m:t>••</m:t>
                    </m:r>
                  </m:sup>
                </m:sSubSup>
              </m:oMath>
            </m:oMathPara>
          </w:p>
          <w:p w14:paraId="4412413F" w14:textId="77777777" w:rsidR="00446317" w:rsidRPr="00D65EDD" w:rsidRDefault="00C07092" w:rsidP="00B550CF">
            <w:pPr>
              <w:jc w:val="center"/>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m:rPr>
                        <m:nor/>
                      </m:rPr>
                      <w:rPr>
                        <w:rFonts w:ascii="Times New Roman" w:hAnsi="Times New Roman" w:cs="Times New Roman"/>
                        <w:sz w:val="24"/>
                        <w:szCs w:val="24"/>
                      </w:rPr>
                      <m:t>V</m:t>
                    </m:r>
                  </m:e>
                  <m:sub>
                    <m:r>
                      <m:rPr>
                        <m:nor/>
                      </m:rPr>
                      <w:rPr>
                        <w:rFonts w:ascii="Times New Roman" w:hAnsi="Times New Roman" w:cs="Times New Roman"/>
                        <w:sz w:val="24"/>
                        <w:szCs w:val="24"/>
                      </w:rPr>
                      <m:t>Si</m:t>
                    </m:r>
                  </m:sub>
                  <m:sup>
                    <m:r>
                      <w:rPr>
                        <w:rFonts w:ascii="Cambria Math" w:hAnsi="Cambria Math" w:cs="Times New Roman"/>
                        <w:sz w:val="24"/>
                        <w:szCs w:val="24"/>
                      </w:rPr>
                      <m:t>''''</m:t>
                    </m:r>
                  </m:sup>
                </m:sSubSup>
                <m:sSubSup>
                  <m:sSubSupPr>
                    <m:ctrlPr>
                      <w:rPr>
                        <w:rFonts w:ascii="Cambria Math" w:hAnsi="Cambria Math" w:cs="Times New Roman"/>
                        <w:i/>
                        <w:sz w:val="24"/>
                        <w:szCs w:val="24"/>
                      </w:rPr>
                    </m:ctrlPr>
                  </m:sSubSupPr>
                  <m:e>
                    <m:r>
                      <m:rPr>
                        <m:nor/>
                      </m:rPr>
                      <w:rPr>
                        <w:rFonts w:ascii="Times New Roman" w:hAnsi="Times New Roman" w:cs="Times New Roman"/>
                        <w:sz w:val="24"/>
                        <w:szCs w:val="24"/>
                      </w:rPr>
                      <m:t>2V</m:t>
                    </m:r>
                  </m:e>
                  <m:sub>
                    <m:r>
                      <m:rPr>
                        <m:nor/>
                      </m:rPr>
                      <w:rPr>
                        <w:rFonts w:ascii="Times New Roman" w:hAnsi="Times New Roman" w:cs="Times New Roman"/>
                        <w:sz w:val="24"/>
                        <w:szCs w:val="24"/>
                      </w:rPr>
                      <m:t>O</m:t>
                    </m:r>
                  </m:sub>
                  <m:sup>
                    <m:r>
                      <w:rPr>
                        <w:rFonts w:ascii="Cambria Math" w:hAnsi="Cambria Math" w:cs="Times New Roman" w:hint="eastAsia"/>
                        <w:sz w:val="24"/>
                        <w:szCs w:val="24"/>
                      </w:rPr>
                      <m:t>••</m:t>
                    </m:r>
                  </m:sup>
                </m:sSubSup>
              </m:oMath>
            </m:oMathPara>
          </w:p>
        </w:tc>
        <w:tc>
          <w:tcPr>
            <w:tcW w:w="1290" w:type="dxa"/>
            <w:vAlign w:val="center"/>
          </w:tcPr>
          <w:p w14:paraId="0B5DF404" w14:textId="77777777" w:rsidR="00446317" w:rsidRPr="00D65EDD" w:rsidRDefault="006540FC" w:rsidP="00B550CF">
            <w:pPr>
              <w:jc w:val="center"/>
              <w:rPr>
                <w:rFonts w:ascii="Times New Roman" w:hAnsi="Times New Roman" w:cs="Times New Roman"/>
                <w:sz w:val="24"/>
                <w:szCs w:val="24"/>
              </w:rPr>
            </w:pPr>
            <w:r w:rsidRPr="00D65EDD">
              <w:rPr>
                <w:rFonts w:ascii="Times New Roman" w:hAnsi="Times New Roman" w:cs="Times New Roman"/>
                <w:sz w:val="24"/>
                <w:szCs w:val="24"/>
              </w:rPr>
              <w:t>1.65</w:t>
            </w:r>
          </w:p>
          <w:p w14:paraId="2E670709" w14:textId="77777777" w:rsidR="00446317" w:rsidRPr="00D65EDD" w:rsidRDefault="006540FC" w:rsidP="00B550CF">
            <w:pPr>
              <w:jc w:val="center"/>
              <w:rPr>
                <w:rFonts w:ascii="Times New Roman" w:hAnsi="Times New Roman" w:cs="Times New Roman"/>
                <w:sz w:val="24"/>
                <w:szCs w:val="24"/>
              </w:rPr>
            </w:pPr>
            <w:r w:rsidRPr="00D65EDD">
              <w:rPr>
                <w:rFonts w:ascii="Times New Roman" w:hAnsi="Times New Roman" w:cs="Times New Roman"/>
                <w:sz w:val="24"/>
                <w:szCs w:val="24"/>
              </w:rPr>
              <w:t>5.56</w:t>
            </w:r>
          </w:p>
        </w:tc>
        <w:tc>
          <w:tcPr>
            <w:tcW w:w="1290" w:type="dxa"/>
            <w:vAlign w:val="center"/>
          </w:tcPr>
          <w:p w14:paraId="4185A5FB" w14:textId="77777777" w:rsidR="00446317" w:rsidRPr="00D65EDD" w:rsidRDefault="006540FC" w:rsidP="00B550CF">
            <w:pPr>
              <w:jc w:val="center"/>
              <w:rPr>
                <w:rFonts w:ascii="Times New Roman" w:hAnsi="Times New Roman" w:cs="Times New Roman"/>
                <w:sz w:val="24"/>
                <w:szCs w:val="24"/>
              </w:rPr>
            </w:pPr>
            <w:r w:rsidRPr="00D65EDD">
              <w:rPr>
                <w:rFonts w:ascii="Times New Roman" w:hAnsi="Times New Roman" w:cs="Times New Roman"/>
                <w:sz w:val="24"/>
                <w:szCs w:val="24"/>
              </w:rPr>
              <w:t>0.99</w:t>
            </w:r>
          </w:p>
          <w:p w14:paraId="3F3D737D" w14:textId="77777777" w:rsidR="00446317" w:rsidRPr="00D65EDD" w:rsidRDefault="00446317" w:rsidP="00B550CF">
            <w:pPr>
              <w:jc w:val="center"/>
              <w:rPr>
                <w:rFonts w:ascii="Times New Roman" w:hAnsi="Times New Roman" w:cs="Times New Roman"/>
                <w:sz w:val="24"/>
                <w:szCs w:val="24"/>
              </w:rPr>
            </w:pPr>
            <w:r w:rsidRPr="00D65EDD">
              <w:rPr>
                <w:rFonts w:ascii="Times New Roman" w:hAnsi="Times New Roman" w:cs="Times New Roman"/>
                <w:sz w:val="24"/>
                <w:szCs w:val="24"/>
              </w:rPr>
              <w:t>4.</w:t>
            </w:r>
            <w:r w:rsidR="006540FC" w:rsidRPr="00D65EDD">
              <w:rPr>
                <w:rFonts w:ascii="Times New Roman" w:hAnsi="Times New Roman" w:cs="Times New Roman"/>
                <w:sz w:val="24"/>
                <w:szCs w:val="24"/>
              </w:rPr>
              <w:t>29</w:t>
            </w:r>
          </w:p>
        </w:tc>
        <w:tc>
          <w:tcPr>
            <w:tcW w:w="1499" w:type="dxa"/>
            <w:vAlign w:val="center"/>
          </w:tcPr>
          <w:p w14:paraId="33844C11" w14:textId="77777777" w:rsidR="00446317" w:rsidRPr="00D65EDD" w:rsidRDefault="006540FC" w:rsidP="00B550CF">
            <w:pPr>
              <w:jc w:val="center"/>
              <w:rPr>
                <w:rFonts w:ascii="Times New Roman" w:hAnsi="Times New Roman" w:cs="Times New Roman"/>
                <w:sz w:val="24"/>
                <w:szCs w:val="24"/>
              </w:rPr>
            </w:pPr>
            <w:r w:rsidRPr="00D65EDD">
              <w:rPr>
                <w:rFonts w:ascii="Times New Roman" w:hAnsi="Times New Roman" w:cs="Times New Roman"/>
                <w:sz w:val="24"/>
                <w:szCs w:val="24"/>
              </w:rPr>
              <w:t>4</w:t>
            </w:r>
          </w:p>
          <w:p w14:paraId="7566F0DA" w14:textId="77777777" w:rsidR="00446317" w:rsidRPr="00D65EDD" w:rsidRDefault="006540FC" w:rsidP="00B550CF">
            <w:pPr>
              <w:jc w:val="center"/>
              <w:rPr>
                <w:rFonts w:ascii="Times New Roman" w:hAnsi="Times New Roman" w:cs="Times New Roman"/>
                <w:sz w:val="24"/>
                <w:szCs w:val="24"/>
              </w:rPr>
            </w:pPr>
            <w:r w:rsidRPr="00D65EDD">
              <w:rPr>
                <w:rFonts w:ascii="Times New Roman" w:hAnsi="Times New Roman" w:cs="Times New Roman"/>
                <w:sz w:val="24"/>
                <w:szCs w:val="24"/>
              </w:rPr>
              <w:t>4</w:t>
            </w:r>
          </w:p>
        </w:tc>
      </w:tr>
      <w:tr w:rsidR="00446317" w:rsidRPr="004B4530" w14:paraId="00CE871F" w14:textId="77777777" w:rsidTr="00B550CF">
        <w:trPr>
          <w:trHeight w:val="397"/>
          <w:jc w:val="center"/>
        </w:trPr>
        <w:tc>
          <w:tcPr>
            <w:tcW w:w="6577" w:type="dxa"/>
            <w:gridSpan w:val="4"/>
            <w:vAlign w:val="center"/>
          </w:tcPr>
          <w:p w14:paraId="00315D22" w14:textId="77777777" w:rsidR="00446317" w:rsidRPr="00D65EDD" w:rsidRDefault="00446317" w:rsidP="00B550CF">
            <w:pPr>
              <w:jc w:val="center"/>
              <w:rPr>
                <w:rFonts w:ascii="Times New Roman" w:hAnsi="Times New Roman" w:cs="Times New Roman"/>
                <w:sz w:val="24"/>
                <w:szCs w:val="24"/>
              </w:rPr>
            </w:pPr>
            <w:r w:rsidRPr="00D65EDD">
              <w:rPr>
                <w:rFonts w:ascii="Times New Roman" w:hAnsi="Times New Roman" w:cs="Times New Roman"/>
                <w:sz w:val="24"/>
                <w:szCs w:val="24"/>
              </w:rPr>
              <w:t>Anti-</w:t>
            </w:r>
            <w:r w:rsidRPr="00D65EDD">
              <w:rPr>
                <w:rFonts w:ascii="Times New Roman" w:eastAsia="Calibri" w:hAnsi="Times New Roman" w:cs="Times New Roman"/>
                <w:sz w:val="24"/>
                <w:szCs w:val="24"/>
              </w:rPr>
              <w:t xml:space="preserve"> Schottky</w:t>
            </w:r>
          </w:p>
        </w:tc>
      </w:tr>
      <w:tr w:rsidR="00446317" w:rsidRPr="004B4530" w14:paraId="65D788E2" w14:textId="77777777" w:rsidTr="00B550CF">
        <w:trPr>
          <w:trHeight w:val="397"/>
          <w:jc w:val="center"/>
        </w:trPr>
        <w:tc>
          <w:tcPr>
            <w:tcW w:w="2498" w:type="dxa"/>
            <w:vAlign w:val="center"/>
          </w:tcPr>
          <w:p w14:paraId="0E22525C" w14:textId="77777777" w:rsidR="00446317" w:rsidRPr="00D65EDD" w:rsidRDefault="00C07092" w:rsidP="00B550CF">
            <w:pPr>
              <w:jc w:val="center"/>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m:rPr>
                        <m:nor/>
                      </m:rPr>
                      <w:rPr>
                        <w:rFonts w:ascii="Times New Roman" w:hAnsi="Times New Roman" w:cs="Times New Roman"/>
                        <w:sz w:val="24"/>
                        <w:szCs w:val="24"/>
                      </w:rPr>
                      <m:t>3Cd</m:t>
                    </m:r>
                  </m:e>
                  <m:sub>
                    <m:r>
                      <m:rPr>
                        <m:nor/>
                      </m:rPr>
                      <w:rPr>
                        <w:rFonts w:ascii="Times New Roman" w:hAnsi="Times New Roman" w:cs="Times New Roman"/>
                        <w:sz w:val="24"/>
                        <w:szCs w:val="24"/>
                      </w:rPr>
                      <m:t>i</m:t>
                    </m:r>
                  </m:sub>
                  <m:sup>
                    <m:r>
                      <w:rPr>
                        <w:rFonts w:ascii="Cambria Math" w:hAnsi="Cambria Math" w:cs="Times New Roman" w:hint="eastAsia"/>
                        <w:sz w:val="24"/>
                        <w:szCs w:val="24"/>
                      </w:rPr>
                      <m:t>••</m:t>
                    </m:r>
                  </m:sup>
                </m:sSubSup>
                <m:sSubSup>
                  <m:sSubSupPr>
                    <m:ctrlPr>
                      <w:rPr>
                        <w:rFonts w:ascii="Cambria Math" w:hAnsi="Cambria Math" w:cs="Times New Roman"/>
                        <w:i/>
                        <w:sz w:val="24"/>
                        <w:szCs w:val="24"/>
                      </w:rPr>
                    </m:ctrlPr>
                  </m:sSubSupPr>
                  <m:e>
                    <m:r>
                      <m:rPr>
                        <m:nor/>
                      </m:rPr>
                      <w:rPr>
                        <w:rFonts w:ascii="Times New Roman" w:hAnsi="Times New Roman" w:cs="Times New Roman"/>
                        <w:sz w:val="24"/>
                        <w:szCs w:val="24"/>
                      </w:rPr>
                      <m:t>Si</m:t>
                    </m:r>
                  </m:e>
                  <m:sub>
                    <m:r>
                      <m:rPr>
                        <m:nor/>
                      </m:rPr>
                      <w:rPr>
                        <w:rFonts w:ascii="Times New Roman" w:hAnsi="Times New Roman" w:cs="Times New Roman"/>
                        <w:sz w:val="24"/>
                        <w:szCs w:val="24"/>
                      </w:rPr>
                      <m:t>i</m:t>
                    </m:r>
                  </m:sub>
                  <m:sup>
                    <m:r>
                      <w:rPr>
                        <w:rFonts w:ascii="Cambria Math" w:hAnsi="Cambria Math" w:cs="Times New Roman" w:hint="eastAsia"/>
                        <w:sz w:val="24"/>
                        <w:szCs w:val="24"/>
                      </w:rPr>
                      <m:t>••••</m:t>
                    </m:r>
                  </m:sup>
                </m:sSubSup>
                <m:sSubSup>
                  <m:sSubSupPr>
                    <m:ctrlPr>
                      <w:rPr>
                        <w:rFonts w:ascii="Cambria Math" w:hAnsi="Cambria Math" w:cs="Times New Roman"/>
                        <w:i/>
                        <w:sz w:val="24"/>
                        <w:szCs w:val="24"/>
                      </w:rPr>
                    </m:ctrlPr>
                  </m:sSubSupPr>
                  <m:e>
                    <m:r>
                      <m:rPr>
                        <m:nor/>
                      </m:rPr>
                      <w:rPr>
                        <w:rFonts w:ascii="Times New Roman" w:hAnsi="Times New Roman" w:cs="Times New Roman"/>
                        <w:sz w:val="24"/>
                        <w:szCs w:val="24"/>
                      </w:rPr>
                      <m:t>5O</m:t>
                    </m:r>
                  </m:e>
                  <m:sub>
                    <m:r>
                      <m:rPr>
                        <m:nor/>
                      </m:rPr>
                      <w:rPr>
                        <w:rFonts w:ascii="Times New Roman" w:hAnsi="Times New Roman" w:cs="Times New Roman"/>
                        <w:sz w:val="24"/>
                        <w:szCs w:val="24"/>
                      </w:rPr>
                      <m:t>i</m:t>
                    </m:r>
                  </m:sub>
                  <m:sup>
                    <m:r>
                      <w:rPr>
                        <w:rFonts w:ascii="Cambria Math" w:hAnsi="Cambria Math" w:cs="Times New Roman"/>
                        <w:sz w:val="24"/>
                        <w:szCs w:val="24"/>
                      </w:rPr>
                      <m:t>''</m:t>
                    </m:r>
                  </m:sup>
                </m:sSubSup>
              </m:oMath>
            </m:oMathPara>
          </w:p>
        </w:tc>
        <w:tc>
          <w:tcPr>
            <w:tcW w:w="1290" w:type="dxa"/>
            <w:vAlign w:val="center"/>
          </w:tcPr>
          <w:p w14:paraId="55BE47B5" w14:textId="77777777" w:rsidR="00446317" w:rsidRPr="00D65EDD" w:rsidRDefault="006540FC" w:rsidP="00B550CF">
            <w:pPr>
              <w:jc w:val="center"/>
              <w:rPr>
                <w:rFonts w:ascii="Times New Roman" w:hAnsi="Times New Roman" w:cs="Times New Roman"/>
                <w:sz w:val="24"/>
                <w:szCs w:val="24"/>
              </w:rPr>
            </w:pPr>
            <w:r w:rsidRPr="00D65EDD">
              <w:rPr>
                <w:rFonts w:ascii="Times New Roman" w:hAnsi="Times New Roman" w:cs="Times New Roman"/>
                <w:sz w:val="24"/>
                <w:szCs w:val="24"/>
              </w:rPr>
              <w:t>11.04</w:t>
            </w:r>
          </w:p>
        </w:tc>
        <w:tc>
          <w:tcPr>
            <w:tcW w:w="1290" w:type="dxa"/>
            <w:vAlign w:val="center"/>
          </w:tcPr>
          <w:p w14:paraId="7FD1D752" w14:textId="77777777" w:rsidR="00446317" w:rsidRPr="00D65EDD" w:rsidRDefault="006540FC" w:rsidP="00B550CF">
            <w:pPr>
              <w:jc w:val="center"/>
              <w:rPr>
                <w:rFonts w:ascii="Times New Roman" w:hAnsi="Times New Roman" w:cs="Times New Roman"/>
                <w:sz w:val="24"/>
                <w:szCs w:val="24"/>
              </w:rPr>
            </w:pPr>
            <w:r w:rsidRPr="00D65EDD">
              <w:rPr>
                <w:rFonts w:ascii="Times New Roman" w:hAnsi="Times New Roman" w:cs="Times New Roman"/>
                <w:sz w:val="24"/>
                <w:szCs w:val="24"/>
              </w:rPr>
              <w:t>10.83</w:t>
            </w:r>
          </w:p>
        </w:tc>
        <w:tc>
          <w:tcPr>
            <w:tcW w:w="1499" w:type="dxa"/>
            <w:vAlign w:val="center"/>
          </w:tcPr>
          <w:p w14:paraId="303E6C8F" w14:textId="77777777" w:rsidR="00446317" w:rsidRPr="00D65EDD" w:rsidRDefault="006540FC" w:rsidP="00B550CF">
            <w:pPr>
              <w:jc w:val="center"/>
              <w:rPr>
                <w:rFonts w:ascii="Times New Roman" w:hAnsi="Times New Roman" w:cs="Times New Roman"/>
                <w:sz w:val="24"/>
                <w:szCs w:val="24"/>
              </w:rPr>
            </w:pPr>
            <w:r w:rsidRPr="00D65EDD">
              <w:rPr>
                <w:rFonts w:ascii="Times New Roman" w:hAnsi="Times New Roman" w:cs="Times New Roman"/>
                <w:sz w:val="24"/>
                <w:szCs w:val="24"/>
              </w:rPr>
              <w:t>19683</w:t>
            </w:r>
          </w:p>
        </w:tc>
      </w:tr>
      <w:tr w:rsidR="00446317" w:rsidRPr="004B4530" w14:paraId="78C1490A" w14:textId="77777777" w:rsidTr="00B550CF">
        <w:trPr>
          <w:trHeight w:val="397"/>
          <w:jc w:val="center"/>
        </w:trPr>
        <w:tc>
          <w:tcPr>
            <w:tcW w:w="6577" w:type="dxa"/>
            <w:gridSpan w:val="4"/>
            <w:vAlign w:val="center"/>
          </w:tcPr>
          <w:p w14:paraId="18AB2543" w14:textId="77777777" w:rsidR="00446317" w:rsidRPr="00D65EDD" w:rsidRDefault="00446317" w:rsidP="00B550CF">
            <w:pPr>
              <w:jc w:val="center"/>
              <w:rPr>
                <w:rFonts w:ascii="Times New Roman" w:hAnsi="Times New Roman" w:cs="Times New Roman"/>
                <w:sz w:val="24"/>
                <w:szCs w:val="24"/>
              </w:rPr>
            </w:pPr>
            <w:r w:rsidRPr="00D65EDD">
              <w:rPr>
                <w:rFonts w:ascii="Times New Roman" w:hAnsi="Times New Roman" w:cs="Times New Roman"/>
                <w:sz w:val="24"/>
                <w:szCs w:val="24"/>
              </w:rPr>
              <w:t>Frenkel</w:t>
            </w:r>
          </w:p>
        </w:tc>
      </w:tr>
      <w:tr w:rsidR="00446317" w:rsidRPr="004B4530" w14:paraId="2A2A4895" w14:textId="77777777" w:rsidTr="00B550CF">
        <w:trPr>
          <w:trHeight w:val="1191"/>
          <w:jc w:val="center"/>
        </w:trPr>
        <w:tc>
          <w:tcPr>
            <w:tcW w:w="2498" w:type="dxa"/>
            <w:vAlign w:val="center"/>
          </w:tcPr>
          <w:p w14:paraId="2A1BEC56" w14:textId="77777777" w:rsidR="00446317" w:rsidRPr="00CE469A" w:rsidRDefault="00C07092" w:rsidP="00B550CF">
            <w:pPr>
              <w:jc w:val="center"/>
              <w:rPr>
                <w:rFonts w:ascii="Times New Roman" w:eastAsiaTheme="minorEastAsia" w:hAnsi="Times New Roman" w:cs="Times New Roman"/>
                <w:spacing w:val="-10"/>
                <w:sz w:val="24"/>
                <w:szCs w:val="24"/>
                <w:lang w:val="it-IT"/>
              </w:rPr>
            </w:pPr>
            <m:oMathPara>
              <m:oMath>
                <m:sSubSup>
                  <m:sSubSupPr>
                    <m:ctrlPr>
                      <w:rPr>
                        <w:rFonts w:ascii="Cambria Math" w:hAnsi="Cambria Math" w:cs="Times New Roman"/>
                        <w:i/>
                        <w:spacing w:val="-10"/>
                        <w:sz w:val="24"/>
                        <w:szCs w:val="24"/>
                      </w:rPr>
                    </m:ctrlPr>
                  </m:sSubSupPr>
                  <m:e>
                    <m:r>
                      <m:rPr>
                        <m:nor/>
                      </m:rPr>
                      <w:rPr>
                        <w:rFonts w:ascii="Times New Roman" w:hAnsi="Times New Roman" w:cs="Times New Roman"/>
                        <w:spacing w:val="-10"/>
                        <w:sz w:val="24"/>
                        <w:szCs w:val="24"/>
                        <w:lang w:val="it-IT"/>
                      </w:rPr>
                      <m:t>O</m:t>
                    </m:r>
                  </m:e>
                  <m:sub>
                    <m:r>
                      <m:rPr>
                        <m:nor/>
                      </m:rPr>
                      <w:rPr>
                        <w:rFonts w:ascii="Times New Roman" w:hAnsi="Times New Roman" w:cs="Times New Roman"/>
                        <w:spacing w:val="-10"/>
                        <w:sz w:val="24"/>
                        <w:szCs w:val="24"/>
                        <w:lang w:val="it-IT"/>
                      </w:rPr>
                      <m:t>i</m:t>
                    </m:r>
                  </m:sub>
                  <m:sup>
                    <m:r>
                      <w:rPr>
                        <w:rFonts w:ascii="Cambria Math" w:hAnsi="Cambria Math" w:cs="Times New Roman"/>
                        <w:spacing w:val="-10"/>
                        <w:sz w:val="24"/>
                        <w:szCs w:val="24"/>
                        <w:lang w:val="it-IT"/>
                      </w:rPr>
                      <m:t>''</m:t>
                    </m:r>
                  </m:sup>
                </m:sSubSup>
                <m:sSubSup>
                  <m:sSubSupPr>
                    <m:ctrlPr>
                      <w:rPr>
                        <w:rFonts w:ascii="Cambria Math" w:hAnsi="Cambria Math" w:cs="Times New Roman"/>
                        <w:i/>
                        <w:spacing w:val="-10"/>
                        <w:sz w:val="24"/>
                        <w:szCs w:val="24"/>
                      </w:rPr>
                    </m:ctrlPr>
                  </m:sSubSupPr>
                  <m:e>
                    <m:r>
                      <m:rPr>
                        <m:nor/>
                      </m:rPr>
                      <w:rPr>
                        <w:rFonts w:ascii="Times New Roman" w:hAnsi="Times New Roman" w:cs="Times New Roman"/>
                        <w:spacing w:val="-10"/>
                        <w:sz w:val="24"/>
                        <w:szCs w:val="24"/>
                        <w:lang w:val="it-IT"/>
                      </w:rPr>
                      <m:t>V</m:t>
                    </m:r>
                  </m:e>
                  <m:sub>
                    <m:r>
                      <m:rPr>
                        <m:nor/>
                      </m:rPr>
                      <w:rPr>
                        <w:rFonts w:ascii="Times New Roman" w:hAnsi="Times New Roman" w:cs="Times New Roman"/>
                        <w:spacing w:val="-10"/>
                        <w:sz w:val="24"/>
                        <w:szCs w:val="24"/>
                        <w:lang w:val="it-IT"/>
                      </w:rPr>
                      <m:t>O</m:t>
                    </m:r>
                  </m:sub>
                  <m:sup>
                    <m:r>
                      <w:rPr>
                        <w:rFonts w:ascii="Cambria Math" w:hAnsi="Cambria Math" w:cs="Times New Roman" w:hint="eastAsia"/>
                        <w:spacing w:val="-10"/>
                        <w:sz w:val="24"/>
                        <w:szCs w:val="24"/>
                        <w:lang w:val="it-IT"/>
                      </w:rPr>
                      <m:t>••</m:t>
                    </m:r>
                  </m:sup>
                </m:sSubSup>
              </m:oMath>
            </m:oMathPara>
          </w:p>
          <w:p w14:paraId="0C4661B5" w14:textId="77777777" w:rsidR="00446317" w:rsidRPr="00CE469A" w:rsidRDefault="00C07092" w:rsidP="00B550CF">
            <w:pPr>
              <w:jc w:val="center"/>
              <w:rPr>
                <w:rFonts w:ascii="Times New Roman" w:eastAsia="Calibri" w:hAnsi="Times New Roman" w:cs="Times New Roman"/>
                <w:spacing w:val="-10"/>
                <w:sz w:val="24"/>
                <w:szCs w:val="24"/>
                <w:lang w:val="it-IT"/>
              </w:rPr>
            </w:pPr>
            <m:oMathPara>
              <m:oMath>
                <m:sSubSup>
                  <m:sSubSupPr>
                    <m:ctrlPr>
                      <w:rPr>
                        <w:rFonts w:ascii="Cambria Math" w:hAnsi="Cambria Math" w:cs="Times New Roman"/>
                        <w:i/>
                        <w:spacing w:val="-10"/>
                        <w:sz w:val="24"/>
                        <w:szCs w:val="24"/>
                      </w:rPr>
                    </m:ctrlPr>
                  </m:sSubSupPr>
                  <m:e>
                    <m:r>
                      <m:rPr>
                        <m:nor/>
                      </m:rPr>
                      <w:rPr>
                        <w:rFonts w:ascii="Times New Roman" w:hAnsi="Times New Roman" w:cs="Times New Roman"/>
                        <w:spacing w:val="-10"/>
                        <w:sz w:val="24"/>
                        <w:szCs w:val="24"/>
                        <w:lang w:val="it-IT"/>
                      </w:rPr>
                      <m:t>Si</m:t>
                    </m:r>
                  </m:e>
                  <m:sub>
                    <m:r>
                      <m:rPr>
                        <m:nor/>
                      </m:rPr>
                      <w:rPr>
                        <w:rFonts w:ascii="Times New Roman" w:hAnsi="Times New Roman" w:cs="Times New Roman"/>
                        <w:spacing w:val="-10"/>
                        <w:sz w:val="24"/>
                        <w:szCs w:val="24"/>
                        <w:lang w:val="it-IT"/>
                      </w:rPr>
                      <m:t>i</m:t>
                    </m:r>
                  </m:sub>
                  <m:sup>
                    <m:r>
                      <w:rPr>
                        <w:rFonts w:ascii="Cambria Math" w:hAnsi="Cambria Math" w:cs="Times New Roman" w:hint="eastAsia"/>
                        <w:spacing w:val="-10"/>
                        <w:sz w:val="24"/>
                        <w:szCs w:val="24"/>
                        <w:lang w:val="it-IT"/>
                      </w:rPr>
                      <m:t>••••</m:t>
                    </m:r>
                  </m:sup>
                </m:sSubSup>
                <m:sSubSup>
                  <m:sSubSupPr>
                    <m:ctrlPr>
                      <w:rPr>
                        <w:rFonts w:ascii="Cambria Math" w:hAnsi="Cambria Math" w:cs="Times New Roman"/>
                        <w:i/>
                        <w:spacing w:val="-10"/>
                        <w:sz w:val="24"/>
                        <w:szCs w:val="24"/>
                      </w:rPr>
                    </m:ctrlPr>
                  </m:sSubSupPr>
                  <m:e>
                    <m:r>
                      <m:rPr>
                        <m:nor/>
                      </m:rPr>
                      <w:rPr>
                        <w:rFonts w:ascii="Times New Roman" w:hAnsi="Times New Roman" w:cs="Times New Roman"/>
                        <w:spacing w:val="-10"/>
                        <w:sz w:val="24"/>
                        <w:szCs w:val="24"/>
                        <w:lang w:val="it-IT"/>
                      </w:rPr>
                      <m:t>V</m:t>
                    </m:r>
                  </m:e>
                  <m:sub>
                    <m:r>
                      <m:rPr>
                        <m:nor/>
                      </m:rPr>
                      <w:rPr>
                        <w:rFonts w:ascii="Times New Roman" w:hAnsi="Times New Roman" w:cs="Times New Roman"/>
                        <w:spacing w:val="-10"/>
                        <w:sz w:val="24"/>
                        <w:szCs w:val="24"/>
                        <w:lang w:val="it-IT"/>
                      </w:rPr>
                      <m:t>Si</m:t>
                    </m:r>
                  </m:sub>
                  <m:sup>
                    <m:r>
                      <w:rPr>
                        <w:rFonts w:ascii="Cambria Math" w:hAnsi="Cambria Math" w:cs="Times New Roman"/>
                        <w:spacing w:val="-10"/>
                        <w:sz w:val="24"/>
                        <w:szCs w:val="24"/>
                        <w:lang w:val="it-IT"/>
                      </w:rPr>
                      <m:t>''''</m:t>
                    </m:r>
                  </m:sup>
                </m:sSubSup>
              </m:oMath>
            </m:oMathPara>
          </w:p>
          <w:p w14:paraId="031F14A8" w14:textId="77777777" w:rsidR="00446317" w:rsidRPr="00D65EDD" w:rsidRDefault="00C07092" w:rsidP="00B550CF">
            <w:pPr>
              <w:jc w:val="center"/>
              <w:rPr>
                <w:rFonts w:ascii="Times New Roman" w:hAnsi="Times New Roman" w:cs="Times New Roman"/>
                <w:sz w:val="24"/>
                <w:szCs w:val="24"/>
              </w:rPr>
            </w:pPr>
            <m:oMathPara>
              <m:oMath>
                <m:sSubSup>
                  <m:sSubSupPr>
                    <m:ctrlPr>
                      <w:rPr>
                        <w:rFonts w:ascii="Cambria Math" w:hAnsi="Cambria Math" w:cs="Times New Roman"/>
                        <w:i/>
                        <w:spacing w:val="-10"/>
                        <w:sz w:val="24"/>
                        <w:szCs w:val="24"/>
                      </w:rPr>
                    </m:ctrlPr>
                  </m:sSubSupPr>
                  <m:e>
                    <m:r>
                      <m:rPr>
                        <m:nor/>
                      </m:rPr>
                      <w:rPr>
                        <w:rFonts w:ascii="Times New Roman" w:hAnsi="Times New Roman" w:cs="Times New Roman"/>
                        <w:spacing w:val="-10"/>
                        <w:sz w:val="24"/>
                        <w:szCs w:val="24"/>
                      </w:rPr>
                      <m:t>Cd</m:t>
                    </m:r>
                  </m:e>
                  <m:sub>
                    <m:r>
                      <m:rPr>
                        <m:nor/>
                      </m:rPr>
                      <w:rPr>
                        <w:rFonts w:ascii="Times New Roman" w:hAnsi="Times New Roman" w:cs="Times New Roman"/>
                        <w:spacing w:val="-10"/>
                        <w:sz w:val="24"/>
                        <w:szCs w:val="24"/>
                      </w:rPr>
                      <m:t>i</m:t>
                    </m:r>
                  </m:sub>
                  <m:sup>
                    <m:r>
                      <w:rPr>
                        <w:rFonts w:ascii="Cambria Math" w:hAnsi="Cambria Math" w:cs="Times New Roman" w:hint="eastAsia"/>
                        <w:spacing w:val="-10"/>
                        <w:sz w:val="24"/>
                        <w:szCs w:val="24"/>
                      </w:rPr>
                      <m:t>••</m:t>
                    </m:r>
                  </m:sup>
                </m:sSubSup>
                <m:sSubSup>
                  <m:sSubSupPr>
                    <m:ctrlPr>
                      <w:rPr>
                        <w:rFonts w:ascii="Cambria Math" w:hAnsi="Cambria Math" w:cs="Times New Roman"/>
                        <w:i/>
                        <w:spacing w:val="-10"/>
                        <w:sz w:val="24"/>
                        <w:szCs w:val="24"/>
                      </w:rPr>
                    </m:ctrlPr>
                  </m:sSubSupPr>
                  <m:e>
                    <m:r>
                      <m:rPr>
                        <m:nor/>
                      </m:rPr>
                      <w:rPr>
                        <w:rFonts w:ascii="Times New Roman" w:hAnsi="Times New Roman" w:cs="Times New Roman"/>
                        <w:spacing w:val="-10"/>
                        <w:sz w:val="24"/>
                        <w:szCs w:val="24"/>
                      </w:rPr>
                      <m:t>V</m:t>
                    </m:r>
                  </m:e>
                  <m:sub>
                    <m:r>
                      <m:rPr>
                        <m:nor/>
                      </m:rPr>
                      <w:rPr>
                        <w:rFonts w:ascii="Times New Roman" w:hAnsi="Times New Roman" w:cs="Times New Roman"/>
                        <w:spacing w:val="-10"/>
                        <w:sz w:val="24"/>
                        <w:szCs w:val="24"/>
                      </w:rPr>
                      <m:t>Cd</m:t>
                    </m:r>
                  </m:sub>
                  <m:sup>
                    <m:r>
                      <w:rPr>
                        <w:rFonts w:ascii="Cambria Math" w:hAnsi="Cambria Math" w:cs="Times New Roman"/>
                        <w:spacing w:val="-10"/>
                        <w:sz w:val="24"/>
                        <w:szCs w:val="24"/>
                      </w:rPr>
                      <m:t>''</m:t>
                    </m:r>
                  </m:sup>
                </m:sSubSup>
              </m:oMath>
            </m:oMathPara>
          </w:p>
        </w:tc>
        <w:tc>
          <w:tcPr>
            <w:tcW w:w="1290" w:type="dxa"/>
            <w:vAlign w:val="center"/>
          </w:tcPr>
          <w:p w14:paraId="5A681179" w14:textId="77777777" w:rsidR="00446317" w:rsidRPr="00D65EDD" w:rsidRDefault="004E6351" w:rsidP="00B550CF">
            <w:pPr>
              <w:jc w:val="center"/>
              <w:rPr>
                <w:rFonts w:ascii="Times New Roman" w:hAnsi="Times New Roman" w:cs="Times New Roman"/>
                <w:sz w:val="24"/>
                <w:szCs w:val="24"/>
              </w:rPr>
            </w:pPr>
            <w:r w:rsidRPr="00D65EDD">
              <w:rPr>
                <w:rFonts w:ascii="Times New Roman" w:hAnsi="Times New Roman" w:cs="Times New Roman"/>
                <w:sz w:val="24"/>
                <w:szCs w:val="24"/>
              </w:rPr>
              <w:t>2.70</w:t>
            </w:r>
          </w:p>
          <w:p w14:paraId="657341BF" w14:textId="77777777" w:rsidR="00446317" w:rsidRPr="00D65EDD" w:rsidRDefault="004E6351" w:rsidP="00B550CF">
            <w:pPr>
              <w:jc w:val="center"/>
              <w:rPr>
                <w:rFonts w:ascii="Times New Roman" w:hAnsi="Times New Roman" w:cs="Times New Roman"/>
                <w:spacing w:val="-6"/>
                <w:sz w:val="24"/>
                <w:szCs w:val="24"/>
              </w:rPr>
            </w:pPr>
            <w:r w:rsidRPr="00D65EDD">
              <w:rPr>
                <w:rFonts w:ascii="Times New Roman" w:hAnsi="Times New Roman" w:cs="Times New Roman"/>
                <w:spacing w:val="-6"/>
                <w:sz w:val="24"/>
                <w:szCs w:val="24"/>
              </w:rPr>
              <w:t>14.59</w:t>
            </w:r>
          </w:p>
          <w:p w14:paraId="11AE37B9" w14:textId="77777777" w:rsidR="00446317" w:rsidRPr="00D65EDD" w:rsidRDefault="004E6351" w:rsidP="00B550CF">
            <w:pPr>
              <w:jc w:val="center"/>
              <w:rPr>
                <w:rFonts w:ascii="Times New Roman" w:hAnsi="Times New Roman" w:cs="Times New Roman"/>
                <w:sz w:val="24"/>
                <w:szCs w:val="24"/>
              </w:rPr>
            </w:pPr>
            <w:r w:rsidRPr="00D65EDD">
              <w:rPr>
                <w:rFonts w:ascii="Times New Roman" w:hAnsi="Times New Roman" w:cs="Times New Roman"/>
                <w:sz w:val="24"/>
                <w:szCs w:val="24"/>
              </w:rPr>
              <w:t>3.85</w:t>
            </w:r>
          </w:p>
        </w:tc>
        <w:tc>
          <w:tcPr>
            <w:tcW w:w="1290" w:type="dxa"/>
            <w:vAlign w:val="center"/>
          </w:tcPr>
          <w:p w14:paraId="639C66EF" w14:textId="77777777" w:rsidR="00446317" w:rsidRPr="00D65EDD" w:rsidRDefault="00446317" w:rsidP="00B550CF">
            <w:pPr>
              <w:jc w:val="center"/>
              <w:rPr>
                <w:rFonts w:ascii="Times New Roman" w:hAnsi="Times New Roman" w:cs="Times New Roman"/>
                <w:sz w:val="24"/>
                <w:szCs w:val="24"/>
              </w:rPr>
            </w:pPr>
            <w:r w:rsidRPr="00D65EDD">
              <w:rPr>
                <w:rFonts w:ascii="Times New Roman" w:hAnsi="Times New Roman" w:cs="Times New Roman"/>
                <w:sz w:val="24"/>
                <w:szCs w:val="24"/>
              </w:rPr>
              <w:t>2.7</w:t>
            </w:r>
            <w:r w:rsidR="004E6351" w:rsidRPr="00D65EDD">
              <w:rPr>
                <w:rFonts w:ascii="Times New Roman" w:hAnsi="Times New Roman" w:cs="Times New Roman"/>
                <w:sz w:val="24"/>
                <w:szCs w:val="24"/>
              </w:rPr>
              <w:t>4</w:t>
            </w:r>
          </w:p>
          <w:p w14:paraId="0225B78B" w14:textId="77777777" w:rsidR="00446317" w:rsidRPr="00D65EDD" w:rsidRDefault="004E6351" w:rsidP="00B550CF">
            <w:pPr>
              <w:jc w:val="center"/>
              <w:rPr>
                <w:rFonts w:ascii="Times New Roman" w:hAnsi="Times New Roman" w:cs="Times New Roman"/>
                <w:sz w:val="24"/>
                <w:szCs w:val="24"/>
              </w:rPr>
            </w:pPr>
            <w:r w:rsidRPr="00D65EDD">
              <w:rPr>
                <w:rFonts w:ascii="Times New Roman" w:hAnsi="Times New Roman" w:cs="Times New Roman"/>
                <w:sz w:val="24"/>
                <w:szCs w:val="24"/>
              </w:rPr>
              <w:t>12.58</w:t>
            </w:r>
          </w:p>
          <w:p w14:paraId="7BFF055E" w14:textId="77777777" w:rsidR="00446317" w:rsidRPr="00D65EDD" w:rsidRDefault="004E6351" w:rsidP="00B550CF">
            <w:pPr>
              <w:jc w:val="center"/>
              <w:rPr>
                <w:rFonts w:ascii="Times New Roman" w:hAnsi="Times New Roman" w:cs="Times New Roman"/>
                <w:sz w:val="24"/>
                <w:szCs w:val="24"/>
              </w:rPr>
            </w:pPr>
            <w:r w:rsidRPr="00D65EDD">
              <w:rPr>
                <w:rFonts w:ascii="Times New Roman" w:hAnsi="Times New Roman" w:cs="Times New Roman"/>
                <w:sz w:val="24"/>
                <w:szCs w:val="24"/>
              </w:rPr>
              <w:t>2.98</w:t>
            </w:r>
          </w:p>
        </w:tc>
        <w:tc>
          <w:tcPr>
            <w:tcW w:w="1499" w:type="dxa"/>
            <w:vAlign w:val="center"/>
          </w:tcPr>
          <w:p w14:paraId="017DD7FF" w14:textId="77777777" w:rsidR="00446317" w:rsidRPr="00D65EDD" w:rsidRDefault="004E6351" w:rsidP="00B550CF">
            <w:pPr>
              <w:jc w:val="center"/>
              <w:rPr>
                <w:rFonts w:ascii="Times New Roman" w:hAnsi="Times New Roman" w:cs="Times New Roman"/>
                <w:sz w:val="24"/>
                <w:szCs w:val="24"/>
              </w:rPr>
            </w:pPr>
            <w:r w:rsidRPr="00D65EDD">
              <w:rPr>
                <w:rFonts w:ascii="Times New Roman" w:hAnsi="Times New Roman" w:cs="Times New Roman"/>
                <w:sz w:val="24"/>
                <w:szCs w:val="24"/>
              </w:rPr>
              <w:t>6</w:t>
            </w:r>
          </w:p>
          <w:p w14:paraId="53D40AF5" w14:textId="77777777" w:rsidR="00446317" w:rsidRPr="00D65EDD" w:rsidRDefault="00446317" w:rsidP="00B550CF">
            <w:pPr>
              <w:jc w:val="center"/>
              <w:rPr>
                <w:rFonts w:ascii="Times New Roman" w:hAnsi="Times New Roman" w:cs="Times New Roman"/>
                <w:sz w:val="24"/>
                <w:szCs w:val="24"/>
              </w:rPr>
            </w:pPr>
            <w:r w:rsidRPr="00D65EDD">
              <w:rPr>
                <w:rFonts w:ascii="Times New Roman" w:hAnsi="Times New Roman" w:cs="Times New Roman"/>
                <w:sz w:val="24"/>
                <w:szCs w:val="24"/>
              </w:rPr>
              <w:t>3</w:t>
            </w:r>
          </w:p>
          <w:p w14:paraId="08B53120" w14:textId="77777777" w:rsidR="00446317" w:rsidRPr="00D65EDD" w:rsidRDefault="00446317" w:rsidP="00B550CF">
            <w:pPr>
              <w:jc w:val="center"/>
              <w:rPr>
                <w:rFonts w:ascii="Times New Roman" w:hAnsi="Times New Roman" w:cs="Times New Roman"/>
                <w:sz w:val="24"/>
                <w:szCs w:val="24"/>
              </w:rPr>
            </w:pPr>
            <w:r w:rsidRPr="00D65EDD">
              <w:rPr>
                <w:rFonts w:ascii="Times New Roman" w:hAnsi="Times New Roman" w:cs="Times New Roman"/>
                <w:sz w:val="24"/>
                <w:szCs w:val="24"/>
              </w:rPr>
              <w:t>6</w:t>
            </w:r>
          </w:p>
        </w:tc>
      </w:tr>
    </w:tbl>
    <w:p w14:paraId="3E75A7BB" w14:textId="77777777" w:rsidR="00FC12F1" w:rsidRDefault="00FC12F1" w:rsidP="006842B5">
      <w:pPr>
        <w:spacing w:after="240" w:line="480" w:lineRule="auto"/>
        <w:ind w:firstLine="454"/>
        <w:jc w:val="both"/>
        <w:rPr>
          <w:rFonts w:ascii="Times New Roman" w:hAnsi="Times New Roman" w:cs="Times New Roman"/>
          <w:sz w:val="24"/>
        </w:rPr>
      </w:pPr>
    </w:p>
    <w:p w14:paraId="1834D1C6" w14:textId="5D7F6AD3" w:rsidR="004D6560" w:rsidRPr="00D10C5C" w:rsidRDefault="004D6560" w:rsidP="006842B5">
      <w:pPr>
        <w:spacing w:after="240" w:line="480" w:lineRule="auto"/>
        <w:ind w:firstLine="454"/>
        <w:jc w:val="both"/>
        <w:rPr>
          <w:rFonts w:ascii="Times New Roman" w:hAnsi="Times New Roman" w:cs="Times New Roman"/>
          <w:sz w:val="24"/>
          <w:lang w:val="en-US"/>
        </w:rPr>
      </w:pPr>
      <w:r w:rsidRPr="00D10C5C">
        <w:rPr>
          <w:rFonts w:ascii="Times New Roman" w:hAnsi="Times New Roman" w:cs="Times New Roman"/>
          <w:sz w:val="24"/>
          <w:lang w:val="en-US"/>
        </w:rPr>
        <w:t>An important point to be highlighted is that cadmium silicate in the Cd</w:t>
      </w:r>
      <w:r w:rsidRPr="00D10C5C">
        <w:rPr>
          <w:rFonts w:ascii="Times New Roman" w:hAnsi="Times New Roman" w:cs="Times New Roman"/>
          <w:sz w:val="24"/>
          <w:vertAlign w:val="subscript"/>
          <w:lang w:val="en-US"/>
        </w:rPr>
        <w:t>3</w:t>
      </w:r>
      <w:r w:rsidRPr="00D10C5C">
        <w:rPr>
          <w:rFonts w:ascii="Times New Roman" w:hAnsi="Times New Roman" w:cs="Times New Roman"/>
          <w:sz w:val="24"/>
          <w:lang w:val="en-US"/>
        </w:rPr>
        <w:t>SiO</w:t>
      </w:r>
      <w:r w:rsidRPr="00D10C5C">
        <w:rPr>
          <w:rFonts w:ascii="Times New Roman" w:hAnsi="Times New Roman" w:cs="Times New Roman"/>
          <w:sz w:val="24"/>
          <w:vertAlign w:val="subscript"/>
          <w:lang w:val="en-US"/>
        </w:rPr>
        <w:t>5</w:t>
      </w:r>
      <w:r w:rsidRPr="00D10C5C">
        <w:rPr>
          <w:rFonts w:ascii="Times New Roman" w:hAnsi="Times New Roman" w:cs="Times New Roman"/>
          <w:sz w:val="24"/>
          <w:lang w:val="en-US"/>
        </w:rPr>
        <w:t xml:space="preserve"> phase has a unique configuration that differentiates it from other matrices</w:t>
      </w:r>
      <w:r w:rsidR="00876BCB" w:rsidRPr="00D10C5C">
        <w:rPr>
          <w:rFonts w:ascii="Times New Roman" w:hAnsi="Times New Roman" w:cs="Times New Roman"/>
          <w:sz w:val="24"/>
          <w:lang w:val="en-US"/>
        </w:rPr>
        <w:t>, that is the existence of oxygen ions</w:t>
      </w:r>
      <w:r w:rsidRPr="00D10C5C">
        <w:rPr>
          <w:rFonts w:ascii="Times New Roman" w:hAnsi="Times New Roman" w:cs="Times New Roman"/>
          <w:sz w:val="24"/>
          <w:lang w:val="en-US"/>
        </w:rPr>
        <w:t xml:space="preserve"> bonds between </w:t>
      </w:r>
      <w:r w:rsidR="00876BCB" w:rsidRPr="00D10C5C">
        <w:rPr>
          <w:rFonts w:ascii="Times New Roman" w:hAnsi="Times New Roman" w:cs="Times New Roman"/>
          <w:sz w:val="24"/>
          <w:lang w:val="en-US"/>
        </w:rPr>
        <w:t xml:space="preserve">two </w:t>
      </w:r>
      <w:r w:rsidRPr="00D10C5C">
        <w:rPr>
          <w:rFonts w:ascii="Times New Roman" w:hAnsi="Times New Roman" w:cs="Times New Roman"/>
          <w:sz w:val="24"/>
          <w:lang w:val="en-US"/>
        </w:rPr>
        <w:t xml:space="preserve">cadmium ions. This matrix has two symmetrically non-equivalent sites for both cadmium ions </w:t>
      </w:r>
      <w:r w:rsidR="00A75367" w:rsidRPr="00D10C5C">
        <w:rPr>
          <w:rFonts w:ascii="Times New Roman" w:hAnsi="Times New Roman" w:cs="Times New Roman"/>
          <w:sz w:val="24"/>
          <w:lang w:val="en-US"/>
        </w:rPr>
        <w:t>and</w:t>
      </w:r>
      <w:r w:rsidRPr="00D10C5C">
        <w:rPr>
          <w:rFonts w:ascii="Times New Roman" w:hAnsi="Times New Roman" w:cs="Times New Roman"/>
          <w:sz w:val="24"/>
          <w:lang w:val="en-US"/>
        </w:rPr>
        <w:t xml:space="preserve"> for the oxygen ions. One of these symmetrically non-equivalent sites on Cd</w:t>
      </w:r>
      <w:r w:rsidRPr="00D10C5C">
        <w:rPr>
          <w:rFonts w:ascii="Times New Roman" w:hAnsi="Times New Roman" w:cs="Times New Roman"/>
          <w:sz w:val="24"/>
          <w:vertAlign w:val="subscript"/>
          <w:lang w:val="en-US"/>
        </w:rPr>
        <w:t>3</w:t>
      </w:r>
      <w:r w:rsidRPr="00D10C5C">
        <w:rPr>
          <w:rFonts w:ascii="Times New Roman" w:hAnsi="Times New Roman" w:cs="Times New Roman"/>
          <w:sz w:val="24"/>
          <w:lang w:val="en-US"/>
        </w:rPr>
        <w:t>SiO</w:t>
      </w:r>
      <w:r w:rsidRPr="00D10C5C">
        <w:rPr>
          <w:rFonts w:ascii="Times New Roman" w:hAnsi="Times New Roman" w:cs="Times New Roman"/>
          <w:sz w:val="24"/>
          <w:vertAlign w:val="subscript"/>
          <w:lang w:val="en-US"/>
        </w:rPr>
        <w:t>5</w:t>
      </w:r>
      <w:r w:rsidRPr="00D10C5C">
        <w:rPr>
          <w:rFonts w:ascii="Times New Roman" w:hAnsi="Times New Roman" w:cs="Times New Roman"/>
          <w:sz w:val="24"/>
          <w:lang w:val="en-US"/>
        </w:rPr>
        <w:t xml:space="preserve"> makes Cd-O-Si type b</w:t>
      </w:r>
      <w:r w:rsidR="00A75367" w:rsidRPr="00D10C5C">
        <w:rPr>
          <w:rFonts w:ascii="Times New Roman" w:hAnsi="Times New Roman" w:cs="Times New Roman"/>
          <w:sz w:val="24"/>
          <w:lang w:val="en-US"/>
        </w:rPr>
        <w:t>o</w:t>
      </w:r>
      <w:r w:rsidRPr="00D10C5C">
        <w:rPr>
          <w:rFonts w:ascii="Times New Roman" w:hAnsi="Times New Roman" w:cs="Times New Roman"/>
          <w:sz w:val="24"/>
          <w:lang w:val="en-US"/>
        </w:rPr>
        <w:t>nding. In all the cadmium silicate stoichiometries studied in this article (CdSiO</w:t>
      </w:r>
      <w:r w:rsidRPr="00D10C5C">
        <w:rPr>
          <w:rFonts w:ascii="Times New Roman" w:hAnsi="Times New Roman" w:cs="Times New Roman"/>
          <w:sz w:val="24"/>
          <w:vertAlign w:val="subscript"/>
          <w:lang w:val="en-US"/>
        </w:rPr>
        <w:t>3</w:t>
      </w:r>
      <w:r w:rsidRPr="00D10C5C">
        <w:rPr>
          <w:rFonts w:ascii="Times New Roman" w:hAnsi="Times New Roman" w:cs="Times New Roman"/>
          <w:sz w:val="24"/>
          <w:lang w:val="en-US"/>
        </w:rPr>
        <w:t>, Cd</w:t>
      </w:r>
      <w:r w:rsidRPr="00D10C5C">
        <w:rPr>
          <w:rFonts w:ascii="Times New Roman" w:hAnsi="Times New Roman" w:cs="Times New Roman"/>
          <w:sz w:val="24"/>
          <w:vertAlign w:val="subscript"/>
          <w:lang w:val="en-US"/>
        </w:rPr>
        <w:t>2</w:t>
      </w:r>
      <w:r w:rsidRPr="00D10C5C">
        <w:rPr>
          <w:rFonts w:ascii="Times New Roman" w:hAnsi="Times New Roman" w:cs="Times New Roman"/>
          <w:sz w:val="24"/>
          <w:lang w:val="en-US"/>
        </w:rPr>
        <w:t>SiO</w:t>
      </w:r>
      <w:r w:rsidRPr="00D10C5C">
        <w:rPr>
          <w:rFonts w:ascii="Times New Roman" w:hAnsi="Times New Roman" w:cs="Times New Roman"/>
          <w:sz w:val="24"/>
          <w:vertAlign w:val="subscript"/>
          <w:lang w:val="en-US"/>
        </w:rPr>
        <w:t>4</w:t>
      </w:r>
      <w:r w:rsidRPr="00D10C5C">
        <w:rPr>
          <w:rFonts w:ascii="Times New Roman" w:hAnsi="Times New Roman" w:cs="Times New Roman"/>
          <w:sz w:val="24"/>
          <w:lang w:val="en-US"/>
        </w:rPr>
        <w:t xml:space="preserve"> and Cd</w:t>
      </w:r>
      <w:r w:rsidRPr="00D10C5C">
        <w:rPr>
          <w:rFonts w:ascii="Times New Roman" w:hAnsi="Times New Roman" w:cs="Times New Roman"/>
          <w:sz w:val="24"/>
          <w:vertAlign w:val="subscript"/>
          <w:lang w:val="en-US"/>
        </w:rPr>
        <w:t>3</w:t>
      </w:r>
      <w:r w:rsidRPr="00D10C5C">
        <w:rPr>
          <w:rFonts w:ascii="Times New Roman" w:hAnsi="Times New Roman" w:cs="Times New Roman"/>
          <w:sz w:val="24"/>
          <w:lang w:val="en-US"/>
        </w:rPr>
        <w:t>SiO</w:t>
      </w:r>
      <w:r w:rsidRPr="00D10C5C">
        <w:rPr>
          <w:rFonts w:ascii="Times New Roman" w:hAnsi="Times New Roman" w:cs="Times New Roman"/>
          <w:sz w:val="24"/>
          <w:vertAlign w:val="subscript"/>
          <w:lang w:val="en-US"/>
        </w:rPr>
        <w:t>5</w:t>
      </w:r>
      <w:r w:rsidRPr="00D10C5C">
        <w:rPr>
          <w:rFonts w:ascii="Times New Roman" w:hAnsi="Times New Roman" w:cs="Times New Roman"/>
          <w:sz w:val="24"/>
          <w:lang w:val="en-US"/>
        </w:rPr>
        <w:t xml:space="preserve">), this is the standard bond type for all cadmium ions. </w:t>
      </w:r>
      <w:r w:rsidR="00293BB3" w:rsidRPr="00D10C5C">
        <w:rPr>
          <w:rFonts w:ascii="Times New Roman" w:hAnsi="Times New Roman" w:cs="Times New Roman"/>
          <w:sz w:val="24"/>
          <w:lang w:val="en-US"/>
        </w:rPr>
        <w:t>With these characteristics in mind</w:t>
      </w:r>
      <w:r w:rsidRPr="00D10C5C">
        <w:rPr>
          <w:rFonts w:ascii="Times New Roman" w:hAnsi="Times New Roman" w:cs="Times New Roman"/>
          <w:sz w:val="24"/>
          <w:lang w:val="en-US"/>
        </w:rPr>
        <w:t xml:space="preserve">, </w:t>
      </w:r>
      <w:r w:rsidR="00293BB3" w:rsidRPr="00D10C5C">
        <w:rPr>
          <w:rFonts w:ascii="Times New Roman" w:hAnsi="Times New Roman" w:cs="Times New Roman"/>
          <w:sz w:val="24"/>
          <w:lang w:val="en-US"/>
        </w:rPr>
        <w:t xml:space="preserve">it was </w:t>
      </w:r>
      <w:r w:rsidRPr="00D10C5C">
        <w:rPr>
          <w:rFonts w:ascii="Times New Roman" w:hAnsi="Times New Roman" w:cs="Times New Roman"/>
          <w:sz w:val="24"/>
          <w:lang w:val="en-US"/>
        </w:rPr>
        <w:t>identified that the ions that form the less energetic CdO pseudo-Schottky defect in the Cd</w:t>
      </w:r>
      <w:r w:rsidRPr="00D10C5C">
        <w:rPr>
          <w:rFonts w:ascii="Times New Roman" w:hAnsi="Times New Roman" w:cs="Times New Roman"/>
          <w:sz w:val="24"/>
          <w:vertAlign w:val="subscript"/>
          <w:lang w:val="en-US"/>
        </w:rPr>
        <w:t>3</w:t>
      </w:r>
      <w:r w:rsidRPr="00D10C5C">
        <w:rPr>
          <w:rFonts w:ascii="Times New Roman" w:hAnsi="Times New Roman" w:cs="Times New Roman"/>
          <w:sz w:val="24"/>
          <w:lang w:val="en-US"/>
        </w:rPr>
        <w:t>SiO</w:t>
      </w:r>
      <w:r w:rsidRPr="00D10C5C">
        <w:rPr>
          <w:rFonts w:ascii="Times New Roman" w:hAnsi="Times New Roman" w:cs="Times New Roman"/>
          <w:sz w:val="24"/>
          <w:vertAlign w:val="subscript"/>
          <w:lang w:val="en-US"/>
        </w:rPr>
        <w:t>5</w:t>
      </w:r>
      <w:r w:rsidRPr="00D10C5C">
        <w:rPr>
          <w:rFonts w:ascii="Times New Roman" w:hAnsi="Times New Roman" w:cs="Times New Roman"/>
          <w:sz w:val="24"/>
          <w:lang w:val="en-US"/>
        </w:rPr>
        <w:t xml:space="preserve"> phase are exactly the ions that form the Cd-O-Cd bond. This is </w:t>
      </w:r>
      <w:proofErr w:type="gramStart"/>
      <w:r w:rsidRPr="00D10C5C">
        <w:rPr>
          <w:rFonts w:ascii="Times New Roman" w:hAnsi="Times New Roman" w:cs="Times New Roman"/>
          <w:sz w:val="24"/>
          <w:lang w:val="en-US"/>
        </w:rPr>
        <w:t>due to the fact that</w:t>
      </w:r>
      <w:proofErr w:type="gramEnd"/>
      <w:r w:rsidRPr="00D10C5C">
        <w:rPr>
          <w:rFonts w:ascii="Times New Roman" w:hAnsi="Times New Roman" w:cs="Times New Roman"/>
          <w:sz w:val="24"/>
          <w:lang w:val="en-US"/>
        </w:rPr>
        <w:t xml:space="preserve"> the Si-O bond has a high</w:t>
      </w:r>
      <w:r w:rsidR="00293BB3" w:rsidRPr="00D10C5C">
        <w:rPr>
          <w:rFonts w:ascii="Times New Roman" w:hAnsi="Times New Roman" w:cs="Times New Roman"/>
          <w:sz w:val="24"/>
          <w:lang w:val="en-US"/>
        </w:rPr>
        <w:t>er</w:t>
      </w:r>
      <w:r w:rsidRPr="00D10C5C">
        <w:rPr>
          <w:rFonts w:ascii="Times New Roman" w:hAnsi="Times New Roman" w:cs="Times New Roman"/>
          <w:sz w:val="24"/>
          <w:lang w:val="en-US"/>
        </w:rPr>
        <w:t xml:space="preserve"> degree of covalence, while the Cd-O bond is more ionic, therefore, the Si-O bond is more strongly linked than the Cd-O bound, facilitating the formation of oxygen vacancy that bonds only to cadmium ions. We can see in table 7 that the least energetic defect is the </w:t>
      </w:r>
      <w:r w:rsidRPr="00D10C5C">
        <w:rPr>
          <w:rFonts w:ascii="Times New Roman" w:hAnsi="Times New Roman" w:cs="Times New Roman"/>
          <w:sz w:val="24"/>
          <w:lang w:val="en-US"/>
        </w:rPr>
        <w:lastRenderedPageBreak/>
        <w:t>CdO pseudo-Schottky defect in all cadmium silicate matrices. In the Cd</w:t>
      </w:r>
      <w:r w:rsidRPr="00D10C5C">
        <w:rPr>
          <w:rFonts w:ascii="Times New Roman" w:hAnsi="Times New Roman" w:cs="Times New Roman"/>
          <w:sz w:val="24"/>
          <w:vertAlign w:val="subscript"/>
          <w:lang w:val="en-US"/>
        </w:rPr>
        <w:t>3</w:t>
      </w:r>
      <w:r w:rsidRPr="00D10C5C">
        <w:rPr>
          <w:rFonts w:ascii="Times New Roman" w:hAnsi="Times New Roman" w:cs="Times New Roman"/>
          <w:sz w:val="24"/>
          <w:lang w:val="en-US"/>
        </w:rPr>
        <w:t>SiO</w:t>
      </w:r>
      <w:r w:rsidRPr="00D10C5C">
        <w:rPr>
          <w:rFonts w:ascii="Times New Roman" w:hAnsi="Times New Roman" w:cs="Times New Roman"/>
          <w:sz w:val="24"/>
          <w:vertAlign w:val="subscript"/>
          <w:lang w:val="en-US"/>
        </w:rPr>
        <w:t>5</w:t>
      </w:r>
      <w:r w:rsidRPr="00D10C5C">
        <w:rPr>
          <w:rFonts w:ascii="Times New Roman" w:hAnsi="Times New Roman" w:cs="Times New Roman"/>
          <w:sz w:val="24"/>
          <w:lang w:val="en-US"/>
        </w:rPr>
        <w:t xml:space="preserve"> phase, the formation energy is around 1.5 eV</w:t>
      </w:r>
      <w:r w:rsidR="00293BB3" w:rsidRPr="00D10C5C">
        <w:rPr>
          <w:rFonts w:ascii="Times New Roman" w:hAnsi="Times New Roman" w:cs="Times New Roman"/>
          <w:sz w:val="24"/>
          <w:lang w:val="en-US"/>
        </w:rPr>
        <w:t>, while in the other two phases the values are about twice as big</w:t>
      </w:r>
      <w:r w:rsidRPr="00D10C5C">
        <w:rPr>
          <w:rFonts w:ascii="Times New Roman" w:hAnsi="Times New Roman" w:cs="Times New Roman"/>
          <w:sz w:val="24"/>
          <w:lang w:val="en-US"/>
        </w:rPr>
        <w:t xml:space="preserve">. </w:t>
      </w:r>
      <w:r w:rsidR="00293BB3" w:rsidRPr="00D10C5C">
        <w:rPr>
          <w:rFonts w:ascii="Times New Roman" w:hAnsi="Times New Roman" w:cs="Times New Roman"/>
          <w:sz w:val="24"/>
          <w:lang w:val="en-US"/>
        </w:rPr>
        <w:t>That</w:t>
      </w:r>
      <w:r w:rsidRPr="00D10C5C">
        <w:rPr>
          <w:rFonts w:ascii="Times New Roman" w:hAnsi="Times New Roman" w:cs="Times New Roman"/>
          <w:sz w:val="24"/>
          <w:lang w:val="en-US"/>
        </w:rPr>
        <w:t xml:space="preserve"> difference in the value of formation energy </w:t>
      </w:r>
      <w:r w:rsidR="00293BB3" w:rsidRPr="00D10C5C">
        <w:rPr>
          <w:rFonts w:ascii="Times New Roman" w:hAnsi="Times New Roman" w:cs="Times New Roman"/>
          <w:sz w:val="24"/>
          <w:lang w:val="en-US"/>
        </w:rPr>
        <w:t xml:space="preserve">is </w:t>
      </w:r>
      <w:proofErr w:type="gramStart"/>
      <w:r w:rsidR="00293BB3" w:rsidRPr="00D10C5C">
        <w:rPr>
          <w:rFonts w:ascii="Times New Roman" w:hAnsi="Times New Roman" w:cs="Times New Roman"/>
          <w:sz w:val="24"/>
          <w:lang w:val="en-US"/>
        </w:rPr>
        <w:t xml:space="preserve">due </w:t>
      </w:r>
      <w:r w:rsidRPr="00D10C5C">
        <w:rPr>
          <w:rFonts w:ascii="Times New Roman" w:hAnsi="Times New Roman" w:cs="Times New Roman"/>
          <w:sz w:val="24"/>
          <w:lang w:val="en-US"/>
        </w:rPr>
        <w:t>to the fact that</w:t>
      </w:r>
      <w:proofErr w:type="gramEnd"/>
      <w:r w:rsidRPr="00D10C5C">
        <w:rPr>
          <w:rFonts w:ascii="Times New Roman" w:hAnsi="Times New Roman" w:cs="Times New Roman"/>
          <w:sz w:val="24"/>
          <w:lang w:val="en-US"/>
        </w:rPr>
        <w:t xml:space="preserve"> the CdO pseudo-Schottky defect is formed </w:t>
      </w:r>
      <w:r w:rsidR="00293BB3" w:rsidRPr="00D10C5C">
        <w:rPr>
          <w:rFonts w:ascii="Times New Roman" w:hAnsi="Times New Roman" w:cs="Times New Roman"/>
          <w:sz w:val="24"/>
          <w:lang w:val="en-US"/>
        </w:rPr>
        <w:t xml:space="preserve">based on </w:t>
      </w:r>
      <w:r w:rsidRPr="00D10C5C">
        <w:rPr>
          <w:rFonts w:ascii="Times New Roman" w:hAnsi="Times New Roman" w:cs="Times New Roman"/>
          <w:sz w:val="24"/>
          <w:lang w:val="en-US"/>
        </w:rPr>
        <w:t xml:space="preserve">the ions that </w:t>
      </w:r>
      <w:r w:rsidR="00293BB3" w:rsidRPr="00D10C5C">
        <w:rPr>
          <w:rFonts w:ascii="Times New Roman" w:hAnsi="Times New Roman" w:cs="Times New Roman"/>
          <w:sz w:val="24"/>
          <w:lang w:val="en-US"/>
        </w:rPr>
        <w:t>participates in the Cd-O-Cd ionic bond</w:t>
      </w:r>
      <w:r w:rsidRPr="00D10C5C">
        <w:rPr>
          <w:rFonts w:ascii="Times New Roman" w:hAnsi="Times New Roman" w:cs="Times New Roman"/>
          <w:sz w:val="24"/>
          <w:lang w:val="en-US"/>
        </w:rPr>
        <w:t>.</w:t>
      </w:r>
    </w:p>
    <w:p w14:paraId="5FB13D6B" w14:textId="583FA0B1" w:rsidR="00FE30A4" w:rsidRPr="005C2C50" w:rsidRDefault="00186A5A" w:rsidP="006842B5">
      <w:pPr>
        <w:spacing w:after="240" w:line="480" w:lineRule="auto"/>
        <w:ind w:firstLine="454"/>
        <w:jc w:val="both"/>
        <w:rPr>
          <w:rFonts w:ascii="Times New Roman" w:hAnsi="Times New Roman" w:cs="Times New Roman"/>
          <w:sz w:val="24"/>
          <w:lang w:val="en-US"/>
        </w:rPr>
      </w:pPr>
      <w:r w:rsidRPr="005C2C50">
        <w:rPr>
          <w:rFonts w:ascii="Times New Roman" w:hAnsi="Times New Roman" w:cs="Times New Roman"/>
          <w:sz w:val="24"/>
          <w:lang w:val="en-US"/>
        </w:rPr>
        <w:t xml:space="preserve">It is quite clear from Figure 4 that Si Frenkel pairs are the </w:t>
      </w:r>
      <w:r w:rsidR="00425E2E" w:rsidRPr="005C2C50">
        <w:rPr>
          <w:rFonts w:ascii="Times New Roman" w:hAnsi="Times New Roman" w:cs="Times New Roman"/>
          <w:sz w:val="24"/>
          <w:lang w:val="en-US"/>
        </w:rPr>
        <w:t>highest energy</w:t>
      </w:r>
      <w:r w:rsidRPr="005C2C50">
        <w:rPr>
          <w:rFonts w:ascii="Times New Roman" w:hAnsi="Times New Roman" w:cs="Times New Roman"/>
          <w:sz w:val="24"/>
          <w:lang w:val="en-US"/>
        </w:rPr>
        <w:t xml:space="preserve"> defects and the</w:t>
      </w:r>
      <w:r w:rsidR="00F66AEC">
        <w:rPr>
          <w:rFonts w:ascii="Times New Roman" w:hAnsi="Times New Roman" w:cs="Times New Roman"/>
          <w:sz w:val="24"/>
          <w:lang w:val="en-US"/>
        </w:rPr>
        <w:t xml:space="preserve"> CdO pseudo-Schottky defects have</w:t>
      </w:r>
      <w:r w:rsidRPr="005C2C50">
        <w:rPr>
          <w:rFonts w:ascii="Times New Roman" w:hAnsi="Times New Roman" w:cs="Times New Roman"/>
          <w:sz w:val="24"/>
          <w:lang w:val="en-US"/>
        </w:rPr>
        <w:t xml:space="preserve"> the low</w:t>
      </w:r>
      <w:r w:rsidR="00425E2E" w:rsidRPr="005C2C50">
        <w:rPr>
          <w:rFonts w:ascii="Times New Roman" w:hAnsi="Times New Roman" w:cs="Times New Roman"/>
          <w:sz w:val="24"/>
          <w:lang w:val="en-US"/>
        </w:rPr>
        <w:t>est</w:t>
      </w:r>
      <w:r w:rsidRPr="005C2C50">
        <w:rPr>
          <w:rFonts w:ascii="Times New Roman" w:hAnsi="Times New Roman" w:cs="Times New Roman"/>
          <w:sz w:val="24"/>
          <w:lang w:val="en-US"/>
        </w:rPr>
        <w:t xml:space="preserve"> energies for all structures in both temperatures.   </w:t>
      </w:r>
      <w:r w:rsidR="00EE3A76" w:rsidRPr="005C2C50">
        <w:rPr>
          <w:rFonts w:ascii="Times New Roman" w:hAnsi="Times New Roman" w:cs="Times New Roman"/>
          <w:sz w:val="24"/>
          <w:lang w:val="en-US"/>
        </w:rPr>
        <w:t>These results corroborate some experimental reports about the</w:t>
      </w:r>
      <w:r w:rsidRPr="005C2C50">
        <w:rPr>
          <w:rFonts w:ascii="Times New Roman" w:hAnsi="Times New Roman" w:cs="Times New Roman"/>
          <w:sz w:val="24"/>
          <w:lang w:val="en-US"/>
        </w:rPr>
        <w:t xml:space="preserve"> </w:t>
      </w:r>
      <w:r w:rsidR="00C84C7F" w:rsidRPr="005C2C50">
        <w:rPr>
          <w:rFonts w:ascii="Times New Roman" w:hAnsi="Times New Roman" w:cs="Times New Roman"/>
          <w:sz w:val="24"/>
          <w:lang w:val="en-US"/>
        </w:rPr>
        <w:t>formation</w:t>
      </w:r>
      <w:r w:rsidRPr="005C2C50">
        <w:rPr>
          <w:rFonts w:ascii="Times New Roman" w:hAnsi="Times New Roman" w:cs="Times New Roman"/>
          <w:sz w:val="24"/>
          <w:lang w:val="en-US"/>
        </w:rPr>
        <w:t xml:space="preserve"> of cadmium vacancies (</w:t>
      </w:r>
      <m:oMath>
        <m:sSubSup>
          <m:sSubSupPr>
            <m:ctrlPr>
              <w:rPr>
                <w:rFonts w:ascii="Cambria Math" w:hAnsi="Cambria Math" w:cs="Times New Roman"/>
                <w:i/>
                <w:sz w:val="24"/>
              </w:rPr>
            </m:ctrlPr>
          </m:sSubSupPr>
          <m:e>
            <m:r>
              <w:rPr>
                <w:rFonts w:ascii="Cambria Math" w:hAnsi="Cambria Math" w:cs="Times New Roman"/>
                <w:sz w:val="24"/>
              </w:rPr>
              <m:t>V</m:t>
            </m:r>
          </m:e>
          <m:sub>
            <m:r>
              <w:rPr>
                <w:rFonts w:ascii="Cambria Math" w:hAnsi="Cambria Math" w:cs="Times New Roman"/>
                <w:sz w:val="24"/>
              </w:rPr>
              <m:t>Cd</m:t>
            </m:r>
          </m:sub>
          <m:sup>
            <m:r>
              <w:rPr>
                <w:rFonts w:ascii="Cambria Math" w:hAnsi="Cambria Math" w:cs="Times New Roman"/>
                <w:sz w:val="24"/>
                <w:lang w:val="en-US"/>
              </w:rPr>
              <m:t>''</m:t>
            </m:r>
          </m:sup>
        </m:sSubSup>
      </m:oMath>
      <w:r w:rsidR="00C84C7F" w:rsidRPr="005C2C50">
        <w:rPr>
          <w:rFonts w:ascii="Times New Roman" w:hAnsi="Times New Roman" w:cs="Times New Roman"/>
          <w:sz w:val="24"/>
          <w:lang w:val="en-US"/>
        </w:rPr>
        <w:t>)</w:t>
      </w:r>
      <w:r w:rsidR="00EE3A76" w:rsidRPr="005C2C50">
        <w:rPr>
          <w:rFonts w:ascii="Times New Roman" w:hAnsi="Times New Roman" w:cs="Times New Roman"/>
          <w:sz w:val="24"/>
          <w:lang w:val="en-US"/>
        </w:rPr>
        <w:t xml:space="preserve"> </w:t>
      </w:r>
      <w:r w:rsidRPr="005C2C50">
        <w:rPr>
          <w:rFonts w:ascii="Times New Roman" w:hAnsi="Times New Roman" w:cs="Times New Roman"/>
          <w:sz w:val="24"/>
          <w:lang w:val="en-US"/>
        </w:rPr>
        <w:t xml:space="preserve">during </w:t>
      </w:r>
      <w:r w:rsidR="00EE3A76" w:rsidRPr="005C2C50">
        <w:rPr>
          <w:rFonts w:ascii="Times New Roman" w:hAnsi="Times New Roman" w:cs="Times New Roman"/>
          <w:sz w:val="24"/>
          <w:lang w:val="en-US"/>
        </w:rPr>
        <w:t xml:space="preserve">the </w:t>
      </w:r>
      <w:r w:rsidR="00C84C7F" w:rsidRPr="005C2C50">
        <w:rPr>
          <w:rFonts w:ascii="Times New Roman" w:hAnsi="Times New Roman" w:cs="Times New Roman"/>
          <w:sz w:val="24"/>
          <w:lang w:val="en-US"/>
        </w:rPr>
        <w:t xml:space="preserve">synthesis of cadmium silicates at </w:t>
      </w:r>
      <w:r w:rsidRPr="005C2C50">
        <w:rPr>
          <w:rFonts w:ascii="Times New Roman" w:hAnsi="Times New Roman" w:cs="Times New Roman"/>
          <w:sz w:val="24"/>
          <w:lang w:val="en-US"/>
        </w:rPr>
        <w:t>high</w:t>
      </w:r>
      <w:r w:rsidR="00C84C7F" w:rsidRPr="005C2C50">
        <w:rPr>
          <w:rFonts w:ascii="Times New Roman" w:hAnsi="Times New Roman" w:cs="Times New Roman"/>
          <w:sz w:val="24"/>
          <w:lang w:val="en-US"/>
        </w:rPr>
        <w:t xml:space="preserve"> </w:t>
      </w:r>
      <w:r w:rsidRPr="005C2C50">
        <w:rPr>
          <w:rFonts w:ascii="Times New Roman" w:hAnsi="Times New Roman" w:cs="Times New Roman"/>
          <w:sz w:val="24"/>
          <w:lang w:val="en-US"/>
        </w:rPr>
        <w:t>temperature</w:t>
      </w:r>
      <w:r w:rsidR="00C84C7F" w:rsidRPr="005C2C50">
        <w:rPr>
          <w:rFonts w:ascii="Times New Roman" w:hAnsi="Times New Roman" w:cs="Times New Roman"/>
          <w:sz w:val="24"/>
          <w:lang w:val="en-US"/>
        </w:rPr>
        <w:t>s</w:t>
      </w:r>
      <w:r w:rsidR="001A0AD3" w:rsidRPr="005C2C50">
        <w:rPr>
          <w:rFonts w:ascii="Times New Roman" w:hAnsi="Times New Roman" w:cs="Times New Roman"/>
          <w:sz w:val="24"/>
          <w:lang w:val="en-US"/>
        </w:rPr>
        <w:t xml:space="preserve">, </w:t>
      </w:r>
      <w:r w:rsidR="00B708B4" w:rsidRPr="005C2C50">
        <w:rPr>
          <w:rFonts w:ascii="Times New Roman" w:hAnsi="Times New Roman" w:cs="Times New Roman"/>
          <w:sz w:val="24"/>
          <w:lang w:val="en-US"/>
        </w:rPr>
        <w:t xml:space="preserve">which is plausible considering the high </w:t>
      </w:r>
      <w:proofErr w:type="spellStart"/>
      <w:r w:rsidR="00B708B4" w:rsidRPr="005C2C50">
        <w:rPr>
          <w:rFonts w:ascii="Times New Roman" w:hAnsi="Times New Roman" w:cs="Times New Roman"/>
          <w:sz w:val="24"/>
          <w:lang w:val="en-US"/>
        </w:rPr>
        <w:t>vapour</w:t>
      </w:r>
      <w:proofErr w:type="spellEnd"/>
      <w:r w:rsidR="00B708B4" w:rsidRPr="005C2C50">
        <w:rPr>
          <w:rFonts w:ascii="Times New Roman" w:hAnsi="Times New Roman" w:cs="Times New Roman"/>
          <w:sz w:val="24"/>
          <w:lang w:val="en-US"/>
        </w:rPr>
        <w:t xml:space="preserve"> pressure of CdO</w:t>
      </w:r>
      <w:r w:rsidR="005C3882" w:rsidRPr="005C2C50">
        <w:rPr>
          <w:rFonts w:ascii="Times New Roman" w:hAnsi="Times New Roman" w:cs="Times New Roman"/>
          <w:sz w:val="24"/>
          <w:lang w:val="en-US"/>
        </w:rPr>
        <w:t xml:space="preserve"> </w:t>
      </w:r>
      <w:r w:rsidR="003D7F65" w:rsidRPr="00D10C5C">
        <w:rPr>
          <w:rFonts w:ascii="Times New Roman" w:hAnsi="Times New Roman" w:cs="Times New Roman"/>
          <w:sz w:val="24"/>
        </w:rPr>
        <w:fldChar w:fldCharType="begin" w:fldLock="1"/>
      </w:r>
      <w:r w:rsidR="00A552FB" w:rsidRPr="00D10C5C">
        <w:rPr>
          <w:rFonts w:ascii="Times New Roman" w:hAnsi="Times New Roman" w:cs="Times New Roman"/>
          <w:sz w:val="24"/>
          <w:lang w:val="en-US"/>
        </w:rPr>
        <w:instrText>ADDIN CSL_CITATION {"citationItems":[{"id":"ITEM-1","itemData":{"DOI":"10.1016/j.jssc.2012.11.031","ISSN":"00224596","abstract":"The structural and optical characterization of cadmium silicate (CdSiO 3) doped with transition metals is reported. This crystalline system presents intrinsic luminescence and is usually studied as host matrix for rare earth ions. In this work, CdSiO3 was doped with Mn, Ni and Cr to produce multicolored luminescent materials. Single crystalline CdSiO3 was obtained via solid state synthesis at 1000 °C/8 h. The valence of the dopants inserted in the host matrix was determined via XANES as 3+ for Cr, 2+ for Ni and both 2+ and 3+ for Mn, according to XANES studies. The optical absorption spectra of the samples presented wide bands in the visible region that were associated with the internal transitions of the dopants. All the samples presented photoluminescent bands near 420 nm, 496 nm and 591 nm, with different relative intensities that yield characteristic luminescence colors ranging from blue to red. © 2012 Elsevier Inc. All rights reserved.","author":[{"dropping-particle":"","family":"Abreu","given":"Carolina M.","non-dropping-particle":"","parse-names":false,"suffix":""},{"dropping-particle":"","family":"Silva","given":"Ronaldo S.","non-dropping-particle":"","parse-names":false,"suffix":""},{"dropping-particle":"","family":"Valerio","given":"Mário E.G.","non-dropping-particle":"","parse-names":false,"suffix":""},{"dropping-particle":"","family":"Macedo","given":"Zélia S.","non-dropping-particle":"","parse-names":false,"suffix":""}],"container-title":"Journal of Solid State Chemistry","id":"ITEM-1","issued":{"date-parts":[["2013"]]},"page":"54-59","title":"Color-control of the persistent luminescence of cadmium silicate doped with transition metals","type":"article-journal","volume":"200"},"uris":["http://www.mendeley.com/documents/?uuid=683fcf82-10d6-489f-94a1-9201bb1c3398"]},{"id":"ITEM-2","itemData":{"DOI":"10.1166/mex.2014.1158","ISSN":"21585849","author":[{"dropping-particle":"","family":"Yang","given":"Zhengwen","non-dropping-particle":"","parse-names":false,"suffix":""},{"dropping-particle":"","family":"Liao","given":"Jiayan","non-dropping-particle":"","parse-names":false,"suffix":""},{"dropping-particle":"","family":"Wang","given":"Tianyang","non-dropping-particle":"","parse-names":false,"suffix":""},{"dropping-particle":"","family":"Wu","given":"Hangjun","non-dropping-particle":"","parse-names":false,"suffix":""},{"dropping-particle":"","family":"Qiu","given":"Jianbei","non-dropping-particle":"","parse-names":false,"suffix":""},{"dropping-particle":"","family":"Song","given":"Zhiguo","non-dropping-particle":"","parse-names":false,"suffix":""},{"dropping-particle":"","family":"Zhou","given":"Dacheng","non-dropping-particle":"","parse-names":false,"suffix":""}],"container-title":"Materials Express","id":"ITEM-2","issue":"2","issued":{"date-parts":[["2014","4","1"]]},"page":"172-176","title":"Ultraviolet long afterglow emission in Bi3+ doped CdSiO3 phosphors","type":"article-journal","volume":"4"},"uris":["http://www.mendeley.com/documents/?uuid=59545c12-a848-4aed-8390-86a0fa8bcea0"]},{"id":"ITEM-3","itemData":{"DOI":"10.1016/j.cplett.2006.04.033","ISSN":"00092614","author":[{"dropping-particle":"","family":"Kuang","given":"Jinyong","non-dropping-particle":"","parse-names":false,"suffix":""},{"dropping-particle":"","family":"Liu","given":"Yingliang","non-dropping-particle":"","parse-names":false,"suffix":""}],"container-title":"Chemical Physics Letters","id":"ITEM-3","issue":"1-3","issued":{"date-parts":[["2006","6"]]},"page":"58-62","title":"Observation of energy transfer from host to rare earth ions in Pr3+-doped CdSiO3 long-lasting phosphor","type":"article-journal","volume":"424"},"uris":["http://www.mendeley.com/documents/?uuid=b0eca379-a6b7-4a1f-972d-05fc6d99acb8"]},{"id":"ITEM-4","itemData":{"DOI":"10.1021/cm0496422","ISSN":"08974756","abstract":"Novel one-component phosphors, Cd1-xDyxSiO 3, which emit white color long-lasting phosphorescence upon UV light excitation, are prepared by the conventional high-temperature solid-state method and their luminescent properties are systematically investigated in this paper. XRD, photoluminescence, long-lasting phosphorescence, and thermoluminescence spectra are used to characterize the synthesized phosphors. These phosphors are well-crystallized by calcination at 1050 °C for 5 h. After irradiation under 254-nm UV light, these phosphors emit white light and their phosphorescence can be seen with the naked eye in the darkroom clearly, even after the irradiation light sources have been removed for more than 5 h. The possible mechanism of this white-light-emitting long-lasting phosphor is also investigated. © 2005 American Chemical Society.","author":[{"dropping-particle":"","family":"Liu","given":"Yingliang","non-dropping-particle":"","parse-names":false,"suffix":""},{"dropping-particle":"","family":"Lei","given":"Bingfu","non-dropping-particle":"","parse-names":false,"suffix":""},{"dropping-particle":"","family":"Shi","given":"Chunshan","non-dropping-particle":"","parse-names":false,"suffix":""}],"container-title":"Chemistry of Materials","id":"ITEM-4","issue":"8","issued":{"date-parts":[["2005"]]},"page":"2108-2113","title":"Luminescent properties of a white afterglow phosphor CdSiO 3:Dy3+","type":"article-journal","volume":"17"},"uris":["http://www.mendeley.com/documents/?uuid=07c443bf-29b6-4fe3-91c7-383bc4770e44"]}],"mendeley":{"formattedCitation":"[6,11,12,28]","plainTextFormattedCitation":"[6,11,12,28]","previouslyFormattedCitation":"[6,11,12,28]"},"properties":{"noteIndex":0},"schema":"https://github.com/citation-style-language/schema/raw/master/csl-citation.json"}</w:instrText>
      </w:r>
      <w:r w:rsidR="003D7F65" w:rsidRPr="00D10C5C">
        <w:rPr>
          <w:rFonts w:ascii="Times New Roman" w:hAnsi="Times New Roman" w:cs="Times New Roman"/>
          <w:sz w:val="24"/>
        </w:rPr>
        <w:fldChar w:fldCharType="separate"/>
      </w:r>
      <w:r w:rsidR="009A6D89" w:rsidRPr="00D10C5C">
        <w:rPr>
          <w:rFonts w:ascii="Times New Roman" w:hAnsi="Times New Roman" w:cs="Times New Roman"/>
          <w:noProof/>
          <w:sz w:val="24"/>
          <w:lang w:val="en-US"/>
        </w:rPr>
        <w:t>[6,11,12,28]</w:t>
      </w:r>
      <w:r w:rsidR="003D7F65" w:rsidRPr="00D10C5C">
        <w:rPr>
          <w:rFonts w:ascii="Times New Roman" w:hAnsi="Times New Roman" w:cs="Times New Roman"/>
          <w:sz w:val="24"/>
        </w:rPr>
        <w:fldChar w:fldCharType="end"/>
      </w:r>
      <w:r w:rsidR="00EE3A76" w:rsidRPr="00D10C5C">
        <w:rPr>
          <w:rFonts w:ascii="Times New Roman" w:hAnsi="Times New Roman" w:cs="Times New Roman"/>
          <w:sz w:val="24"/>
          <w:lang w:val="en-US"/>
        </w:rPr>
        <w:t>.</w:t>
      </w:r>
      <w:r w:rsidR="00A91F38" w:rsidRPr="00D10C5C">
        <w:rPr>
          <w:rFonts w:ascii="Times New Roman" w:hAnsi="Times New Roman" w:cs="Times New Roman"/>
          <w:sz w:val="24"/>
          <w:lang w:val="en-US"/>
        </w:rPr>
        <w:t xml:space="preserve"> </w:t>
      </w:r>
      <w:r w:rsidR="005C709A" w:rsidRPr="00D10C5C">
        <w:rPr>
          <w:rFonts w:ascii="Times New Roman" w:hAnsi="Times New Roman" w:cs="Times New Roman"/>
          <w:sz w:val="24"/>
          <w:szCs w:val="24"/>
          <w:lang w:val="en-US"/>
        </w:rPr>
        <w:t xml:space="preserve">That has been reported in literature </w:t>
      </w:r>
      <w:r w:rsidR="005C709A" w:rsidRPr="00D10C5C">
        <w:rPr>
          <w:rFonts w:ascii="Times New Roman" w:hAnsi="Times New Roman" w:cs="Times New Roman"/>
          <w:sz w:val="24"/>
          <w:szCs w:val="24"/>
        </w:rPr>
        <w:fldChar w:fldCharType="begin" w:fldLock="1"/>
      </w:r>
      <w:r w:rsidR="00A552FB" w:rsidRPr="00D10C5C">
        <w:rPr>
          <w:rFonts w:ascii="Times New Roman" w:hAnsi="Times New Roman" w:cs="Times New Roman"/>
          <w:sz w:val="24"/>
          <w:szCs w:val="24"/>
          <w:lang w:val="en-US"/>
        </w:rPr>
        <w:instrText>ADDIN CSL_CITATION {"citationItems":[{"id":"ITEM-1","itemData":{"DOI":"10.1088/0022-3719/18/6/010","ISSN":"00223719","abstract":"We present a systematic approach to the derivation of empirical potential parameters for binary oxides; we also consider their modification for use in mixed oxide systems. Shell-model potentials are used but, unlike the case for the alkali halides within which polarisability and short-range interaction parameters can be transferred, modifications must be introduced when transferring potential parameters between different oxides. The anion polarisability varies with structure and with the nature of the host cation, and changes in cation coordination are reflected in the short-range repulsive cation-anion interaction. Parameters are derived for a range of oxides, and trends in these parameters are discussed. We discuss successful applications of the potentials to the calculation of perfect lattice properties. Equal success is enjoyed when defect and surface properties are considered; in particular our models correctly predict the activation energies for dopant diffusion in NiO, and to a large extent model the surface rumpling of MgO. © 1985 The Institute of Physics.","author":[{"dropping-particle":"V.","family":"Lewis","given":"G.","non-dropping-particle":"","parse-names":false,"suffix":""},{"dropping-particle":"","family":"A Catlow","given":"C. R.","non-dropping-particle":"","parse-names":false,"suffix":""}],"container-title":"Journal of Physics C: Solid State Physics","id":"ITEM-1","issue":"6","issued":{"date-parts":[["1985"]]},"page":"1149-1161","title":"Potential models for ionic oxides","type":"article-journal","volume":"18"},"uris":["http://www.mendeley.com/documents/?uuid=53bccf73-c655-4885-af97-873a1e15515a"]}],"mendeley":{"formattedCitation":"[21]","plainTextFormattedCitation":"[21]","previouslyFormattedCitation":"[21]"},"properties":{"noteIndex":0},"schema":"https://github.com/citation-style-language/schema/raw/master/csl-citation.json"}</w:instrText>
      </w:r>
      <w:r w:rsidR="005C709A" w:rsidRPr="00D10C5C">
        <w:rPr>
          <w:rFonts w:ascii="Times New Roman" w:hAnsi="Times New Roman" w:cs="Times New Roman"/>
          <w:sz w:val="24"/>
          <w:szCs w:val="24"/>
        </w:rPr>
        <w:fldChar w:fldCharType="separate"/>
      </w:r>
      <w:r w:rsidR="005C709A" w:rsidRPr="00D10C5C">
        <w:rPr>
          <w:rFonts w:ascii="Times New Roman" w:hAnsi="Times New Roman" w:cs="Times New Roman"/>
          <w:noProof/>
          <w:sz w:val="24"/>
          <w:szCs w:val="24"/>
          <w:lang w:val="en-US"/>
        </w:rPr>
        <w:t>[21]</w:t>
      </w:r>
      <w:r w:rsidR="005C709A" w:rsidRPr="00D10C5C">
        <w:rPr>
          <w:rFonts w:ascii="Times New Roman" w:hAnsi="Times New Roman" w:cs="Times New Roman"/>
          <w:sz w:val="24"/>
          <w:szCs w:val="24"/>
        </w:rPr>
        <w:fldChar w:fldCharType="end"/>
      </w:r>
      <w:r w:rsidR="005C709A" w:rsidRPr="00D10C5C">
        <w:rPr>
          <w:rFonts w:ascii="Times New Roman" w:hAnsi="Times New Roman" w:cs="Times New Roman"/>
          <w:sz w:val="24"/>
          <w:szCs w:val="24"/>
          <w:lang w:val="en-US"/>
        </w:rPr>
        <w:t>, one possible mechanism that triggers the formation of Cd</w:t>
      </w:r>
      <w:r w:rsidR="005C709A" w:rsidRPr="00D10C5C">
        <w:rPr>
          <w:rFonts w:ascii="Times New Roman" w:hAnsi="Times New Roman" w:cs="Times New Roman"/>
          <w:sz w:val="24"/>
          <w:szCs w:val="24"/>
          <w:vertAlign w:val="subscript"/>
          <w:lang w:val="en-US"/>
        </w:rPr>
        <w:t>2</w:t>
      </w:r>
      <w:r w:rsidR="005C709A" w:rsidRPr="00D10C5C">
        <w:rPr>
          <w:rFonts w:ascii="Times New Roman" w:hAnsi="Times New Roman" w:cs="Times New Roman"/>
          <w:sz w:val="24"/>
          <w:szCs w:val="24"/>
          <w:lang w:val="en-US"/>
        </w:rPr>
        <w:t>SiO</w:t>
      </w:r>
      <w:r w:rsidR="005C709A" w:rsidRPr="00D10C5C">
        <w:rPr>
          <w:rFonts w:ascii="Times New Roman" w:hAnsi="Times New Roman" w:cs="Times New Roman"/>
          <w:sz w:val="24"/>
          <w:szCs w:val="24"/>
          <w:vertAlign w:val="subscript"/>
          <w:lang w:val="en-US"/>
        </w:rPr>
        <w:t xml:space="preserve">4 </w:t>
      </w:r>
      <w:r w:rsidR="005C709A" w:rsidRPr="00D10C5C">
        <w:rPr>
          <w:rFonts w:ascii="Times New Roman" w:hAnsi="Times New Roman" w:cs="Times New Roman"/>
          <w:sz w:val="24"/>
          <w:szCs w:val="24"/>
          <w:lang w:val="en-US"/>
        </w:rPr>
        <w:t>and Cd</w:t>
      </w:r>
      <w:r w:rsidR="005C709A" w:rsidRPr="00D10C5C">
        <w:rPr>
          <w:rFonts w:ascii="Times New Roman" w:hAnsi="Times New Roman" w:cs="Times New Roman"/>
          <w:sz w:val="24"/>
          <w:szCs w:val="24"/>
          <w:vertAlign w:val="subscript"/>
          <w:lang w:val="en-US"/>
        </w:rPr>
        <w:t>3</w:t>
      </w:r>
      <w:r w:rsidR="005C709A" w:rsidRPr="00D10C5C">
        <w:rPr>
          <w:rFonts w:ascii="Times New Roman" w:hAnsi="Times New Roman" w:cs="Times New Roman"/>
          <w:sz w:val="24"/>
          <w:szCs w:val="24"/>
          <w:lang w:val="en-US"/>
        </w:rPr>
        <w:t>SiO</w:t>
      </w:r>
      <w:r w:rsidR="005C709A" w:rsidRPr="00D10C5C">
        <w:rPr>
          <w:rFonts w:ascii="Times New Roman" w:hAnsi="Times New Roman" w:cs="Times New Roman"/>
          <w:sz w:val="24"/>
          <w:szCs w:val="24"/>
          <w:vertAlign w:val="subscript"/>
          <w:lang w:val="en-US"/>
        </w:rPr>
        <w:t>5</w:t>
      </w:r>
      <w:r w:rsidR="005C709A" w:rsidRPr="00D10C5C">
        <w:rPr>
          <w:rFonts w:ascii="Times New Roman" w:hAnsi="Times New Roman" w:cs="Times New Roman"/>
          <w:sz w:val="24"/>
          <w:szCs w:val="24"/>
          <w:lang w:val="en-US"/>
        </w:rPr>
        <w:t>, despite the fact that the starting reactants were mixed in [CdO]/[SiO</w:t>
      </w:r>
      <w:r w:rsidR="005C709A" w:rsidRPr="00D10C5C">
        <w:rPr>
          <w:rFonts w:ascii="Times New Roman" w:hAnsi="Times New Roman" w:cs="Times New Roman"/>
          <w:sz w:val="24"/>
          <w:szCs w:val="24"/>
          <w:vertAlign w:val="subscript"/>
          <w:lang w:val="en-US"/>
        </w:rPr>
        <w:t>2</w:t>
      </w:r>
      <w:r w:rsidR="005C709A" w:rsidRPr="00D10C5C">
        <w:rPr>
          <w:rFonts w:ascii="Times New Roman" w:hAnsi="Times New Roman" w:cs="Times New Roman"/>
          <w:sz w:val="24"/>
          <w:szCs w:val="24"/>
          <w:lang w:val="en-US"/>
        </w:rPr>
        <w:t>]=1, is that cadmium silicate phases can accommodate reasonable amounts of CdO pseudo-Schottky defects, leaving extra amounts of CdO available to form a richer CdO phase with the same starting amount of SiO</w:t>
      </w:r>
      <w:r w:rsidR="005C709A" w:rsidRPr="00D10C5C">
        <w:rPr>
          <w:rFonts w:ascii="Times New Roman" w:hAnsi="Times New Roman" w:cs="Times New Roman"/>
          <w:sz w:val="24"/>
          <w:szCs w:val="24"/>
          <w:vertAlign w:val="subscript"/>
          <w:lang w:val="en-US"/>
        </w:rPr>
        <w:t>2</w:t>
      </w:r>
      <w:r w:rsidR="005C709A" w:rsidRPr="00D10C5C">
        <w:rPr>
          <w:rFonts w:ascii="Times New Roman" w:hAnsi="Times New Roman" w:cs="Times New Roman"/>
          <w:sz w:val="24"/>
          <w:szCs w:val="24"/>
          <w:lang w:val="en-US"/>
        </w:rPr>
        <w:t>.</w:t>
      </w:r>
      <w:r w:rsidR="00AB7312" w:rsidRPr="00D10C5C">
        <w:rPr>
          <w:rFonts w:ascii="Times New Roman" w:hAnsi="Times New Roman" w:cs="Times New Roman"/>
          <w:sz w:val="24"/>
          <w:szCs w:val="24"/>
          <w:lang w:val="en-US"/>
        </w:rPr>
        <w:t xml:space="preserve"> The explanation for this is that all phases can be formed with less CdO than expected, since the fact that the pseudo-Schottky CdO defect is the most energetically favorable defect in all 3 phases of cadmium silicate favo</w:t>
      </w:r>
      <w:r w:rsidR="00A75367" w:rsidRPr="00D10C5C">
        <w:rPr>
          <w:rFonts w:ascii="Times New Roman" w:hAnsi="Times New Roman" w:cs="Times New Roman"/>
          <w:sz w:val="24"/>
          <w:szCs w:val="24"/>
          <w:lang w:val="en-US"/>
        </w:rPr>
        <w:t>u</w:t>
      </w:r>
      <w:r w:rsidR="00AB7312" w:rsidRPr="00D10C5C">
        <w:rPr>
          <w:rFonts w:ascii="Times New Roman" w:hAnsi="Times New Roman" w:cs="Times New Roman"/>
          <w:sz w:val="24"/>
          <w:szCs w:val="24"/>
          <w:lang w:val="en-US"/>
        </w:rPr>
        <w:t xml:space="preserve">rs the formation of </w:t>
      </w:r>
      <w:r w:rsidR="00A75367" w:rsidRPr="00D10C5C">
        <w:rPr>
          <w:rFonts w:ascii="Times New Roman" w:hAnsi="Times New Roman" w:cs="Times New Roman"/>
          <w:sz w:val="24"/>
          <w:szCs w:val="24"/>
          <w:lang w:val="en-US"/>
        </w:rPr>
        <w:t xml:space="preserve">multiple </w:t>
      </w:r>
      <w:r w:rsidR="00AB7312" w:rsidRPr="00D10C5C">
        <w:rPr>
          <w:rFonts w:ascii="Times New Roman" w:hAnsi="Times New Roman" w:cs="Times New Roman"/>
          <w:sz w:val="24"/>
          <w:szCs w:val="24"/>
          <w:lang w:val="en-US"/>
        </w:rPr>
        <w:t xml:space="preserve">phases. In addition, the low CdO </w:t>
      </w:r>
      <w:proofErr w:type="spellStart"/>
      <w:r w:rsidR="00AB7312" w:rsidRPr="00D10C5C">
        <w:rPr>
          <w:rFonts w:ascii="Times New Roman" w:hAnsi="Times New Roman" w:cs="Times New Roman"/>
          <w:sz w:val="24"/>
          <w:szCs w:val="24"/>
          <w:lang w:val="en-US"/>
        </w:rPr>
        <w:t>vapo</w:t>
      </w:r>
      <w:r w:rsidR="00A75367" w:rsidRPr="00D10C5C">
        <w:rPr>
          <w:rFonts w:ascii="Times New Roman" w:hAnsi="Times New Roman" w:cs="Times New Roman"/>
          <w:sz w:val="24"/>
          <w:szCs w:val="24"/>
          <w:lang w:val="en-US"/>
        </w:rPr>
        <w:t>u</w:t>
      </w:r>
      <w:r w:rsidR="00AB7312" w:rsidRPr="00D10C5C">
        <w:rPr>
          <w:rFonts w:ascii="Times New Roman" w:hAnsi="Times New Roman" w:cs="Times New Roman"/>
          <w:sz w:val="24"/>
          <w:szCs w:val="24"/>
          <w:lang w:val="en-US"/>
        </w:rPr>
        <w:t>r</w:t>
      </w:r>
      <w:proofErr w:type="spellEnd"/>
      <w:r w:rsidR="00AB7312" w:rsidRPr="00D10C5C">
        <w:rPr>
          <w:rFonts w:ascii="Times New Roman" w:hAnsi="Times New Roman" w:cs="Times New Roman"/>
          <w:sz w:val="24"/>
          <w:szCs w:val="24"/>
          <w:lang w:val="en-US"/>
        </w:rPr>
        <w:t xml:space="preserve"> pressure, compared to SiO</w:t>
      </w:r>
      <w:r w:rsidR="00AB7312" w:rsidRPr="00D10C5C">
        <w:rPr>
          <w:rFonts w:ascii="Times New Roman" w:hAnsi="Times New Roman" w:cs="Times New Roman"/>
          <w:sz w:val="24"/>
          <w:szCs w:val="24"/>
          <w:vertAlign w:val="subscript"/>
          <w:lang w:val="en-US"/>
        </w:rPr>
        <w:t>2</w:t>
      </w:r>
      <w:r w:rsidR="00AB7312" w:rsidRPr="00D10C5C">
        <w:rPr>
          <w:rFonts w:ascii="Times New Roman" w:hAnsi="Times New Roman" w:cs="Times New Roman"/>
          <w:sz w:val="24"/>
          <w:szCs w:val="24"/>
          <w:lang w:val="en-US"/>
        </w:rPr>
        <w:t>, increases this effect by adding extra CdO deficiency in the matrices.</w:t>
      </w:r>
      <w:r w:rsidR="007B05B4" w:rsidRPr="00D10C5C">
        <w:rPr>
          <w:rFonts w:ascii="Times New Roman" w:hAnsi="Times New Roman" w:cs="Times New Roman"/>
          <w:sz w:val="24"/>
          <w:lang w:val="en-US"/>
        </w:rPr>
        <w:t xml:space="preserve"> </w:t>
      </w:r>
      <w:r w:rsidRPr="005C2C50">
        <w:rPr>
          <w:rFonts w:ascii="Times New Roman" w:hAnsi="Times New Roman" w:cs="Times New Roman"/>
          <w:sz w:val="24"/>
          <w:lang w:val="en-US"/>
        </w:rPr>
        <w:t xml:space="preserve">At the same time, the intrinsic luminescence </w:t>
      </w:r>
      <w:r w:rsidR="00925BB8" w:rsidRPr="005C2C50">
        <w:rPr>
          <w:rFonts w:ascii="Times New Roman" w:hAnsi="Times New Roman" w:cs="Times New Roman"/>
          <w:sz w:val="24"/>
          <w:lang w:val="en-US"/>
        </w:rPr>
        <w:t xml:space="preserve">frequently observed </w:t>
      </w:r>
      <w:r w:rsidRPr="005C2C50">
        <w:rPr>
          <w:rFonts w:ascii="Times New Roman" w:hAnsi="Times New Roman" w:cs="Times New Roman"/>
          <w:sz w:val="24"/>
          <w:lang w:val="en-US"/>
        </w:rPr>
        <w:t>in CdSiO</w:t>
      </w:r>
      <w:r w:rsidRPr="005C2C50">
        <w:rPr>
          <w:rFonts w:ascii="Times New Roman" w:hAnsi="Times New Roman" w:cs="Times New Roman"/>
          <w:sz w:val="24"/>
          <w:vertAlign w:val="subscript"/>
          <w:lang w:val="en-US"/>
        </w:rPr>
        <w:t>3</w:t>
      </w:r>
      <w:r w:rsidRPr="005C2C50">
        <w:rPr>
          <w:rFonts w:ascii="Times New Roman" w:hAnsi="Times New Roman" w:cs="Times New Roman"/>
          <w:sz w:val="24"/>
          <w:lang w:val="en-US"/>
        </w:rPr>
        <w:t xml:space="preserve"> </w:t>
      </w:r>
      <w:r w:rsidR="00925BB8" w:rsidRPr="005C2C50">
        <w:rPr>
          <w:rFonts w:ascii="Times New Roman" w:hAnsi="Times New Roman" w:cs="Times New Roman"/>
          <w:sz w:val="24"/>
          <w:lang w:val="en-US"/>
        </w:rPr>
        <w:t xml:space="preserve">is assigned </w:t>
      </w:r>
      <w:r w:rsidRPr="005C2C50">
        <w:rPr>
          <w:rFonts w:ascii="Times New Roman" w:hAnsi="Times New Roman" w:cs="Times New Roman"/>
          <w:sz w:val="24"/>
          <w:lang w:val="en-US"/>
        </w:rPr>
        <w:t>to CdO pseudo-Schottky defects.</w:t>
      </w:r>
      <w:r w:rsidR="0069357A" w:rsidRPr="005C2C50">
        <w:rPr>
          <w:rFonts w:ascii="Times New Roman" w:hAnsi="Times New Roman" w:cs="Times New Roman"/>
          <w:sz w:val="24"/>
          <w:lang w:val="en-US"/>
        </w:rPr>
        <w:t xml:space="preserve"> In </w:t>
      </w:r>
      <w:r w:rsidR="0024425A" w:rsidRPr="00695B96">
        <w:rPr>
          <w:rFonts w:ascii="Times New Roman" w:hAnsi="Times New Roman" w:cs="Times New Roman"/>
          <w:sz w:val="24"/>
          <w:lang w:val="en-US"/>
        </w:rPr>
        <w:t>a</w:t>
      </w:r>
      <w:r w:rsidR="0069357A" w:rsidRPr="005C2C50">
        <w:rPr>
          <w:rFonts w:ascii="Times New Roman" w:hAnsi="Times New Roman" w:cs="Times New Roman"/>
          <w:sz w:val="24"/>
          <w:lang w:val="en-US"/>
        </w:rPr>
        <w:t xml:space="preserve"> previous </w:t>
      </w:r>
      <w:r w:rsidR="0024425A" w:rsidRPr="00695B96">
        <w:rPr>
          <w:rFonts w:ascii="Times New Roman" w:hAnsi="Times New Roman" w:cs="Times New Roman"/>
          <w:sz w:val="24"/>
          <w:lang w:val="en-US"/>
        </w:rPr>
        <w:t>paper</w:t>
      </w:r>
      <w:r w:rsidR="0069357A" w:rsidRPr="005C2C50">
        <w:rPr>
          <w:rFonts w:ascii="Times New Roman" w:hAnsi="Times New Roman" w:cs="Times New Roman"/>
          <w:sz w:val="24"/>
          <w:lang w:val="en-US"/>
        </w:rPr>
        <w:t xml:space="preserve"> from our group</w:t>
      </w:r>
      <w:r w:rsidR="005C3882" w:rsidRPr="005C2C50">
        <w:rPr>
          <w:rFonts w:ascii="Times New Roman" w:hAnsi="Times New Roman" w:cs="Times New Roman"/>
          <w:sz w:val="24"/>
          <w:lang w:val="en-US"/>
        </w:rPr>
        <w:t xml:space="preserve"> </w:t>
      </w:r>
      <w:r w:rsidR="00312A8B">
        <w:rPr>
          <w:rFonts w:ascii="Times New Roman" w:hAnsi="Times New Roman" w:cs="Times New Roman"/>
          <w:sz w:val="24"/>
        </w:rPr>
        <w:fldChar w:fldCharType="begin" w:fldLock="1"/>
      </w:r>
      <w:r w:rsidR="00CE40A5" w:rsidRPr="005C2C50">
        <w:rPr>
          <w:rFonts w:ascii="Times New Roman" w:hAnsi="Times New Roman" w:cs="Times New Roman"/>
          <w:sz w:val="24"/>
          <w:lang w:val="en-US"/>
        </w:rPr>
        <w:instrText>ADDIN CSL_CITATION {"citationItems":[{"id":"ITEM-1","itemData":{"DOI":"10.1016/j.jlumin.2017.10.082","ISSN":"00222313","abstract":"In this work, undoped CdSiO3 samples with different luminescence spectra and light persistence were obtained by controlling the parameters of sol–gel synthesis. The process of monoclinic phase formation was monitored through XRD and TG-DTA measurements, combined to microstructural characterization using FTIR and SEM. The optical energy bandgap (Eg) of CdSiO3 was estimated from Tauc equation and indicates the dependency of bandgap energy on the starting pH used for synthesis. Three main peaks could be identified from PL and XEOL spectra, at 590 nm, 490 nm and 406 nm. Their relative intensities yielded overall distinct luminescence colours, such as indigo or red. The luminescent mechanisms of CdSiO3 related to an intrinsic defect (VCd) were further investigated to show its key role in the charge trapping that causes long lasting luminescence.","author":[{"dropping-particle":"","family":"Farias","given":"Damon F.","non-dropping-particle":"","parse-names":false,"suffix":""},{"dropping-particle":"","family":"Abreu","given":"Carolina M.","non-dropping-particle":"de","parse-names":false,"suffix":""},{"dropping-particle":"V.","family":"Novais","given":"Suellen Maria","non-dropping-particle":"","parse-names":false,"suffix":""},{"dropping-particle":"","family":"Macedo","given":"Zélia S.","non-dropping-particle":"","parse-names":false,"suffix":""}],"container-title":"Journal of Luminescence","id":"ITEM-1","issue":"October 2017","issued":{"date-parts":[["2018"]]},"page":"535-541","publisher":"Elsevier B.V.","title":"Tailoring luminescent colour and life persistence of undoped CdSiO3","type":"article-journal","volume":"194"},"uris":["http://www.mendeley.com/documents/?uuid=c2e55feb-fba9-4bb7-93da-1fafff1b5df1"]}],"mendeley":{"formattedCitation":"[10]","plainTextFormattedCitation":"[10]","previouslyFormattedCitation":"[10]"},"properties":{"noteIndex":0},"schema":"https://github.com/citation-style-language/schema/raw/master/csl-citation.json"}</w:instrText>
      </w:r>
      <w:r w:rsidR="00312A8B">
        <w:rPr>
          <w:rFonts w:ascii="Times New Roman" w:hAnsi="Times New Roman" w:cs="Times New Roman"/>
          <w:sz w:val="24"/>
        </w:rPr>
        <w:fldChar w:fldCharType="separate"/>
      </w:r>
      <w:r w:rsidR="00CE40A5" w:rsidRPr="005C2C50">
        <w:rPr>
          <w:rFonts w:ascii="Times New Roman" w:hAnsi="Times New Roman" w:cs="Times New Roman"/>
          <w:noProof/>
          <w:sz w:val="24"/>
          <w:lang w:val="en-US"/>
        </w:rPr>
        <w:t>[10]</w:t>
      </w:r>
      <w:r w:rsidR="00312A8B">
        <w:rPr>
          <w:rFonts w:ascii="Times New Roman" w:hAnsi="Times New Roman" w:cs="Times New Roman"/>
          <w:sz w:val="24"/>
        </w:rPr>
        <w:fldChar w:fldCharType="end"/>
      </w:r>
      <w:r w:rsidR="0069357A" w:rsidRPr="005C2C50">
        <w:rPr>
          <w:rFonts w:ascii="Times New Roman" w:hAnsi="Times New Roman" w:cs="Times New Roman"/>
          <w:sz w:val="24"/>
          <w:lang w:val="en-US"/>
        </w:rPr>
        <w:t xml:space="preserve">, </w:t>
      </w:r>
      <w:r w:rsidR="006B4B67" w:rsidRPr="005C2C50">
        <w:rPr>
          <w:rFonts w:ascii="Times New Roman" w:hAnsi="Times New Roman" w:cs="Times New Roman"/>
          <w:sz w:val="24"/>
          <w:lang w:val="en-US"/>
        </w:rPr>
        <w:t>a decreas</w:t>
      </w:r>
      <w:r w:rsidR="00425E2E" w:rsidRPr="005C2C50">
        <w:rPr>
          <w:rFonts w:ascii="Times New Roman" w:hAnsi="Times New Roman" w:cs="Times New Roman"/>
          <w:sz w:val="24"/>
          <w:lang w:val="en-US"/>
        </w:rPr>
        <w:t>e</w:t>
      </w:r>
      <w:r w:rsidR="006B4B67" w:rsidRPr="005C2C50">
        <w:rPr>
          <w:rFonts w:ascii="Times New Roman" w:hAnsi="Times New Roman" w:cs="Times New Roman"/>
          <w:sz w:val="24"/>
          <w:lang w:val="en-US"/>
        </w:rPr>
        <w:t xml:space="preserve"> in the overall intensity of luminescence when the samples were thermally treated in a Cd saturated atmosphere</w:t>
      </w:r>
      <w:r w:rsidR="00425E2E" w:rsidRPr="005C2C50">
        <w:rPr>
          <w:rFonts w:ascii="Times New Roman" w:hAnsi="Times New Roman" w:cs="Times New Roman"/>
          <w:sz w:val="24"/>
          <w:lang w:val="en-US"/>
        </w:rPr>
        <w:t xml:space="preserve"> was observed</w:t>
      </w:r>
      <w:r w:rsidR="006B4B67" w:rsidRPr="005C2C50">
        <w:rPr>
          <w:rFonts w:ascii="Times New Roman" w:hAnsi="Times New Roman" w:cs="Times New Roman"/>
          <w:sz w:val="24"/>
          <w:lang w:val="en-US"/>
        </w:rPr>
        <w:t>, evidencing that all luminescent channels are related to trap centres induced by Cd</w:t>
      </w:r>
      <w:r w:rsidR="00D7024E" w:rsidRPr="005C2C50">
        <w:rPr>
          <w:rFonts w:ascii="Times New Roman" w:hAnsi="Times New Roman" w:cs="Times New Roman"/>
          <w:sz w:val="24"/>
          <w:lang w:val="en-US"/>
        </w:rPr>
        <w:t xml:space="preserve"> </w:t>
      </w:r>
      <w:r w:rsidR="00D7024E" w:rsidRPr="005C2C50">
        <w:rPr>
          <w:rFonts w:ascii="Times New Roman" w:hAnsi="Times New Roman" w:cs="Times New Roman"/>
          <w:sz w:val="24"/>
          <w:lang w:val="en-US"/>
        </w:rPr>
        <w:lastRenderedPageBreak/>
        <w:t>vacancies</w:t>
      </w:r>
      <w:r w:rsidR="006B4B67" w:rsidRPr="005C2C50">
        <w:rPr>
          <w:rFonts w:ascii="Times New Roman" w:hAnsi="Times New Roman" w:cs="Times New Roman"/>
          <w:sz w:val="24"/>
          <w:lang w:val="en-US"/>
        </w:rPr>
        <w:t>.</w:t>
      </w:r>
      <w:r w:rsidRPr="005C2C50">
        <w:rPr>
          <w:rFonts w:ascii="Times New Roman" w:hAnsi="Times New Roman" w:cs="Times New Roman"/>
          <w:sz w:val="24"/>
          <w:lang w:val="en-US"/>
        </w:rPr>
        <w:t xml:space="preserve"> The lowest values of the energies for each intrinsic defect are shown in table 7 </w:t>
      </w:r>
      <w:proofErr w:type="gramStart"/>
      <w:r w:rsidRPr="005C2C50">
        <w:rPr>
          <w:rFonts w:ascii="Times New Roman" w:hAnsi="Times New Roman" w:cs="Times New Roman"/>
          <w:sz w:val="24"/>
          <w:lang w:val="en-US"/>
        </w:rPr>
        <w:t>and also</w:t>
      </w:r>
      <w:proofErr w:type="gramEnd"/>
      <w:r w:rsidRPr="005C2C50">
        <w:rPr>
          <w:rFonts w:ascii="Times New Roman" w:hAnsi="Times New Roman" w:cs="Times New Roman"/>
          <w:sz w:val="24"/>
          <w:lang w:val="en-US"/>
        </w:rPr>
        <w:t xml:space="preserve">, the total number of configurations found for each defect type. For all </w:t>
      </w:r>
      <w:proofErr w:type="gramStart"/>
      <w:r w:rsidRPr="005C2C50">
        <w:rPr>
          <w:rFonts w:ascii="Times New Roman" w:hAnsi="Times New Roman" w:cs="Times New Roman"/>
          <w:sz w:val="24"/>
          <w:lang w:val="en-US"/>
        </w:rPr>
        <w:t>conditions</w:t>
      </w:r>
      <w:proofErr w:type="gramEnd"/>
      <w:r w:rsidRPr="005C2C50">
        <w:rPr>
          <w:rFonts w:ascii="Times New Roman" w:hAnsi="Times New Roman" w:cs="Times New Roman"/>
          <w:sz w:val="24"/>
          <w:lang w:val="en-US"/>
        </w:rPr>
        <w:t xml:space="preserve"> the </w:t>
      </w:r>
      <w:r w:rsidR="0038722C" w:rsidRPr="005C2C50">
        <w:rPr>
          <w:rFonts w:ascii="Times New Roman" w:hAnsi="Times New Roman" w:cs="Times New Roman"/>
          <w:sz w:val="24"/>
          <w:lang w:val="en-US"/>
        </w:rPr>
        <w:t>p</w:t>
      </w:r>
      <w:r w:rsidRPr="005C2C50">
        <w:rPr>
          <w:rFonts w:ascii="Times New Roman" w:hAnsi="Times New Roman" w:cs="Times New Roman"/>
          <w:sz w:val="24"/>
          <w:lang w:val="en-US"/>
        </w:rPr>
        <w:t>seudo-Schottky</w:t>
      </w:r>
      <w:r w:rsidR="00425E2E" w:rsidRPr="005C2C50">
        <w:rPr>
          <w:rFonts w:ascii="Times New Roman" w:hAnsi="Times New Roman" w:cs="Times New Roman"/>
          <w:sz w:val="24"/>
          <w:lang w:val="en-US"/>
        </w:rPr>
        <w:t xml:space="preserve"> defect</w:t>
      </w:r>
      <w:r w:rsidRPr="005C2C50">
        <w:rPr>
          <w:rFonts w:ascii="Times New Roman" w:hAnsi="Times New Roman" w:cs="Times New Roman"/>
          <w:sz w:val="24"/>
          <w:lang w:val="en-US"/>
        </w:rPr>
        <w:t xml:space="preserve"> of CdO was the most probable defect displaying the lowest energ</w:t>
      </w:r>
      <w:r w:rsidR="00425E2E" w:rsidRPr="005C2C50">
        <w:rPr>
          <w:rFonts w:ascii="Times New Roman" w:hAnsi="Times New Roman" w:cs="Times New Roman"/>
          <w:sz w:val="24"/>
          <w:lang w:val="en-US"/>
        </w:rPr>
        <w:t xml:space="preserve">y </w:t>
      </w:r>
      <w:r w:rsidRPr="005C2C50">
        <w:rPr>
          <w:rFonts w:ascii="Times New Roman" w:hAnsi="Times New Roman" w:cs="Times New Roman"/>
          <w:sz w:val="24"/>
          <w:lang w:val="en-US"/>
        </w:rPr>
        <w:t>costs among all calculated defects.</w:t>
      </w:r>
    </w:p>
    <w:p w14:paraId="312F7125" w14:textId="5CC14A9B" w:rsidR="00186A5A" w:rsidRPr="005C2C50" w:rsidRDefault="00186A5A" w:rsidP="00186A5A">
      <w:pPr>
        <w:spacing w:after="240" w:line="480" w:lineRule="auto"/>
        <w:ind w:firstLine="454"/>
        <w:jc w:val="both"/>
        <w:rPr>
          <w:rFonts w:ascii="Times New Roman" w:hAnsi="Times New Roman" w:cs="Times New Roman"/>
          <w:sz w:val="24"/>
          <w:lang w:val="en-US"/>
        </w:rPr>
      </w:pPr>
      <w:r w:rsidRPr="005C2C50">
        <w:rPr>
          <w:rFonts w:ascii="Times New Roman" w:hAnsi="Times New Roman" w:cs="Times New Roman"/>
          <w:sz w:val="24"/>
          <w:lang w:val="en-US"/>
        </w:rPr>
        <w:t xml:space="preserve">The above results indicate the main type of intrinsic defect from the energetic point of view, but </w:t>
      </w:r>
      <w:r w:rsidR="00425E2E" w:rsidRPr="005C2C50">
        <w:rPr>
          <w:rFonts w:ascii="Times New Roman" w:hAnsi="Times New Roman" w:cs="Times New Roman"/>
          <w:sz w:val="24"/>
          <w:lang w:val="en-US"/>
        </w:rPr>
        <w:t xml:space="preserve">they </w:t>
      </w:r>
      <w:r w:rsidR="00C66FAC" w:rsidRPr="005C2C50">
        <w:rPr>
          <w:rFonts w:ascii="Times New Roman" w:hAnsi="Times New Roman" w:cs="Times New Roman"/>
          <w:sz w:val="24"/>
          <w:lang w:val="en-US"/>
        </w:rPr>
        <w:t>do</w:t>
      </w:r>
      <w:r w:rsidRPr="005C2C50">
        <w:rPr>
          <w:rFonts w:ascii="Times New Roman" w:hAnsi="Times New Roman" w:cs="Times New Roman"/>
          <w:sz w:val="24"/>
          <w:lang w:val="en-US"/>
        </w:rPr>
        <w:t xml:space="preserve"> not give information about which is the actual defect in the systems in terms of the lattice configuration. </w:t>
      </w:r>
    </w:p>
    <w:p w14:paraId="50125190" w14:textId="0E077A48" w:rsidR="00186A5A" w:rsidRPr="005C2C50" w:rsidRDefault="00186A5A" w:rsidP="00186A5A">
      <w:pPr>
        <w:spacing w:after="240" w:line="480" w:lineRule="auto"/>
        <w:ind w:firstLine="454"/>
        <w:jc w:val="both"/>
        <w:rPr>
          <w:rFonts w:ascii="Times New Roman" w:hAnsi="Times New Roman" w:cs="Times New Roman"/>
          <w:sz w:val="24"/>
          <w:lang w:val="en-US"/>
        </w:rPr>
      </w:pPr>
      <w:r w:rsidRPr="005C2C50">
        <w:rPr>
          <w:rFonts w:ascii="Times New Roman" w:hAnsi="Times New Roman" w:cs="Times New Roman"/>
          <w:sz w:val="24"/>
          <w:lang w:val="en-US"/>
        </w:rPr>
        <w:t>Taking the case of the CdO pseudo-S</w:t>
      </w:r>
      <w:r w:rsidR="00425E2E" w:rsidRPr="005C2C50">
        <w:rPr>
          <w:rFonts w:ascii="Times New Roman" w:hAnsi="Times New Roman" w:cs="Times New Roman"/>
          <w:sz w:val="24"/>
          <w:lang w:val="en-US"/>
        </w:rPr>
        <w:t>c</w:t>
      </w:r>
      <w:r w:rsidRPr="005C2C50">
        <w:rPr>
          <w:rFonts w:ascii="Times New Roman" w:hAnsi="Times New Roman" w:cs="Times New Roman"/>
          <w:sz w:val="24"/>
          <w:lang w:val="en-US"/>
        </w:rPr>
        <w:t>hottky defect, which is the defect that involves the lowest energ</w:t>
      </w:r>
      <w:r w:rsidR="00425E2E" w:rsidRPr="005C2C50">
        <w:rPr>
          <w:rFonts w:ascii="Times New Roman" w:hAnsi="Times New Roman" w:cs="Times New Roman"/>
          <w:sz w:val="24"/>
          <w:lang w:val="en-US"/>
        </w:rPr>
        <w:t>y</w:t>
      </w:r>
      <w:r w:rsidRPr="005C2C50">
        <w:rPr>
          <w:rFonts w:ascii="Times New Roman" w:hAnsi="Times New Roman" w:cs="Times New Roman"/>
          <w:sz w:val="24"/>
          <w:lang w:val="en-US"/>
        </w:rPr>
        <w:t xml:space="preserve"> cost, one should consider where the two vacancies are going to be in the lattice and if they are going to be in </w:t>
      </w:r>
      <w:proofErr w:type="spellStart"/>
      <w:r w:rsidRPr="005C2C50">
        <w:rPr>
          <w:rFonts w:ascii="Times New Roman" w:hAnsi="Times New Roman" w:cs="Times New Roman"/>
          <w:sz w:val="24"/>
          <w:lang w:val="en-US"/>
        </w:rPr>
        <w:t>neighbouring</w:t>
      </w:r>
      <w:proofErr w:type="spellEnd"/>
      <w:r w:rsidRPr="005C2C50">
        <w:rPr>
          <w:rFonts w:ascii="Times New Roman" w:hAnsi="Times New Roman" w:cs="Times New Roman"/>
          <w:sz w:val="24"/>
          <w:lang w:val="en-US"/>
        </w:rPr>
        <w:t xml:space="preserve"> sites or further apart. This can be addressed </w:t>
      </w:r>
      <w:r w:rsidR="00425E2E" w:rsidRPr="005C2C50">
        <w:rPr>
          <w:rFonts w:ascii="Times New Roman" w:hAnsi="Times New Roman" w:cs="Times New Roman"/>
          <w:sz w:val="24"/>
          <w:lang w:val="en-US"/>
        </w:rPr>
        <w:t>by</w:t>
      </w:r>
      <w:r w:rsidRPr="005C2C50">
        <w:rPr>
          <w:rFonts w:ascii="Times New Roman" w:hAnsi="Times New Roman" w:cs="Times New Roman"/>
          <w:sz w:val="24"/>
          <w:lang w:val="en-US"/>
        </w:rPr>
        <w:t xml:space="preserve"> modelling the bound defect </w:t>
      </w:r>
      <w:r w:rsidR="00425E2E" w:rsidRPr="005C2C50">
        <w:rPr>
          <w:rFonts w:ascii="Times New Roman" w:hAnsi="Times New Roman" w:cs="Times New Roman"/>
          <w:sz w:val="24"/>
          <w:lang w:val="en-US"/>
        </w:rPr>
        <w:t>and</w:t>
      </w:r>
      <w:r w:rsidRPr="005C2C50">
        <w:rPr>
          <w:rFonts w:ascii="Times New Roman" w:hAnsi="Times New Roman" w:cs="Times New Roman"/>
          <w:sz w:val="24"/>
          <w:lang w:val="en-US"/>
        </w:rPr>
        <w:t xml:space="preserve"> simulating all possible configuration</w:t>
      </w:r>
      <w:r w:rsidR="00425E2E" w:rsidRPr="005C2C50">
        <w:rPr>
          <w:rFonts w:ascii="Times New Roman" w:hAnsi="Times New Roman" w:cs="Times New Roman"/>
          <w:sz w:val="24"/>
          <w:lang w:val="en-US"/>
        </w:rPr>
        <w:t>s</w:t>
      </w:r>
      <w:r w:rsidRPr="005C2C50">
        <w:rPr>
          <w:rFonts w:ascii="Times New Roman" w:hAnsi="Times New Roman" w:cs="Times New Roman"/>
          <w:sz w:val="24"/>
          <w:lang w:val="en-US"/>
        </w:rPr>
        <w:t xml:space="preserve"> of the two vacancies. For each configuration, a calculation should be </w:t>
      </w:r>
      <w:proofErr w:type="gramStart"/>
      <w:r w:rsidRPr="005C2C50">
        <w:rPr>
          <w:rFonts w:ascii="Times New Roman" w:hAnsi="Times New Roman" w:cs="Times New Roman"/>
          <w:sz w:val="24"/>
          <w:lang w:val="en-US"/>
        </w:rPr>
        <w:t>done</w:t>
      </w:r>
      <w:proofErr w:type="gramEnd"/>
      <w:r w:rsidRPr="005C2C50">
        <w:rPr>
          <w:rFonts w:ascii="Times New Roman" w:hAnsi="Times New Roman" w:cs="Times New Roman"/>
          <w:sz w:val="24"/>
          <w:lang w:val="en-US"/>
        </w:rPr>
        <w:t xml:space="preserve"> and the lattice relaxation would account for the distortions induced by the presence of the vacancies.</w:t>
      </w:r>
    </w:p>
    <w:p w14:paraId="35B20E6D" w14:textId="3DA8D891" w:rsidR="00A24D9A" w:rsidRPr="005C2C50" w:rsidRDefault="00A24D9A" w:rsidP="00A02995">
      <w:pPr>
        <w:spacing w:after="240" w:line="480" w:lineRule="auto"/>
        <w:ind w:firstLine="454"/>
        <w:jc w:val="both"/>
        <w:rPr>
          <w:rFonts w:ascii="Times New Roman" w:hAnsi="Times New Roman" w:cs="Times New Roman"/>
          <w:sz w:val="24"/>
          <w:lang w:val="en-US"/>
        </w:rPr>
      </w:pPr>
      <w:r w:rsidRPr="005C2C50">
        <w:rPr>
          <w:rFonts w:ascii="Times New Roman" w:hAnsi="Times New Roman" w:cs="Times New Roman"/>
          <w:sz w:val="24"/>
          <w:lang w:val="en-US"/>
        </w:rPr>
        <w:t>This procedure was done for CdSiO</w:t>
      </w:r>
      <w:r w:rsidRPr="005C2C50">
        <w:rPr>
          <w:rFonts w:ascii="Times New Roman" w:hAnsi="Times New Roman" w:cs="Times New Roman"/>
          <w:sz w:val="24"/>
          <w:vertAlign w:val="subscript"/>
          <w:lang w:val="en-US"/>
        </w:rPr>
        <w:t>3</w:t>
      </w:r>
      <w:r w:rsidRPr="005C2C50">
        <w:rPr>
          <w:rFonts w:ascii="Times New Roman" w:hAnsi="Times New Roman" w:cs="Times New Roman"/>
          <w:sz w:val="24"/>
          <w:lang w:val="en-US"/>
        </w:rPr>
        <w:t xml:space="preserve">. </w:t>
      </w:r>
      <w:r w:rsidR="00EB484D" w:rsidRPr="005C2C50">
        <w:rPr>
          <w:rFonts w:ascii="Times New Roman" w:hAnsi="Times New Roman" w:cs="Times New Roman"/>
          <w:sz w:val="24"/>
          <w:lang w:val="en-US"/>
        </w:rPr>
        <w:t xml:space="preserve">A </w:t>
      </w:r>
      <w:r w:rsidRPr="005C2C50">
        <w:rPr>
          <w:rFonts w:ascii="Times New Roman" w:hAnsi="Times New Roman" w:cs="Times New Roman"/>
          <w:sz w:val="24"/>
          <w:lang w:val="en-US"/>
        </w:rPr>
        <w:t>Cd vacancy was generated and set a</w:t>
      </w:r>
      <w:r w:rsidR="00EB484D" w:rsidRPr="005C2C50">
        <w:rPr>
          <w:rFonts w:ascii="Times New Roman" w:hAnsi="Times New Roman" w:cs="Times New Roman"/>
          <w:sz w:val="24"/>
          <w:lang w:val="en-US"/>
        </w:rPr>
        <w:t>t the</w:t>
      </w:r>
      <w:r w:rsidRPr="005C2C50">
        <w:rPr>
          <w:rFonts w:ascii="Times New Roman" w:hAnsi="Times New Roman" w:cs="Times New Roman"/>
          <w:sz w:val="24"/>
          <w:lang w:val="en-US"/>
        </w:rPr>
        <w:t xml:space="preserve"> central position in the origin of the modelling structure. Since there </w:t>
      </w:r>
      <w:r w:rsidR="00F962EF">
        <w:rPr>
          <w:rFonts w:ascii="Times New Roman" w:hAnsi="Times New Roman" w:cs="Times New Roman"/>
          <w:sz w:val="24"/>
          <w:lang w:val="en-US"/>
        </w:rPr>
        <w:t xml:space="preserve">are </w:t>
      </w:r>
      <w:r w:rsidRPr="005C2C50">
        <w:rPr>
          <w:rFonts w:ascii="Times New Roman" w:hAnsi="Times New Roman" w:cs="Times New Roman"/>
          <w:sz w:val="24"/>
          <w:lang w:val="en-US"/>
        </w:rPr>
        <w:t xml:space="preserve">three non-equivalent Cd sites, the Cd vacancy was created </w:t>
      </w:r>
      <w:r w:rsidR="00451697" w:rsidRPr="00695B96">
        <w:rPr>
          <w:rFonts w:ascii="Times New Roman" w:hAnsi="Times New Roman" w:cs="Times New Roman"/>
          <w:sz w:val="24"/>
          <w:lang w:val="en-US"/>
        </w:rPr>
        <w:t>using</w:t>
      </w:r>
      <w:r w:rsidRPr="005C2C50">
        <w:rPr>
          <w:rFonts w:ascii="Times New Roman" w:hAnsi="Times New Roman" w:cs="Times New Roman"/>
          <w:sz w:val="24"/>
          <w:lang w:val="en-US"/>
        </w:rPr>
        <w:t xml:space="preserve"> the Cd3 site, and that site </w:t>
      </w:r>
      <w:r w:rsidR="00031EF1" w:rsidRPr="005C2C50">
        <w:rPr>
          <w:rFonts w:ascii="Times New Roman" w:hAnsi="Times New Roman" w:cs="Times New Roman"/>
          <w:sz w:val="24"/>
          <w:lang w:val="en-US"/>
        </w:rPr>
        <w:t xml:space="preserve">was chosen because the </w:t>
      </w:r>
      <w:r w:rsidR="00031EF1" w:rsidRPr="00695B96">
        <w:rPr>
          <w:rFonts w:ascii="Times New Roman" w:hAnsi="Times New Roman" w:cs="Times New Roman"/>
          <w:sz w:val="24"/>
          <w:lang w:val="en-US"/>
        </w:rPr>
        <w:t>energy</w:t>
      </w:r>
      <w:r w:rsidRPr="005C2C50">
        <w:rPr>
          <w:rFonts w:ascii="Times New Roman" w:hAnsi="Times New Roman" w:cs="Times New Roman"/>
          <w:sz w:val="24"/>
          <w:lang w:val="en-US"/>
        </w:rPr>
        <w:t xml:space="preserve"> cost to produce the Cd vacancy is the smallest </w:t>
      </w:r>
      <w:r w:rsidR="00EB484D" w:rsidRPr="005C2C50">
        <w:rPr>
          <w:rFonts w:ascii="Times New Roman" w:hAnsi="Times New Roman" w:cs="Times New Roman"/>
          <w:sz w:val="24"/>
          <w:lang w:val="en-US"/>
        </w:rPr>
        <w:t>of</w:t>
      </w:r>
      <w:r w:rsidRPr="005C2C50">
        <w:rPr>
          <w:rFonts w:ascii="Times New Roman" w:hAnsi="Times New Roman" w:cs="Times New Roman"/>
          <w:sz w:val="24"/>
          <w:lang w:val="en-US"/>
        </w:rPr>
        <w:t xml:space="preserve"> the three possible sites. From the central position, the oxygen vacancies were created, one at a time, firstly </w:t>
      </w:r>
      <w:r w:rsidR="0039114E" w:rsidRPr="005C2C50">
        <w:rPr>
          <w:rFonts w:ascii="Times New Roman" w:hAnsi="Times New Roman" w:cs="Times New Roman"/>
          <w:sz w:val="24"/>
          <w:lang w:val="en-US"/>
        </w:rPr>
        <w:t xml:space="preserve">in </w:t>
      </w:r>
      <w:r w:rsidRPr="005C2C50">
        <w:rPr>
          <w:rFonts w:ascii="Times New Roman" w:hAnsi="Times New Roman" w:cs="Times New Roman"/>
          <w:sz w:val="24"/>
          <w:lang w:val="en-US"/>
        </w:rPr>
        <w:t xml:space="preserve">the </w:t>
      </w:r>
      <w:r w:rsidR="00031EF1" w:rsidRPr="005C2C50">
        <w:rPr>
          <w:rFonts w:ascii="Times New Roman" w:hAnsi="Times New Roman" w:cs="Times New Roman"/>
          <w:sz w:val="24"/>
          <w:lang w:val="en-US"/>
        </w:rPr>
        <w:t xml:space="preserve">first coordination shell (up to </w:t>
      </w:r>
      <m:oMath>
        <m:r>
          <w:rPr>
            <w:rFonts w:ascii="Cambria Math" w:hAnsi="Cambria Math" w:cs="Times New Roman"/>
            <w:sz w:val="24"/>
            <w:lang w:val="en-US"/>
          </w:rPr>
          <m:t>2.39 Å</m:t>
        </m:r>
      </m:oMath>
      <w:r w:rsidRPr="005C2C50">
        <w:rPr>
          <w:rFonts w:ascii="Times New Roman" w:hAnsi="Times New Roman" w:cs="Times New Roman"/>
          <w:sz w:val="24"/>
          <w:lang w:val="en-US"/>
        </w:rPr>
        <w:t xml:space="preserve">) followed by the ones in the second (up to </w:t>
      </w:r>
      <m:oMath>
        <m:r>
          <w:rPr>
            <w:rFonts w:ascii="Cambria Math" w:hAnsi="Cambria Math" w:cs="Times New Roman"/>
            <w:sz w:val="24"/>
            <w:lang w:val="en-US"/>
          </w:rPr>
          <m:t>6.55 Å</m:t>
        </m:r>
      </m:oMath>
      <w:r w:rsidR="0039114E" w:rsidRPr="005C2C50">
        <w:rPr>
          <w:rFonts w:ascii="Times New Roman" w:hAnsi="Times New Roman" w:cs="Times New Roman"/>
          <w:sz w:val="24"/>
          <w:lang w:val="en-US"/>
        </w:rPr>
        <w:t xml:space="preserve">) coordination shells and </w:t>
      </w:r>
      <w:r w:rsidRPr="005C2C50">
        <w:rPr>
          <w:rFonts w:ascii="Times New Roman" w:hAnsi="Times New Roman" w:cs="Times New Roman"/>
          <w:sz w:val="24"/>
          <w:lang w:val="en-US"/>
        </w:rPr>
        <w:t xml:space="preserve">so on. The </w:t>
      </w:r>
      <w:r w:rsidR="0039114E" w:rsidRPr="005C2C50">
        <w:rPr>
          <w:rFonts w:ascii="Times New Roman" w:hAnsi="Times New Roman" w:cs="Times New Roman"/>
          <w:sz w:val="24"/>
          <w:lang w:val="en-US"/>
        </w:rPr>
        <w:t xml:space="preserve">initial </w:t>
      </w:r>
      <w:r w:rsidRPr="005C2C50">
        <w:rPr>
          <w:rFonts w:ascii="Times New Roman" w:hAnsi="Times New Roman" w:cs="Times New Roman"/>
          <w:sz w:val="24"/>
          <w:lang w:val="en-US"/>
        </w:rPr>
        <w:t xml:space="preserve">oxygen vacancy position and solution energies obtained for each one of the </w:t>
      </w:r>
      <w:r w:rsidR="00D5544B" w:rsidRPr="005C2C50">
        <w:rPr>
          <w:rFonts w:ascii="Times New Roman" w:hAnsi="Times New Roman" w:cs="Times New Roman"/>
          <w:sz w:val="24"/>
          <w:lang w:val="en-US"/>
        </w:rPr>
        <w:t>configurations</w:t>
      </w:r>
      <w:r w:rsidRPr="005C2C50">
        <w:rPr>
          <w:rFonts w:ascii="Times New Roman" w:hAnsi="Times New Roman" w:cs="Times New Roman"/>
          <w:sz w:val="24"/>
          <w:lang w:val="en-US"/>
        </w:rPr>
        <w:t xml:space="preserve"> are presented in </w:t>
      </w:r>
      <w:r w:rsidR="00033ADF" w:rsidRPr="005C2C50">
        <w:rPr>
          <w:rFonts w:ascii="Times New Roman" w:hAnsi="Times New Roman" w:cs="Times New Roman"/>
          <w:sz w:val="24"/>
          <w:lang w:val="en-US"/>
        </w:rPr>
        <w:t xml:space="preserve">Table </w:t>
      </w:r>
      <w:r w:rsidRPr="005C2C50">
        <w:rPr>
          <w:rFonts w:ascii="Times New Roman" w:hAnsi="Times New Roman" w:cs="Times New Roman"/>
          <w:sz w:val="24"/>
          <w:lang w:val="en-US"/>
        </w:rPr>
        <w:t xml:space="preserve">8. The </w:t>
      </w:r>
      <w:r w:rsidR="00D5544B" w:rsidRPr="005C2C50">
        <w:rPr>
          <w:rFonts w:ascii="Times New Roman" w:hAnsi="Times New Roman" w:cs="Times New Roman"/>
          <w:sz w:val="24"/>
          <w:lang w:val="en-US"/>
        </w:rPr>
        <w:t xml:space="preserve">calculations </w:t>
      </w:r>
      <w:r w:rsidRPr="005C2C50">
        <w:rPr>
          <w:rFonts w:ascii="Times New Roman" w:hAnsi="Times New Roman" w:cs="Times New Roman"/>
          <w:sz w:val="24"/>
          <w:lang w:val="en-US"/>
        </w:rPr>
        <w:t>were performed at 0</w:t>
      </w:r>
      <w:r w:rsidR="00D5544B" w:rsidRPr="005C2C50">
        <w:rPr>
          <w:rFonts w:ascii="Times New Roman" w:hAnsi="Times New Roman" w:cs="Times New Roman"/>
          <w:sz w:val="24"/>
          <w:lang w:val="en-US"/>
        </w:rPr>
        <w:t> </w:t>
      </w:r>
      <w:r w:rsidRPr="005C2C50">
        <w:rPr>
          <w:rFonts w:ascii="Times New Roman" w:hAnsi="Times New Roman" w:cs="Times New Roman"/>
          <w:sz w:val="24"/>
          <w:lang w:val="en-US"/>
        </w:rPr>
        <w:t xml:space="preserve">K. Positions from 1 to 5 represent the vacancies in the first coordination </w:t>
      </w:r>
      <w:r w:rsidRPr="005C2C50">
        <w:rPr>
          <w:rFonts w:ascii="Times New Roman" w:hAnsi="Times New Roman" w:cs="Times New Roman"/>
          <w:sz w:val="24"/>
          <w:lang w:val="en-US"/>
        </w:rPr>
        <w:lastRenderedPageBreak/>
        <w:t xml:space="preserve">shell while those from 6 up to 11 represent the second and higher order coordination shells. Results show that for the configurations with the two vacancies and higher distances, the energy costs increased. The results represented in this table </w:t>
      </w:r>
      <w:r w:rsidR="00EB484D" w:rsidRPr="005C2C50">
        <w:rPr>
          <w:rFonts w:ascii="Times New Roman" w:hAnsi="Times New Roman" w:cs="Times New Roman"/>
          <w:sz w:val="24"/>
          <w:lang w:val="en-US"/>
        </w:rPr>
        <w:t>are</w:t>
      </w:r>
      <w:r w:rsidRPr="005C2C50">
        <w:rPr>
          <w:rFonts w:ascii="Times New Roman" w:hAnsi="Times New Roman" w:cs="Times New Roman"/>
          <w:sz w:val="24"/>
          <w:lang w:val="en-US"/>
        </w:rPr>
        <w:t xml:space="preserve"> just part of the configurations that were calculated</w:t>
      </w:r>
      <w:r w:rsidR="00EB484D" w:rsidRPr="005C2C50">
        <w:rPr>
          <w:rFonts w:ascii="Times New Roman" w:hAnsi="Times New Roman" w:cs="Times New Roman"/>
          <w:sz w:val="24"/>
          <w:lang w:val="en-US"/>
        </w:rPr>
        <w:t>,</w:t>
      </w:r>
      <w:r w:rsidRPr="005C2C50">
        <w:rPr>
          <w:rFonts w:ascii="Times New Roman" w:hAnsi="Times New Roman" w:cs="Times New Roman"/>
          <w:sz w:val="24"/>
          <w:lang w:val="en-US"/>
        </w:rPr>
        <w:t xml:space="preserve"> but </w:t>
      </w:r>
      <w:r w:rsidR="00EB484D" w:rsidRPr="005C2C50">
        <w:rPr>
          <w:rFonts w:ascii="Times New Roman" w:hAnsi="Times New Roman" w:cs="Times New Roman"/>
          <w:sz w:val="24"/>
          <w:lang w:val="en-US"/>
        </w:rPr>
        <w:t xml:space="preserve">for </w:t>
      </w:r>
      <w:r w:rsidRPr="005C2C50">
        <w:rPr>
          <w:rFonts w:ascii="Times New Roman" w:hAnsi="Times New Roman" w:cs="Times New Roman"/>
          <w:sz w:val="24"/>
          <w:lang w:val="en-US"/>
        </w:rPr>
        <w:t>all the defects where the oxygen vacancy is further apart f</w:t>
      </w:r>
      <w:r w:rsidR="00D5544B" w:rsidRPr="005C2C50">
        <w:rPr>
          <w:rFonts w:ascii="Times New Roman" w:hAnsi="Times New Roman" w:cs="Times New Roman"/>
          <w:sz w:val="24"/>
          <w:lang w:val="en-US"/>
        </w:rPr>
        <w:t>ro</w:t>
      </w:r>
      <w:r w:rsidRPr="005C2C50">
        <w:rPr>
          <w:rFonts w:ascii="Times New Roman" w:hAnsi="Times New Roman" w:cs="Times New Roman"/>
          <w:sz w:val="24"/>
          <w:lang w:val="en-US"/>
        </w:rPr>
        <w:t>m the Cd vacancy, the energ</w:t>
      </w:r>
      <w:r w:rsidR="00EB484D" w:rsidRPr="005C2C50">
        <w:rPr>
          <w:rFonts w:ascii="Times New Roman" w:hAnsi="Times New Roman" w:cs="Times New Roman"/>
          <w:sz w:val="24"/>
          <w:lang w:val="en-US"/>
        </w:rPr>
        <w:t>ies</w:t>
      </w:r>
      <w:r w:rsidRPr="005C2C50">
        <w:rPr>
          <w:rFonts w:ascii="Times New Roman" w:hAnsi="Times New Roman" w:cs="Times New Roman"/>
          <w:sz w:val="24"/>
          <w:lang w:val="en-US"/>
        </w:rPr>
        <w:t xml:space="preserve"> are higher than the ones shown in the </w:t>
      </w:r>
      <w:r w:rsidR="00F962EF">
        <w:rPr>
          <w:rFonts w:ascii="Times New Roman" w:hAnsi="Times New Roman" w:cs="Times New Roman"/>
          <w:sz w:val="24"/>
          <w:lang w:val="en-US"/>
        </w:rPr>
        <w:t>T</w:t>
      </w:r>
      <w:r w:rsidRPr="005C2C50">
        <w:rPr>
          <w:rFonts w:ascii="Times New Roman" w:hAnsi="Times New Roman" w:cs="Times New Roman"/>
          <w:sz w:val="24"/>
          <w:lang w:val="en-US"/>
        </w:rPr>
        <w:t>able</w:t>
      </w:r>
      <w:r w:rsidR="00F962EF">
        <w:rPr>
          <w:rFonts w:ascii="Times New Roman" w:hAnsi="Times New Roman" w:cs="Times New Roman"/>
          <w:sz w:val="24"/>
          <w:lang w:val="en-US"/>
        </w:rPr>
        <w:t xml:space="preserve"> 8</w:t>
      </w:r>
      <w:r w:rsidRPr="005C2C50">
        <w:rPr>
          <w:rFonts w:ascii="Times New Roman" w:hAnsi="Times New Roman" w:cs="Times New Roman"/>
          <w:sz w:val="24"/>
          <w:lang w:val="en-US"/>
        </w:rPr>
        <w:t>. It is interesting to notice, however, that for shorte</w:t>
      </w:r>
      <w:r w:rsidR="001635C9" w:rsidRPr="005C2C50">
        <w:rPr>
          <w:rFonts w:ascii="Times New Roman" w:hAnsi="Times New Roman" w:cs="Times New Roman"/>
          <w:sz w:val="24"/>
          <w:lang w:val="en-US"/>
        </w:rPr>
        <w:t>st</w:t>
      </w:r>
      <w:r w:rsidRPr="005C2C50">
        <w:rPr>
          <w:rFonts w:ascii="Times New Roman" w:hAnsi="Times New Roman" w:cs="Times New Roman"/>
          <w:sz w:val="24"/>
          <w:lang w:val="en-US"/>
        </w:rPr>
        <w:t xml:space="preserve"> distances, there is clearly a preferable optimum distance that is in between the first and second coordination shell, represented by position 6 in </w:t>
      </w:r>
      <w:r w:rsidR="00033ADF" w:rsidRPr="005C2C50">
        <w:rPr>
          <w:rFonts w:ascii="Times New Roman" w:hAnsi="Times New Roman" w:cs="Times New Roman"/>
          <w:sz w:val="24"/>
          <w:lang w:val="en-US"/>
        </w:rPr>
        <w:t xml:space="preserve">Table </w:t>
      </w:r>
      <w:r w:rsidRPr="005C2C50">
        <w:rPr>
          <w:rFonts w:ascii="Times New Roman" w:hAnsi="Times New Roman" w:cs="Times New Roman"/>
          <w:sz w:val="24"/>
          <w:lang w:val="en-US"/>
        </w:rPr>
        <w:t xml:space="preserve">8. Such </w:t>
      </w:r>
      <w:r w:rsidR="00EB484D" w:rsidRPr="005C2C50">
        <w:rPr>
          <w:rFonts w:ascii="Times New Roman" w:hAnsi="Times New Roman" w:cs="Times New Roman"/>
          <w:sz w:val="24"/>
          <w:lang w:val="en-US"/>
        </w:rPr>
        <w:t xml:space="preserve">a </w:t>
      </w:r>
      <w:r w:rsidRPr="005C2C50">
        <w:rPr>
          <w:rFonts w:ascii="Times New Roman" w:hAnsi="Times New Roman" w:cs="Times New Roman"/>
          <w:sz w:val="24"/>
          <w:lang w:val="en-US"/>
        </w:rPr>
        <w:t>position is not directly linked to the original polyhedron f</w:t>
      </w:r>
      <w:r w:rsidR="001635C9" w:rsidRPr="005C2C50">
        <w:rPr>
          <w:rFonts w:ascii="Times New Roman" w:hAnsi="Times New Roman" w:cs="Times New Roman"/>
          <w:sz w:val="24"/>
          <w:lang w:val="en-US"/>
        </w:rPr>
        <w:t>r</w:t>
      </w:r>
      <w:r w:rsidRPr="005C2C50">
        <w:rPr>
          <w:rFonts w:ascii="Times New Roman" w:hAnsi="Times New Roman" w:cs="Times New Roman"/>
          <w:sz w:val="24"/>
          <w:lang w:val="en-US"/>
        </w:rPr>
        <w:t xml:space="preserve">om where the </w:t>
      </w:r>
      <w:r w:rsidR="00EB484D" w:rsidRPr="005C2C50">
        <w:rPr>
          <w:rFonts w:ascii="Times New Roman" w:hAnsi="Times New Roman" w:cs="Times New Roman"/>
          <w:sz w:val="24"/>
          <w:lang w:val="en-US"/>
        </w:rPr>
        <w:t>Cd</w:t>
      </w:r>
      <w:r w:rsidRPr="005C2C50">
        <w:rPr>
          <w:rFonts w:ascii="Times New Roman" w:hAnsi="Times New Roman" w:cs="Times New Roman"/>
          <w:sz w:val="24"/>
          <w:lang w:val="en-US"/>
        </w:rPr>
        <w:t xml:space="preserve"> was removed to create the Cd vacancy.</w:t>
      </w:r>
    </w:p>
    <w:p w14:paraId="60E64779" w14:textId="732F7124" w:rsidR="006D2EBF" w:rsidRDefault="00BB6BC9" w:rsidP="00A02995">
      <w:pPr>
        <w:spacing w:after="240" w:line="480" w:lineRule="auto"/>
        <w:ind w:firstLine="454"/>
        <w:jc w:val="both"/>
        <w:rPr>
          <w:rFonts w:ascii="Times New Roman" w:hAnsi="Times New Roman" w:cs="Times New Roman"/>
          <w:sz w:val="24"/>
          <w:lang w:val="en-US"/>
        </w:rPr>
      </w:pPr>
      <w:r w:rsidRPr="005C2C50">
        <w:rPr>
          <w:rFonts w:ascii="Times New Roman" w:hAnsi="Times New Roman" w:cs="Times New Roman"/>
          <w:sz w:val="24"/>
          <w:lang w:val="en-US"/>
        </w:rPr>
        <w:t>The effect of the lattice relaxation in the region immediately surrounding th</w:t>
      </w:r>
      <w:r w:rsidR="00031EF1" w:rsidRPr="005C2C50">
        <w:rPr>
          <w:rFonts w:ascii="Times New Roman" w:hAnsi="Times New Roman" w:cs="Times New Roman"/>
          <w:sz w:val="24"/>
          <w:lang w:val="en-US"/>
        </w:rPr>
        <w:t xml:space="preserve">e defect with smallest </w:t>
      </w:r>
      <w:r w:rsidR="00031EF1" w:rsidRPr="00695B96">
        <w:rPr>
          <w:rFonts w:ascii="Times New Roman" w:hAnsi="Times New Roman" w:cs="Times New Roman"/>
          <w:sz w:val="24"/>
          <w:lang w:val="en-US"/>
        </w:rPr>
        <w:t>energy</w:t>
      </w:r>
      <w:r w:rsidRPr="005C2C50">
        <w:rPr>
          <w:rFonts w:ascii="Times New Roman" w:hAnsi="Times New Roman" w:cs="Times New Roman"/>
          <w:sz w:val="24"/>
          <w:lang w:val="en-US"/>
        </w:rPr>
        <w:t xml:space="preserve"> cost, </w:t>
      </w:r>
      <w:proofErr w:type="gramStart"/>
      <w:r w:rsidRPr="005C2C50">
        <w:rPr>
          <w:rFonts w:ascii="Times New Roman" w:hAnsi="Times New Roman" w:cs="Times New Roman"/>
          <w:sz w:val="24"/>
          <w:lang w:val="en-US"/>
        </w:rPr>
        <w:t>i.e</w:t>
      </w:r>
      <w:r w:rsidR="00EB484D" w:rsidRPr="005C2C50">
        <w:rPr>
          <w:rFonts w:ascii="Times New Roman" w:hAnsi="Times New Roman" w:cs="Times New Roman"/>
          <w:sz w:val="24"/>
          <w:lang w:val="en-US"/>
        </w:rPr>
        <w:t>.</w:t>
      </w:r>
      <w:proofErr w:type="gramEnd"/>
      <w:r w:rsidR="00EB484D" w:rsidRPr="005C2C50">
        <w:rPr>
          <w:rFonts w:ascii="Times New Roman" w:hAnsi="Times New Roman" w:cs="Times New Roman"/>
          <w:sz w:val="24"/>
          <w:lang w:val="en-US"/>
        </w:rPr>
        <w:t xml:space="preserve"> the </w:t>
      </w:r>
      <w:r w:rsidRPr="005C2C50">
        <w:rPr>
          <w:rFonts w:ascii="Times New Roman" w:hAnsi="Times New Roman" w:cs="Times New Roman"/>
          <w:sz w:val="24"/>
          <w:lang w:val="en-US"/>
        </w:rPr>
        <w:t xml:space="preserve">Cd vacancy and </w:t>
      </w:r>
      <w:r w:rsidR="00EB484D" w:rsidRPr="005C2C50">
        <w:rPr>
          <w:rFonts w:ascii="Times New Roman" w:hAnsi="Times New Roman" w:cs="Times New Roman"/>
          <w:sz w:val="24"/>
          <w:lang w:val="en-US"/>
        </w:rPr>
        <w:t>O</w:t>
      </w:r>
      <w:r w:rsidRPr="005C2C50">
        <w:rPr>
          <w:rFonts w:ascii="Times New Roman" w:hAnsi="Times New Roman" w:cs="Times New Roman"/>
          <w:sz w:val="24"/>
          <w:lang w:val="en-US"/>
        </w:rPr>
        <w:t xml:space="preserve"> vacancy in position number 6, was investigated via direct inspection of the lattice configuration before and after</w:t>
      </w:r>
      <w:r w:rsidR="00FC31F3" w:rsidRPr="005C2C50">
        <w:rPr>
          <w:rFonts w:ascii="Times New Roman" w:hAnsi="Times New Roman" w:cs="Times New Roman"/>
          <w:sz w:val="24"/>
          <w:lang w:val="en-US"/>
        </w:rPr>
        <w:t xml:space="preserve"> the lattice relaxation. The chosen region next to the defect was plotted before and after </w:t>
      </w:r>
      <w:r w:rsidR="00EB484D" w:rsidRPr="005C2C50">
        <w:rPr>
          <w:rFonts w:ascii="Times New Roman" w:hAnsi="Times New Roman" w:cs="Times New Roman"/>
          <w:sz w:val="24"/>
          <w:lang w:val="en-US"/>
        </w:rPr>
        <w:t xml:space="preserve">the </w:t>
      </w:r>
      <w:r w:rsidR="00FC31F3" w:rsidRPr="005C2C50">
        <w:rPr>
          <w:rFonts w:ascii="Times New Roman" w:hAnsi="Times New Roman" w:cs="Times New Roman"/>
          <w:sz w:val="24"/>
          <w:lang w:val="en-US"/>
        </w:rPr>
        <w:t xml:space="preserve">relaxation process and this can be seen in </w:t>
      </w:r>
      <w:r w:rsidR="00186A5A" w:rsidRPr="005C2C50">
        <w:rPr>
          <w:rFonts w:ascii="Times New Roman" w:hAnsi="Times New Roman" w:cs="Times New Roman"/>
          <w:sz w:val="24"/>
          <w:lang w:val="en-US"/>
        </w:rPr>
        <w:t xml:space="preserve">Figure </w:t>
      </w:r>
      <w:r w:rsidR="00FC31F3" w:rsidRPr="005C2C50">
        <w:rPr>
          <w:rFonts w:ascii="Times New Roman" w:hAnsi="Times New Roman" w:cs="Times New Roman"/>
          <w:sz w:val="24"/>
          <w:lang w:val="en-US"/>
        </w:rPr>
        <w:t>5, where the two vacancies are represented as dark spheres</w:t>
      </w:r>
      <w:r w:rsidR="00FC31F3" w:rsidRPr="00D10C5C">
        <w:rPr>
          <w:rFonts w:ascii="Times New Roman" w:hAnsi="Times New Roman" w:cs="Times New Roman"/>
          <w:sz w:val="24"/>
          <w:lang w:val="en-US"/>
        </w:rPr>
        <w:t xml:space="preserve">. </w:t>
      </w:r>
      <w:r w:rsidR="007A5540" w:rsidRPr="00D10C5C">
        <w:rPr>
          <w:rFonts w:ascii="Times New Roman" w:hAnsi="Times New Roman" w:cs="Times New Roman"/>
          <w:sz w:val="24"/>
          <w:lang w:val="en-US"/>
        </w:rPr>
        <w:t xml:space="preserve">The oxygen position number 6 represents the unique symmetric site </w:t>
      </w:r>
      <w:r w:rsidR="00293BB3" w:rsidRPr="00D10C5C">
        <w:rPr>
          <w:rFonts w:ascii="Times New Roman" w:hAnsi="Times New Roman" w:cs="Times New Roman"/>
          <w:sz w:val="24"/>
          <w:lang w:val="en-US"/>
        </w:rPr>
        <w:t xml:space="preserve">for </w:t>
      </w:r>
      <w:r w:rsidR="007A5540" w:rsidRPr="00D10C5C">
        <w:rPr>
          <w:rFonts w:ascii="Times New Roman" w:hAnsi="Times New Roman" w:cs="Times New Roman"/>
          <w:sz w:val="24"/>
          <w:lang w:val="en-US"/>
        </w:rPr>
        <w:t>oxygen</w:t>
      </w:r>
      <w:r w:rsidR="00293BB3" w:rsidRPr="00D10C5C">
        <w:rPr>
          <w:rFonts w:ascii="Times New Roman" w:hAnsi="Times New Roman" w:cs="Times New Roman"/>
          <w:sz w:val="24"/>
          <w:lang w:val="en-US"/>
        </w:rPr>
        <w:t xml:space="preserve"> ions</w:t>
      </w:r>
      <w:r w:rsidR="007A5540" w:rsidRPr="00D10C5C">
        <w:rPr>
          <w:rFonts w:ascii="Times New Roman" w:hAnsi="Times New Roman" w:cs="Times New Roman"/>
          <w:sz w:val="24"/>
          <w:lang w:val="en-US"/>
        </w:rPr>
        <w:t xml:space="preserve"> </w:t>
      </w:r>
      <w:r w:rsidR="00293BB3" w:rsidRPr="00D10C5C">
        <w:rPr>
          <w:rFonts w:ascii="Times New Roman" w:hAnsi="Times New Roman" w:cs="Times New Roman"/>
          <w:sz w:val="24"/>
          <w:lang w:val="en-US"/>
        </w:rPr>
        <w:t xml:space="preserve">linking </w:t>
      </w:r>
      <w:r w:rsidR="007A5540" w:rsidRPr="00D10C5C">
        <w:rPr>
          <w:rFonts w:ascii="Times New Roman" w:hAnsi="Times New Roman" w:cs="Times New Roman"/>
          <w:sz w:val="24"/>
          <w:lang w:val="en-US"/>
        </w:rPr>
        <w:t xml:space="preserve">two Si polyhedra. </w:t>
      </w:r>
      <w:r w:rsidR="00FC31F3" w:rsidRPr="00D10C5C">
        <w:rPr>
          <w:rFonts w:ascii="Times New Roman" w:hAnsi="Times New Roman" w:cs="Times New Roman"/>
          <w:sz w:val="24"/>
          <w:lang w:val="en-US"/>
        </w:rPr>
        <w:t xml:space="preserve">It is interesting to notice that the CdO pseudo-Schottky defect </w:t>
      </w:r>
      <w:r w:rsidR="007A5540" w:rsidRPr="00D10C5C">
        <w:rPr>
          <w:rFonts w:ascii="Times New Roman" w:hAnsi="Times New Roman" w:cs="Times New Roman"/>
          <w:sz w:val="24"/>
          <w:lang w:val="en-US"/>
        </w:rPr>
        <w:t xml:space="preserve">with smallest energy cost, </w:t>
      </w:r>
      <w:r w:rsidR="00FC31F3" w:rsidRPr="00D10C5C">
        <w:rPr>
          <w:rFonts w:ascii="Times New Roman" w:hAnsi="Times New Roman" w:cs="Times New Roman"/>
          <w:sz w:val="24"/>
          <w:lang w:val="en-US"/>
        </w:rPr>
        <w:t xml:space="preserve">causes an </w:t>
      </w:r>
      <w:r w:rsidR="00AC6B79" w:rsidRPr="00D10C5C">
        <w:rPr>
          <w:rFonts w:ascii="Times New Roman" w:hAnsi="Times New Roman" w:cs="Times New Roman"/>
          <w:sz w:val="24"/>
          <w:lang w:val="en-US"/>
        </w:rPr>
        <w:t>attraction</w:t>
      </w:r>
      <w:r w:rsidR="00FC31F3" w:rsidRPr="00D10C5C">
        <w:rPr>
          <w:rFonts w:ascii="Times New Roman" w:hAnsi="Times New Roman" w:cs="Times New Roman"/>
          <w:sz w:val="24"/>
          <w:lang w:val="en-US"/>
        </w:rPr>
        <w:t xml:space="preserve"> between the two </w:t>
      </w:r>
      <w:proofErr w:type="spellStart"/>
      <w:r w:rsidR="00FC31F3" w:rsidRPr="00D10C5C">
        <w:rPr>
          <w:rFonts w:ascii="Times New Roman" w:hAnsi="Times New Roman" w:cs="Times New Roman"/>
          <w:sz w:val="24"/>
          <w:lang w:val="en-US"/>
        </w:rPr>
        <w:t>neighbouring</w:t>
      </w:r>
      <w:proofErr w:type="spellEnd"/>
      <w:r w:rsidR="00FC31F3" w:rsidRPr="00D10C5C">
        <w:rPr>
          <w:rFonts w:ascii="Times New Roman" w:hAnsi="Times New Roman" w:cs="Times New Roman"/>
          <w:sz w:val="24"/>
          <w:lang w:val="en-US"/>
        </w:rPr>
        <w:t xml:space="preserve"> Si favouring silicon-silicon bounds</w:t>
      </w:r>
      <w:r w:rsidR="007A5540" w:rsidRPr="00D10C5C">
        <w:rPr>
          <w:rFonts w:ascii="Times New Roman" w:hAnsi="Times New Roman" w:cs="Times New Roman"/>
          <w:sz w:val="24"/>
          <w:lang w:val="en-US"/>
        </w:rPr>
        <w:t>, precisely because the oxygen removed connect the two silicon polyhedra</w:t>
      </w:r>
      <w:r w:rsidR="00FC31F3" w:rsidRPr="00D10C5C">
        <w:rPr>
          <w:rFonts w:ascii="Times New Roman" w:hAnsi="Times New Roman" w:cs="Times New Roman"/>
          <w:sz w:val="24"/>
          <w:lang w:val="en-US"/>
        </w:rPr>
        <w:t>.</w:t>
      </w:r>
      <w:r w:rsidR="006D2EBF" w:rsidRPr="00D10C5C">
        <w:rPr>
          <w:rFonts w:ascii="Times New Roman" w:hAnsi="Times New Roman" w:cs="Times New Roman"/>
          <w:sz w:val="24"/>
          <w:lang w:val="en-US"/>
        </w:rPr>
        <w:t xml:space="preserve"> Our</w:t>
      </w:r>
      <w:r w:rsidR="006D2EBF" w:rsidRPr="005C2C50">
        <w:rPr>
          <w:rFonts w:ascii="Times New Roman" w:hAnsi="Times New Roman" w:cs="Times New Roman"/>
          <w:sz w:val="24"/>
          <w:lang w:val="en-US"/>
        </w:rPr>
        <w:t xml:space="preserve"> calculations demonstrated that CdO pseudo-Schottky defect induce</w:t>
      </w:r>
      <w:r w:rsidR="00F962EF">
        <w:rPr>
          <w:rFonts w:ascii="Times New Roman" w:hAnsi="Times New Roman" w:cs="Times New Roman"/>
          <w:sz w:val="24"/>
          <w:lang w:val="en-US"/>
        </w:rPr>
        <w:t>s</w:t>
      </w:r>
      <w:r w:rsidR="006D2EBF" w:rsidRPr="005C2C50">
        <w:rPr>
          <w:rFonts w:ascii="Times New Roman" w:hAnsi="Times New Roman" w:cs="Times New Roman"/>
          <w:sz w:val="24"/>
          <w:lang w:val="en-US"/>
        </w:rPr>
        <w:t xml:space="preserve"> Si-Si bounds due to the presence of a specific oxygen vacancy.</w:t>
      </w:r>
      <w:r w:rsidR="00EC0504">
        <w:rPr>
          <w:rFonts w:ascii="Times New Roman" w:hAnsi="Times New Roman" w:cs="Times New Roman"/>
          <w:sz w:val="24"/>
          <w:lang w:val="en-US"/>
        </w:rPr>
        <w:t xml:space="preserve"> </w:t>
      </w:r>
    </w:p>
    <w:p w14:paraId="673BE8DD" w14:textId="02A8A613" w:rsidR="00BD706F" w:rsidRDefault="00BD706F" w:rsidP="00BD706F">
      <w:pPr>
        <w:spacing w:before="600" w:after="240"/>
        <w:jc w:val="both"/>
        <w:rPr>
          <w:rFonts w:ascii="Times New Roman" w:hAnsi="Times New Roman" w:cs="Times New Roman"/>
          <w:sz w:val="24"/>
          <w:lang w:val="en-US"/>
        </w:rPr>
      </w:pPr>
      <w:r>
        <w:rPr>
          <w:rFonts w:ascii="Times New Roman" w:hAnsi="Times New Roman" w:cs="Times New Roman"/>
          <w:noProof/>
          <w:sz w:val="24"/>
          <w:lang w:eastAsia="pt-BR"/>
        </w:rPr>
        <w:lastRenderedPageBreak/>
        <w:drawing>
          <wp:inline distT="0" distB="0" distL="0" distR="0" wp14:anchorId="714460A1" wp14:editId="037A3750">
            <wp:extent cx="5603240" cy="1797050"/>
            <wp:effectExtent l="0" t="0" r="0" b="0"/>
            <wp:docPr id="41" name="Imagem 41" descr="C:\Users\eduil\AppData\Local\Microsoft\Windows\INetCache\Content.Word\figure 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uil\AppData\Local\Microsoft\Windows\INetCache\Content.Word\figure 5b.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03240" cy="1797050"/>
                    </a:xfrm>
                    <a:prstGeom prst="rect">
                      <a:avLst/>
                    </a:prstGeom>
                    <a:noFill/>
                    <a:ln>
                      <a:noFill/>
                    </a:ln>
                  </pic:spPr>
                </pic:pic>
              </a:graphicData>
            </a:graphic>
          </wp:inline>
        </w:drawing>
      </w:r>
    </w:p>
    <w:p w14:paraId="091FCCB3" w14:textId="2445D21B" w:rsidR="00BD706F" w:rsidRDefault="00BD706F" w:rsidP="00BD706F">
      <w:pPr>
        <w:spacing w:before="600" w:after="240"/>
        <w:jc w:val="both"/>
        <w:rPr>
          <w:rFonts w:ascii="Times New Roman" w:hAnsi="Times New Roman" w:cs="Times New Roman"/>
          <w:sz w:val="24"/>
          <w:lang w:val="en-US"/>
        </w:rPr>
      </w:pPr>
      <w:r w:rsidRPr="005C2C50">
        <w:rPr>
          <w:rFonts w:ascii="Times New Roman" w:hAnsi="Times New Roman" w:cs="Times New Roman"/>
          <w:sz w:val="24"/>
          <w:lang w:val="en-US"/>
        </w:rPr>
        <w:t>Figure 5</w:t>
      </w:r>
      <w:r w:rsidRPr="00D10C5C">
        <w:rPr>
          <w:rFonts w:ascii="Times New Roman" w:hAnsi="Times New Roman" w:cs="Times New Roman"/>
          <w:sz w:val="24"/>
          <w:lang w:val="en-US"/>
        </w:rPr>
        <w:t xml:space="preserve">: </w:t>
      </w:r>
      <w:r w:rsidR="00B20A34" w:rsidRPr="00D10C5C">
        <w:rPr>
          <w:rFonts w:ascii="Times New Roman" w:hAnsi="Times New Roman" w:cs="Times New Roman"/>
          <w:sz w:val="24"/>
          <w:lang w:val="en-US"/>
        </w:rPr>
        <w:t xml:space="preserve">Configuration with smallest energy cost for </w:t>
      </w:r>
      <w:r w:rsidR="00A75367" w:rsidRPr="00D10C5C">
        <w:rPr>
          <w:rFonts w:ascii="Times New Roman" w:hAnsi="Times New Roman" w:cs="Times New Roman"/>
          <w:sz w:val="24"/>
          <w:lang w:val="en-US"/>
        </w:rPr>
        <w:t xml:space="preserve">a </w:t>
      </w:r>
      <w:r w:rsidR="00B20A34" w:rsidRPr="00D10C5C">
        <w:rPr>
          <w:rFonts w:ascii="Times New Roman" w:hAnsi="Times New Roman" w:cs="Times New Roman"/>
          <w:sz w:val="24"/>
          <w:lang w:val="en-US"/>
        </w:rPr>
        <w:t xml:space="preserve">bound CdO pseudo-Schottky defect. In this configuration, we can observe that the oxygen ion only bonds with the two silicon ions and its removal can </w:t>
      </w:r>
      <w:proofErr w:type="spellStart"/>
      <w:r w:rsidR="00B20A34" w:rsidRPr="00D10C5C">
        <w:rPr>
          <w:rFonts w:ascii="Times New Roman" w:hAnsi="Times New Roman" w:cs="Times New Roman"/>
          <w:sz w:val="24"/>
          <w:lang w:val="en-US"/>
        </w:rPr>
        <w:t>favo</w:t>
      </w:r>
      <w:r w:rsidR="00A75367" w:rsidRPr="00D10C5C">
        <w:rPr>
          <w:rFonts w:ascii="Times New Roman" w:hAnsi="Times New Roman" w:cs="Times New Roman"/>
          <w:sz w:val="24"/>
          <w:lang w:val="en-US"/>
        </w:rPr>
        <w:t>u</w:t>
      </w:r>
      <w:r w:rsidR="00B20A34" w:rsidRPr="00D10C5C">
        <w:rPr>
          <w:rFonts w:ascii="Times New Roman" w:hAnsi="Times New Roman" w:cs="Times New Roman"/>
          <w:sz w:val="24"/>
          <w:lang w:val="en-US"/>
        </w:rPr>
        <w:t>r</w:t>
      </w:r>
      <w:proofErr w:type="spellEnd"/>
      <w:r w:rsidR="00B20A34" w:rsidRPr="00D10C5C">
        <w:rPr>
          <w:rFonts w:ascii="Times New Roman" w:hAnsi="Times New Roman" w:cs="Times New Roman"/>
          <w:sz w:val="24"/>
          <w:lang w:val="en-US"/>
        </w:rPr>
        <w:t xml:space="preserve"> the Si-Si bond (only this symmetrically non-equivalent site has this configuration)</w:t>
      </w:r>
      <w:r w:rsidRPr="00D10C5C">
        <w:rPr>
          <w:rFonts w:ascii="Times New Roman" w:hAnsi="Times New Roman" w:cs="Times New Roman"/>
          <w:sz w:val="24"/>
          <w:lang w:val="en-US"/>
        </w:rPr>
        <w:t xml:space="preserve">. </w:t>
      </w:r>
      <w:r w:rsidRPr="005C2C50">
        <w:rPr>
          <w:rFonts w:ascii="Times New Roman" w:hAnsi="Times New Roman" w:cs="Times New Roman"/>
          <w:sz w:val="24"/>
          <w:lang w:val="en-US"/>
        </w:rPr>
        <w:t xml:space="preserve">Cadmium and oxygen vacancy sites are illustrated by the dark spheres in </w:t>
      </w:r>
      <w:r w:rsidRPr="00695B96">
        <w:rPr>
          <w:rFonts w:ascii="Times New Roman" w:hAnsi="Times New Roman" w:cs="Times New Roman"/>
          <w:sz w:val="24"/>
          <w:lang w:val="en-US"/>
        </w:rPr>
        <w:t>(a) representing</w:t>
      </w:r>
      <w:r w:rsidRPr="005C2C50">
        <w:rPr>
          <w:rFonts w:ascii="Times New Roman" w:hAnsi="Times New Roman" w:cs="Times New Roman"/>
          <w:sz w:val="24"/>
          <w:lang w:val="en-US"/>
        </w:rPr>
        <w:t xml:space="preserve"> the geometry of the lattice before relaxation. The final position of the </w:t>
      </w:r>
      <w:proofErr w:type="spellStart"/>
      <w:r w:rsidRPr="005C2C50">
        <w:rPr>
          <w:rFonts w:ascii="Times New Roman" w:hAnsi="Times New Roman" w:cs="Times New Roman"/>
          <w:sz w:val="24"/>
          <w:lang w:val="en-US"/>
        </w:rPr>
        <w:t>neighbouring</w:t>
      </w:r>
      <w:proofErr w:type="spellEnd"/>
      <w:r w:rsidRPr="005C2C50">
        <w:rPr>
          <w:rFonts w:ascii="Times New Roman" w:hAnsi="Times New Roman" w:cs="Times New Roman"/>
          <w:sz w:val="24"/>
          <w:lang w:val="en-US"/>
        </w:rPr>
        <w:t xml:space="preserve"> ions, after relaxation of the lattice, is represented in (b).</w:t>
      </w:r>
    </w:p>
    <w:p w14:paraId="2F407189" w14:textId="77777777" w:rsidR="00BD706F" w:rsidRPr="00BD706F" w:rsidRDefault="00BD706F" w:rsidP="00BD706F">
      <w:pPr>
        <w:spacing w:after="120"/>
        <w:jc w:val="both"/>
        <w:rPr>
          <w:rFonts w:ascii="Times New Roman" w:hAnsi="Times New Roman" w:cs="Times New Roman"/>
          <w:lang w:val="en-US"/>
        </w:rPr>
      </w:pPr>
    </w:p>
    <w:p w14:paraId="1D1A68BB" w14:textId="19834703" w:rsidR="008A2DE5" w:rsidRDefault="006D2EBF" w:rsidP="00D7052B">
      <w:pPr>
        <w:spacing w:after="240" w:line="480" w:lineRule="auto"/>
        <w:ind w:firstLine="454"/>
        <w:jc w:val="both"/>
        <w:rPr>
          <w:rFonts w:ascii="Times New Roman" w:hAnsi="Times New Roman" w:cs="Times New Roman"/>
          <w:sz w:val="24"/>
          <w:lang w:val="en-US"/>
        </w:rPr>
      </w:pPr>
      <w:r w:rsidRPr="00695B96">
        <w:rPr>
          <w:rFonts w:ascii="Times New Roman" w:hAnsi="Times New Roman" w:cs="Times New Roman"/>
          <w:sz w:val="24"/>
          <w:lang w:val="en-US"/>
        </w:rPr>
        <w:t xml:space="preserve">The present result also helps to support what </w:t>
      </w:r>
      <w:r w:rsidR="00F962EF">
        <w:rPr>
          <w:rFonts w:ascii="Times New Roman" w:hAnsi="Times New Roman" w:cs="Times New Roman"/>
          <w:sz w:val="24"/>
          <w:lang w:val="en-US"/>
        </w:rPr>
        <w:t>is</w:t>
      </w:r>
      <w:r w:rsidR="00F962EF" w:rsidRPr="00695B96">
        <w:rPr>
          <w:rFonts w:ascii="Times New Roman" w:hAnsi="Times New Roman" w:cs="Times New Roman"/>
          <w:sz w:val="24"/>
          <w:lang w:val="en-US"/>
        </w:rPr>
        <w:t xml:space="preserve"> </w:t>
      </w:r>
      <w:r w:rsidRPr="00695B96">
        <w:rPr>
          <w:rFonts w:ascii="Times New Roman" w:hAnsi="Times New Roman" w:cs="Times New Roman"/>
          <w:sz w:val="24"/>
          <w:lang w:val="en-US"/>
        </w:rPr>
        <w:t xml:space="preserve">observed </w:t>
      </w:r>
      <w:r w:rsidR="002D4749" w:rsidRPr="00695B96">
        <w:rPr>
          <w:rFonts w:ascii="Times New Roman" w:hAnsi="Times New Roman" w:cs="Times New Roman"/>
          <w:sz w:val="24"/>
          <w:lang w:val="en-US"/>
        </w:rPr>
        <w:t>in the luminescence of CdSiO</w:t>
      </w:r>
      <w:r w:rsidR="002D4749" w:rsidRPr="00695B96">
        <w:rPr>
          <w:rFonts w:ascii="Times New Roman" w:hAnsi="Times New Roman" w:cs="Times New Roman"/>
          <w:sz w:val="24"/>
          <w:vertAlign w:val="subscript"/>
          <w:lang w:val="en-US"/>
        </w:rPr>
        <w:t>3</w:t>
      </w:r>
      <w:r w:rsidR="002D4749" w:rsidRPr="00695B96">
        <w:rPr>
          <w:rFonts w:ascii="Times New Roman" w:hAnsi="Times New Roman" w:cs="Times New Roman"/>
          <w:sz w:val="24"/>
          <w:lang w:val="en-US"/>
        </w:rPr>
        <w:t xml:space="preserve"> samples produced </w:t>
      </w:r>
      <w:r w:rsidR="00577B4E" w:rsidRPr="00695B96">
        <w:rPr>
          <w:rFonts w:ascii="Times New Roman" w:hAnsi="Times New Roman" w:cs="Times New Roman"/>
          <w:sz w:val="24"/>
          <w:lang w:val="en-US"/>
        </w:rPr>
        <w:t>by using</w:t>
      </w:r>
      <w:r w:rsidR="002D4749" w:rsidRPr="00695B96">
        <w:rPr>
          <w:rFonts w:ascii="Times New Roman" w:hAnsi="Times New Roman" w:cs="Times New Roman"/>
          <w:sz w:val="24"/>
          <w:lang w:val="en-US"/>
        </w:rPr>
        <w:t xml:space="preserve"> sol-gel precursors with different </w:t>
      </w:r>
      <w:r w:rsidR="00F5502A" w:rsidRPr="00695B96">
        <w:rPr>
          <w:rFonts w:ascii="Times New Roman" w:hAnsi="Times New Roman" w:cs="Times New Roman"/>
          <w:sz w:val="24"/>
          <w:lang w:val="en-US"/>
        </w:rPr>
        <w:t xml:space="preserve">pH </w:t>
      </w:r>
      <w:r w:rsidR="002D4749" w:rsidRPr="00695B96">
        <w:rPr>
          <w:rFonts w:ascii="Times New Roman" w:hAnsi="Times New Roman" w:cs="Times New Roman"/>
          <w:sz w:val="24"/>
          <w:lang w:val="en-US"/>
        </w:rPr>
        <w:t>values</w:t>
      </w:r>
      <w:r w:rsidR="005C3882" w:rsidRPr="00695B96">
        <w:rPr>
          <w:rFonts w:ascii="Times New Roman" w:hAnsi="Times New Roman" w:cs="Times New Roman"/>
          <w:sz w:val="24"/>
          <w:lang w:val="en-US"/>
        </w:rPr>
        <w:t xml:space="preserve"> </w:t>
      </w:r>
      <w:r w:rsidR="00312A8B" w:rsidRPr="00695B96">
        <w:rPr>
          <w:rFonts w:ascii="Times New Roman" w:hAnsi="Times New Roman" w:cs="Times New Roman"/>
          <w:sz w:val="24"/>
        </w:rPr>
        <w:fldChar w:fldCharType="begin" w:fldLock="1"/>
      </w:r>
      <w:r w:rsidR="00CE40A5" w:rsidRPr="00695B96">
        <w:rPr>
          <w:rFonts w:ascii="Times New Roman" w:hAnsi="Times New Roman" w:cs="Times New Roman"/>
          <w:sz w:val="24"/>
          <w:lang w:val="en-US"/>
        </w:rPr>
        <w:instrText>ADDIN CSL_CITATION {"citationItems":[{"id":"ITEM-1","itemData":{"DOI":"10.1016/j.jlumin.2017.10.082","ISSN":"00222313","abstract":"In this work, undoped CdSiO3 samples with different luminescence spectra and light persistence were obtained by controlling the parameters of sol–gel synthesis. The process of monoclinic phase formation was monitored through XRD and TG-DTA measurements, combined to microstructural characterization using FTIR and SEM. The optical energy bandgap (Eg) of CdSiO3 was estimated from Tauc equation and indicates the dependency of bandgap energy on the starting pH used for synthesis. Three main peaks could be identified from PL and XEOL spectra, at 590 nm, 490 nm and 406 nm. Their relative intensities yielded overall distinct luminescence colours, such as indigo or red. The luminescent mechanisms of CdSiO3 related to an intrinsic defect (VCd) were further investigated to show its key role in the charge trapping that causes long lasting luminescence.","author":[{"dropping-particle":"","family":"Farias","given":"Damon F.","non-dropping-particle":"","parse-names":false,"suffix":""},{"dropping-particle":"","family":"Abreu","given":"Carolina M.","non-dropping-particle":"de","parse-names":false,"suffix":""},{"dropping-particle":"V.","family":"Novais","given":"Suellen Maria","non-dropping-particle":"","parse-names":false,"suffix":""},{"dropping-particle":"","family":"Macedo","given":"Zélia S.","non-dropping-particle":"","parse-names":false,"suffix":""}],"container-title":"Journal of Luminescence","id":"ITEM-1","issue":"October 2017","issued":{"date-parts":[["2018"]]},"page":"535-541","publisher":"Elsevier B.V.","title":"Tailoring luminescent colour and life persistence of undoped CdSiO3","type":"article-journal","volume":"194"},"uris":["http://www.mendeley.com/documents/?uuid=c2e55feb-fba9-4bb7-93da-1fafff1b5df1"]}],"mendeley":{"formattedCitation":"[10]","plainTextFormattedCitation":"[10]","previouslyFormattedCitation":"[10]"},"properties":{"noteIndex":0},"schema":"https://github.com/citation-style-language/schema/raw/master/csl-citation.json"}</w:instrText>
      </w:r>
      <w:r w:rsidR="00312A8B" w:rsidRPr="00695B96">
        <w:rPr>
          <w:rFonts w:ascii="Times New Roman" w:hAnsi="Times New Roman" w:cs="Times New Roman"/>
          <w:sz w:val="24"/>
        </w:rPr>
        <w:fldChar w:fldCharType="separate"/>
      </w:r>
      <w:r w:rsidR="00CE40A5" w:rsidRPr="00695B96">
        <w:rPr>
          <w:rFonts w:ascii="Times New Roman" w:hAnsi="Times New Roman" w:cs="Times New Roman"/>
          <w:noProof/>
          <w:sz w:val="24"/>
          <w:lang w:val="en-US"/>
        </w:rPr>
        <w:t>[10]</w:t>
      </w:r>
      <w:r w:rsidR="00312A8B" w:rsidRPr="00695B96">
        <w:rPr>
          <w:rFonts w:ascii="Times New Roman" w:hAnsi="Times New Roman" w:cs="Times New Roman"/>
          <w:sz w:val="24"/>
        </w:rPr>
        <w:fldChar w:fldCharType="end"/>
      </w:r>
      <w:r w:rsidR="002D4749" w:rsidRPr="00695B96">
        <w:rPr>
          <w:rFonts w:ascii="Times New Roman" w:hAnsi="Times New Roman" w:cs="Times New Roman"/>
          <w:sz w:val="24"/>
          <w:lang w:val="en-US"/>
        </w:rPr>
        <w:t xml:space="preserve">. </w:t>
      </w:r>
      <w:r w:rsidR="00D7024E" w:rsidRPr="00695B96">
        <w:rPr>
          <w:rFonts w:ascii="Times New Roman" w:hAnsi="Times New Roman" w:cs="Times New Roman"/>
          <w:sz w:val="24"/>
          <w:lang w:val="en-US"/>
        </w:rPr>
        <w:t>The</w:t>
      </w:r>
      <w:r w:rsidR="002D4749" w:rsidRPr="00695B96">
        <w:rPr>
          <w:rFonts w:ascii="Times New Roman" w:hAnsi="Times New Roman" w:cs="Times New Roman"/>
          <w:sz w:val="24"/>
          <w:lang w:val="en-US"/>
        </w:rPr>
        <w:t xml:space="preserve"> blue emission</w:t>
      </w:r>
      <w:r w:rsidR="00D7024E" w:rsidRPr="00695B96">
        <w:rPr>
          <w:rFonts w:ascii="Times New Roman" w:hAnsi="Times New Roman" w:cs="Times New Roman"/>
          <w:sz w:val="24"/>
          <w:lang w:val="en-US"/>
        </w:rPr>
        <w:t xml:space="preserve">, more intense in the low pH-sample, was associated </w:t>
      </w:r>
      <w:r w:rsidR="00F75179" w:rsidRPr="00695B96">
        <w:rPr>
          <w:rFonts w:ascii="Times New Roman" w:hAnsi="Times New Roman" w:cs="Times New Roman"/>
          <w:sz w:val="24"/>
          <w:lang w:val="en-US"/>
        </w:rPr>
        <w:t>with</w:t>
      </w:r>
      <w:r w:rsidR="00D7024E" w:rsidRPr="00695B96">
        <w:rPr>
          <w:rFonts w:ascii="Times New Roman" w:hAnsi="Times New Roman" w:cs="Times New Roman"/>
          <w:sz w:val="24"/>
          <w:lang w:val="en-US"/>
        </w:rPr>
        <w:t xml:space="preserve"> self-trapped excitons</w:t>
      </w:r>
      <w:r w:rsidR="002D4749" w:rsidRPr="00695B96">
        <w:rPr>
          <w:rFonts w:ascii="Times New Roman" w:hAnsi="Times New Roman" w:cs="Times New Roman"/>
          <w:sz w:val="24"/>
          <w:lang w:val="en-US"/>
        </w:rPr>
        <w:t xml:space="preserve">, </w:t>
      </w:r>
      <w:r w:rsidR="00B60A16" w:rsidRPr="00695B96">
        <w:rPr>
          <w:rFonts w:ascii="Times New Roman" w:hAnsi="Times New Roman" w:cs="Times New Roman"/>
          <w:sz w:val="24"/>
          <w:lang w:val="en-US"/>
        </w:rPr>
        <w:t>while the red emission, more intense in the high pH-sample, was</w:t>
      </w:r>
      <w:r w:rsidR="002D4749" w:rsidRPr="00695B96">
        <w:rPr>
          <w:rFonts w:ascii="Times New Roman" w:hAnsi="Times New Roman" w:cs="Times New Roman"/>
          <w:sz w:val="24"/>
          <w:lang w:val="en-US"/>
        </w:rPr>
        <w:t xml:space="preserve"> </w:t>
      </w:r>
      <w:r w:rsidR="00D7024E" w:rsidRPr="00695B96">
        <w:rPr>
          <w:rFonts w:ascii="Times New Roman" w:hAnsi="Times New Roman" w:cs="Times New Roman"/>
          <w:sz w:val="24"/>
          <w:lang w:val="en-US"/>
        </w:rPr>
        <w:t>assigned to defects in the Si network. The CdO pseudo-S</w:t>
      </w:r>
      <w:r w:rsidR="00EB484D" w:rsidRPr="00695B96">
        <w:rPr>
          <w:rFonts w:ascii="Times New Roman" w:hAnsi="Times New Roman" w:cs="Times New Roman"/>
          <w:sz w:val="24"/>
          <w:lang w:val="en-US"/>
        </w:rPr>
        <w:t>c</w:t>
      </w:r>
      <w:r w:rsidR="00D7024E" w:rsidRPr="00695B96">
        <w:rPr>
          <w:rFonts w:ascii="Times New Roman" w:hAnsi="Times New Roman" w:cs="Times New Roman"/>
          <w:sz w:val="24"/>
          <w:lang w:val="en-US"/>
        </w:rPr>
        <w:t>hottky defects play the role of e</w:t>
      </w:r>
      <w:r w:rsidR="00D7024E" w:rsidRPr="00695B96">
        <w:rPr>
          <w:rFonts w:ascii="Times New Roman" w:hAnsi="Times New Roman" w:cs="Times New Roman"/>
          <w:sz w:val="24"/>
          <w:vertAlign w:val="superscript"/>
          <w:lang w:val="en-US"/>
        </w:rPr>
        <w:t>-</w:t>
      </w:r>
      <w:r w:rsidR="00D7024E" w:rsidRPr="00695B96">
        <w:rPr>
          <w:rFonts w:ascii="Times New Roman" w:hAnsi="Times New Roman" w:cs="Times New Roman"/>
          <w:sz w:val="24"/>
          <w:lang w:val="en-US"/>
        </w:rPr>
        <w:t>-h</w:t>
      </w:r>
      <w:r w:rsidR="00D7024E" w:rsidRPr="00695B96">
        <w:rPr>
          <w:rFonts w:ascii="Times New Roman" w:hAnsi="Times New Roman" w:cs="Times New Roman"/>
          <w:sz w:val="24"/>
          <w:vertAlign w:val="superscript"/>
          <w:lang w:val="en-US"/>
        </w:rPr>
        <w:t>+</w:t>
      </w:r>
      <w:r w:rsidR="002D4749" w:rsidRPr="00695B96">
        <w:rPr>
          <w:rFonts w:ascii="Times New Roman" w:hAnsi="Times New Roman" w:cs="Times New Roman"/>
          <w:sz w:val="24"/>
          <w:lang w:val="en-US"/>
        </w:rPr>
        <w:t xml:space="preserve"> </w:t>
      </w:r>
      <w:r w:rsidR="00D7024E" w:rsidRPr="00695B96">
        <w:rPr>
          <w:rFonts w:ascii="Times New Roman" w:hAnsi="Times New Roman" w:cs="Times New Roman"/>
          <w:sz w:val="24"/>
          <w:lang w:val="en-US"/>
        </w:rPr>
        <w:t>traps, creating the self-trapped ex</w:t>
      </w:r>
      <w:r w:rsidR="00DA0A95" w:rsidRPr="00695B96">
        <w:rPr>
          <w:rFonts w:ascii="Times New Roman" w:hAnsi="Times New Roman" w:cs="Times New Roman"/>
          <w:sz w:val="24"/>
          <w:lang w:val="en-US"/>
        </w:rPr>
        <w:t>c</w:t>
      </w:r>
      <w:r w:rsidR="00D7024E" w:rsidRPr="00695B96">
        <w:rPr>
          <w:rFonts w:ascii="Times New Roman" w:hAnsi="Times New Roman" w:cs="Times New Roman"/>
          <w:sz w:val="24"/>
          <w:lang w:val="en-US"/>
        </w:rPr>
        <w:t>itons</w:t>
      </w:r>
      <w:r w:rsidR="00DA0A95" w:rsidRPr="00EC0504">
        <w:rPr>
          <w:rFonts w:ascii="Times New Roman" w:hAnsi="Times New Roman" w:cs="Times New Roman"/>
          <w:sz w:val="24"/>
          <w:lang w:val="en-US"/>
        </w:rPr>
        <w:t xml:space="preserve">, and </w:t>
      </w:r>
      <w:r w:rsidR="00DA0A95" w:rsidRPr="00D10C5C">
        <w:rPr>
          <w:rFonts w:ascii="Times New Roman" w:hAnsi="Times New Roman" w:cs="Times New Roman"/>
          <w:sz w:val="24"/>
          <w:lang w:val="en-US"/>
        </w:rPr>
        <w:t xml:space="preserve">the </w:t>
      </w:r>
      <w:r w:rsidR="00EC0504" w:rsidRPr="00D10C5C">
        <w:rPr>
          <w:rFonts w:ascii="Times New Roman" w:hAnsi="Times New Roman" w:cs="Times New Roman"/>
          <w:sz w:val="24"/>
          <w:lang w:val="en-US"/>
        </w:rPr>
        <w:t>specific oxygen vacancy</w:t>
      </w:r>
      <w:r w:rsidR="00DA0A95" w:rsidRPr="00D10C5C">
        <w:rPr>
          <w:rFonts w:ascii="Times New Roman" w:hAnsi="Times New Roman" w:cs="Times New Roman"/>
          <w:sz w:val="24"/>
          <w:lang w:val="en-US"/>
        </w:rPr>
        <w:t xml:space="preserve"> </w:t>
      </w:r>
      <w:r w:rsidR="00DA0A95" w:rsidRPr="00EC0504">
        <w:rPr>
          <w:rFonts w:ascii="Times New Roman" w:hAnsi="Times New Roman" w:cs="Times New Roman"/>
          <w:sz w:val="24"/>
          <w:lang w:val="en-US"/>
        </w:rPr>
        <w:t>induce Si-Si bounds</w:t>
      </w:r>
      <w:r w:rsidR="00F5502A" w:rsidRPr="00695B96">
        <w:rPr>
          <w:rFonts w:ascii="Times New Roman" w:hAnsi="Times New Roman" w:cs="Times New Roman"/>
          <w:sz w:val="24"/>
          <w:lang w:val="en-US"/>
        </w:rPr>
        <w:t>, as demonstrated by our calculation, which are</w:t>
      </w:r>
      <w:r w:rsidR="00DA0A95" w:rsidRPr="00695B96">
        <w:rPr>
          <w:rFonts w:ascii="Times New Roman" w:hAnsi="Times New Roman" w:cs="Times New Roman"/>
          <w:sz w:val="24"/>
          <w:lang w:val="en-US"/>
        </w:rPr>
        <w:t xml:space="preserve"> responsible for the red emission. Similar experimental results w</w:t>
      </w:r>
      <w:r w:rsidR="00C66FAC" w:rsidRPr="00695B96">
        <w:rPr>
          <w:rFonts w:ascii="Times New Roman" w:hAnsi="Times New Roman" w:cs="Times New Roman"/>
          <w:sz w:val="24"/>
          <w:lang w:val="en-US"/>
        </w:rPr>
        <w:t>ere</w:t>
      </w:r>
      <w:r w:rsidR="00DA0A95" w:rsidRPr="00695B96">
        <w:rPr>
          <w:rFonts w:ascii="Times New Roman" w:hAnsi="Times New Roman" w:cs="Times New Roman"/>
          <w:sz w:val="24"/>
          <w:lang w:val="en-US"/>
        </w:rPr>
        <w:t xml:space="preserve"> observed in SiO</w:t>
      </w:r>
      <w:r w:rsidR="00DA0A95" w:rsidRPr="00695B96">
        <w:rPr>
          <w:rFonts w:ascii="Times New Roman" w:hAnsi="Times New Roman" w:cs="Times New Roman"/>
          <w:sz w:val="24"/>
          <w:vertAlign w:val="subscript"/>
          <w:lang w:val="en-US"/>
        </w:rPr>
        <w:t>2</w:t>
      </w:r>
      <w:r w:rsidR="00DA0A95" w:rsidRPr="00695B96">
        <w:rPr>
          <w:rFonts w:ascii="Times New Roman" w:hAnsi="Times New Roman" w:cs="Times New Roman"/>
          <w:sz w:val="24"/>
          <w:lang w:val="en-US"/>
        </w:rPr>
        <w:t xml:space="preserve"> samples with</w:t>
      </w:r>
      <w:r w:rsidR="00A26631" w:rsidRPr="00695B96">
        <w:rPr>
          <w:rFonts w:ascii="Times New Roman" w:hAnsi="Times New Roman" w:cs="Times New Roman"/>
          <w:sz w:val="24"/>
          <w:lang w:val="en-US"/>
        </w:rPr>
        <w:t xml:space="preserve"> </w:t>
      </w:r>
      <w:r w:rsidR="00EB484D" w:rsidRPr="00695B96">
        <w:rPr>
          <w:rFonts w:ascii="Times New Roman" w:hAnsi="Times New Roman" w:cs="Times New Roman"/>
          <w:sz w:val="24"/>
          <w:lang w:val="en-US"/>
        </w:rPr>
        <w:t xml:space="preserve">a </w:t>
      </w:r>
      <w:r w:rsidR="00A26631" w:rsidRPr="00695B96">
        <w:rPr>
          <w:rFonts w:ascii="Times New Roman" w:hAnsi="Times New Roman" w:cs="Times New Roman"/>
          <w:sz w:val="24"/>
          <w:lang w:val="en-US"/>
        </w:rPr>
        <w:t>deficiency of oxygen</w:t>
      </w:r>
      <w:r w:rsidR="005C3882" w:rsidRPr="00695B96">
        <w:rPr>
          <w:rFonts w:ascii="Times New Roman" w:hAnsi="Times New Roman" w:cs="Times New Roman"/>
          <w:sz w:val="24"/>
          <w:lang w:val="en-US"/>
        </w:rPr>
        <w:t xml:space="preserve"> </w:t>
      </w:r>
      <w:r w:rsidR="00312A8B" w:rsidRPr="00695B96">
        <w:rPr>
          <w:rFonts w:ascii="Times New Roman" w:hAnsi="Times New Roman" w:cs="Times New Roman"/>
          <w:sz w:val="24"/>
        </w:rPr>
        <w:fldChar w:fldCharType="begin" w:fldLock="1"/>
      </w:r>
      <w:r w:rsidR="00A552FB">
        <w:rPr>
          <w:rFonts w:ascii="Times New Roman" w:hAnsi="Times New Roman" w:cs="Times New Roman"/>
          <w:sz w:val="24"/>
          <w:lang w:val="en-US"/>
        </w:rPr>
        <w:instrText>ADDIN CSL_CITATION {"citationItems":[{"id":"ITEM-1","itemData":{"DOI":"10.1016/0022-2313(96)00023-3","ISSN":"00222313","author":[{"dropping-particle":"","family":"Liao","given":"Liang-Sheng","non-dropping-particle":"","parse-names":false,"suffix":""},{"dropping-particle":"","family":"Bao","given":"Xi-Mao","non-dropping-particle":"","parse-names":false,"suffix":""},{"dropping-particle":"","family":"Li","given":"Ning-Sheng","non-dropping-particle":"","parse-names":false,"suffix":""},{"dropping-particle":"","family":"Zheng","given":"Xiang-Qin","non-dropping-particle":"","parse-names":false,"suffix":""},{"dropping-particle":"","family":"Min","given":"Nai-Ben","non-dropping-particle":"","parse-names":false,"suffix":""}],"container-title":"Journal of Luminescence","id":"ITEM-1","issue":"2-4","issued":{"date-parts":[["1996","5"]]},"page":"199-204","title":"Blue-, green-, and red-light emission from Si+-implanted thermal SiO2 films on crystalline silicon","type":"article-journal","volume":"68"},"uris":["http://www.mendeley.com/documents/?uuid=fa755566-ffb5-4c6a-8174-511dcd414aad"]},{"id":"ITEM-2","itemData":{"DOI":"10.1016/S0022-3093(98)00720-0","ISSN":"00223093","author":[{"dropping-particle":"","family":"Skuja","given":"Linards","non-dropping-particle":"","parse-names":false,"suffix":""}],"container-title":"Journal of Non-Crystalline Solids","id":"ITEM-2","issue":"1-3","issued":{"date-parts":[["1998","10"]]},"page":"16-48","title":"Optically active oxygen-deficiency-related centers in amorphous silicon dioxide","type":"article-journal","volume":"239"},"uris":["http://www.mendeley.com/documents/?uuid=f4d44738-3a20-4bc9-b7ef-6cf5d99174fd"]}],"mendeley":{"formattedCitation":"[29,30]","plainTextFormattedCitation":"[29,30]","previouslyFormattedCitation":"[29,30]"},"properties":{"noteIndex":0},"schema":"https://github.com/citation-style-language/schema/raw/master/csl-citation.json"}</w:instrText>
      </w:r>
      <w:r w:rsidR="00312A8B" w:rsidRPr="00695B96">
        <w:rPr>
          <w:rFonts w:ascii="Times New Roman" w:hAnsi="Times New Roman" w:cs="Times New Roman"/>
          <w:sz w:val="24"/>
        </w:rPr>
        <w:fldChar w:fldCharType="separate"/>
      </w:r>
      <w:r w:rsidR="009A6D89" w:rsidRPr="009A6D89">
        <w:rPr>
          <w:rFonts w:ascii="Times New Roman" w:hAnsi="Times New Roman" w:cs="Times New Roman"/>
          <w:noProof/>
          <w:sz w:val="24"/>
          <w:lang w:val="en-US"/>
        </w:rPr>
        <w:t>[29,30]</w:t>
      </w:r>
      <w:r w:rsidR="00312A8B" w:rsidRPr="00695B96">
        <w:rPr>
          <w:rFonts w:ascii="Times New Roman" w:hAnsi="Times New Roman" w:cs="Times New Roman"/>
          <w:sz w:val="24"/>
        </w:rPr>
        <w:fldChar w:fldCharType="end"/>
      </w:r>
      <w:r w:rsidR="00F5502A" w:rsidRPr="00695B96">
        <w:rPr>
          <w:rFonts w:ascii="Times New Roman" w:hAnsi="Times New Roman" w:cs="Times New Roman"/>
          <w:sz w:val="24"/>
          <w:lang w:val="en-US"/>
        </w:rPr>
        <w:t xml:space="preserve">. </w:t>
      </w:r>
      <w:r w:rsidR="00577B4E" w:rsidRPr="00695B96">
        <w:rPr>
          <w:rFonts w:ascii="Times New Roman" w:hAnsi="Times New Roman" w:cs="Times New Roman"/>
          <w:sz w:val="24"/>
          <w:lang w:val="en-US"/>
        </w:rPr>
        <w:t>The results indicate that</w:t>
      </w:r>
      <w:r w:rsidR="008A50FA" w:rsidRPr="00695B96">
        <w:rPr>
          <w:rFonts w:ascii="Times New Roman" w:hAnsi="Times New Roman" w:cs="Times New Roman"/>
          <w:sz w:val="24"/>
          <w:lang w:val="en-US"/>
        </w:rPr>
        <w:t xml:space="preserve"> the pH of the sample interferes with the rate of polycondensation of TEOS (tetraethyl orthosilicate), the Si source in sol-gel methodology</w:t>
      </w:r>
      <w:r w:rsidR="00577B4E" w:rsidRPr="00695B96">
        <w:rPr>
          <w:rFonts w:ascii="Times New Roman" w:hAnsi="Times New Roman" w:cs="Times New Roman"/>
          <w:sz w:val="24"/>
          <w:lang w:val="en-US"/>
        </w:rPr>
        <w:t xml:space="preserve">, </w:t>
      </w:r>
      <w:r w:rsidR="009B76F9" w:rsidRPr="00695B96">
        <w:rPr>
          <w:rFonts w:ascii="Times New Roman" w:hAnsi="Times New Roman" w:cs="Times New Roman"/>
          <w:sz w:val="24"/>
          <w:lang w:val="en-US"/>
        </w:rPr>
        <w:t>and acts as a parameter of emission colour control</w:t>
      </w:r>
      <w:r w:rsidR="008A50FA" w:rsidRPr="00695B96">
        <w:rPr>
          <w:rFonts w:ascii="Times New Roman" w:hAnsi="Times New Roman" w:cs="Times New Roman"/>
          <w:sz w:val="24"/>
          <w:lang w:val="en-US"/>
        </w:rPr>
        <w:t xml:space="preserve">. </w:t>
      </w:r>
      <w:r w:rsidR="00C66FAC" w:rsidRPr="00695B96">
        <w:rPr>
          <w:rFonts w:ascii="Times New Roman" w:hAnsi="Times New Roman" w:cs="Times New Roman"/>
          <w:sz w:val="24"/>
          <w:lang w:val="en-US"/>
        </w:rPr>
        <w:t xml:space="preserve">The fact </w:t>
      </w:r>
      <w:r w:rsidR="00FB19A9" w:rsidRPr="00695B96">
        <w:rPr>
          <w:rFonts w:ascii="Times New Roman" w:hAnsi="Times New Roman" w:cs="Times New Roman"/>
          <w:sz w:val="24"/>
          <w:lang w:val="en-US"/>
        </w:rPr>
        <w:t>that Cd and O vacancies</w:t>
      </w:r>
      <w:r w:rsidR="00C66FAC" w:rsidRPr="00695B96">
        <w:rPr>
          <w:rFonts w:ascii="Times New Roman" w:hAnsi="Times New Roman" w:cs="Times New Roman"/>
          <w:sz w:val="24"/>
          <w:lang w:val="en-US"/>
        </w:rPr>
        <w:t xml:space="preserve"> located in </w:t>
      </w:r>
      <w:proofErr w:type="spellStart"/>
      <w:r w:rsidR="00C66FAC" w:rsidRPr="00695B96">
        <w:rPr>
          <w:rFonts w:ascii="Times New Roman" w:hAnsi="Times New Roman" w:cs="Times New Roman"/>
          <w:sz w:val="24"/>
          <w:lang w:val="en-US"/>
        </w:rPr>
        <w:t>neighbouring</w:t>
      </w:r>
      <w:proofErr w:type="spellEnd"/>
      <w:r w:rsidR="00C66FAC" w:rsidRPr="00695B96">
        <w:rPr>
          <w:rFonts w:ascii="Times New Roman" w:hAnsi="Times New Roman" w:cs="Times New Roman"/>
          <w:sz w:val="24"/>
          <w:lang w:val="en-US"/>
        </w:rPr>
        <w:t xml:space="preserve"> sites are energetically more favourable is another fact to be consider</w:t>
      </w:r>
      <w:r w:rsidR="00FB19A9" w:rsidRPr="00695B96">
        <w:rPr>
          <w:rFonts w:ascii="Times New Roman" w:hAnsi="Times New Roman" w:cs="Times New Roman"/>
          <w:sz w:val="24"/>
          <w:lang w:val="en-US"/>
        </w:rPr>
        <w:t>ed</w:t>
      </w:r>
      <w:r w:rsidR="00C66FAC" w:rsidRPr="00695B96">
        <w:rPr>
          <w:rFonts w:ascii="Times New Roman" w:hAnsi="Times New Roman" w:cs="Times New Roman"/>
          <w:sz w:val="24"/>
          <w:lang w:val="en-US"/>
        </w:rPr>
        <w:t xml:space="preserve">. In this case, it is important </w:t>
      </w:r>
      <w:r w:rsidR="00EB484D" w:rsidRPr="00695B96">
        <w:rPr>
          <w:rFonts w:ascii="Times New Roman" w:hAnsi="Times New Roman" w:cs="Times New Roman"/>
          <w:sz w:val="24"/>
          <w:lang w:val="en-US"/>
        </w:rPr>
        <w:t xml:space="preserve">to </w:t>
      </w:r>
      <w:r w:rsidR="00C66FAC" w:rsidRPr="00695B96">
        <w:rPr>
          <w:rFonts w:ascii="Times New Roman" w:hAnsi="Times New Roman" w:cs="Times New Roman"/>
          <w:sz w:val="24"/>
          <w:lang w:val="en-US"/>
        </w:rPr>
        <w:t>consider a possible charge transfer process between centre defects</w:t>
      </w:r>
      <w:r w:rsidR="00FB19A9" w:rsidRPr="00695B96">
        <w:rPr>
          <w:rFonts w:ascii="Times New Roman" w:hAnsi="Times New Roman" w:cs="Times New Roman"/>
          <w:sz w:val="24"/>
          <w:lang w:val="en-US"/>
        </w:rPr>
        <w:t xml:space="preserve">, </w:t>
      </w:r>
      <w:r w:rsidR="00FB19A9" w:rsidRPr="00695B96">
        <w:rPr>
          <w:rFonts w:ascii="Times New Roman" w:hAnsi="Times New Roman" w:cs="Times New Roman"/>
          <w:sz w:val="24"/>
          <w:lang w:val="en-US"/>
        </w:rPr>
        <w:lastRenderedPageBreak/>
        <w:t xml:space="preserve">each </w:t>
      </w:r>
      <w:r w:rsidR="00C66FAC" w:rsidRPr="00695B96">
        <w:rPr>
          <w:rFonts w:ascii="Times New Roman" w:hAnsi="Times New Roman" w:cs="Times New Roman"/>
          <w:sz w:val="24"/>
          <w:lang w:val="en-US"/>
        </w:rPr>
        <w:t>acting as sensitive and/or activator centre</w:t>
      </w:r>
      <w:r w:rsidR="00FB19A9" w:rsidRPr="00695B96">
        <w:rPr>
          <w:rFonts w:ascii="Times New Roman" w:hAnsi="Times New Roman" w:cs="Times New Roman"/>
          <w:sz w:val="24"/>
          <w:lang w:val="en-US"/>
        </w:rPr>
        <w:t>s</w:t>
      </w:r>
      <w:r w:rsidR="00C66FAC" w:rsidRPr="00695B96">
        <w:rPr>
          <w:rFonts w:ascii="Times New Roman" w:hAnsi="Times New Roman" w:cs="Times New Roman"/>
          <w:sz w:val="24"/>
          <w:lang w:val="en-US"/>
        </w:rPr>
        <w:t xml:space="preserve">. However, such </w:t>
      </w:r>
      <w:r w:rsidR="007126E7" w:rsidRPr="00695B96">
        <w:rPr>
          <w:rFonts w:ascii="Times New Roman" w:hAnsi="Times New Roman" w:cs="Times New Roman"/>
          <w:sz w:val="24"/>
          <w:lang w:val="en-US"/>
        </w:rPr>
        <w:t>a proposition</w:t>
      </w:r>
      <w:r w:rsidR="00C66FAC" w:rsidRPr="00695B96">
        <w:rPr>
          <w:rFonts w:ascii="Times New Roman" w:hAnsi="Times New Roman" w:cs="Times New Roman"/>
          <w:sz w:val="24"/>
          <w:lang w:val="en-US"/>
        </w:rPr>
        <w:t xml:space="preserve"> is strictly theoretical and only can be confirmed </w:t>
      </w:r>
      <w:r w:rsidR="007126E7" w:rsidRPr="00695B96">
        <w:rPr>
          <w:rFonts w:ascii="Times New Roman" w:hAnsi="Times New Roman" w:cs="Times New Roman"/>
          <w:sz w:val="24"/>
          <w:lang w:val="en-US"/>
        </w:rPr>
        <w:t>by</w:t>
      </w:r>
      <w:r w:rsidR="00C66FAC" w:rsidRPr="00695B96">
        <w:rPr>
          <w:rFonts w:ascii="Times New Roman" w:hAnsi="Times New Roman" w:cs="Times New Roman"/>
          <w:sz w:val="24"/>
          <w:lang w:val="en-US"/>
        </w:rPr>
        <w:t xml:space="preserve"> experimental </w:t>
      </w:r>
      <w:r w:rsidR="007126E7" w:rsidRPr="00695B96">
        <w:rPr>
          <w:rFonts w:ascii="Times New Roman" w:hAnsi="Times New Roman" w:cs="Times New Roman"/>
          <w:sz w:val="24"/>
          <w:lang w:val="en-US"/>
        </w:rPr>
        <w:t>observations</w:t>
      </w:r>
      <w:r w:rsidR="00C66FAC" w:rsidRPr="00695B96">
        <w:rPr>
          <w:rFonts w:ascii="Times New Roman" w:hAnsi="Times New Roman" w:cs="Times New Roman"/>
          <w:sz w:val="24"/>
          <w:lang w:val="en-US"/>
        </w:rPr>
        <w:t>.</w:t>
      </w:r>
    </w:p>
    <w:p w14:paraId="44DC2005" w14:textId="5539951D" w:rsidR="0085724B" w:rsidRDefault="00BB6BC9" w:rsidP="0064312D">
      <w:pPr>
        <w:spacing w:after="240"/>
        <w:jc w:val="center"/>
        <w:rPr>
          <w:rFonts w:ascii="Times New Roman" w:hAnsi="Times New Roman" w:cs="Times New Roman"/>
          <w:sz w:val="24"/>
          <w:lang w:val="en-US"/>
        </w:rPr>
      </w:pPr>
      <w:r w:rsidRPr="005C2C50">
        <w:rPr>
          <w:rFonts w:ascii="Times New Roman" w:hAnsi="Times New Roman" w:cs="Times New Roman"/>
          <w:sz w:val="24"/>
          <w:lang w:val="en-US"/>
        </w:rPr>
        <w:t xml:space="preserve">Table 8: Values of </w:t>
      </w:r>
      <w:proofErr w:type="spellStart"/>
      <w:r w:rsidRPr="005C2C50">
        <w:rPr>
          <w:rFonts w:ascii="Times New Roman" w:hAnsi="Times New Roman" w:cs="Times New Roman"/>
          <w:sz w:val="24"/>
          <w:lang w:val="en-US"/>
        </w:rPr>
        <w:t>normali</w:t>
      </w:r>
      <w:r w:rsidR="00CD4E1F" w:rsidRPr="005C2C50">
        <w:rPr>
          <w:rFonts w:ascii="Times New Roman" w:hAnsi="Times New Roman" w:cs="Times New Roman"/>
          <w:sz w:val="24"/>
          <w:lang w:val="en-US"/>
        </w:rPr>
        <w:t>s</w:t>
      </w:r>
      <w:r w:rsidRPr="005C2C50">
        <w:rPr>
          <w:rFonts w:ascii="Times New Roman" w:hAnsi="Times New Roman" w:cs="Times New Roman"/>
          <w:sz w:val="24"/>
          <w:lang w:val="en-US"/>
        </w:rPr>
        <w:t>ed</w:t>
      </w:r>
      <w:proofErr w:type="spellEnd"/>
      <w:r w:rsidRPr="005C2C50">
        <w:rPr>
          <w:rFonts w:ascii="Times New Roman" w:hAnsi="Times New Roman" w:cs="Times New Roman"/>
          <w:sz w:val="24"/>
          <w:lang w:val="en-US"/>
        </w:rPr>
        <w:t xml:space="preserve"> energies</w:t>
      </w:r>
      <w:r w:rsidR="00726B79" w:rsidRPr="005C2C50">
        <w:rPr>
          <w:rFonts w:ascii="Times New Roman" w:hAnsi="Times New Roman" w:cs="Times New Roman"/>
          <w:sz w:val="24"/>
          <w:lang w:val="en-US"/>
        </w:rPr>
        <w:t xml:space="preserve"> of </w:t>
      </w:r>
      <w:r w:rsidR="00726B79" w:rsidRPr="00695B96">
        <w:rPr>
          <w:rFonts w:ascii="Times New Roman" w:hAnsi="Times New Roman" w:cs="Times New Roman"/>
          <w:sz w:val="24"/>
          <w:lang w:val="en-US"/>
        </w:rPr>
        <w:t>bound</w:t>
      </w:r>
      <w:r w:rsidR="00726B79" w:rsidRPr="005C2C50">
        <w:rPr>
          <w:rFonts w:ascii="Times New Roman" w:hAnsi="Times New Roman" w:cs="Times New Roman"/>
          <w:sz w:val="24"/>
          <w:lang w:val="en-US"/>
        </w:rPr>
        <w:t xml:space="preserve"> defects in </w:t>
      </w:r>
      <w:r w:rsidRPr="005C2C50">
        <w:rPr>
          <w:rFonts w:ascii="Times New Roman" w:hAnsi="Times New Roman" w:cs="Times New Roman"/>
          <w:sz w:val="24"/>
          <w:lang w:val="en-US"/>
        </w:rPr>
        <w:t>CdSiO</w:t>
      </w:r>
      <w:r w:rsidRPr="005C2C50">
        <w:rPr>
          <w:rFonts w:ascii="Times New Roman" w:hAnsi="Times New Roman" w:cs="Times New Roman"/>
          <w:sz w:val="24"/>
          <w:vertAlign w:val="subscript"/>
          <w:lang w:val="en-US"/>
        </w:rPr>
        <w:t>3</w:t>
      </w:r>
      <w:r w:rsidRPr="005C2C50">
        <w:rPr>
          <w:rFonts w:ascii="Times New Roman" w:hAnsi="Times New Roman" w:cs="Times New Roman"/>
          <w:sz w:val="24"/>
          <w:lang w:val="en-US"/>
        </w:rPr>
        <w:t>.</w:t>
      </w:r>
    </w:p>
    <w:tbl>
      <w:tblPr>
        <w:tblStyle w:val="TableNormal1"/>
        <w:tblW w:w="0" w:type="auto"/>
        <w:tblInd w:w="1305" w:type="dxa"/>
        <w:tblLayout w:type="fixed"/>
        <w:tblLook w:val="01E0" w:firstRow="1" w:lastRow="1" w:firstColumn="1" w:lastColumn="1" w:noHBand="0" w:noVBand="0"/>
      </w:tblPr>
      <w:tblGrid>
        <w:gridCol w:w="1069"/>
        <w:gridCol w:w="1503"/>
        <w:gridCol w:w="1557"/>
        <w:gridCol w:w="2393"/>
      </w:tblGrid>
      <w:tr w:rsidR="0085724B" w:rsidRPr="004B4530" w14:paraId="23AB00D6" w14:textId="77777777" w:rsidTr="00446317">
        <w:trPr>
          <w:trHeight w:val="397"/>
        </w:trPr>
        <w:tc>
          <w:tcPr>
            <w:tcW w:w="1069" w:type="dxa"/>
            <w:tcBorders>
              <w:top w:val="single" w:sz="4" w:space="0" w:color="000000"/>
              <w:bottom w:val="single" w:sz="4" w:space="0" w:color="000000"/>
            </w:tcBorders>
            <w:vAlign w:val="center"/>
          </w:tcPr>
          <w:p w14:paraId="4BC536CF" w14:textId="77777777" w:rsidR="0085724B" w:rsidRPr="004B4530" w:rsidRDefault="00BB6BC9" w:rsidP="00446317">
            <w:pPr>
              <w:pStyle w:val="TableParagraph"/>
              <w:spacing w:before="2"/>
              <w:ind w:left="77" w:right="77"/>
              <w:rPr>
                <w:rFonts w:ascii="Times New Roman" w:hAnsi="Times New Roman" w:cs="Times New Roman"/>
                <w:sz w:val="24"/>
                <w:szCs w:val="24"/>
              </w:rPr>
            </w:pPr>
            <w:r w:rsidRPr="004B4530">
              <w:rPr>
                <w:rFonts w:ascii="Times New Roman" w:hAnsi="Times New Roman" w:cs="Times New Roman"/>
                <w:sz w:val="24"/>
                <w:szCs w:val="24"/>
              </w:rPr>
              <w:t>Position</w:t>
            </w:r>
          </w:p>
        </w:tc>
        <w:tc>
          <w:tcPr>
            <w:tcW w:w="1503" w:type="dxa"/>
            <w:tcBorders>
              <w:top w:val="single" w:sz="4" w:space="0" w:color="000000"/>
              <w:bottom w:val="single" w:sz="4" w:space="0" w:color="000000"/>
            </w:tcBorders>
            <w:vAlign w:val="center"/>
          </w:tcPr>
          <w:p w14:paraId="67D4789E" w14:textId="77777777" w:rsidR="0085724B" w:rsidRPr="004B4530" w:rsidRDefault="00BB6BC9" w:rsidP="00446317">
            <w:pPr>
              <w:pStyle w:val="TableParagraph"/>
              <w:spacing w:before="2"/>
              <w:ind w:left="98" w:right="97"/>
              <w:rPr>
                <w:rFonts w:ascii="Times New Roman" w:hAnsi="Times New Roman" w:cs="Times New Roman"/>
                <w:sz w:val="24"/>
                <w:szCs w:val="24"/>
              </w:rPr>
            </w:pPr>
            <w:r w:rsidRPr="004B4530">
              <w:rPr>
                <w:rFonts w:ascii="Times New Roman" w:hAnsi="Times New Roman" w:cs="Times New Roman"/>
                <w:sz w:val="24"/>
                <w:szCs w:val="24"/>
              </w:rPr>
              <w:t>Energy (eV)</w:t>
            </w:r>
          </w:p>
        </w:tc>
        <w:tc>
          <w:tcPr>
            <w:tcW w:w="1557" w:type="dxa"/>
            <w:tcBorders>
              <w:top w:val="single" w:sz="4" w:space="0" w:color="000000"/>
              <w:bottom w:val="single" w:sz="4" w:space="0" w:color="000000"/>
            </w:tcBorders>
            <w:vAlign w:val="center"/>
          </w:tcPr>
          <w:p w14:paraId="5D2421EF" w14:textId="77777777" w:rsidR="0085724B" w:rsidRPr="004B4530" w:rsidRDefault="00BB6BC9" w:rsidP="00446317">
            <w:pPr>
              <w:pStyle w:val="TableParagraph"/>
              <w:spacing w:line="275" w:lineRule="exact"/>
              <w:ind w:left="101" w:right="99"/>
              <w:rPr>
                <w:rFonts w:ascii="Times New Roman" w:hAnsi="Times New Roman" w:cs="Times New Roman"/>
                <w:sz w:val="24"/>
                <w:szCs w:val="24"/>
              </w:rPr>
            </w:pPr>
            <w:r w:rsidRPr="004B4530">
              <w:rPr>
                <w:rFonts w:ascii="Times New Roman" w:hAnsi="Times New Roman" w:cs="Times New Roman"/>
                <w:w w:val="95"/>
                <w:sz w:val="24"/>
                <w:szCs w:val="24"/>
              </w:rPr>
              <w:t>Distance</w:t>
            </w:r>
            <w:r w:rsidRPr="004B4530">
              <w:rPr>
                <w:rFonts w:ascii="Times New Roman" w:hAnsi="Times New Roman" w:cs="Times New Roman"/>
                <w:spacing w:val="20"/>
                <w:sz w:val="24"/>
                <w:szCs w:val="24"/>
              </w:rPr>
              <w:t xml:space="preserve"> </w:t>
            </w:r>
            <w:r w:rsidRPr="004B4530">
              <w:rPr>
                <w:rFonts w:ascii="Times New Roman" w:hAnsi="Times New Roman" w:cs="Times New Roman"/>
                <w:sz w:val="24"/>
                <w:szCs w:val="24"/>
              </w:rPr>
              <w:t>(</w:t>
            </w:r>
            <w:r w:rsidRPr="004B4530">
              <w:rPr>
                <w:rFonts w:ascii="Times New Roman" w:hAnsi="Times New Roman" w:cs="Times New Roman"/>
                <w:spacing w:val="-176"/>
                <w:w w:val="146"/>
                <w:position w:val="4"/>
                <w:sz w:val="24"/>
                <w:szCs w:val="24"/>
              </w:rPr>
              <w:t>˚</w:t>
            </w:r>
            <w:r w:rsidRPr="004B4530">
              <w:rPr>
                <w:rFonts w:ascii="Times New Roman" w:hAnsi="Times New Roman" w:cs="Times New Roman"/>
                <w:w w:val="106"/>
                <w:sz w:val="24"/>
                <w:szCs w:val="24"/>
              </w:rPr>
              <w:t>A)</w:t>
            </w:r>
          </w:p>
        </w:tc>
        <w:tc>
          <w:tcPr>
            <w:tcW w:w="2393" w:type="dxa"/>
            <w:tcBorders>
              <w:top w:val="single" w:sz="4" w:space="0" w:color="000000"/>
              <w:bottom w:val="single" w:sz="4" w:space="0" w:color="000000"/>
            </w:tcBorders>
            <w:vAlign w:val="center"/>
          </w:tcPr>
          <w:p w14:paraId="4E36B42D" w14:textId="77777777" w:rsidR="0085724B" w:rsidRPr="004B4530" w:rsidRDefault="00BB6BC9" w:rsidP="00446317">
            <w:pPr>
              <w:pStyle w:val="TableParagraph"/>
              <w:spacing w:before="2"/>
              <w:ind w:left="74" w:right="73"/>
              <w:rPr>
                <w:rFonts w:ascii="Times New Roman" w:hAnsi="Times New Roman" w:cs="Times New Roman"/>
                <w:sz w:val="24"/>
                <w:szCs w:val="24"/>
              </w:rPr>
            </w:pPr>
            <w:r w:rsidRPr="004B4530">
              <w:rPr>
                <w:rFonts w:ascii="Times New Roman" w:hAnsi="Times New Roman" w:cs="Times New Roman"/>
                <w:sz w:val="24"/>
                <w:szCs w:val="24"/>
              </w:rPr>
              <w:t>Crystallographic Site</w:t>
            </w:r>
          </w:p>
        </w:tc>
      </w:tr>
      <w:tr w:rsidR="0085724B" w:rsidRPr="004B4530" w14:paraId="03854B89" w14:textId="77777777" w:rsidTr="00D7052B">
        <w:trPr>
          <w:trHeight w:val="340"/>
        </w:trPr>
        <w:tc>
          <w:tcPr>
            <w:tcW w:w="1069" w:type="dxa"/>
            <w:tcBorders>
              <w:top w:val="single" w:sz="4" w:space="0" w:color="000000"/>
            </w:tcBorders>
            <w:vAlign w:val="center"/>
          </w:tcPr>
          <w:p w14:paraId="724BC717" w14:textId="77777777" w:rsidR="0085724B" w:rsidRPr="004B4530" w:rsidRDefault="00BB6BC9" w:rsidP="00D7052B">
            <w:pPr>
              <w:pStyle w:val="TableParagraph"/>
              <w:spacing w:after="0" w:line="276" w:lineRule="auto"/>
              <w:rPr>
                <w:rFonts w:ascii="Times New Roman" w:hAnsi="Times New Roman" w:cs="Times New Roman"/>
                <w:sz w:val="24"/>
                <w:szCs w:val="24"/>
              </w:rPr>
            </w:pPr>
            <w:r w:rsidRPr="004B4530">
              <w:rPr>
                <w:rFonts w:ascii="Times New Roman" w:hAnsi="Times New Roman" w:cs="Times New Roman"/>
                <w:sz w:val="24"/>
                <w:szCs w:val="24"/>
              </w:rPr>
              <w:t>1</w:t>
            </w:r>
          </w:p>
        </w:tc>
        <w:tc>
          <w:tcPr>
            <w:tcW w:w="1503" w:type="dxa"/>
            <w:tcBorders>
              <w:top w:val="single" w:sz="4" w:space="0" w:color="000000"/>
            </w:tcBorders>
            <w:vAlign w:val="center"/>
          </w:tcPr>
          <w:p w14:paraId="6021A3C8" w14:textId="77777777" w:rsidR="0085724B" w:rsidRPr="004B4530" w:rsidRDefault="00BB6BC9" w:rsidP="00D7052B">
            <w:pPr>
              <w:pStyle w:val="TableParagraph"/>
              <w:spacing w:after="0" w:line="276" w:lineRule="auto"/>
              <w:ind w:left="98" w:right="97"/>
              <w:rPr>
                <w:rFonts w:ascii="Times New Roman" w:hAnsi="Times New Roman" w:cs="Times New Roman"/>
                <w:sz w:val="24"/>
                <w:szCs w:val="24"/>
              </w:rPr>
            </w:pPr>
            <w:r w:rsidRPr="004B4530">
              <w:rPr>
                <w:rFonts w:ascii="Times New Roman" w:hAnsi="Times New Roman" w:cs="Times New Roman"/>
                <w:sz w:val="24"/>
                <w:szCs w:val="24"/>
              </w:rPr>
              <w:t>3.12</w:t>
            </w:r>
          </w:p>
        </w:tc>
        <w:tc>
          <w:tcPr>
            <w:tcW w:w="1557" w:type="dxa"/>
            <w:tcBorders>
              <w:top w:val="single" w:sz="4" w:space="0" w:color="000000"/>
            </w:tcBorders>
            <w:vAlign w:val="center"/>
          </w:tcPr>
          <w:p w14:paraId="05951530" w14:textId="77777777" w:rsidR="0085724B" w:rsidRPr="004B4530" w:rsidRDefault="00BB6BC9" w:rsidP="00D7052B">
            <w:pPr>
              <w:pStyle w:val="TableParagraph"/>
              <w:spacing w:after="0" w:line="276" w:lineRule="auto"/>
              <w:ind w:left="101" w:right="98"/>
              <w:rPr>
                <w:rFonts w:ascii="Times New Roman" w:hAnsi="Times New Roman" w:cs="Times New Roman"/>
                <w:sz w:val="24"/>
                <w:szCs w:val="24"/>
              </w:rPr>
            </w:pPr>
            <w:r w:rsidRPr="004B4530">
              <w:rPr>
                <w:rFonts w:ascii="Times New Roman" w:hAnsi="Times New Roman" w:cs="Times New Roman"/>
                <w:sz w:val="24"/>
                <w:szCs w:val="24"/>
              </w:rPr>
              <w:t>2.30</w:t>
            </w:r>
          </w:p>
        </w:tc>
        <w:tc>
          <w:tcPr>
            <w:tcW w:w="2393" w:type="dxa"/>
            <w:tcBorders>
              <w:top w:val="single" w:sz="4" w:space="0" w:color="000000"/>
            </w:tcBorders>
            <w:vAlign w:val="center"/>
          </w:tcPr>
          <w:p w14:paraId="435A8AA2" w14:textId="77777777" w:rsidR="0085724B" w:rsidRPr="004B4530" w:rsidRDefault="00BB6BC9" w:rsidP="00D7052B">
            <w:pPr>
              <w:pStyle w:val="TableParagraph"/>
              <w:spacing w:after="0" w:line="276" w:lineRule="auto"/>
              <w:ind w:left="69" w:right="73"/>
              <w:rPr>
                <w:rFonts w:ascii="Times New Roman" w:hAnsi="Times New Roman" w:cs="Times New Roman"/>
                <w:sz w:val="24"/>
                <w:szCs w:val="24"/>
              </w:rPr>
            </w:pPr>
            <w:r w:rsidRPr="004B4530">
              <w:rPr>
                <w:rFonts w:ascii="Times New Roman" w:hAnsi="Times New Roman" w:cs="Times New Roman"/>
                <w:sz w:val="24"/>
                <w:szCs w:val="24"/>
              </w:rPr>
              <w:t>O</w:t>
            </w:r>
            <w:r w:rsidRPr="004B4530">
              <w:rPr>
                <w:rFonts w:ascii="Times New Roman" w:hAnsi="Times New Roman" w:cs="Times New Roman"/>
                <w:sz w:val="24"/>
                <w:szCs w:val="24"/>
                <w:vertAlign w:val="subscript"/>
              </w:rPr>
              <w:t>1</w:t>
            </w:r>
          </w:p>
        </w:tc>
      </w:tr>
      <w:tr w:rsidR="0085724B" w:rsidRPr="004B4530" w14:paraId="212585D5" w14:textId="77777777" w:rsidTr="00D7052B">
        <w:trPr>
          <w:trHeight w:val="340"/>
        </w:trPr>
        <w:tc>
          <w:tcPr>
            <w:tcW w:w="1069" w:type="dxa"/>
            <w:vAlign w:val="center"/>
          </w:tcPr>
          <w:p w14:paraId="2BAF82B7" w14:textId="77777777" w:rsidR="0085724B" w:rsidRPr="004B4530" w:rsidRDefault="00BB6BC9" w:rsidP="00D7052B">
            <w:pPr>
              <w:pStyle w:val="TableParagraph"/>
              <w:spacing w:after="0" w:line="276" w:lineRule="auto"/>
              <w:rPr>
                <w:rFonts w:ascii="Times New Roman" w:hAnsi="Times New Roman" w:cs="Times New Roman"/>
                <w:sz w:val="24"/>
                <w:szCs w:val="24"/>
              </w:rPr>
            </w:pPr>
            <w:r w:rsidRPr="004B4530">
              <w:rPr>
                <w:rFonts w:ascii="Times New Roman" w:hAnsi="Times New Roman" w:cs="Times New Roman"/>
                <w:sz w:val="24"/>
                <w:szCs w:val="24"/>
              </w:rPr>
              <w:t>2</w:t>
            </w:r>
          </w:p>
        </w:tc>
        <w:tc>
          <w:tcPr>
            <w:tcW w:w="1503" w:type="dxa"/>
            <w:vAlign w:val="center"/>
          </w:tcPr>
          <w:p w14:paraId="073665F3" w14:textId="77777777" w:rsidR="0085724B" w:rsidRPr="004B4530" w:rsidRDefault="00BB6BC9" w:rsidP="00D7052B">
            <w:pPr>
              <w:pStyle w:val="TableParagraph"/>
              <w:spacing w:after="0" w:line="276" w:lineRule="auto"/>
              <w:ind w:left="98" w:right="97"/>
              <w:rPr>
                <w:rFonts w:ascii="Times New Roman" w:hAnsi="Times New Roman" w:cs="Times New Roman"/>
                <w:sz w:val="24"/>
                <w:szCs w:val="24"/>
              </w:rPr>
            </w:pPr>
            <w:r w:rsidRPr="004B4530">
              <w:rPr>
                <w:rFonts w:ascii="Times New Roman" w:hAnsi="Times New Roman" w:cs="Times New Roman"/>
                <w:sz w:val="24"/>
                <w:szCs w:val="24"/>
              </w:rPr>
              <w:t>2.91</w:t>
            </w:r>
          </w:p>
        </w:tc>
        <w:tc>
          <w:tcPr>
            <w:tcW w:w="1557" w:type="dxa"/>
            <w:vAlign w:val="center"/>
          </w:tcPr>
          <w:p w14:paraId="4CF1C8FC" w14:textId="77777777" w:rsidR="0085724B" w:rsidRPr="004B4530" w:rsidRDefault="00BB6BC9" w:rsidP="00D7052B">
            <w:pPr>
              <w:pStyle w:val="TableParagraph"/>
              <w:spacing w:after="0" w:line="276" w:lineRule="auto"/>
              <w:ind w:left="101" w:right="98"/>
              <w:rPr>
                <w:rFonts w:ascii="Times New Roman" w:hAnsi="Times New Roman" w:cs="Times New Roman"/>
                <w:sz w:val="24"/>
                <w:szCs w:val="24"/>
              </w:rPr>
            </w:pPr>
            <w:r w:rsidRPr="004B4530">
              <w:rPr>
                <w:rFonts w:ascii="Times New Roman" w:hAnsi="Times New Roman" w:cs="Times New Roman"/>
                <w:sz w:val="24"/>
                <w:szCs w:val="24"/>
              </w:rPr>
              <w:t>2.32</w:t>
            </w:r>
          </w:p>
        </w:tc>
        <w:tc>
          <w:tcPr>
            <w:tcW w:w="2393" w:type="dxa"/>
            <w:vAlign w:val="center"/>
          </w:tcPr>
          <w:p w14:paraId="72B83DBE" w14:textId="77777777" w:rsidR="0085724B" w:rsidRPr="004B4530" w:rsidRDefault="00BB6BC9" w:rsidP="00D7052B">
            <w:pPr>
              <w:pStyle w:val="TableParagraph"/>
              <w:spacing w:after="0" w:line="276" w:lineRule="auto"/>
              <w:ind w:left="69" w:right="73"/>
              <w:rPr>
                <w:rFonts w:ascii="Times New Roman" w:hAnsi="Times New Roman" w:cs="Times New Roman"/>
                <w:sz w:val="24"/>
                <w:szCs w:val="24"/>
              </w:rPr>
            </w:pPr>
            <w:r w:rsidRPr="004B4530">
              <w:rPr>
                <w:rFonts w:ascii="Times New Roman" w:hAnsi="Times New Roman" w:cs="Times New Roman"/>
                <w:sz w:val="24"/>
                <w:szCs w:val="24"/>
              </w:rPr>
              <w:t>O</w:t>
            </w:r>
            <w:r w:rsidRPr="004B4530">
              <w:rPr>
                <w:rFonts w:ascii="Times New Roman" w:hAnsi="Times New Roman" w:cs="Times New Roman"/>
                <w:sz w:val="24"/>
                <w:szCs w:val="24"/>
                <w:vertAlign w:val="subscript"/>
              </w:rPr>
              <w:t>9</w:t>
            </w:r>
          </w:p>
        </w:tc>
      </w:tr>
      <w:tr w:rsidR="0085724B" w:rsidRPr="004B4530" w14:paraId="7E5CAF28" w14:textId="77777777" w:rsidTr="00D7052B">
        <w:trPr>
          <w:trHeight w:val="340"/>
        </w:trPr>
        <w:tc>
          <w:tcPr>
            <w:tcW w:w="1069" w:type="dxa"/>
            <w:vAlign w:val="center"/>
          </w:tcPr>
          <w:p w14:paraId="378BEDC2" w14:textId="77777777" w:rsidR="0085724B" w:rsidRPr="004B4530" w:rsidRDefault="00BB6BC9" w:rsidP="00D7052B">
            <w:pPr>
              <w:pStyle w:val="TableParagraph"/>
              <w:spacing w:after="0" w:line="276" w:lineRule="auto"/>
              <w:rPr>
                <w:rFonts w:ascii="Times New Roman" w:hAnsi="Times New Roman" w:cs="Times New Roman"/>
                <w:sz w:val="24"/>
                <w:szCs w:val="24"/>
              </w:rPr>
            </w:pPr>
            <w:r w:rsidRPr="004B4530">
              <w:rPr>
                <w:rFonts w:ascii="Times New Roman" w:hAnsi="Times New Roman" w:cs="Times New Roman"/>
                <w:sz w:val="24"/>
                <w:szCs w:val="24"/>
              </w:rPr>
              <w:t>3</w:t>
            </w:r>
          </w:p>
        </w:tc>
        <w:tc>
          <w:tcPr>
            <w:tcW w:w="1503" w:type="dxa"/>
            <w:vAlign w:val="center"/>
          </w:tcPr>
          <w:p w14:paraId="0E2CF9DB" w14:textId="77777777" w:rsidR="0085724B" w:rsidRPr="004B4530" w:rsidRDefault="00BB6BC9" w:rsidP="00D7052B">
            <w:pPr>
              <w:pStyle w:val="TableParagraph"/>
              <w:spacing w:after="0" w:line="276" w:lineRule="auto"/>
              <w:ind w:left="98" w:right="97"/>
              <w:rPr>
                <w:rFonts w:ascii="Times New Roman" w:hAnsi="Times New Roman" w:cs="Times New Roman"/>
                <w:sz w:val="24"/>
                <w:szCs w:val="24"/>
              </w:rPr>
            </w:pPr>
            <w:r w:rsidRPr="004B4530">
              <w:rPr>
                <w:rFonts w:ascii="Times New Roman" w:hAnsi="Times New Roman" w:cs="Times New Roman"/>
                <w:sz w:val="24"/>
                <w:szCs w:val="24"/>
              </w:rPr>
              <w:t>4.25</w:t>
            </w:r>
          </w:p>
        </w:tc>
        <w:tc>
          <w:tcPr>
            <w:tcW w:w="1557" w:type="dxa"/>
            <w:vAlign w:val="center"/>
          </w:tcPr>
          <w:p w14:paraId="6E79F9E2" w14:textId="77777777" w:rsidR="0085724B" w:rsidRPr="004B4530" w:rsidRDefault="00BB6BC9" w:rsidP="00D7052B">
            <w:pPr>
              <w:pStyle w:val="TableParagraph"/>
              <w:spacing w:after="0" w:line="276" w:lineRule="auto"/>
              <w:ind w:left="101" w:right="98"/>
              <w:rPr>
                <w:rFonts w:ascii="Times New Roman" w:hAnsi="Times New Roman" w:cs="Times New Roman"/>
                <w:sz w:val="24"/>
                <w:szCs w:val="24"/>
              </w:rPr>
            </w:pPr>
            <w:r w:rsidRPr="004B4530">
              <w:rPr>
                <w:rFonts w:ascii="Times New Roman" w:hAnsi="Times New Roman" w:cs="Times New Roman"/>
                <w:sz w:val="24"/>
                <w:szCs w:val="24"/>
              </w:rPr>
              <w:t>2.32</w:t>
            </w:r>
          </w:p>
        </w:tc>
        <w:tc>
          <w:tcPr>
            <w:tcW w:w="2393" w:type="dxa"/>
            <w:vAlign w:val="center"/>
          </w:tcPr>
          <w:p w14:paraId="58743D33" w14:textId="77777777" w:rsidR="0085724B" w:rsidRPr="004B4530" w:rsidRDefault="00BB6BC9" w:rsidP="00D7052B">
            <w:pPr>
              <w:pStyle w:val="TableParagraph"/>
              <w:spacing w:after="0" w:line="276" w:lineRule="auto"/>
              <w:ind w:left="69" w:right="73"/>
              <w:rPr>
                <w:rFonts w:ascii="Times New Roman" w:hAnsi="Times New Roman" w:cs="Times New Roman"/>
                <w:sz w:val="24"/>
                <w:szCs w:val="24"/>
              </w:rPr>
            </w:pPr>
            <w:r w:rsidRPr="004B4530">
              <w:rPr>
                <w:rFonts w:ascii="Times New Roman" w:hAnsi="Times New Roman" w:cs="Times New Roman"/>
                <w:sz w:val="24"/>
                <w:szCs w:val="24"/>
              </w:rPr>
              <w:t>O</w:t>
            </w:r>
            <w:r w:rsidRPr="004B4530">
              <w:rPr>
                <w:rFonts w:ascii="Times New Roman" w:hAnsi="Times New Roman" w:cs="Times New Roman"/>
                <w:sz w:val="24"/>
                <w:szCs w:val="24"/>
                <w:vertAlign w:val="subscript"/>
              </w:rPr>
              <w:t>2</w:t>
            </w:r>
          </w:p>
        </w:tc>
      </w:tr>
      <w:tr w:rsidR="0085724B" w:rsidRPr="004B4530" w14:paraId="74197D71" w14:textId="77777777" w:rsidTr="00D7052B">
        <w:trPr>
          <w:trHeight w:val="340"/>
        </w:trPr>
        <w:tc>
          <w:tcPr>
            <w:tcW w:w="1069" w:type="dxa"/>
            <w:vAlign w:val="center"/>
          </w:tcPr>
          <w:p w14:paraId="44B8855F" w14:textId="77777777" w:rsidR="0085724B" w:rsidRPr="004B4530" w:rsidRDefault="00BB6BC9" w:rsidP="00D7052B">
            <w:pPr>
              <w:pStyle w:val="TableParagraph"/>
              <w:spacing w:after="0" w:line="276" w:lineRule="auto"/>
              <w:rPr>
                <w:rFonts w:ascii="Times New Roman" w:hAnsi="Times New Roman" w:cs="Times New Roman"/>
                <w:sz w:val="24"/>
                <w:szCs w:val="24"/>
              </w:rPr>
            </w:pPr>
            <w:r w:rsidRPr="004B4530">
              <w:rPr>
                <w:rFonts w:ascii="Times New Roman" w:hAnsi="Times New Roman" w:cs="Times New Roman"/>
                <w:sz w:val="24"/>
                <w:szCs w:val="24"/>
              </w:rPr>
              <w:t>4</w:t>
            </w:r>
          </w:p>
        </w:tc>
        <w:tc>
          <w:tcPr>
            <w:tcW w:w="1503" w:type="dxa"/>
            <w:vAlign w:val="center"/>
          </w:tcPr>
          <w:p w14:paraId="75E16074" w14:textId="77777777" w:rsidR="0085724B" w:rsidRPr="004B4530" w:rsidRDefault="00BB6BC9" w:rsidP="00D7052B">
            <w:pPr>
              <w:pStyle w:val="TableParagraph"/>
              <w:spacing w:after="0" w:line="276" w:lineRule="auto"/>
              <w:ind w:left="98" w:right="97"/>
              <w:rPr>
                <w:rFonts w:ascii="Times New Roman" w:hAnsi="Times New Roman" w:cs="Times New Roman"/>
                <w:sz w:val="24"/>
                <w:szCs w:val="24"/>
              </w:rPr>
            </w:pPr>
            <w:r w:rsidRPr="004B4530">
              <w:rPr>
                <w:rFonts w:ascii="Times New Roman" w:hAnsi="Times New Roman" w:cs="Times New Roman"/>
                <w:sz w:val="24"/>
                <w:szCs w:val="24"/>
              </w:rPr>
              <w:t>3.21</w:t>
            </w:r>
          </w:p>
        </w:tc>
        <w:tc>
          <w:tcPr>
            <w:tcW w:w="1557" w:type="dxa"/>
            <w:vAlign w:val="center"/>
          </w:tcPr>
          <w:p w14:paraId="623E4543" w14:textId="77777777" w:rsidR="0085724B" w:rsidRPr="004B4530" w:rsidRDefault="00BB6BC9" w:rsidP="00D7052B">
            <w:pPr>
              <w:pStyle w:val="TableParagraph"/>
              <w:spacing w:after="0" w:line="276" w:lineRule="auto"/>
              <w:ind w:left="101" w:right="98"/>
              <w:rPr>
                <w:rFonts w:ascii="Times New Roman" w:hAnsi="Times New Roman" w:cs="Times New Roman"/>
                <w:sz w:val="24"/>
                <w:szCs w:val="24"/>
              </w:rPr>
            </w:pPr>
            <w:r w:rsidRPr="004B4530">
              <w:rPr>
                <w:rFonts w:ascii="Times New Roman" w:hAnsi="Times New Roman" w:cs="Times New Roman"/>
                <w:sz w:val="24"/>
                <w:szCs w:val="24"/>
              </w:rPr>
              <w:t>2.35</w:t>
            </w:r>
          </w:p>
        </w:tc>
        <w:tc>
          <w:tcPr>
            <w:tcW w:w="2393" w:type="dxa"/>
            <w:vAlign w:val="center"/>
          </w:tcPr>
          <w:p w14:paraId="09F416C0" w14:textId="77777777" w:rsidR="0085724B" w:rsidRPr="004B4530" w:rsidRDefault="00BB6BC9" w:rsidP="00D7052B">
            <w:pPr>
              <w:pStyle w:val="TableParagraph"/>
              <w:spacing w:after="0" w:line="276" w:lineRule="auto"/>
              <w:ind w:left="69" w:right="73"/>
              <w:rPr>
                <w:rFonts w:ascii="Times New Roman" w:hAnsi="Times New Roman" w:cs="Times New Roman"/>
                <w:sz w:val="24"/>
                <w:szCs w:val="24"/>
              </w:rPr>
            </w:pPr>
            <w:r w:rsidRPr="004B4530">
              <w:rPr>
                <w:rFonts w:ascii="Times New Roman" w:hAnsi="Times New Roman" w:cs="Times New Roman"/>
                <w:sz w:val="24"/>
                <w:szCs w:val="24"/>
              </w:rPr>
              <w:t>O</w:t>
            </w:r>
            <w:r w:rsidRPr="004B4530">
              <w:rPr>
                <w:rFonts w:ascii="Times New Roman" w:hAnsi="Times New Roman" w:cs="Times New Roman"/>
                <w:sz w:val="24"/>
                <w:szCs w:val="24"/>
                <w:vertAlign w:val="subscript"/>
              </w:rPr>
              <w:t>1</w:t>
            </w:r>
          </w:p>
        </w:tc>
      </w:tr>
      <w:tr w:rsidR="0085724B" w:rsidRPr="004B4530" w14:paraId="4C5DEF23" w14:textId="77777777" w:rsidTr="00D7052B">
        <w:trPr>
          <w:trHeight w:val="340"/>
        </w:trPr>
        <w:tc>
          <w:tcPr>
            <w:tcW w:w="1069" w:type="dxa"/>
            <w:vAlign w:val="center"/>
          </w:tcPr>
          <w:p w14:paraId="10EE5303" w14:textId="77777777" w:rsidR="0085724B" w:rsidRPr="004B4530" w:rsidRDefault="00BB6BC9" w:rsidP="00D7052B">
            <w:pPr>
              <w:pStyle w:val="TableParagraph"/>
              <w:spacing w:after="0" w:line="276" w:lineRule="auto"/>
              <w:rPr>
                <w:rFonts w:ascii="Times New Roman" w:hAnsi="Times New Roman" w:cs="Times New Roman"/>
                <w:sz w:val="24"/>
                <w:szCs w:val="24"/>
              </w:rPr>
            </w:pPr>
            <w:r w:rsidRPr="004B4530">
              <w:rPr>
                <w:rFonts w:ascii="Times New Roman" w:hAnsi="Times New Roman" w:cs="Times New Roman"/>
                <w:sz w:val="24"/>
                <w:szCs w:val="24"/>
              </w:rPr>
              <w:t>5</w:t>
            </w:r>
          </w:p>
        </w:tc>
        <w:tc>
          <w:tcPr>
            <w:tcW w:w="1503" w:type="dxa"/>
            <w:vAlign w:val="center"/>
          </w:tcPr>
          <w:p w14:paraId="21F3506A" w14:textId="77777777" w:rsidR="0085724B" w:rsidRPr="004B4530" w:rsidRDefault="00BB6BC9" w:rsidP="00D7052B">
            <w:pPr>
              <w:pStyle w:val="TableParagraph"/>
              <w:spacing w:after="0" w:line="276" w:lineRule="auto"/>
              <w:ind w:left="98" w:right="97"/>
              <w:rPr>
                <w:rFonts w:ascii="Times New Roman" w:hAnsi="Times New Roman" w:cs="Times New Roman"/>
                <w:sz w:val="24"/>
                <w:szCs w:val="24"/>
              </w:rPr>
            </w:pPr>
            <w:r w:rsidRPr="004B4530">
              <w:rPr>
                <w:rFonts w:ascii="Times New Roman" w:hAnsi="Times New Roman" w:cs="Times New Roman"/>
                <w:sz w:val="24"/>
                <w:szCs w:val="24"/>
              </w:rPr>
              <w:t>3.88</w:t>
            </w:r>
          </w:p>
        </w:tc>
        <w:tc>
          <w:tcPr>
            <w:tcW w:w="1557" w:type="dxa"/>
            <w:vAlign w:val="center"/>
          </w:tcPr>
          <w:p w14:paraId="0E60C070" w14:textId="77777777" w:rsidR="0085724B" w:rsidRPr="004B4530" w:rsidRDefault="00BB6BC9" w:rsidP="00D7052B">
            <w:pPr>
              <w:pStyle w:val="TableParagraph"/>
              <w:spacing w:after="0" w:line="276" w:lineRule="auto"/>
              <w:ind w:left="101" w:right="98"/>
              <w:rPr>
                <w:rFonts w:ascii="Times New Roman" w:hAnsi="Times New Roman" w:cs="Times New Roman"/>
                <w:sz w:val="24"/>
                <w:szCs w:val="24"/>
              </w:rPr>
            </w:pPr>
            <w:r w:rsidRPr="004B4530">
              <w:rPr>
                <w:rFonts w:ascii="Times New Roman" w:hAnsi="Times New Roman" w:cs="Times New Roman"/>
                <w:sz w:val="24"/>
                <w:szCs w:val="24"/>
              </w:rPr>
              <w:t>2.39</w:t>
            </w:r>
          </w:p>
        </w:tc>
        <w:tc>
          <w:tcPr>
            <w:tcW w:w="2393" w:type="dxa"/>
            <w:vAlign w:val="center"/>
          </w:tcPr>
          <w:p w14:paraId="30C33891" w14:textId="77777777" w:rsidR="0085724B" w:rsidRPr="004B4530" w:rsidRDefault="00BB6BC9" w:rsidP="00D7052B">
            <w:pPr>
              <w:pStyle w:val="TableParagraph"/>
              <w:spacing w:after="0" w:line="276" w:lineRule="auto"/>
              <w:ind w:left="69" w:right="73"/>
              <w:rPr>
                <w:rFonts w:ascii="Times New Roman" w:hAnsi="Times New Roman" w:cs="Times New Roman"/>
                <w:sz w:val="24"/>
                <w:szCs w:val="24"/>
              </w:rPr>
            </w:pPr>
            <w:r w:rsidRPr="004B4530">
              <w:rPr>
                <w:rFonts w:ascii="Times New Roman" w:hAnsi="Times New Roman" w:cs="Times New Roman"/>
                <w:sz w:val="24"/>
                <w:szCs w:val="24"/>
              </w:rPr>
              <w:t>O</w:t>
            </w:r>
            <w:r w:rsidRPr="004B4530">
              <w:rPr>
                <w:rFonts w:ascii="Times New Roman" w:hAnsi="Times New Roman" w:cs="Times New Roman"/>
                <w:sz w:val="24"/>
                <w:szCs w:val="24"/>
                <w:vertAlign w:val="subscript"/>
              </w:rPr>
              <w:t>2</w:t>
            </w:r>
          </w:p>
        </w:tc>
      </w:tr>
      <w:tr w:rsidR="0085724B" w:rsidRPr="004B4530" w14:paraId="35B400EF" w14:textId="77777777" w:rsidTr="00D7052B">
        <w:trPr>
          <w:trHeight w:val="340"/>
        </w:trPr>
        <w:tc>
          <w:tcPr>
            <w:tcW w:w="1069" w:type="dxa"/>
            <w:vAlign w:val="center"/>
          </w:tcPr>
          <w:p w14:paraId="4AABF119" w14:textId="77777777" w:rsidR="0085724B" w:rsidRPr="004B4530" w:rsidRDefault="00BB6BC9" w:rsidP="00D7052B">
            <w:pPr>
              <w:pStyle w:val="TableParagraph"/>
              <w:spacing w:after="0" w:line="276" w:lineRule="auto"/>
              <w:rPr>
                <w:rFonts w:ascii="Times New Roman" w:hAnsi="Times New Roman" w:cs="Times New Roman"/>
                <w:sz w:val="24"/>
                <w:szCs w:val="24"/>
              </w:rPr>
            </w:pPr>
            <w:r w:rsidRPr="004B4530">
              <w:rPr>
                <w:rFonts w:ascii="Times New Roman" w:hAnsi="Times New Roman" w:cs="Times New Roman"/>
                <w:sz w:val="24"/>
                <w:szCs w:val="24"/>
              </w:rPr>
              <w:t>6</w:t>
            </w:r>
          </w:p>
        </w:tc>
        <w:tc>
          <w:tcPr>
            <w:tcW w:w="1503" w:type="dxa"/>
            <w:vAlign w:val="center"/>
          </w:tcPr>
          <w:p w14:paraId="414D2EB0" w14:textId="77777777" w:rsidR="0085724B" w:rsidRPr="004B4530" w:rsidRDefault="00BB6BC9" w:rsidP="00D7052B">
            <w:pPr>
              <w:pStyle w:val="TableParagraph"/>
              <w:spacing w:after="0" w:line="276" w:lineRule="auto"/>
              <w:ind w:left="98" w:right="97"/>
              <w:rPr>
                <w:rFonts w:ascii="Times New Roman" w:hAnsi="Times New Roman" w:cs="Times New Roman"/>
                <w:sz w:val="24"/>
                <w:szCs w:val="24"/>
              </w:rPr>
            </w:pPr>
            <w:r w:rsidRPr="004B4530">
              <w:rPr>
                <w:rFonts w:ascii="Times New Roman" w:hAnsi="Times New Roman" w:cs="Times New Roman"/>
                <w:sz w:val="24"/>
                <w:szCs w:val="24"/>
              </w:rPr>
              <w:t>2.09</w:t>
            </w:r>
          </w:p>
        </w:tc>
        <w:tc>
          <w:tcPr>
            <w:tcW w:w="1557" w:type="dxa"/>
            <w:vAlign w:val="center"/>
          </w:tcPr>
          <w:p w14:paraId="4904F146" w14:textId="77777777" w:rsidR="0085724B" w:rsidRPr="004B4530" w:rsidRDefault="00BB6BC9" w:rsidP="00D7052B">
            <w:pPr>
              <w:pStyle w:val="TableParagraph"/>
              <w:spacing w:after="0" w:line="276" w:lineRule="auto"/>
              <w:ind w:left="101" w:right="98"/>
              <w:rPr>
                <w:rFonts w:ascii="Times New Roman" w:hAnsi="Times New Roman" w:cs="Times New Roman"/>
                <w:sz w:val="24"/>
                <w:szCs w:val="24"/>
              </w:rPr>
            </w:pPr>
            <w:r w:rsidRPr="004B4530">
              <w:rPr>
                <w:rFonts w:ascii="Times New Roman" w:hAnsi="Times New Roman" w:cs="Times New Roman"/>
                <w:sz w:val="24"/>
                <w:szCs w:val="24"/>
              </w:rPr>
              <w:t>2.90</w:t>
            </w:r>
          </w:p>
        </w:tc>
        <w:tc>
          <w:tcPr>
            <w:tcW w:w="2393" w:type="dxa"/>
            <w:vAlign w:val="center"/>
          </w:tcPr>
          <w:p w14:paraId="5DA8F460" w14:textId="77777777" w:rsidR="0085724B" w:rsidRPr="004B4530" w:rsidRDefault="00BB6BC9" w:rsidP="00D7052B">
            <w:pPr>
              <w:pStyle w:val="TableParagraph"/>
              <w:spacing w:after="0" w:line="276" w:lineRule="auto"/>
              <w:ind w:left="69" w:right="73"/>
              <w:rPr>
                <w:rFonts w:ascii="Times New Roman" w:hAnsi="Times New Roman" w:cs="Times New Roman"/>
                <w:sz w:val="24"/>
                <w:szCs w:val="24"/>
              </w:rPr>
            </w:pPr>
            <w:r w:rsidRPr="004B4530">
              <w:rPr>
                <w:rFonts w:ascii="Times New Roman" w:hAnsi="Times New Roman" w:cs="Times New Roman"/>
                <w:sz w:val="24"/>
                <w:szCs w:val="24"/>
              </w:rPr>
              <w:t>O</w:t>
            </w:r>
            <w:r w:rsidRPr="004B4530">
              <w:rPr>
                <w:rFonts w:ascii="Times New Roman" w:hAnsi="Times New Roman" w:cs="Times New Roman"/>
                <w:sz w:val="24"/>
                <w:szCs w:val="24"/>
                <w:vertAlign w:val="subscript"/>
              </w:rPr>
              <w:t>5</w:t>
            </w:r>
          </w:p>
        </w:tc>
      </w:tr>
      <w:tr w:rsidR="0085724B" w:rsidRPr="004B4530" w14:paraId="7D0FC430" w14:textId="77777777" w:rsidTr="00D7052B">
        <w:trPr>
          <w:trHeight w:val="340"/>
        </w:trPr>
        <w:tc>
          <w:tcPr>
            <w:tcW w:w="1069" w:type="dxa"/>
            <w:vAlign w:val="center"/>
          </w:tcPr>
          <w:p w14:paraId="5594A68B" w14:textId="77777777" w:rsidR="0085724B" w:rsidRPr="004B4530" w:rsidRDefault="00BB6BC9" w:rsidP="00D7052B">
            <w:pPr>
              <w:pStyle w:val="TableParagraph"/>
              <w:spacing w:after="0" w:line="276" w:lineRule="auto"/>
              <w:rPr>
                <w:rFonts w:ascii="Times New Roman" w:hAnsi="Times New Roman" w:cs="Times New Roman"/>
                <w:sz w:val="24"/>
                <w:szCs w:val="24"/>
              </w:rPr>
            </w:pPr>
            <w:r w:rsidRPr="004B4530">
              <w:rPr>
                <w:rFonts w:ascii="Times New Roman" w:hAnsi="Times New Roman" w:cs="Times New Roman"/>
                <w:sz w:val="24"/>
                <w:szCs w:val="24"/>
              </w:rPr>
              <w:t>7</w:t>
            </w:r>
          </w:p>
        </w:tc>
        <w:tc>
          <w:tcPr>
            <w:tcW w:w="1503" w:type="dxa"/>
            <w:vAlign w:val="center"/>
          </w:tcPr>
          <w:p w14:paraId="42C5F48B" w14:textId="77777777" w:rsidR="0085724B" w:rsidRPr="004B4530" w:rsidRDefault="00BB6BC9" w:rsidP="00D7052B">
            <w:pPr>
              <w:pStyle w:val="TableParagraph"/>
              <w:spacing w:after="0" w:line="276" w:lineRule="auto"/>
              <w:ind w:left="98" w:right="97"/>
              <w:rPr>
                <w:rFonts w:ascii="Times New Roman" w:hAnsi="Times New Roman" w:cs="Times New Roman"/>
                <w:sz w:val="24"/>
                <w:szCs w:val="24"/>
              </w:rPr>
            </w:pPr>
            <w:r w:rsidRPr="004B4530">
              <w:rPr>
                <w:rFonts w:ascii="Times New Roman" w:hAnsi="Times New Roman" w:cs="Times New Roman"/>
                <w:sz w:val="24"/>
                <w:szCs w:val="24"/>
              </w:rPr>
              <w:t>4.43</w:t>
            </w:r>
          </w:p>
        </w:tc>
        <w:tc>
          <w:tcPr>
            <w:tcW w:w="1557" w:type="dxa"/>
            <w:vAlign w:val="center"/>
          </w:tcPr>
          <w:p w14:paraId="3F434E5D" w14:textId="77777777" w:rsidR="0085724B" w:rsidRPr="004B4530" w:rsidRDefault="00BB6BC9" w:rsidP="00D7052B">
            <w:pPr>
              <w:pStyle w:val="TableParagraph"/>
              <w:spacing w:after="0" w:line="276" w:lineRule="auto"/>
              <w:ind w:left="101" w:right="98"/>
              <w:rPr>
                <w:rFonts w:ascii="Times New Roman" w:hAnsi="Times New Roman" w:cs="Times New Roman"/>
                <w:sz w:val="24"/>
                <w:szCs w:val="24"/>
              </w:rPr>
            </w:pPr>
            <w:r w:rsidRPr="004B4530">
              <w:rPr>
                <w:rFonts w:ascii="Times New Roman" w:hAnsi="Times New Roman" w:cs="Times New Roman"/>
                <w:sz w:val="24"/>
                <w:szCs w:val="24"/>
              </w:rPr>
              <w:t>3.96</w:t>
            </w:r>
          </w:p>
        </w:tc>
        <w:tc>
          <w:tcPr>
            <w:tcW w:w="2393" w:type="dxa"/>
            <w:vAlign w:val="center"/>
          </w:tcPr>
          <w:p w14:paraId="142225C5" w14:textId="77777777" w:rsidR="0085724B" w:rsidRPr="004B4530" w:rsidRDefault="00BB6BC9" w:rsidP="00D7052B">
            <w:pPr>
              <w:pStyle w:val="TableParagraph"/>
              <w:spacing w:after="0" w:line="276" w:lineRule="auto"/>
              <w:ind w:left="69" w:right="73"/>
              <w:rPr>
                <w:rFonts w:ascii="Times New Roman" w:hAnsi="Times New Roman" w:cs="Times New Roman"/>
                <w:sz w:val="24"/>
                <w:szCs w:val="24"/>
              </w:rPr>
            </w:pPr>
            <w:r w:rsidRPr="004B4530">
              <w:rPr>
                <w:rFonts w:ascii="Times New Roman" w:hAnsi="Times New Roman" w:cs="Times New Roman"/>
                <w:sz w:val="24"/>
                <w:szCs w:val="24"/>
              </w:rPr>
              <w:t>O</w:t>
            </w:r>
            <w:r w:rsidRPr="004B4530">
              <w:rPr>
                <w:rFonts w:ascii="Times New Roman" w:hAnsi="Times New Roman" w:cs="Times New Roman"/>
                <w:sz w:val="24"/>
                <w:szCs w:val="24"/>
                <w:vertAlign w:val="subscript"/>
              </w:rPr>
              <w:t>8</w:t>
            </w:r>
          </w:p>
        </w:tc>
      </w:tr>
      <w:tr w:rsidR="0085724B" w:rsidRPr="004B4530" w14:paraId="3AEC12BE" w14:textId="77777777" w:rsidTr="00D7052B">
        <w:trPr>
          <w:trHeight w:val="340"/>
        </w:trPr>
        <w:tc>
          <w:tcPr>
            <w:tcW w:w="1069" w:type="dxa"/>
            <w:vAlign w:val="center"/>
          </w:tcPr>
          <w:p w14:paraId="60E66C88" w14:textId="77777777" w:rsidR="0085724B" w:rsidRPr="004B4530" w:rsidRDefault="00BB6BC9" w:rsidP="00D7052B">
            <w:pPr>
              <w:pStyle w:val="TableParagraph"/>
              <w:spacing w:after="0" w:line="276" w:lineRule="auto"/>
              <w:rPr>
                <w:rFonts w:ascii="Times New Roman" w:hAnsi="Times New Roman" w:cs="Times New Roman"/>
                <w:sz w:val="24"/>
                <w:szCs w:val="24"/>
              </w:rPr>
            </w:pPr>
            <w:r w:rsidRPr="004B4530">
              <w:rPr>
                <w:rFonts w:ascii="Times New Roman" w:hAnsi="Times New Roman" w:cs="Times New Roman"/>
                <w:sz w:val="24"/>
                <w:szCs w:val="24"/>
              </w:rPr>
              <w:t>8</w:t>
            </w:r>
          </w:p>
        </w:tc>
        <w:tc>
          <w:tcPr>
            <w:tcW w:w="1503" w:type="dxa"/>
            <w:vAlign w:val="center"/>
          </w:tcPr>
          <w:p w14:paraId="02DE8A6E" w14:textId="77777777" w:rsidR="0085724B" w:rsidRPr="004B4530" w:rsidRDefault="00BB6BC9" w:rsidP="00D7052B">
            <w:pPr>
              <w:pStyle w:val="TableParagraph"/>
              <w:spacing w:after="0" w:line="276" w:lineRule="auto"/>
              <w:ind w:left="98" w:right="97"/>
              <w:rPr>
                <w:rFonts w:ascii="Times New Roman" w:hAnsi="Times New Roman" w:cs="Times New Roman"/>
                <w:sz w:val="24"/>
                <w:szCs w:val="24"/>
              </w:rPr>
            </w:pPr>
            <w:r w:rsidRPr="004B4530">
              <w:rPr>
                <w:rFonts w:ascii="Times New Roman" w:hAnsi="Times New Roman" w:cs="Times New Roman"/>
                <w:sz w:val="24"/>
                <w:szCs w:val="24"/>
              </w:rPr>
              <w:t>3.26</w:t>
            </w:r>
          </w:p>
        </w:tc>
        <w:tc>
          <w:tcPr>
            <w:tcW w:w="1557" w:type="dxa"/>
            <w:vAlign w:val="center"/>
          </w:tcPr>
          <w:p w14:paraId="2E715C74" w14:textId="77777777" w:rsidR="0085724B" w:rsidRPr="004B4530" w:rsidRDefault="00BB6BC9" w:rsidP="00D7052B">
            <w:pPr>
              <w:pStyle w:val="TableParagraph"/>
              <w:spacing w:after="0" w:line="276" w:lineRule="auto"/>
              <w:ind w:left="101" w:right="98"/>
              <w:rPr>
                <w:rFonts w:ascii="Times New Roman" w:hAnsi="Times New Roman" w:cs="Times New Roman"/>
                <w:sz w:val="24"/>
                <w:szCs w:val="24"/>
              </w:rPr>
            </w:pPr>
            <w:r w:rsidRPr="004B4530">
              <w:rPr>
                <w:rFonts w:ascii="Times New Roman" w:hAnsi="Times New Roman" w:cs="Times New Roman"/>
                <w:sz w:val="24"/>
                <w:szCs w:val="24"/>
              </w:rPr>
              <w:t>4.21</w:t>
            </w:r>
          </w:p>
        </w:tc>
        <w:tc>
          <w:tcPr>
            <w:tcW w:w="2393" w:type="dxa"/>
            <w:vAlign w:val="center"/>
          </w:tcPr>
          <w:p w14:paraId="4DF4945A" w14:textId="77777777" w:rsidR="0085724B" w:rsidRPr="004B4530" w:rsidRDefault="00BB6BC9" w:rsidP="00D7052B">
            <w:pPr>
              <w:pStyle w:val="TableParagraph"/>
              <w:spacing w:after="0" w:line="276" w:lineRule="auto"/>
              <w:ind w:left="69" w:right="73"/>
              <w:rPr>
                <w:rFonts w:ascii="Times New Roman" w:hAnsi="Times New Roman" w:cs="Times New Roman"/>
                <w:sz w:val="24"/>
                <w:szCs w:val="24"/>
              </w:rPr>
            </w:pPr>
            <w:r w:rsidRPr="004B4530">
              <w:rPr>
                <w:rFonts w:ascii="Times New Roman" w:hAnsi="Times New Roman" w:cs="Times New Roman"/>
                <w:sz w:val="24"/>
                <w:szCs w:val="24"/>
              </w:rPr>
              <w:t>O</w:t>
            </w:r>
            <w:r w:rsidRPr="004B4530">
              <w:rPr>
                <w:rFonts w:ascii="Times New Roman" w:hAnsi="Times New Roman" w:cs="Times New Roman"/>
                <w:sz w:val="24"/>
                <w:szCs w:val="24"/>
                <w:vertAlign w:val="subscript"/>
              </w:rPr>
              <w:t>9</w:t>
            </w:r>
          </w:p>
        </w:tc>
      </w:tr>
      <w:tr w:rsidR="0085724B" w:rsidRPr="004B4530" w14:paraId="35FFF391" w14:textId="77777777" w:rsidTr="00D7052B">
        <w:trPr>
          <w:trHeight w:val="340"/>
        </w:trPr>
        <w:tc>
          <w:tcPr>
            <w:tcW w:w="1069" w:type="dxa"/>
            <w:vAlign w:val="center"/>
          </w:tcPr>
          <w:p w14:paraId="0D97D8E5" w14:textId="77777777" w:rsidR="0085724B" w:rsidRPr="004B4530" w:rsidRDefault="00BB6BC9" w:rsidP="00D7052B">
            <w:pPr>
              <w:pStyle w:val="TableParagraph"/>
              <w:spacing w:after="0" w:line="276" w:lineRule="auto"/>
              <w:rPr>
                <w:rFonts w:ascii="Times New Roman" w:hAnsi="Times New Roman" w:cs="Times New Roman"/>
                <w:sz w:val="24"/>
                <w:szCs w:val="24"/>
              </w:rPr>
            </w:pPr>
            <w:r w:rsidRPr="004B4530">
              <w:rPr>
                <w:rFonts w:ascii="Times New Roman" w:hAnsi="Times New Roman" w:cs="Times New Roman"/>
                <w:sz w:val="24"/>
                <w:szCs w:val="24"/>
              </w:rPr>
              <w:t>9</w:t>
            </w:r>
          </w:p>
        </w:tc>
        <w:tc>
          <w:tcPr>
            <w:tcW w:w="1503" w:type="dxa"/>
            <w:vAlign w:val="center"/>
          </w:tcPr>
          <w:p w14:paraId="156882D0" w14:textId="77777777" w:rsidR="0085724B" w:rsidRPr="004B4530" w:rsidRDefault="00BB6BC9" w:rsidP="00D7052B">
            <w:pPr>
              <w:pStyle w:val="TableParagraph"/>
              <w:spacing w:after="0" w:line="276" w:lineRule="auto"/>
              <w:ind w:left="98" w:right="97"/>
              <w:rPr>
                <w:rFonts w:ascii="Times New Roman" w:hAnsi="Times New Roman" w:cs="Times New Roman"/>
                <w:sz w:val="24"/>
                <w:szCs w:val="24"/>
              </w:rPr>
            </w:pPr>
            <w:r w:rsidRPr="004B4530">
              <w:rPr>
                <w:rFonts w:ascii="Times New Roman" w:hAnsi="Times New Roman" w:cs="Times New Roman"/>
                <w:sz w:val="24"/>
                <w:szCs w:val="24"/>
              </w:rPr>
              <w:t>3.49</w:t>
            </w:r>
          </w:p>
        </w:tc>
        <w:tc>
          <w:tcPr>
            <w:tcW w:w="1557" w:type="dxa"/>
            <w:vAlign w:val="center"/>
          </w:tcPr>
          <w:p w14:paraId="656F3330" w14:textId="77777777" w:rsidR="0085724B" w:rsidRPr="004B4530" w:rsidRDefault="00BB6BC9" w:rsidP="00D7052B">
            <w:pPr>
              <w:pStyle w:val="TableParagraph"/>
              <w:spacing w:after="0" w:line="276" w:lineRule="auto"/>
              <w:ind w:left="101" w:right="98"/>
              <w:rPr>
                <w:rFonts w:ascii="Times New Roman" w:hAnsi="Times New Roman" w:cs="Times New Roman"/>
                <w:sz w:val="24"/>
                <w:szCs w:val="24"/>
              </w:rPr>
            </w:pPr>
            <w:r w:rsidRPr="004B4530">
              <w:rPr>
                <w:rFonts w:ascii="Times New Roman" w:hAnsi="Times New Roman" w:cs="Times New Roman"/>
                <w:sz w:val="24"/>
                <w:szCs w:val="24"/>
              </w:rPr>
              <w:t>4.64</w:t>
            </w:r>
          </w:p>
        </w:tc>
        <w:tc>
          <w:tcPr>
            <w:tcW w:w="2393" w:type="dxa"/>
            <w:vAlign w:val="center"/>
          </w:tcPr>
          <w:p w14:paraId="760B992B" w14:textId="77777777" w:rsidR="0085724B" w:rsidRPr="004B4530" w:rsidRDefault="00BB6BC9" w:rsidP="00D7052B">
            <w:pPr>
              <w:pStyle w:val="TableParagraph"/>
              <w:spacing w:after="0" w:line="276" w:lineRule="auto"/>
              <w:ind w:left="69" w:right="73"/>
              <w:rPr>
                <w:rFonts w:ascii="Times New Roman" w:hAnsi="Times New Roman" w:cs="Times New Roman"/>
                <w:sz w:val="24"/>
                <w:szCs w:val="24"/>
              </w:rPr>
            </w:pPr>
            <w:r w:rsidRPr="004B4530">
              <w:rPr>
                <w:rFonts w:ascii="Times New Roman" w:hAnsi="Times New Roman" w:cs="Times New Roman"/>
                <w:sz w:val="24"/>
                <w:szCs w:val="24"/>
              </w:rPr>
              <w:t>O</w:t>
            </w:r>
            <w:r w:rsidRPr="004B4530">
              <w:rPr>
                <w:rFonts w:ascii="Times New Roman" w:hAnsi="Times New Roman" w:cs="Times New Roman"/>
                <w:sz w:val="24"/>
                <w:szCs w:val="24"/>
                <w:vertAlign w:val="subscript"/>
              </w:rPr>
              <w:t>7</w:t>
            </w:r>
          </w:p>
        </w:tc>
      </w:tr>
      <w:tr w:rsidR="0085724B" w:rsidRPr="004B4530" w14:paraId="7567BE20" w14:textId="77777777" w:rsidTr="00D7052B">
        <w:trPr>
          <w:trHeight w:val="340"/>
        </w:trPr>
        <w:tc>
          <w:tcPr>
            <w:tcW w:w="1069" w:type="dxa"/>
            <w:vAlign w:val="center"/>
          </w:tcPr>
          <w:p w14:paraId="372FDFB6" w14:textId="77777777" w:rsidR="0085724B" w:rsidRPr="004B4530" w:rsidRDefault="00BB6BC9" w:rsidP="00D7052B">
            <w:pPr>
              <w:pStyle w:val="TableParagraph"/>
              <w:spacing w:after="0" w:line="276" w:lineRule="auto"/>
              <w:ind w:left="77" w:right="77"/>
              <w:rPr>
                <w:rFonts w:ascii="Times New Roman" w:hAnsi="Times New Roman" w:cs="Times New Roman"/>
                <w:sz w:val="24"/>
                <w:szCs w:val="24"/>
              </w:rPr>
            </w:pPr>
            <w:r w:rsidRPr="004B4530">
              <w:rPr>
                <w:rFonts w:ascii="Times New Roman" w:hAnsi="Times New Roman" w:cs="Times New Roman"/>
                <w:sz w:val="24"/>
                <w:szCs w:val="24"/>
              </w:rPr>
              <w:t>10</w:t>
            </w:r>
          </w:p>
        </w:tc>
        <w:tc>
          <w:tcPr>
            <w:tcW w:w="1503" w:type="dxa"/>
            <w:vAlign w:val="center"/>
          </w:tcPr>
          <w:p w14:paraId="42A62162" w14:textId="77777777" w:rsidR="0085724B" w:rsidRPr="004B4530" w:rsidRDefault="00BB6BC9" w:rsidP="00D7052B">
            <w:pPr>
              <w:pStyle w:val="TableParagraph"/>
              <w:spacing w:after="0" w:line="276" w:lineRule="auto"/>
              <w:ind w:left="98" w:right="97"/>
              <w:rPr>
                <w:rFonts w:ascii="Times New Roman" w:hAnsi="Times New Roman" w:cs="Times New Roman"/>
                <w:sz w:val="24"/>
                <w:szCs w:val="24"/>
              </w:rPr>
            </w:pPr>
            <w:r w:rsidRPr="004B4530">
              <w:rPr>
                <w:rFonts w:ascii="Times New Roman" w:hAnsi="Times New Roman" w:cs="Times New Roman"/>
                <w:sz w:val="24"/>
                <w:szCs w:val="24"/>
              </w:rPr>
              <w:t>4.25</w:t>
            </w:r>
          </w:p>
        </w:tc>
        <w:tc>
          <w:tcPr>
            <w:tcW w:w="1557" w:type="dxa"/>
            <w:vAlign w:val="center"/>
          </w:tcPr>
          <w:p w14:paraId="7A5B8563" w14:textId="77777777" w:rsidR="0085724B" w:rsidRPr="004B4530" w:rsidRDefault="00BB6BC9" w:rsidP="00D7052B">
            <w:pPr>
              <w:pStyle w:val="TableParagraph"/>
              <w:spacing w:after="0" w:line="276" w:lineRule="auto"/>
              <w:ind w:left="101" w:right="99"/>
              <w:rPr>
                <w:rFonts w:ascii="Times New Roman" w:hAnsi="Times New Roman" w:cs="Times New Roman"/>
                <w:sz w:val="24"/>
                <w:szCs w:val="24"/>
              </w:rPr>
            </w:pPr>
            <w:r w:rsidRPr="004B4530">
              <w:rPr>
                <w:rFonts w:ascii="Times New Roman" w:hAnsi="Times New Roman" w:cs="Times New Roman"/>
                <w:sz w:val="24"/>
                <w:szCs w:val="24"/>
              </w:rPr>
              <w:t>5.87</w:t>
            </w:r>
          </w:p>
        </w:tc>
        <w:tc>
          <w:tcPr>
            <w:tcW w:w="2393" w:type="dxa"/>
            <w:vAlign w:val="center"/>
          </w:tcPr>
          <w:p w14:paraId="24193089" w14:textId="77777777" w:rsidR="0085724B" w:rsidRPr="004B4530" w:rsidRDefault="00BB6BC9" w:rsidP="00D7052B">
            <w:pPr>
              <w:pStyle w:val="TableParagraph"/>
              <w:spacing w:after="0" w:line="276" w:lineRule="auto"/>
              <w:ind w:left="69" w:right="73"/>
              <w:rPr>
                <w:rFonts w:ascii="Times New Roman" w:hAnsi="Times New Roman" w:cs="Times New Roman"/>
                <w:sz w:val="24"/>
                <w:szCs w:val="24"/>
              </w:rPr>
            </w:pPr>
            <w:r w:rsidRPr="004B4530">
              <w:rPr>
                <w:rFonts w:ascii="Times New Roman" w:hAnsi="Times New Roman" w:cs="Times New Roman"/>
                <w:sz w:val="24"/>
                <w:szCs w:val="24"/>
              </w:rPr>
              <w:t>O</w:t>
            </w:r>
            <w:r w:rsidRPr="004B4530">
              <w:rPr>
                <w:rFonts w:ascii="Times New Roman" w:hAnsi="Times New Roman" w:cs="Times New Roman"/>
                <w:sz w:val="24"/>
                <w:szCs w:val="24"/>
                <w:vertAlign w:val="subscript"/>
              </w:rPr>
              <w:t>7</w:t>
            </w:r>
          </w:p>
        </w:tc>
      </w:tr>
      <w:tr w:rsidR="0085724B" w:rsidRPr="004B4530" w14:paraId="5F2C3F3B" w14:textId="77777777" w:rsidTr="00D7052B">
        <w:trPr>
          <w:trHeight w:val="340"/>
        </w:trPr>
        <w:tc>
          <w:tcPr>
            <w:tcW w:w="1069" w:type="dxa"/>
            <w:vAlign w:val="center"/>
          </w:tcPr>
          <w:p w14:paraId="27F5C0F8" w14:textId="77777777" w:rsidR="0085724B" w:rsidRPr="004B4530" w:rsidRDefault="00BB6BC9" w:rsidP="00D7052B">
            <w:pPr>
              <w:pStyle w:val="TableParagraph"/>
              <w:spacing w:after="0" w:line="276" w:lineRule="auto"/>
              <w:ind w:left="77" w:right="77"/>
              <w:rPr>
                <w:rFonts w:ascii="Times New Roman" w:hAnsi="Times New Roman" w:cs="Times New Roman"/>
                <w:sz w:val="24"/>
                <w:szCs w:val="24"/>
              </w:rPr>
            </w:pPr>
            <w:r w:rsidRPr="004B4530">
              <w:rPr>
                <w:rFonts w:ascii="Times New Roman" w:hAnsi="Times New Roman" w:cs="Times New Roman"/>
                <w:sz w:val="24"/>
                <w:szCs w:val="24"/>
              </w:rPr>
              <w:t>11</w:t>
            </w:r>
          </w:p>
        </w:tc>
        <w:tc>
          <w:tcPr>
            <w:tcW w:w="1503" w:type="dxa"/>
            <w:vAlign w:val="center"/>
          </w:tcPr>
          <w:p w14:paraId="19F8C0F0" w14:textId="77777777" w:rsidR="0085724B" w:rsidRPr="004B4530" w:rsidRDefault="00BB6BC9" w:rsidP="00D7052B">
            <w:pPr>
              <w:pStyle w:val="TableParagraph"/>
              <w:spacing w:after="0" w:line="276" w:lineRule="auto"/>
              <w:ind w:left="98" w:right="97"/>
              <w:rPr>
                <w:rFonts w:ascii="Times New Roman" w:hAnsi="Times New Roman" w:cs="Times New Roman"/>
                <w:sz w:val="24"/>
                <w:szCs w:val="24"/>
              </w:rPr>
            </w:pPr>
            <w:r w:rsidRPr="004B4530">
              <w:rPr>
                <w:rFonts w:ascii="Times New Roman" w:hAnsi="Times New Roman" w:cs="Times New Roman"/>
                <w:sz w:val="24"/>
                <w:szCs w:val="24"/>
              </w:rPr>
              <w:t>3.07</w:t>
            </w:r>
          </w:p>
        </w:tc>
        <w:tc>
          <w:tcPr>
            <w:tcW w:w="1557" w:type="dxa"/>
            <w:vAlign w:val="center"/>
          </w:tcPr>
          <w:p w14:paraId="770E7EAB" w14:textId="77777777" w:rsidR="0085724B" w:rsidRPr="004B4530" w:rsidRDefault="00BB6BC9" w:rsidP="00D7052B">
            <w:pPr>
              <w:pStyle w:val="TableParagraph"/>
              <w:spacing w:after="0" w:line="276" w:lineRule="auto"/>
              <w:ind w:left="101" w:right="99"/>
              <w:rPr>
                <w:rFonts w:ascii="Times New Roman" w:hAnsi="Times New Roman" w:cs="Times New Roman"/>
                <w:sz w:val="24"/>
                <w:szCs w:val="24"/>
              </w:rPr>
            </w:pPr>
            <w:r w:rsidRPr="004B4530">
              <w:rPr>
                <w:rFonts w:ascii="Times New Roman" w:hAnsi="Times New Roman" w:cs="Times New Roman"/>
                <w:sz w:val="24"/>
                <w:szCs w:val="24"/>
              </w:rPr>
              <w:t>6.55</w:t>
            </w:r>
          </w:p>
        </w:tc>
        <w:tc>
          <w:tcPr>
            <w:tcW w:w="2393" w:type="dxa"/>
            <w:vAlign w:val="center"/>
          </w:tcPr>
          <w:p w14:paraId="021E4AE7" w14:textId="77777777" w:rsidR="0085724B" w:rsidRPr="004B4530" w:rsidRDefault="00BB6BC9" w:rsidP="00D7052B">
            <w:pPr>
              <w:pStyle w:val="TableParagraph"/>
              <w:spacing w:after="0" w:line="276" w:lineRule="auto"/>
              <w:ind w:left="69" w:right="73"/>
              <w:rPr>
                <w:rFonts w:ascii="Times New Roman" w:hAnsi="Times New Roman" w:cs="Times New Roman"/>
                <w:sz w:val="24"/>
                <w:szCs w:val="24"/>
              </w:rPr>
            </w:pPr>
            <w:r w:rsidRPr="004B4530">
              <w:rPr>
                <w:rFonts w:ascii="Times New Roman" w:hAnsi="Times New Roman" w:cs="Times New Roman"/>
                <w:sz w:val="24"/>
                <w:szCs w:val="24"/>
              </w:rPr>
              <w:t>O</w:t>
            </w:r>
            <w:r w:rsidRPr="004B4530">
              <w:rPr>
                <w:rFonts w:ascii="Times New Roman" w:hAnsi="Times New Roman" w:cs="Times New Roman"/>
                <w:sz w:val="24"/>
                <w:szCs w:val="24"/>
                <w:vertAlign w:val="subscript"/>
              </w:rPr>
              <w:t>5</w:t>
            </w:r>
          </w:p>
        </w:tc>
      </w:tr>
      <w:tr w:rsidR="0085724B" w:rsidRPr="004B4530" w14:paraId="264D2EFA" w14:textId="77777777" w:rsidTr="00D7052B">
        <w:trPr>
          <w:trHeight w:val="340"/>
        </w:trPr>
        <w:tc>
          <w:tcPr>
            <w:tcW w:w="1069" w:type="dxa"/>
            <w:vAlign w:val="center"/>
          </w:tcPr>
          <w:p w14:paraId="3F82A6EF" w14:textId="77777777" w:rsidR="0085724B" w:rsidRPr="004B4530" w:rsidRDefault="00BB6BC9" w:rsidP="00D7052B">
            <w:pPr>
              <w:pStyle w:val="TableParagraph"/>
              <w:spacing w:after="0" w:line="276" w:lineRule="auto"/>
              <w:ind w:left="77" w:right="77"/>
              <w:rPr>
                <w:rFonts w:ascii="Times New Roman" w:hAnsi="Times New Roman" w:cs="Times New Roman"/>
                <w:sz w:val="24"/>
                <w:szCs w:val="24"/>
              </w:rPr>
            </w:pPr>
            <w:r w:rsidRPr="004B4530">
              <w:rPr>
                <w:rFonts w:ascii="Times New Roman" w:hAnsi="Times New Roman" w:cs="Times New Roman"/>
                <w:sz w:val="24"/>
                <w:szCs w:val="24"/>
              </w:rPr>
              <w:t>12</w:t>
            </w:r>
          </w:p>
        </w:tc>
        <w:tc>
          <w:tcPr>
            <w:tcW w:w="1503" w:type="dxa"/>
            <w:vAlign w:val="center"/>
          </w:tcPr>
          <w:p w14:paraId="124AE9E8" w14:textId="77777777" w:rsidR="0085724B" w:rsidRPr="004B4530" w:rsidRDefault="00BB6BC9" w:rsidP="00D7052B">
            <w:pPr>
              <w:pStyle w:val="TableParagraph"/>
              <w:spacing w:after="0" w:line="276" w:lineRule="auto"/>
              <w:ind w:left="98" w:right="97"/>
              <w:rPr>
                <w:rFonts w:ascii="Times New Roman" w:hAnsi="Times New Roman" w:cs="Times New Roman"/>
                <w:sz w:val="24"/>
                <w:szCs w:val="24"/>
              </w:rPr>
            </w:pPr>
            <w:r w:rsidRPr="004B4530">
              <w:rPr>
                <w:rFonts w:ascii="Times New Roman" w:hAnsi="Times New Roman" w:cs="Times New Roman"/>
                <w:sz w:val="24"/>
                <w:szCs w:val="24"/>
              </w:rPr>
              <w:t>4.73</w:t>
            </w:r>
          </w:p>
        </w:tc>
        <w:tc>
          <w:tcPr>
            <w:tcW w:w="1557" w:type="dxa"/>
            <w:vAlign w:val="center"/>
          </w:tcPr>
          <w:p w14:paraId="5EFC1CE8" w14:textId="77777777" w:rsidR="0085724B" w:rsidRPr="004B4530" w:rsidRDefault="00BB6BC9" w:rsidP="00D7052B">
            <w:pPr>
              <w:pStyle w:val="TableParagraph"/>
              <w:spacing w:after="0" w:line="276" w:lineRule="auto"/>
              <w:ind w:left="101" w:right="99"/>
              <w:rPr>
                <w:rFonts w:ascii="Times New Roman" w:hAnsi="Times New Roman" w:cs="Times New Roman"/>
                <w:sz w:val="24"/>
                <w:szCs w:val="24"/>
              </w:rPr>
            </w:pPr>
            <w:r w:rsidRPr="004B4530">
              <w:rPr>
                <w:rFonts w:ascii="Times New Roman" w:hAnsi="Times New Roman" w:cs="Times New Roman"/>
                <w:sz w:val="24"/>
                <w:szCs w:val="24"/>
              </w:rPr>
              <w:t>7.07</w:t>
            </w:r>
          </w:p>
        </w:tc>
        <w:tc>
          <w:tcPr>
            <w:tcW w:w="2393" w:type="dxa"/>
            <w:vAlign w:val="center"/>
          </w:tcPr>
          <w:p w14:paraId="08EDCFE5" w14:textId="77777777" w:rsidR="0085724B" w:rsidRPr="004B4530" w:rsidRDefault="00BB6BC9" w:rsidP="00D7052B">
            <w:pPr>
              <w:pStyle w:val="TableParagraph"/>
              <w:spacing w:after="0" w:line="276" w:lineRule="auto"/>
              <w:ind w:left="69" w:right="73"/>
              <w:rPr>
                <w:rFonts w:ascii="Times New Roman" w:hAnsi="Times New Roman" w:cs="Times New Roman"/>
                <w:sz w:val="24"/>
                <w:szCs w:val="24"/>
              </w:rPr>
            </w:pPr>
            <w:r w:rsidRPr="004B4530">
              <w:rPr>
                <w:rFonts w:ascii="Times New Roman" w:hAnsi="Times New Roman" w:cs="Times New Roman"/>
                <w:sz w:val="24"/>
                <w:szCs w:val="24"/>
              </w:rPr>
              <w:t>O</w:t>
            </w:r>
            <w:r w:rsidRPr="004B4530">
              <w:rPr>
                <w:rFonts w:ascii="Times New Roman" w:hAnsi="Times New Roman" w:cs="Times New Roman"/>
                <w:sz w:val="24"/>
                <w:szCs w:val="24"/>
                <w:vertAlign w:val="subscript"/>
              </w:rPr>
              <w:t>5</w:t>
            </w:r>
          </w:p>
        </w:tc>
      </w:tr>
      <w:tr w:rsidR="0085724B" w:rsidRPr="004B4530" w14:paraId="68E42B0E" w14:textId="77777777" w:rsidTr="00D7052B">
        <w:trPr>
          <w:trHeight w:val="340"/>
        </w:trPr>
        <w:tc>
          <w:tcPr>
            <w:tcW w:w="1069" w:type="dxa"/>
            <w:vAlign w:val="center"/>
          </w:tcPr>
          <w:p w14:paraId="7A0FFBCB" w14:textId="77777777" w:rsidR="0085724B" w:rsidRPr="004B4530" w:rsidRDefault="00BB6BC9" w:rsidP="00D7052B">
            <w:pPr>
              <w:pStyle w:val="TableParagraph"/>
              <w:spacing w:after="0" w:line="276" w:lineRule="auto"/>
              <w:ind w:left="77" w:right="77"/>
              <w:rPr>
                <w:rFonts w:ascii="Times New Roman" w:hAnsi="Times New Roman" w:cs="Times New Roman"/>
                <w:sz w:val="24"/>
                <w:szCs w:val="24"/>
              </w:rPr>
            </w:pPr>
            <w:r w:rsidRPr="004B4530">
              <w:rPr>
                <w:rFonts w:ascii="Times New Roman" w:hAnsi="Times New Roman" w:cs="Times New Roman"/>
                <w:sz w:val="24"/>
                <w:szCs w:val="24"/>
              </w:rPr>
              <w:t>13</w:t>
            </w:r>
          </w:p>
        </w:tc>
        <w:tc>
          <w:tcPr>
            <w:tcW w:w="1503" w:type="dxa"/>
            <w:vAlign w:val="center"/>
          </w:tcPr>
          <w:p w14:paraId="523B85D1" w14:textId="77777777" w:rsidR="0085724B" w:rsidRPr="004B4530" w:rsidRDefault="00BB6BC9" w:rsidP="00D7052B">
            <w:pPr>
              <w:pStyle w:val="TableParagraph"/>
              <w:spacing w:after="0" w:line="276" w:lineRule="auto"/>
              <w:ind w:left="98" w:right="97"/>
              <w:rPr>
                <w:rFonts w:ascii="Times New Roman" w:hAnsi="Times New Roman" w:cs="Times New Roman"/>
                <w:sz w:val="24"/>
                <w:szCs w:val="24"/>
              </w:rPr>
            </w:pPr>
            <w:r w:rsidRPr="004B4530">
              <w:rPr>
                <w:rFonts w:ascii="Times New Roman" w:hAnsi="Times New Roman" w:cs="Times New Roman"/>
                <w:sz w:val="24"/>
                <w:szCs w:val="24"/>
              </w:rPr>
              <w:t>4.71</w:t>
            </w:r>
          </w:p>
        </w:tc>
        <w:tc>
          <w:tcPr>
            <w:tcW w:w="1557" w:type="dxa"/>
            <w:vAlign w:val="center"/>
          </w:tcPr>
          <w:p w14:paraId="5089927E" w14:textId="77777777" w:rsidR="0085724B" w:rsidRPr="004B4530" w:rsidRDefault="00BB6BC9" w:rsidP="00D7052B">
            <w:pPr>
              <w:pStyle w:val="TableParagraph"/>
              <w:spacing w:after="0" w:line="276" w:lineRule="auto"/>
              <w:ind w:left="101" w:right="99"/>
              <w:rPr>
                <w:rFonts w:ascii="Times New Roman" w:hAnsi="Times New Roman" w:cs="Times New Roman"/>
                <w:sz w:val="24"/>
                <w:szCs w:val="24"/>
              </w:rPr>
            </w:pPr>
            <w:r w:rsidRPr="004B4530">
              <w:rPr>
                <w:rFonts w:ascii="Times New Roman" w:hAnsi="Times New Roman" w:cs="Times New Roman"/>
                <w:sz w:val="24"/>
                <w:szCs w:val="24"/>
              </w:rPr>
              <w:t>10.03</w:t>
            </w:r>
          </w:p>
        </w:tc>
        <w:tc>
          <w:tcPr>
            <w:tcW w:w="2393" w:type="dxa"/>
            <w:vAlign w:val="center"/>
          </w:tcPr>
          <w:p w14:paraId="48C5D75F" w14:textId="77777777" w:rsidR="0085724B" w:rsidRPr="004B4530" w:rsidRDefault="00BB6BC9" w:rsidP="00D7052B">
            <w:pPr>
              <w:pStyle w:val="TableParagraph"/>
              <w:spacing w:after="0" w:line="276" w:lineRule="auto"/>
              <w:ind w:left="69" w:right="73"/>
              <w:rPr>
                <w:rFonts w:ascii="Times New Roman" w:hAnsi="Times New Roman" w:cs="Times New Roman"/>
                <w:sz w:val="24"/>
                <w:szCs w:val="24"/>
              </w:rPr>
            </w:pPr>
            <w:r w:rsidRPr="004B4530">
              <w:rPr>
                <w:rFonts w:ascii="Times New Roman" w:hAnsi="Times New Roman" w:cs="Times New Roman"/>
                <w:sz w:val="24"/>
                <w:szCs w:val="24"/>
              </w:rPr>
              <w:t>O</w:t>
            </w:r>
            <w:r w:rsidRPr="004B4530">
              <w:rPr>
                <w:rFonts w:ascii="Times New Roman" w:hAnsi="Times New Roman" w:cs="Times New Roman"/>
                <w:sz w:val="24"/>
                <w:szCs w:val="24"/>
                <w:vertAlign w:val="subscript"/>
              </w:rPr>
              <w:t>5</w:t>
            </w:r>
          </w:p>
        </w:tc>
      </w:tr>
      <w:tr w:rsidR="0085724B" w:rsidRPr="004B4530" w14:paraId="3079C943" w14:textId="77777777" w:rsidTr="00D7052B">
        <w:trPr>
          <w:trHeight w:val="340"/>
        </w:trPr>
        <w:tc>
          <w:tcPr>
            <w:tcW w:w="1069" w:type="dxa"/>
            <w:tcBorders>
              <w:bottom w:val="single" w:sz="4" w:space="0" w:color="000000"/>
            </w:tcBorders>
            <w:vAlign w:val="center"/>
          </w:tcPr>
          <w:p w14:paraId="1454A63C" w14:textId="77777777" w:rsidR="0085724B" w:rsidRPr="004B4530" w:rsidRDefault="00BB6BC9" w:rsidP="00D7052B">
            <w:pPr>
              <w:pStyle w:val="TableParagraph"/>
              <w:spacing w:after="0" w:line="276" w:lineRule="auto"/>
              <w:ind w:left="77" w:right="77"/>
              <w:rPr>
                <w:rFonts w:ascii="Times New Roman" w:hAnsi="Times New Roman" w:cs="Times New Roman"/>
                <w:sz w:val="24"/>
                <w:szCs w:val="24"/>
              </w:rPr>
            </w:pPr>
            <w:r w:rsidRPr="004B4530">
              <w:rPr>
                <w:rFonts w:ascii="Times New Roman" w:hAnsi="Times New Roman" w:cs="Times New Roman"/>
                <w:sz w:val="24"/>
                <w:szCs w:val="24"/>
              </w:rPr>
              <w:t>14</w:t>
            </w:r>
          </w:p>
        </w:tc>
        <w:tc>
          <w:tcPr>
            <w:tcW w:w="1503" w:type="dxa"/>
            <w:tcBorders>
              <w:bottom w:val="single" w:sz="4" w:space="0" w:color="000000"/>
            </w:tcBorders>
            <w:vAlign w:val="center"/>
          </w:tcPr>
          <w:p w14:paraId="0E79FFBA" w14:textId="77777777" w:rsidR="0085724B" w:rsidRPr="004B4530" w:rsidRDefault="00BB6BC9" w:rsidP="00D7052B">
            <w:pPr>
              <w:pStyle w:val="TableParagraph"/>
              <w:spacing w:after="0" w:line="276" w:lineRule="auto"/>
              <w:ind w:left="98" w:right="97"/>
              <w:rPr>
                <w:rFonts w:ascii="Times New Roman" w:hAnsi="Times New Roman" w:cs="Times New Roman"/>
                <w:sz w:val="24"/>
                <w:szCs w:val="24"/>
              </w:rPr>
            </w:pPr>
            <w:r w:rsidRPr="004B4530">
              <w:rPr>
                <w:rFonts w:ascii="Times New Roman" w:hAnsi="Times New Roman" w:cs="Times New Roman"/>
                <w:sz w:val="24"/>
                <w:szCs w:val="24"/>
              </w:rPr>
              <w:t>4.71</w:t>
            </w:r>
          </w:p>
        </w:tc>
        <w:tc>
          <w:tcPr>
            <w:tcW w:w="1557" w:type="dxa"/>
            <w:tcBorders>
              <w:bottom w:val="single" w:sz="4" w:space="0" w:color="000000"/>
            </w:tcBorders>
            <w:vAlign w:val="center"/>
          </w:tcPr>
          <w:p w14:paraId="79543153" w14:textId="77777777" w:rsidR="0085724B" w:rsidRPr="004B4530" w:rsidRDefault="00BB6BC9" w:rsidP="00D7052B">
            <w:pPr>
              <w:pStyle w:val="TableParagraph"/>
              <w:spacing w:after="0" w:line="276" w:lineRule="auto"/>
              <w:ind w:left="101" w:right="99"/>
              <w:rPr>
                <w:rFonts w:ascii="Times New Roman" w:hAnsi="Times New Roman" w:cs="Times New Roman"/>
                <w:sz w:val="24"/>
                <w:szCs w:val="24"/>
              </w:rPr>
            </w:pPr>
            <w:r w:rsidRPr="004B4530">
              <w:rPr>
                <w:rFonts w:ascii="Times New Roman" w:hAnsi="Times New Roman" w:cs="Times New Roman"/>
                <w:sz w:val="24"/>
                <w:szCs w:val="24"/>
              </w:rPr>
              <w:t>11.25</w:t>
            </w:r>
          </w:p>
        </w:tc>
        <w:tc>
          <w:tcPr>
            <w:tcW w:w="2393" w:type="dxa"/>
            <w:tcBorders>
              <w:bottom w:val="single" w:sz="4" w:space="0" w:color="000000"/>
            </w:tcBorders>
            <w:vAlign w:val="center"/>
          </w:tcPr>
          <w:p w14:paraId="2DF5242E" w14:textId="77777777" w:rsidR="0085724B" w:rsidRPr="004B4530" w:rsidRDefault="00BB6BC9" w:rsidP="00D7052B">
            <w:pPr>
              <w:pStyle w:val="TableParagraph"/>
              <w:spacing w:after="0" w:line="276" w:lineRule="auto"/>
              <w:ind w:left="69" w:right="73"/>
              <w:rPr>
                <w:rFonts w:ascii="Times New Roman" w:hAnsi="Times New Roman" w:cs="Times New Roman"/>
                <w:sz w:val="24"/>
                <w:szCs w:val="24"/>
              </w:rPr>
            </w:pPr>
            <w:r w:rsidRPr="004B4530">
              <w:rPr>
                <w:rFonts w:ascii="Times New Roman" w:hAnsi="Times New Roman" w:cs="Times New Roman"/>
                <w:sz w:val="24"/>
                <w:szCs w:val="24"/>
              </w:rPr>
              <w:t>O</w:t>
            </w:r>
            <w:r w:rsidRPr="004B4530">
              <w:rPr>
                <w:rFonts w:ascii="Times New Roman" w:hAnsi="Times New Roman" w:cs="Times New Roman"/>
                <w:sz w:val="24"/>
                <w:szCs w:val="24"/>
                <w:vertAlign w:val="subscript"/>
              </w:rPr>
              <w:t>5</w:t>
            </w:r>
          </w:p>
        </w:tc>
      </w:tr>
    </w:tbl>
    <w:p w14:paraId="4B2ACCEE" w14:textId="77777777" w:rsidR="00CB5AD2" w:rsidRDefault="00CB5AD2" w:rsidP="000E66FC">
      <w:pPr>
        <w:spacing w:after="240"/>
        <w:jc w:val="both"/>
        <w:rPr>
          <w:rFonts w:ascii="Times New Roman" w:hAnsi="Times New Roman" w:cs="Times New Roman"/>
          <w:sz w:val="24"/>
        </w:rPr>
      </w:pPr>
    </w:p>
    <w:p w14:paraId="00F90066" w14:textId="3FFFC326" w:rsidR="007979B0" w:rsidRPr="00D10C5C" w:rsidRDefault="007979B0" w:rsidP="000568D6">
      <w:pPr>
        <w:pStyle w:val="ListParagraph"/>
        <w:numPr>
          <w:ilvl w:val="1"/>
          <w:numId w:val="3"/>
        </w:numPr>
        <w:tabs>
          <w:tab w:val="left" w:pos="611"/>
        </w:tabs>
        <w:spacing w:before="55" w:after="480"/>
        <w:ind w:left="612" w:firstLine="0"/>
        <w:rPr>
          <w:sz w:val="24"/>
        </w:rPr>
      </w:pPr>
      <w:r w:rsidRPr="00D10C5C">
        <w:rPr>
          <w:i/>
          <w:w w:val="105"/>
          <w:sz w:val="28"/>
        </w:rPr>
        <w:t xml:space="preserve">CdO Deficiency </w:t>
      </w:r>
    </w:p>
    <w:p w14:paraId="622D6B0E" w14:textId="435E17EB" w:rsidR="00C579B0" w:rsidRDefault="00C579B0" w:rsidP="006068EE">
      <w:pPr>
        <w:spacing w:after="240" w:line="480" w:lineRule="auto"/>
        <w:ind w:firstLine="454"/>
        <w:jc w:val="both"/>
        <w:rPr>
          <w:rFonts w:ascii="Times New Roman" w:hAnsi="Times New Roman" w:cs="Times New Roman"/>
          <w:sz w:val="24"/>
          <w:lang w:val="en-US"/>
        </w:rPr>
      </w:pPr>
      <w:r w:rsidRPr="005C2C50">
        <w:rPr>
          <w:rFonts w:ascii="Times New Roman" w:hAnsi="Times New Roman" w:cs="Times New Roman"/>
          <w:sz w:val="24"/>
          <w:lang w:val="en-US"/>
        </w:rPr>
        <w:t>Up to this point, it seems quite clear, from the energetic point of view, that CdO deficiency would be an important feature in all cadmium silicate phases. An important question immediately arises: if that is so, one should expect that most of the CdSiO</w:t>
      </w:r>
      <w:r w:rsidRPr="005C2C50">
        <w:rPr>
          <w:rFonts w:ascii="Times New Roman" w:hAnsi="Times New Roman" w:cs="Times New Roman"/>
          <w:sz w:val="24"/>
          <w:vertAlign w:val="subscript"/>
          <w:lang w:val="en-US"/>
        </w:rPr>
        <w:t>3</w:t>
      </w:r>
      <w:r w:rsidRPr="005C2C50">
        <w:rPr>
          <w:rFonts w:ascii="Times New Roman" w:hAnsi="Times New Roman" w:cs="Times New Roman"/>
          <w:sz w:val="24"/>
          <w:lang w:val="en-US"/>
        </w:rPr>
        <w:t>, Cd</w:t>
      </w:r>
      <w:r w:rsidRPr="005C2C50">
        <w:rPr>
          <w:rFonts w:ascii="Times New Roman" w:hAnsi="Times New Roman" w:cs="Times New Roman"/>
          <w:sz w:val="24"/>
          <w:vertAlign w:val="subscript"/>
          <w:lang w:val="en-US"/>
        </w:rPr>
        <w:t>2</w:t>
      </w:r>
      <w:r w:rsidRPr="005C2C50">
        <w:rPr>
          <w:rFonts w:ascii="Times New Roman" w:hAnsi="Times New Roman" w:cs="Times New Roman"/>
          <w:sz w:val="24"/>
          <w:lang w:val="en-US"/>
        </w:rPr>
        <w:t>SiO</w:t>
      </w:r>
      <w:r w:rsidRPr="005C2C50">
        <w:rPr>
          <w:rFonts w:ascii="Times New Roman" w:hAnsi="Times New Roman" w:cs="Times New Roman"/>
          <w:sz w:val="24"/>
          <w:vertAlign w:val="subscript"/>
          <w:lang w:val="en-US"/>
        </w:rPr>
        <w:t>4</w:t>
      </w:r>
      <w:r w:rsidRPr="005C2C50">
        <w:rPr>
          <w:rFonts w:ascii="Times New Roman" w:hAnsi="Times New Roman" w:cs="Times New Roman"/>
          <w:sz w:val="24"/>
          <w:lang w:val="en-US"/>
        </w:rPr>
        <w:t xml:space="preserve"> and Cd</w:t>
      </w:r>
      <w:r w:rsidRPr="005C2C50">
        <w:rPr>
          <w:rFonts w:ascii="Times New Roman" w:hAnsi="Times New Roman" w:cs="Times New Roman"/>
          <w:sz w:val="24"/>
          <w:vertAlign w:val="subscript"/>
          <w:lang w:val="en-US"/>
        </w:rPr>
        <w:t>3</w:t>
      </w:r>
      <w:r w:rsidRPr="005C2C50">
        <w:rPr>
          <w:rFonts w:ascii="Times New Roman" w:hAnsi="Times New Roman" w:cs="Times New Roman"/>
          <w:sz w:val="24"/>
          <w:lang w:val="en-US"/>
        </w:rPr>
        <w:t>SiO</w:t>
      </w:r>
      <w:r w:rsidRPr="005C2C50">
        <w:rPr>
          <w:rFonts w:ascii="Times New Roman" w:hAnsi="Times New Roman" w:cs="Times New Roman"/>
          <w:sz w:val="24"/>
          <w:vertAlign w:val="subscript"/>
          <w:lang w:val="en-US"/>
        </w:rPr>
        <w:t>5</w:t>
      </w:r>
      <w:r w:rsidRPr="005C2C50">
        <w:rPr>
          <w:rFonts w:ascii="Times New Roman" w:hAnsi="Times New Roman" w:cs="Times New Roman"/>
          <w:sz w:val="24"/>
          <w:lang w:val="en-US"/>
        </w:rPr>
        <w:t xml:space="preserve"> reported in the literature would have some degree of CdO deficiency. Why </w:t>
      </w:r>
      <w:r w:rsidRPr="00695B96">
        <w:rPr>
          <w:rFonts w:ascii="Times New Roman" w:hAnsi="Times New Roman" w:cs="Times New Roman"/>
          <w:sz w:val="24"/>
          <w:lang w:val="en-US"/>
        </w:rPr>
        <w:t>was</w:t>
      </w:r>
      <w:r w:rsidRPr="005C2C50">
        <w:rPr>
          <w:rFonts w:ascii="Times New Roman" w:hAnsi="Times New Roman" w:cs="Times New Roman"/>
          <w:sz w:val="24"/>
          <w:lang w:val="en-US"/>
        </w:rPr>
        <w:t xml:space="preserve"> this feature never reported in the XRD powder pattern, although most of the authors reported that the luminescence of their apparently stoichiometric material has quite strong “intrinsic luminescence” due to Cd vacancies and F centres? Maybe the amount of CdO deficiency, that is the basic defects that generates the two emitting species, is not </w:t>
      </w:r>
      <w:r w:rsidRPr="005C2C50">
        <w:rPr>
          <w:rFonts w:ascii="Times New Roman" w:hAnsi="Times New Roman" w:cs="Times New Roman"/>
          <w:sz w:val="24"/>
          <w:lang w:val="en-US"/>
        </w:rPr>
        <w:lastRenderedPageBreak/>
        <w:t xml:space="preserve">enough to be </w:t>
      </w:r>
      <w:r w:rsidRPr="00695B96">
        <w:rPr>
          <w:rFonts w:ascii="Times New Roman" w:hAnsi="Times New Roman" w:cs="Times New Roman"/>
          <w:sz w:val="24"/>
          <w:lang w:val="en-US"/>
        </w:rPr>
        <w:t>seen</w:t>
      </w:r>
      <w:r w:rsidRPr="005C2C50">
        <w:rPr>
          <w:rFonts w:ascii="Times New Roman" w:hAnsi="Times New Roman" w:cs="Times New Roman"/>
          <w:sz w:val="24"/>
          <w:lang w:val="en-US"/>
        </w:rPr>
        <w:t xml:space="preserve"> in the XRD powder diffraction pattern. Another issue that would trigger that CdO deficiency is due to high CdO </w:t>
      </w:r>
      <w:proofErr w:type="spellStart"/>
      <w:r w:rsidRPr="005C2C50">
        <w:rPr>
          <w:rFonts w:ascii="Times New Roman" w:hAnsi="Times New Roman" w:cs="Times New Roman"/>
          <w:sz w:val="24"/>
          <w:lang w:val="en-US"/>
        </w:rPr>
        <w:t>vapour</w:t>
      </w:r>
      <w:proofErr w:type="spellEnd"/>
      <w:r w:rsidRPr="005C2C50">
        <w:rPr>
          <w:rFonts w:ascii="Times New Roman" w:hAnsi="Times New Roman" w:cs="Times New Roman"/>
          <w:sz w:val="24"/>
          <w:lang w:val="en-US"/>
        </w:rPr>
        <w:t xml:space="preserve"> pressure </w:t>
      </w:r>
      <w:r>
        <w:rPr>
          <w:rFonts w:ascii="Times New Roman" w:hAnsi="Times New Roman" w:cs="Times New Roman"/>
          <w:sz w:val="24"/>
        </w:rPr>
        <w:fldChar w:fldCharType="begin" w:fldLock="1"/>
      </w:r>
      <w:r w:rsidRPr="005C2C50">
        <w:rPr>
          <w:rFonts w:ascii="Times New Roman" w:hAnsi="Times New Roman" w:cs="Times New Roman"/>
          <w:sz w:val="24"/>
          <w:lang w:val="en-US"/>
        </w:rPr>
        <w:instrText>ADDIN CSL_CITATION {"citationItems":[{"id":"ITEM-1","itemData":{"DOI":"10.1016/j.jlumin.2017.10.082","ISSN":"00222313","abstract":"In this work, undoped CdSiO3 samples with different luminescence spectra and light persistence were obtained by controlling the parameters of sol–gel synthesis. The process of monoclinic phase formation was monitored through XRD and TG-DTA measurements, combined to microstructural characterization using FTIR and SEM. The optical energy bandgap (Eg) of CdSiO3 was estimated from Tauc equation and indicates the dependency of bandgap energy on the starting pH used for synthesis. Three main peaks could be identified from PL and XEOL spectra, at 590 nm, 490 nm and 406 nm. Their relative intensities yielded overall distinct luminescence colours, such as indigo or red. The luminescent mechanisms of CdSiO3 related to an intrinsic defect (VCd) were further investigated to show its key role in the charge trapping that causes long lasting luminescence.","author":[{"dropping-particle":"","family":"Farias","given":"Damon F.","non-dropping-particle":"","parse-names":false,"suffix":""},{"dropping-particle":"","family":"Abreu","given":"Carolina M.","non-dropping-particle":"de","parse-names":false,"suffix":""},{"dropping-particle":"V.","family":"Novais","given":"Suellen Maria","non-dropping-particle":"","parse-names":false,"suffix":""},{"dropping-particle":"","family":"Macedo","given":"Zélia S.","non-dropping-particle":"","parse-names":false,"suffix":""}],"container-title":"Journal of Luminescence","id":"ITEM-1","issue":"October 2017","issued":{"date-parts":[["2018"]]},"page":"535-541","publisher":"Elsevier B.V.","title":"Tailoring luminescent colour and life persistence of undoped CdSiO3","type":"article-journal","volume":"194"},"uris":["http://www.mendeley.com/documents/?uuid=c2e55feb-fba9-4bb7-93da-1fafff1b5df1"]}],"mendeley":{"formattedCitation":"[10]","plainTextFormattedCitation":"[10]","previouslyFormattedCitation":"[10]"},"properties":{"noteIndex":0},"schema":"https://github.com/citation-style-language/schema/raw/master/csl-citation.json"}</w:instrText>
      </w:r>
      <w:r>
        <w:rPr>
          <w:rFonts w:ascii="Times New Roman" w:hAnsi="Times New Roman" w:cs="Times New Roman"/>
          <w:sz w:val="24"/>
        </w:rPr>
        <w:fldChar w:fldCharType="separate"/>
      </w:r>
      <w:r w:rsidRPr="005C2C50">
        <w:rPr>
          <w:rFonts w:ascii="Times New Roman" w:hAnsi="Times New Roman" w:cs="Times New Roman"/>
          <w:noProof/>
          <w:sz w:val="24"/>
          <w:lang w:val="en-US"/>
        </w:rPr>
        <w:t>[10]</w:t>
      </w:r>
      <w:r>
        <w:rPr>
          <w:rFonts w:ascii="Times New Roman" w:hAnsi="Times New Roman" w:cs="Times New Roman"/>
          <w:sz w:val="24"/>
        </w:rPr>
        <w:fldChar w:fldCharType="end"/>
      </w:r>
      <w:r w:rsidRPr="005C2C50">
        <w:rPr>
          <w:rFonts w:ascii="Times New Roman" w:hAnsi="Times New Roman" w:cs="Times New Roman"/>
          <w:sz w:val="24"/>
          <w:lang w:val="en-US"/>
        </w:rPr>
        <w:t xml:space="preserve"> associated </w:t>
      </w:r>
      <w:r w:rsidRPr="00695B96">
        <w:rPr>
          <w:rFonts w:ascii="Times New Roman" w:hAnsi="Times New Roman" w:cs="Times New Roman"/>
          <w:sz w:val="24"/>
          <w:lang w:val="en-US"/>
        </w:rPr>
        <w:t>with</w:t>
      </w:r>
      <w:r w:rsidRPr="005C2C50">
        <w:rPr>
          <w:rFonts w:ascii="Times New Roman" w:hAnsi="Times New Roman" w:cs="Times New Roman"/>
          <w:sz w:val="24"/>
          <w:lang w:val="en-US"/>
        </w:rPr>
        <w:t xml:space="preserve"> the fact that to synthesise the material normally high temperatures are needed, enhancing this effect of loss of CdO content.</w:t>
      </w:r>
    </w:p>
    <w:p w14:paraId="27B8B660" w14:textId="6638CDCF" w:rsidR="004772B7" w:rsidRDefault="00A24D9A" w:rsidP="004772B7">
      <w:pPr>
        <w:spacing w:after="240" w:line="480" w:lineRule="auto"/>
        <w:ind w:firstLine="454"/>
        <w:jc w:val="both"/>
        <w:rPr>
          <w:rFonts w:ascii="Times New Roman" w:hAnsi="Times New Roman" w:cs="Times New Roman"/>
          <w:sz w:val="24"/>
          <w:lang w:val="en-US"/>
        </w:rPr>
      </w:pPr>
      <w:r w:rsidRPr="005C2C50">
        <w:rPr>
          <w:rFonts w:ascii="Times New Roman" w:hAnsi="Times New Roman" w:cs="Times New Roman"/>
          <w:sz w:val="24"/>
          <w:lang w:val="en-US"/>
        </w:rPr>
        <w:t xml:space="preserve">One way of testing this is by calculating the expected XRD powder pattern that would be produced if a certain amount of CdO vacancy pairs </w:t>
      </w:r>
      <w:proofErr w:type="gramStart"/>
      <w:r w:rsidRPr="005C2C50">
        <w:rPr>
          <w:rFonts w:ascii="Times New Roman" w:hAnsi="Times New Roman" w:cs="Times New Roman"/>
          <w:sz w:val="24"/>
          <w:lang w:val="en-US"/>
        </w:rPr>
        <w:t>are</w:t>
      </w:r>
      <w:proofErr w:type="gramEnd"/>
      <w:r w:rsidRPr="005C2C50">
        <w:rPr>
          <w:rFonts w:ascii="Times New Roman" w:hAnsi="Times New Roman" w:cs="Times New Roman"/>
          <w:sz w:val="24"/>
          <w:lang w:val="en-US"/>
        </w:rPr>
        <w:t xml:space="preserve"> created in the material. Since the binding energy of the defect is quite high, to do so both vacancies </w:t>
      </w:r>
      <w:proofErr w:type="gramStart"/>
      <w:r w:rsidR="00CB5AD2" w:rsidRPr="005C2C50">
        <w:rPr>
          <w:rFonts w:ascii="Times New Roman" w:hAnsi="Times New Roman" w:cs="Times New Roman"/>
          <w:sz w:val="24"/>
          <w:lang w:val="en-US"/>
        </w:rPr>
        <w:t>have</w:t>
      </w:r>
      <w:r w:rsidRPr="005C2C50">
        <w:rPr>
          <w:rFonts w:ascii="Times New Roman" w:hAnsi="Times New Roman" w:cs="Times New Roman"/>
          <w:sz w:val="24"/>
          <w:lang w:val="en-US"/>
        </w:rPr>
        <w:t xml:space="preserve"> to</w:t>
      </w:r>
      <w:proofErr w:type="gramEnd"/>
      <w:r w:rsidRPr="005C2C50">
        <w:rPr>
          <w:rFonts w:ascii="Times New Roman" w:hAnsi="Times New Roman" w:cs="Times New Roman"/>
          <w:sz w:val="24"/>
          <w:lang w:val="en-US"/>
        </w:rPr>
        <w:t xml:space="preserve"> be created simultaneously. Atomistic modelling can handle this by the </w:t>
      </w:r>
      <w:r w:rsidR="006842B5" w:rsidRPr="005C2C50">
        <w:rPr>
          <w:rFonts w:ascii="Times New Roman" w:hAnsi="Times New Roman" w:cs="Times New Roman"/>
          <w:sz w:val="24"/>
          <w:lang w:val="en-US"/>
        </w:rPr>
        <w:t>use of the mean field method</w:t>
      </w:r>
      <w:r w:rsidR="005C3882" w:rsidRPr="005C2C50">
        <w:rPr>
          <w:rFonts w:ascii="Times New Roman" w:hAnsi="Times New Roman" w:cs="Times New Roman"/>
          <w:sz w:val="24"/>
          <w:lang w:val="en-US"/>
        </w:rPr>
        <w:t xml:space="preserve"> </w:t>
      </w:r>
      <w:r w:rsidR="00312A8B">
        <w:rPr>
          <w:rFonts w:ascii="Times New Roman" w:hAnsi="Times New Roman" w:cs="Times New Roman"/>
          <w:sz w:val="24"/>
        </w:rPr>
        <w:fldChar w:fldCharType="begin" w:fldLock="1"/>
      </w:r>
      <w:r w:rsidR="00A552FB">
        <w:rPr>
          <w:rFonts w:ascii="Times New Roman" w:hAnsi="Times New Roman" w:cs="Times New Roman"/>
          <w:sz w:val="24"/>
          <w:lang w:val="en-US"/>
        </w:rPr>
        <w:instrText>ADDIN CSL_CITATION {"citationItems":[{"id":"ITEM-1","itemData":{"DOI":"10.1002/pssc.201200510","ISSN":"18626351","author":[{"dropping-particle":"","family":"Amaral","given":"Jomar B.","non-dropping-particle":"","parse-names":false,"suffix":""},{"dropping-particle":"","family":"Moraes","given":"Jair R.","non-dropping-particle":"de","parse-names":false,"suffix":""},{"dropping-particle":"","family":"Baldochi","given":"Sonia L.","non-dropping-particle":"","parse-names":false,"suffix":""},{"dropping-particle":"","family":"Jackson","given":"Robert A.","non-dropping-particle":"","parse-names":false,"suffix":""},{"dropping-particle":"","family":"Valerio","given":"Mário E. G.","non-dropping-particle":"","parse-names":false,"suffix":""}],"container-title":"physica status solidi (c)","id":"ITEM-1","issue":"2","issued":{"date-parts":[["2013","2"]]},"page":"165-167","title":"Computer modelling of undoped and Eu 3+ -doped LiLa(WO 4 ) 2","type":"article-journal","volume":"10"},"uris":["http://www.mendeley.com/documents/?uuid=9dca11eb-c8de-4006-8ae4-3836c08f4e9b"]}],"mendeley":{"formattedCitation":"[31]","plainTextFormattedCitation":"[31]","previouslyFormattedCitation":"[31]"},"properties":{"noteIndex":0},"schema":"https://github.com/citation-style-language/schema/raw/master/csl-citation.json"}</w:instrText>
      </w:r>
      <w:r w:rsidR="00312A8B">
        <w:rPr>
          <w:rFonts w:ascii="Times New Roman" w:hAnsi="Times New Roman" w:cs="Times New Roman"/>
          <w:sz w:val="24"/>
        </w:rPr>
        <w:fldChar w:fldCharType="separate"/>
      </w:r>
      <w:r w:rsidR="009A6D89" w:rsidRPr="009A6D89">
        <w:rPr>
          <w:rFonts w:ascii="Times New Roman" w:hAnsi="Times New Roman" w:cs="Times New Roman"/>
          <w:noProof/>
          <w:sz w:val="24"/>
          <w:lang w:val="en-US"/>
        </w:rPr>
        <w:t>[31]</w:t>
      </w:r>
      <w:r w:rsidR="00312A8B">
        <w:rPr>
          <w:rFonts w:ascii="Times New Roman" w:hAnsi="Times New Roman" w:cs="Times New Roman"/>
          <w:sz w:val="24"/>
        </w:rPr>
        <w:fldChar w:fldCharType="end"/>
      </w:r>
      <w:r w:rsidRPr="005C2C50">
        <w:rPr>
          <w:rFonts w:ascii="Times New Roman" w:hAnsi="Times New Roman" w:cs="Times New Roman"/>
          <w:sz w:val="24"/>
          <w:lang w:val="en-US"/>
        </w:rPr>
        <w:t xml:space="preserve">, where </w:t>
      </w:r>
      <w:r w:rsidR="00434E76" w:rsidRPr="005C2C50">
        <w:rPr>
          <w:rFonts w:ascii="Times New Roman" w:hAnsi="Times New Roman" w:cs="Times New Roman"/>
          <w:sz w:val="24"/>
          <w:lang w:val="en-US"/>
        </w:rPr>
        <w:t>an</w:t>
      </w:r>
      <w:r w:rsidRPr="005C2C50">
        <w:rPr>
          <w:rFonts w:ascii="Times New Roman" w:hAnsi="Times New Roman" w:cs="Times New Roman"/>
          <w:sz w:val="24"/>
          <w:lang w:val="en-US"/>
        </w:rPr>
        <w:t xml:space="preserve"> occupation factor of a particular site can be set, meaning that, </w:t>
      </w:r>
      <w:r w:rsidR="00EB484D" w:rsidRPr="005C2C50">
        <w:rPr>
          <w:rFonts w:ascii="Times New Roman" w:hAnsi="Times New Roman" w:cs="Times New Roman"/>
          <w:sz w:val="24"/>
          <w:lang w:val="en-US"/>
        </w:rPr>
        <w:t>o</w:t>
      </w:r>
      <w:r w:rsidRPr="005C2C50">
        <w:rPr>
          <w:rFonts w:ascii="Times New Roman" w:hAnsi="Times New Roman" w:cs="Times New Roman"/>
          <w:sz w:val="24"/>
          <w:lang w:val="en-US"/>
        </w:rPr>
        <w:t xml:space="preserve">n average, there would be a lack of the particular chemical </w:t>
      </w:r>
      <w:r w:rsidR="00CB5AD2" w:rsidRPr="005C2C50">
        <w:rPr>
          <w:rFonts w:ascii="Times New Roman" w:hAnsi="Times New Roman" w:cs="Times New Roman"/>
          <w:sz w:val="24"/>
          <w:lang w:val="en-US"/>
        </w:rPr>
        <w:t>species in</w:t>
      </w:r>
      <w:r w:rsidRPr="005C2C50">
        <w:rPr>
          <w:rFonts w:ascii="Times New Roman" w:hAnsi="Times New Roman" w:cs="Times New Roman"/>
          <w:sz w:val="24"/>
          <w:lang w:val="en-US"/>
        </w:rPr>
        <w:t xml:space="preserve"> that particular site. The atomistic code </w:t>
      </w:r>
      <w:r w:rsidR="00CB5AD2" w:rsidRPr="005C2C50">
        <w:rPr>
          <w:rFonts w:ascii="Times New Roman" w:hAnsi="Times New Roman" w:cs="Times New Roman"/>
          <w:sz w:val="24"/>
          <w:lang w:val="en-US"/>
        </w:rPr>
        <w:t>computes</w:t>
      </w:r>
      <w:r w:rsidRPr="005C2C50">
        <w:rPr>
          <w:rFonts w:ascii="Times New Roman" w:hAnsi="Times New Roman" w:cs="Times New Roman"/>
          <w:sz w:val="24"/>
          <w:lang w:val="en-US"/>
        </w:rPr>
        <w:t xml:space="preserve"> the contribution to the energies as a fraction of the contribution of a full chemical specie</w:t>
      </w:r>
      <w:r w:rsidR="00EB484D" w:rsidRPr="005C2C50">
        <w:rPr>
          <w:rFonts w:ascii="Times New Roman" w:hAnsi="Times New Roman" w:cs="Times New Roman"/>
          <w:sz w:val="24"/>
          <w:lang w:val="en-US"/>
        </w:rPr>
        <w:t>s</w:t>
      </w:r>
      <w:r w:rsidRPr="005C2C50">
        <w:rPr>
          <w:rFonts w:ascii="Times New Roman" w:hAnsi="Times New Roman" w:cs="Times New Roman"/>
          <w:sz w:val="24"/>
          <w:lang w:val="en-US"/>
        </w:rPr>
        <w:t xml:space="preserve">. This can be done </w:t>
      </w:r>
      <w:r w:rsidR="00EB484D" w:rsidRPr="005C2C50">
        <w:rPr>
          <w:rFonts w:ascii="Times New Roman" w:hAnsi="Times New Roman" w:cs="Times New Roman"/>
          <w:sz w:val="24"/>
          <w:lang w:val="en-US"/>
        </w:rPr>
        <w:t>with</w:t>
      </w:r>
      <w:r w:rsidRPr="005C2C50">
        <w:rPr>
          <w:rFonts w:ascii="Times New Roman" w:hAnsi="Times New Roman" w:cs="Times New Roman"/>
          <w:sz w:val="24"/>
          <w:lang w:val="en-US"/>
        </w:rPr>
        <w:t xml:space="preserve"> the pai</w:t>
      </w:r>
      <w:r w:rsidR="00EB484D" w:rsidRPr="005C2C50">
        <w:rPr>
          <w:rFonts w:ascii="Times New Roman" w:hAnsi="Times New Roman" w:cs="Times New Roman"/>
          <w:sz w:val="24"/>
          <w:lang w:val="en-US"/>
        </w:rPr>
        <w:t xml:space="preserve">r of CdO vacancies and the </w:t>
      </w:r>
      <w:r w:rsidRPr="005C2C50">
        <w:rPr>
          <w:rFonts w:ascii="Times New Roman" w:hAnsi="Times New Roman" w:cs="Times New Roman"/>
          <w:sz w:val="24"/>
          <w:lang w:val="en-US"/>
        </w:rPr>
        <w:t xml:space="preserve">sites </w:t>
      </w:r>
      <w:r w:rsidR="00EB484D" w:rsidRPr="005C2C50">
        <w:rPr>
          <w:rFonts w:ascii="Times New Roman" w:hAnsi="Times New Roman" w:cs="Times New Roman"/>
          <w:sz w:val="24"/>
          <w:lang w:val="en-US"/>
        </w:rPr>
        <w:t xml:space="preserve">used </w:t>
      </w:r>
      <w:r w:rsidRPr="005C2C50">
        <w:rPr>
          <w:rFonts w:ascii="Times New Roman" w:hAnsi="Times New Roman" w:cs="Times New Roman"/>
          <w:sz w:val="24"/>
          <w:lang w:val="en-US"/>
        </w:rPr>
        <w:t xml:space="preserve">are the ones that </w:t>
      </w:r>
      <w:r w:rsidR="00EB484D" w:rsidRPr="005C2C50">
        <w:rPr>
          <w:rFonts w:ascii="Times New Roman" w:hAnsi="Times New Roman" w:cs="Times New Roman"/>
          <w:sz w:val="24"/>
          <w:lang w:val="en-US"/>
        </w:rPr>
        <w:t>had</w:t>
      </w:r>
      <w:r w:rsidRPr="005C2C50">
        <w:rPr>
          <w:rFonts w:ascii="Times New Roman" w:hAnsi="Times New Roman" w:cs="Times New Roman"/>
          <w:sz w:val="24"/>
          <w:lang w:val="en-US"/>
        </w:rPr>
        <w:t xml:space="preserve"> the </w:t>
      </w:r>
      <w:r w:rsidRPr="00695B96">
        <w:rPr>
          <w:rFonts w:ascii="Times New Roman" w:hAnsi="Times New Roman" w:cs="Times New Roman"/>
          <w:sz w:val="24"/>
          <w:lang w:val="en-US"/>
        </w:rPr>
        <w:t>smallest energ</w:t>
      </w:r>
      <w:r w:rsidR="009E7B09" w:rsidRPr="00695B96">
        <w:rPr>
          <w:rFonts w:ascii="Times New Roman" w:hAnsi="Times New Roman" w:cs="Times New Roman"/>
          <w:sz w:val="24"/>
          <w:lang w:val="en-US"/>
        </w:rPr>
        <w:t>y</w:t>
      </w:r>
      <w:r w:rsidRPr="00695B96">
        <w:rPr>
          <w:rFonts w:ascii="Times New Roman" w:hAnsi="Times New Roman" w:cs="Times New Roman"/>
          <w:sz w:val="24"/>
          <w:lang w:val="en-US"/>
        </w:rPr>
        <w:t xml:space="preserve"> cost</w:t>
      </w:r>
      <w:r w:rsidRPr="005C2C50">
        <w:rPr>
          <w:rFonts w:ascii="Times New Roman" w:hAnsi="Times New Roman" w:cs="Times New Roman"/>
          <w:sz w:val="24"/>
          <w:lang w:val="en-US"/>
        </w:rPr>
        <w:t xml:space="preserve">, as discussed earlier. The deficient lattice is now </w:t>
      </w:r>
      <w:r w:rsidR="009B38AE">
        <w:rPr>
          <w:rFonts w:ascii="Times New Roman" w:hAnsi="Times New Roman" w:cs="Times New Roman"/>
          <w:sz w:val="24"/>
          <w:lang w:val="en-US"/>
        </w:rPr>
        <w:t xml:space="preserve">energy </w:t>
      </w:r>
      <w:proofErr w:type="spellStart"/>
      <w:r w:rsidRPr="005C2C50">
        <w:rPr>
          <w:rFonts w:ascii="Times New Roman" w:hAnsi="Times New Roman" w:cs="Times New Roman"/>
          <w:sz w:val="24"/>
          <w:lang w:val="en-US"/>
        </w:rPr>
        <w:t>minimi</w:t>
      </w:r>
      <w:r w:rsidR="00CD4E1F" w:rsidRPr="005C2C50">
        <w:rPr>
          <w:rFonts w:ascii="Times New Roman" w:hAnsi="Times New Roman" w:cs="Times New Roman"/>
          <w:sz w:val="24"/>
          <w:lang w:val="en-US"/>
        </w:rPr>
        <w:t>s</w:t>
      </w:r>
      <w:r w:rsidRPr="005C2C50">
        <w:rPr>
          <w:rFonts w:ascii="Times New Roman" w:hAnsi="Times New Roman" w:cs="Times New Roman"/>
          <w:sz w:val="24"/>
          <w:lang w:val="en-US"/>
        </w:rPr>
        <w:t>ed</w:t>
      </w:r>
      <w:proofErr w:type="spellEnd"/>
      <w:r w:rsidRPr="005C2C50">
        <w:rPr>
          <w:rFonts w:ascii="Times New Roman" w:hAnsi="Times New Roman" w:cs="Times New Roman"/>
          <w:sz w:val="24"/>
          <w:lang w:val="en-US"/>
        </w:rPr>
        <w:t xml:space="preserve"> and the relaxation of the species inside the lattice would account for the contribution of the CdO vacancies formed. From the final position of the ions in the deficient unit cell, a XRD powder pattern can be calculated and compared to the crystallographic</w:t>
      </w:r>
      <w:r w:rsidR="00795AEF">
        <w:rPr>
          <w:rFonts w:ascii="Times New Roman" w:hAnsi="Times New Roman" w:cs="Times New Roman"/>
          <w:sz w:val="24"/>
          <w:lang w:val="en-US"/>
        </w:rPr>
        <w:t xml:space="preserve"> pattern deposited in</w:t>
      </w:r>
      <w:r w:rsidRPr="005C2C50">
        <w:rPr>
          <w:rFonts w:ascii="Times New Roman" w:hAnsi="Times New Roman" w:cs="Times New Roman"/>
          <w:sz w:val="24"/>
          <w:lang w:val="en-US"/>
        </w:rPr>
        <w:t xml:space="preserve"> databases. This procedure was done for </w:t>
      </w:r>
      <w:r w:rsidR="00F776A1">
        <w:rPr>
          <w:rFonts w:ascii="Times New Roman" w:hAnsi="Times New Roman" w:cs="Times New Roman"/>
          <w:sz w:val="24"/>
          <w:lang w:val="en-US"/>
        </w:rPr>
        <w:t>all</w:t>
      </w:r>
      <w:r w:rsidR="00F776A1" w:rsidRPr="005C2C50">
        <w:rPr>
          <w:rFonts w:ascii="Times New Roman" w:hAnsi="Times New Roman" w:cs="Times New Roman"/>
          <w:sz w:val="24"/>
          <w:lang w:val="en-US"/>
        </w:rPr>
        <w:t xml:space="preserve"> </w:t>
      </w:r>
      <w:r w:rsidRPr="005C2C50">
        <w:rPr>
          <w:rFonts w:ascii="Times New Roman" w:hAnsi="Times New Roman" w:cs="Times New Roman"/>
          <w:sz w:val="24"/>
          <w:lang w:val="en-US"/>
        </w:rPr>
        <w:t>cadmium</w:t>
      </w:r>
      <w:r w:rsidR="00C66FAC" w:rsidRPr="005C2C50">
        <w:rPr>
          <w:rFonts w:ascii="Times New Roman" w:hAnsi="Times New Roman" w:cs="Times New Roman"/>
          <w:sz w:val="24"/>
          <w:lang w:val="en-US"/>
        </w:rPr>
        <w:t xml:space="preserve"> </w:t>
      </w:r>
      <w:r w:rsidRPr="005C2C50">
        <w:rPr>
          <w:rFonts w:ascii="Times New Roman" w:hAnsi="Times New Roman" w:cs="Times New Roman"/>
          <w:sz w:val="24"/>
          <w:lang w:val="en-US"/>
        </w:rPr>
        <w:t>silicate phases under investigation.</w:t>
      </w:r>
    </w:p>
    <w:p w14:paraId="06126206" w14:textId="1364B513" w:rsidR="00D209BB" w:rsidRDefault="005C0E42" w:rsidP="00D7052B">
      <w:pPr>
        <w:spacing w:after="240" w:line="480" w:lineRule="auto"/>
        <w:ind w:firstLine="454"/>
        <w:jc w:val="both"/>
        <w:rPr>
          <w:rFonts w:ascii="Times New Roman" w:hAnsi="Times New Roman" w:cs="Times New Roman"/>
          <w:sz w:val="24"/>
          <w:lang w:val="en-US"/>
        </w:rPr>
      </w:pPr>
      <w:r>
        <w:rPr>
          <w:noProof/>
          <w:lang w:eastAsia="pt-BR"/>
        </w:rPr>
        <w:drawing>
          <wp:anchor distT="0" distB="0" distL="114300" distR="114300" simplePos="0" relativeHeight="251659264" behindDoc="0" locked="0" layoutInCell="1" allowOverlap="1" wp14:anchorId="185E9205" wp14:editId="42F319BF">
            <wp:simplePos x="0" y="0"/>
            <wp:positionH relativeFrom="margin">
              <wp:posOffset>67642</wp:posOffset>
            </wp:positionH>
            <wp:positionV relativeFrom="paragraph">
              <wp:posOffset>4044950</wp:posOffset>
            </wp:positionV>
            <wp:extent cx="5472000" cy="3056038"/>
            <wp:effectExtent l="0" t="0" r="0" b="0"/>
            <wp:wrapTopAndBottom/>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472000" cy="30560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6DE9" w:rsidRPr="00695B96">
        <w:rPr>
          <w:rFonts w:ascii="Times New Roman" w:hAnsi="Times New Roman" w:cs="Times New Roman"/>
          <w:sz w:val="24"/>
          <w:lang w:val="en-US"/>
        </w:rPr>
        <w:t>Figures 6, 7 and 8 display the simulated XRD powder patterns for CdO deficient CdSiO</w:t>
      </w:r>
      <w:r w:rsidR="006F6DE9" w:rsidRPr="00695B96">
        <w:rPr>
          <w:rFonts w:ascii="Times New Roman" w:hAnsi="Times New Roman" w:cs="Times New Roman"/>
          <w:sz w:val="24"/>
          <w:vertAlign w:val="subscript"/>
          <w:lang w:val="en-US"/>
        </w:rPr>
        <w:t>3</w:t>
      </w:r>
      <w:r w:rsidR="006F6DE9" w:rsidRPr="00695B96">
        <w:rPr>
          <w:rFonts w:ascii="Times New Roman" w:hAnsi="Times New Roman" w:cs="Times New Roman"/>
          <w:sz w:val="24"/>
          <w:lang w:val="en-US"/>
        </w:rPr>
        <w:t>, Cd</w:t>
      </w:r>
      <w:r w:rsidR="006F6DE9" w:rsidRPr="00695B96">
        <w:rPr>
          <w:rFonts w:ascii="Times New Roman" w:hAnsi="Times New Roman" w:cs="Times New Roman"/>
          <w:sz w:val="24"/>
          <w:vertAlign w:val="subscript"/>
          <w:lang w:val="en-US"/>
        </w:rPr>
        <w:t>2</w:t>
      </w:r>
      <w:r w:rsidR="006F6DE9" w:rsidRPr="00695B96">
        <w:rPr>
          <w:rFonts w:ascii="Times New Roman" w:hAnsi="Times New Roman" w:cs="Times New Roman"/>
          <w:sz w:val="24"/>
          <w:lang w:val="en-US"/>
        </w:rPr>
        <w:t>SiO</w:t>
      </w:r>
      <w:r w:rsidR="006F6DE9" w:rsidRPr="00695B96">
        <w:rPr>
          <w:rFonts w:ascii="Times New Roman" w:hAnsi="Times New Roman" w:cs="Times New Roman"/>
          <w:sz w:val="24"/>
          <w:vertAlign w:val="subscript"/>
          <w:lang w:val="en-US"/>
        </w:rPr>
        <w:t>4</w:t>
      </w:r>
      <w:r w:rsidR="006F6DE9" w:rsidRPr="00695B96">
        <w:rPr>
          <w:rFonts w:ascii="Times New Roman" w:hAnsi="Times New Roman" w:cs="Times New Roman"/>
          <w:sz w:val="24"/>
          <w:lang w:val="en-US"/>
        </w:rPr>
        <w:t xml:space="preserve"> and Cd</w:t>
      </w:r>
      <w:r w:rsidR="006F6DE9" w:rsidRPr="00695B96">
        <w:rPr>
          <w:rFonts w:ascii="Times New Roman" w:hAnsi="Times New Roman" w:cs="Times New Roman"/>
          <w:sz w:val="24"/>
          <w:vertAlign w:val="subscript"/>
          <w:lang w:val="en-US"/>
        </w:rPr>
        <w:t>3</w:t>
      </w:r>
      <w:r w:rsidR="006F6DE9" w:rsidRPr="00695B96">
        <w:rPr>
          <w:rFonts w:ascii="Times New Roman" w:hAnsi="Times New Roman" w:cs="Times New Roman"/>
          <w:sz w:val="24"/>
          <w:lang w:val="en-US"/>
        </w:rPr>
        <w:t>SiO</w:t>
      </w:r>
      <w:r w:rsidR="006F6DE9" w:rsidRPr="00695B96">
        <w:rPr>
          <w:rFonts w:ascii="Times New Roman" w:hAnsi="Times New Roman" w:cs="Times New Roman"/>
          <w:sz w:val="24"/>
          <w:vertAlign w:val="subscript"/>
          <w:lang w:val="en-US"/>
        </w:rPr>
        <w:t>5</w:t>
      </w:r>
      <w:r w:rsidR="006F6DE9" w:rsidRPr="00695B96">
        <w:rPr>
          <w:rFonts w:ascii="Times New Roman" w:hAnsi="Times New Roman" w:cs="Times New Roman"/>
          <w:sz w:val="24"/>
          <w:lang w:val="en-US"/>
        </w:rPr>
        <w:t xml:space="preserve"> structures, respectively, calculated at 300 K, compared to the typical standard CdSiO</w:t>
      </w:r>
      <w:r w:rsidR="006F6DE9" w:rsidRPr="00695B96">
        <w:rPr>
          <w:rFonts w:ascii="Times New Roman" w:hAnsi="Times New Roman" w:cs="Times New Roman"/>
          <w:sz w:val="24"/>
          <w:vertAlign w:val="subscript"/>
          <w:lang w:val="en-US"/>
        </w:rPr>
        <w:t>3</w:t>
      </w:r>
      <w:r w:rsidR="006F6DE9" w:rsidRPr="00695B96">
        <w:rPr>
          <w:rFonts w:ascii="Times New Roman" w:hAnsi="Times New Roman" w:cs="Times New Roman"/>
          <w:sz w:val="24"/>
          <w:lang w:val="en-US"/>
        </w:rPr>
        <w:t>, Cd</w:t>
      </w:r>
      <w:r w:rsidR="006F6DE9" w:rsidRPr="00695B96">
        <w:rPr>
          <w:rFonts w:ascii="Times New Roman" w:hAnsi="Times New Roman" w:cs="Times New Roman"/>
          <w:sz w:val="24"/>
          <w:vertAlign w:val="subscript"/>
          <w:lang w:val="en-US"/>
        </w:rPr>
        <w:t>2</w:t>
      </w:r>
      <w:r w:rsidR="006F6DE9" w:rsidRPr="00695B96">
        <w:rPr>
          <w:rFonts w:ascii="Times New Roman" w:hAnsi="Times New Roman" w:cs="Times New Roman"/>
          <w:sz w:val="24"/>
          <w:lang w:val="en-US"/>
        </w:rPr>
        <w:t>SiO</w:t>
      </w:r>
      <w:r w:rsidR="006F6DE9" w:rsidRPr="00695B96">
        <w:rPr>
          <w:rFonts w:ascii="Times New Roman" w:hAnsi="Times New Roman" w:cs="Times New Roman"/>
          <w:sz w:val="24"/>
          <w:vertAlign w:val="subscript"/>
          <w:lang w:val="en-US"/>
        </w:rPr>
        <w:t>4</w:t>
      </w:r>
      <w:r w:rsidR="006F6DE9" w:rsidRPr="00695B96">
        <w:rPr>
          <w:rFonts w:ascii="Times New Roman" w:hAnsi="Times New Roman" w:cs="Times New Roman"/>
          <w:sz w:val="24"/>
          <w:lang w:val="en-US"/>
        </w:rPr>
        <w:t xml:space="preserve"> and Cd</w:t>
      </w:r>
      <w:r w:rsidR="006F6DE9" w:rsidRPr="00695B96">
        <w:rPr>
          <w:rFonts w:ascii="Times New Roman" w:hAnsi="Times New Roman" w:cs="Times New Roman"/>
          <w:sz w:val="24"/>
          <w:vertAlign w:val="subscript"/>
          <w:lang w:val="en-US"/>
        </w:rPr>
        <w:t>3</w:t>
      </w:r>
      <w:r w:rsidR="006F6DE9" w:rsidRPr="00695B96">
        <w:rPr>
          <w:rFonts w:ascii="Times New Roman" w:hAnsi="Times New Roman" w:cs="Times New Roman"/>
          <w:sz w:val="24"/>
          <w:lang w:val="en-US"/>
        </w:rPr>
        <w:t>SiO</w:t>
      </w:r>
      <w:r w:rsidR="006F6DE9" w:rsidRPr="00695B96">
        <w:rPr>
          <w:rFonts w:ascii="Times New Roman" w:hAnsi="Times New Roman" w:cs="Times New Roman"/>
          <w:sz w:val="24"/>
          <w:vertAlign w:val="subscript"/>
          <w:lang w:val="en-US"/>
        </w:rPr>
        <w:t>5</w:t>
      </w:r>
      <w:r w:rsidR="006F6DE9" w:rsidRPr="00695B96">
        <w:rPr>
          <w:rFonts w:ascii="Times New Roman" w:hAnsi="Times New Roman" w:cs="Times New Roman"/>
          <w:sz w:val="24"/>
          <w:lang w:val="en-US"/>
        </w:rPr>
        <w:t xml:space="preserve"> stoichiometric structure found in the crystallographic database. It can be observed that all simulated deficient structures are comparable to the standard structures, particularly the low deficiency ones. For CdSiO</w:t>
      </w:r>
      <w:r w:rsidR="006F6DE9" w:rsidRPr="00695B96">
        <w:rPr>
          <w:rFonts w:ascii="Times New Roman" w:hAnsi="Times New Roman" w:cs="Times New Roman"/>
          <w:sz w:val="24"/>
          <w:vertAlign w:val="subscript"/>
          <w:lang w:val="en-US"/>
        </w:rPr>
        <w:t>3</w:t>
      </w:r>
      <w:r w:rsidR="006F6DE9" w:rsidRPr="00695B96">
        <w:rPr>
          <w:rFonts w:ascii="Times New Roman" w:hAnsi="Times New Roman" w:cs="Times New Roman"/>
          <w:sz w:val="24"/>
          <w:lang w:val="en-US"/>
        </w:rPr>
        <w:t xml:space="preserve"> the 2% and 5% CdO deficient calculated structures can be misinterpreted as a </w:t>
      </w:r>
      <w:proofErr w:type="gramStart"/>
      <w:r w:rsidR="006F6DE9" w:rsidRPr="00695B96">
        <w:rPr>
          <w:rFonts w:ascii="Times New Roman" w:hAnsi="Times New Roman" w:cs="Times New Roman"/>
          <w:sz w:val="24"/>
          <w:lang w:val="en-US"/>
        </w:rPr>
        <w:t>stoichiometric ones</w:t>
      </w:r>
      <w:proofErr w:type="gramEnd"/>
      <w:r w:rsidR="006F6DE9" w:rsidRPr="00695B96">
        <w:rPr>
          <w:rFonts w:ascii="Times New Roman" w:hAnsi="Times New Roman" w:cs="Times New Roman"/>
          <w:sz w:val="24"/>
          <w:lang w:val="en-US"/>
        </w:rPr>
        <w:t>, as compared to the standard pattern meaning that depending on the CdO deficient level, it will not be detected in a XRD measurement and most of the results may actually be related to a deficient structure, explaining both, why they usually showed luminescence coming from the CdO vacancy centres and also accommodated an amount of the Cd</w:t>
      </w:r>
      <w:r w:rsidR="006F6DE9" w:rsidRPr="00695B96">
        <w:rPr>
          <w:rFonts w:ascii="Times New Roman" w:hAnsi="Times New Roman" w:cs="Times New Roman"/>
          <w:sz w:val="24"/>
          <w:vertAlign w:val="subscript"/>
          <w:lang w:val="en-US"/>
        </w:rPr>
        <w:t>2</w:t>
      </w:r>
      <w:r w:rsidR="006F6DE9" w:rsidRPr="00695B96">
        <w:rPr>
          <w:rFonts w:ascii="Times New Roman" w:hAnsi="Times New Roman" w:cs="Times New Roman"/>
          <w:sz w:val="24"/>
          <w:lang w:val="en-US"/>
        </w:rPr>
        <w:t>SiO</w:t>
      </w:r>
      <w:r w:rsidR="006F6DE9" w:rsidRPr="00695B96">
        <w:rPr>
          <w:rFonts w:ascii="Times New Roman" w:hAnsi="Times New Roman" w:cs="Times New Roman"/>
          <w:sz w:val="24"/>
          <w:vertAlign w:val="subscript"/>
          <w:lang w:val="en-US"/>
        </w:rPr>
        <w:t>4</w:t>
      </w:r>
      <w:r w:rsidR="006F6DE9" w:rsidRPr="00695B96">
        <w:rPr>
          <w:rFonts w:ascii="Times New Roman" w:hAnsi="Times New Roman" w:cs="Times New Roman"/>
          <w:sz w:val="24"/>
          <w:lang w:val="en-US"/>
        </w:rPr>
        <w:t xml:space="preserve"> and Cd</w:t>
      </w:r>
      <w:r w:rsidR="006F6DE9" w:rsidRPr="00695B96">
        <w:rPr>
          <w:rFonts w:ascii="Times New Roman" w:hAnsi="Times New Roman" w:cs="Times New Roman"/>
          <w:sz w:val="24"/>
          <w:vertAlign w:val="subscript"/>
          <w:lang w:val="en-US"/>
        </w:rPr>
        <w:t>3</w:t>
      </w:r>
      <w:r w:rsidR="006F6DE9" w:rsidRPr="00695B96">
        <w:rPr>
          <w:rFonts w:ascii="Times New Roman" w:hAnsi="Times New Roman" w:cs="Times New Roman"/>
          <w:sz w:val="24"/>
          <w:lang w:val="en-US"/>
        </w:rPr>
        <w:t>SiO</w:t>
      </w:r>
      <w:r w:rsidR="006F6DE9" w:rsidRPr="00695B96">
        <w:rPr>
          <w:rFonts w:ascii="Times New Roman" w:hAnsi="Times New Roman" w:cs="Times New Roman"/>
          <w:sz w:val="24"/>
          <w:vertAlign w:val="subscript"/>
          <w:lang w:val="en-US"/>
        </w:rPr>
        <w:t>5</w:t>
      </w:r>
      <w:r w:rsidR="006F6DE9" w:rsidRPr="00695B96">
        <w:rPr>
          <w:rFonts w:ascii="Times New Roman" w:hAnsi="Times New Roman" w:cs="Times New Roman"/>
          <w:sz w:val="24"/>
          <w:lang w:val="en-US"/>
        </w:rPr>
        <w:t xml:space="preserve"> phase.</w:t>
      </w:r>
    </w:p>
    <w:p w14:paraId="1A38E285" w14:textId="7CC80FF7" w:rsidR="00B42CC9" w:rsidRDefault="003E550C" w:rsidP="005C0E42">
      <w:pPr>
        <w:spacing w:after="240"/>
        <w:jc w:val="both"/>
        <w:rPr>
          <w:rFonts w:ascii="Times New Roman" w:hAnsi="Times New Roman" w:cs="Times New Roman"/>
          <w:sz w:val="24"/>
          <w:lang w:val="en-US"/>
        </w:rPr>
      </w:pPr>
      <w:r w:rsidRPr="005C2C50">
        <w:rPr>
          <w:rFonts w:ascii="Times New Roman" w:hAnsi="Times New Roman" w:cs="Times New Roman"/>
          <w:sz w:val="24"/>
          <w:lang w:val="en-US"/>
        </w:rPr>
        <w:t>Figure 6: Comparison between the standard X-ray diffraction patterns in black and calculated with occupancy factor (O.F.) reduced by 2% in green, 5% in red and 10% in blue, up to 300 K in CdSiO</w:t>
      </w:r>
      <w:r w:rsidRPr="005C2C50">
        <w:rPr>
          <w:rFonts w:ascii="Times New Roman" w:hAnsi="Times New Roman" w:cs="Times New Roman"/>
          <w:sz w:val="24"/>
          <w:vertAlign w:val="subscript"/>
          <w:lang w:val="en-US"/>
        </w:rPr>
        <w:t>3</w:t>
      </w:r>
      <w:r w:rsidRPr="005C2C50">
        <w:rPr>
          <w:rFonts w:ascii="Times New Roman" w:hAnsi="Times New Roman" w:cs="Times New Roman"/>
          <w:sz w:val="24"/>
          <w:lang w:val="en-US"/>
        </w:rPr>
        <w:t>.</w:t>
      </w:r>
    </w:p>
    <w:p w14:paraId="464DF14C" w14:textId="74384918" w:rsidR="003E550C" w:rsidRPr="00B42CC9" w:rsidRDefault="00B42CC9" w:rsidP="00B42CC9">
      <w:pPr>
        <w:spacing w:after="240"/>
        <w:jc w:val="both"/>
        <w:rPr>
          <w:rFonts w:ascii="Times New Roman" w:hAnsi="Times New Roman" w:cs="Times New Roman"/>
          <w:sz w:val="24"/>
          <w:lang w:val="en-US"/>
        </w:rPr>
      </w:pPr>
      <w:r>
        <w:rPr>
          <w:rFonts w:ascii="Georgia" w:hAnsi="Georgia" w:cs="Georgia"/>
          <w:noProof/>
          <w:lang w:eastAsia="pt-BR"/>
        </w:rPr>
        <w:drawing>
          <wp:anchor distT="0" distB="0" distL="114300" distR="114300" simplePos="0" relativeHeight="251667456" behindDoc="0" locked="0" layoutInCell="1" allowOverlap="1" wp14:anchorId="14D57AD3" wp14:editId="78A8CB04">
            <wp:simplePos x="0" y="0"/>
            <wp:positionH relativeFrom="margin">
              <wp:posOffset>24765</wp:posOffset>
            </wp:positionH>
            <wp:positionV relativeFrom="paragraph">
              <wp:posOffset>-44288</wp:posOffset>
            </wp:positionV>
            <wp:extent cx="5579745" cy="3611245"/>
            <wp:effectExtent l="0" t="0" r="1905" b="8255"/>
            <wp:wrapTopAndBottom/>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579745" cy="3611245"/>
                    </a:xfrm>
                    <a:prstGeom prst="rect">
                      <a:avLst/>
                    </a:prstGeom>
                    <a:noFill/>
                  </pic:spPr>
                </pic:pic>
              </a:graphicData>
            </a:graphic>
            <wp14:sizeRelH relativeFrom="page">
              <wp14:pctWidth>0</wp14:pctWidth>
            </wp14:sizeRelH>
            <wp14:sizeRelV relativeFrom="page">
              <wp14:pctHeight>0</wp14:pctHeight>
            </wp14:sizeRelV>
          </wp:anchor>
        </w:drawing>
      </w:r>
    </w:p>
    <w:p w14:paraId="51DD58B1" w14:textId="32ADDFAD" w:rsidR="00816CF0" w:rsidRPr="005C2C50" w:rsidRDefault="00986900" w:rsidP="002420A1">
      <w:pPr>
        <w:spacing w:before="240" w:line="276" w:lineRule="auto"/>
        <w:jc w:val="both"/>
        <w:rPr>
          <w:rFonts w:ascii="Times New Roman" w:hAnsi="Times New Roman" w:cs="Times New Roman"/>
          <w:color w:val="00B0F0"/>
          <w:sz w:val="24"/>
          <w:lang w:val="en-US"/>
        </w:rPr>
      </w:pPr>
      <w:r w:rsidRPr="00D6319A">
        <w:rPr>
          <w:noProof/>
          <w:lang w:eastAsia="pt-BR"/>
        </w:rPr>
        <w:drawing>
          <wp:anchor distT="0" distB="0" distL="114300" distR="114300" simplePos="0" relativeHeight="251664384" behindDoc="0" locked="0" layoutInCell="1" allowOverlap="1" wp14:anchorId="4D0ADC2A" wp14:editId="2F4E9515">
            <wp:simplePos x="0" y="0"/>
            <wp:positionH relativeFrom="margin">
              <wp:posOffset>0</wp:posOffset>
            </wp:positionH>
            <wp:positionV relativeFrom="paragraph">
              <wp:posOffset>759150</wp:posOffset>
            </wp:positionV>
            <wp:extent cx="5606415" cy="2740025"/>
            <wp:effectExtent l="0" t="0" r="0" b="3175"/>
            <wp:wrapTopAndBottom/>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606415" cy="2740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0AF8" w:rsidRPr="005C2C50">
        <w:rPr>
          <w:rFonts w:ascii="Times New Roman" w:hAnsi="Times New Roman" w:cs="Times New Roman"/>
          <w:sz w:val="24"/>
          <w:lang w:val="en-US"/>
        </w:rPr>
        <w:t xml:space="preserve">Figure </w:t>
      </w:r>
      <w:r w:rsidR="00255AAF" w:rsidRPr="005C2C50">
        <w:rPr>
          <w:rFonts w:ascii="Times New Roman" w:hAnsi="Times New Roman" w:cs="Times New Roman"/>
          <w:sz w:val="24"/>
          <w:lang w:val="en-US"/>
        </w:rPr>
        <w:t>7</w:t>
      </w:r>
      <w:r w:rsidR="004F0AF8" w:rsidRPr="005C2C50">
        <w:rPr>
          <w:rFonts w:ascii="Times New Roman" w:hAnsi="Times New Roman" w:cs="Times New Roman"/>
          <w:sz w:val="24"/>
          <w:lang w:val="en-US"/>
        </w:rPr>
        <w:t>: Comparison between the standard X-ray diffraction patterns in black and calculated with occupancy factor (O.F.) reduced by 2% in green, 6% in red and 10% in blue, up to 300 K in Cd</w:t>
      </w:r>
      <w:r w:rsidR="004F0AF8" w:rsidRPr="005C2C50">
        <w:rPr>
          <w:rFonts w:ascii="Times New Roman" w:hAnsi="Times New Roman" w:cs="Times New Roman"/>
          <w:sz w:val="24"/>
          <w:vertAlign w:val="subscript"/>
          <w:lang w:val="en-US"/>
        </w:rPr>
        <w:t>2</w:t>
      </w:r>
      <w:r w:rsidR="004F0AF8" w:rsidRPr="005C2C50">
        <w:rPr>
          <w:rFonts w:ascii="Times New Roman" w:hAnsi="Times New Roman" w:cs="Times New Roman"/>
          <w:sz w:val="24"/>
          <w:lang w:val="en-US"/>
        </w:rPr>
        <w:t>SiO</w:t>
      </w:r>
      <w:r w:rsidR="004F0AF8" w:rsidRPr="005C2C50">
        <w:rPr>
          <w:rFonts w:ascii="Times New Roman" w:hAnsi="Times New Roman" w:cs="Times New Roman"/>
          <w:sz w:val="24"/>
          <w:vertAlign w:val="subscript"/>
          <w:lang w:val="en-US"/>
        </w:rPr>
        <w:t>4</w:t>
      </w:r>
      <w:r w:rsidR="004F0AF8" w:rsidRPr="005C2C50">
        <w:rPr>
          <w:rFonts w:ascii="Times New Roman" w:hAnsi="Times New Roman" w:cs="Times New Roman"/>
          <w:sz w:val="24"/>
          <w:lang w:val="en-US"/>
        </w:rPr>
        <w:t>.</w:t>
      </w:r>
    </w:p>
    <w:p w14:paraId="67C14B1D" w14:textId="4C429DD5" w:rsidR="00D13BD7" w:rsidRDefault="00D13BD7" w:rsidP="0064312D">
      <w:pPr>
        <w:spacing w:before="240" w:after="240" w:line="276" w:lineRule="auto"/>
        <w:jc w:val="both"/>
        <w:rPr>
          <w:rFonts w:ascii="Times New Roman" w:hAnsi="Times New Roman" w:cs="Times New Roman"/>
          <w:spacing w:val="-2"/>
          <w:sz w:val="24"/>
          <w:lang w:val="en-US"/>
        </w:rPr>
      </w:pPr>
      <w:r w:rsidRPr="005C2C50">
        <w:rPr>
          <w:rFonts w:ascii="Times New Roman" w:hAnsi="Times New Roman" w:cs="Times New Roman"/>
          <w:sz w:val="24"/>
          <w:lang w:val="en-US"/>
        </w:rPr>
        <w:t xml:space="preserve">Figure </w:t>
      </w:r>
      <w:r w:rsidR="00255AAF" w:rsidRPr="005C2C50">
        <w:rPr>
          <w:rFonts w:ascii="Times New Roman" w:hAnsi="Times New Roman" w:cs="Times New Roman"/>
          <w:sz w:val="24"/>
          <w:lang w:val="en-US"/>
        </w:rPr>
        <w:t>8</w:t>
      </w:r>
      <w:r w:rsidRPr="005C2C50">
        <w:rPr>
          <w:rFonts w:ascii="Times New Roman" w:hAnsi="Times New Roman" w:cs="Times New Roman"/>
          <w:sz w:val="24"/>
          <w:lang w:val="en-US"/>
        </w:rPr>
        <w:t>:</w:t>
      </w:r>
      <w:r w:rsidRPr="005C2C50">
        <w:rPr>
          <w:rFonts w:ascii="Times New Roman" w:hAnsi="Times New Roman" w:cs="Times New Roman"/>
          <w:spacing w:val="-2"/>
          <w:sz w:val="24"/>
          <w:lang w:val="en-US"/>
        </w:rPr>
        <w:t xml:space="preserve"> Comparison between the standard X-ray diffraction patterns in black and calculated with occupancy factor (O.F.) reduced by 5% in blue and 6% in red, up to 300 K in Cd</w:t>
      </w:r>
      <w:r w:rsidRPr="005C2C50">
        <w:rPr>
          <w:rFonts w:ascii="Times New Roman" w:hAnsi="Times New Roman" w:cs="Times New Roman"/>
          <w:spacing w:val="-2"/>
          <w:sz w:val="24"/>
          <w:vertAlign w:val="subscript"/>
          <w:lang w:val="en-US"/>
        </w:rPr>
        <w:t>3</w:t>
      </w:r>
      <w:r w:rsidRPr="005C2C50">
        <w:rPr>
          <w:rFonts w:ascii="Times New Roman" w:hAnsi="Times New Roman" w:cs="Times New Roman"/>
          <w:spacing w:val="-2"/>
          <w:sz w:val="24"/>
          <w:lang w:val="en-US"/>
        </w:rPr>
        <w:t>SiO</w:t>
      </w:r>
      <w:r w:rsidRPr="005C2C50">
        <w:rPr>
          <w:rFonts w:ascii="Times New Roman" w:hAnsi="Times New Roman" w:cs="Times New Roman"/>
          <w:spacing w:val="-2"/>
          <w:sz w:val="24"/>
          <w:vertAlign w:val="subscript"/>
          <w:lang w:val="en-US"/>
        </w:rPr>
        <w:t>5</w:t>
      </w:r>
      <w:r w:rsidRPr="005C2C50">
        <w:rPr>
          <w:rFonts w:ascii="Times New Roman" w:hAnsi="Times New Roman" w:cs="Times New Roman"/>
          <w:spacing w:val="-2"/>
          <w:sz w:val="24"/>
          <w:lang w:val="en-US"/>
        </w:rPr>
        <w:t>.</w:t>
      </w:r>
    </w:p>
    <w:p w14:paraId="0CC32E2F" w14:textId="3F2CCE64" w:rsidR="003A6D45" w:rsidRDefault="003A6D45" w:rsidP="003A6D45">
      <w:pPr>
        <w:spacing w:after="240" w:line="480" w:lineRule="auto"/>
        <w:ind w:firstLine="454"/>
        <w:jc w:val="both"/>
        <w:rPr>
          <w:rFonts w:ascii="Times New Roman" w:hAnsi="Times New Roman" w:cs="Times New Roman"/>
          <w:sz w:val="24"/>
          <w:lang w:val="en-US"/>
        </w:rPr>
      </w:pPr>
      <w:r w:rsidRPr="00D10C5C">
        <w:rPr>
          <w:rFonts w:ascii="Times New Roman" w:hAnsi="Times New Roman" w:cs="Times New Roman"/>
          <w:sz w:val="24"/>
          <w:lang w:val="en-US"/>
        </w:rPr>
        <w:t xml:space="preserve">Looking </w:t>
      </w:r>
      <w:r w:rsidR="00293BB3" w:rsidRPr="00D10C5C">
        <w:rPr>
          <w:rFonts w:ascii="Times New Roman" w:hAnsi="Times New Roman" w:cs="Times New Roman"/>
          <w:sz w:val="24"/>
          <w:lang w:val="en-US"/>
        </w:rPr>
        <w:t xml:space="preserve">in more detail </w:t>
      </w:r>
      <w:r w:rsidRPr="00D10C5C">
        <w:rPr>
          <w:rFonts w:ascii="Times New Roman" w:hAnsi="Times New Roman" w:cs="Times New Roman"/>
          <w:sz w:val="24"/>
          <w:lang w:val="en-US"/>
        </w:rPr>
        <w:t>the X-ray diffraction pattern of the CdSiO</w:t>
      </w:r>
      <w:r w:rsidRPr="00D10C5C">
        <w:rPr>
          <w:rFonts w:ascii="Times New Roman" w:hAnsi="Times New Roman" w:cs="Times New Roman"/>
          <w:sz w:val="24"/>
          <w:vertAlign w:val="subscript"/>
          <w:lang w:val="en-US"/>
        </w:rPr>
        <w:t>3</w:t>
      </w:r>
      <w:r w:rsidRPr="00D10C5C">
        <w:rPr>
          <w:rFonts w:ascii="Times New Roman" w:hAnsi="Times New Roman" w:cs="Times New Roman"/>
          <w:sz w:val="24"/>
          <w:lang w:val="en-US"/>
        </w:rPr>
        <w:t xml:space="preserve"> matrix, </w:t>
      </w:r>
      <w:r w:rsidR="00293BB3" w:rsidRPr="00D10C5C">
        <w:rPr>
          <w:rFonts w:ascii="Times New Roman" w:hAnsi="Times New Roman" w:cs="Times New Roman"/>
          <w:sz w:val="24"/>
          <w:lang w:val="en-US"/>
        </w:rPr>
        <w:t>one may ask how sensitive would be XRD</w:t>
      </w:r>
      <w:r w:rsidRPr="00D10C5C">
        <w:rPr>
          <w:rFonts w:ascii="Times New Roman" w:hAnsi="Times New Roman" w:cs="Times New Roman"/>
          <w:sz w:val="24"/>
          <w:lang w:val="en-US"/>
        </w:rPr>
        <w:t xml:space="preserve"> to </w:t>
      </w:r>
      <w:r w:rsidR="00293BB3" w:rsidRPr="00D10C5C">
        <w:rPr>
          <w:rFonts w:ascii="Times New Roman" w:hAnsi="Times New Roman" w:cs="Times New Roman"/>
          <w:sz w:val="24"/>
          <w:lang w:val="en-US"/>
        </w:rPr>
        <w:t>changes</w:t>
      </w:r>
      <w:r w:rsidRPr="00D10C5C">
        <w:rPr>
          <w:rFonts w:ascii="Times New Roman" w:hAnsi="Times New Roman" w:cs="Times New Roman"/>
          <w:sz w:val="24"/>
          <w:lang w:val="en-US"/>
        </w:rPr>
        <w:t xml:space="preserve"> in CdO deficiency. Table </w:t>
      </w:r>
      <w:r w:rsidR="006A23F1" w:rsidRPr="00D10C5C">
        <w:rPr>
          <w:rFonts w:ascii="Times New Roman" w:hAnsi="Times New Roman" w:cs="Times New Roman"/>
          <w:sz w:val="24"/>
          <w:lang w:val="en-US"/>
        </w:rPr>
        <w:t>9</w:t>
      </w:r>
      <w:r w:rsidRPr="00D10C5C">
        <w:rPr>
          <w:rFonts w:ascii="Times New Roman" w:hAnsi="Times New Roman" w:cs="Times New Roman"/>
          <w:sz w:val="24"/>
          <w:lang w:val="en-US"/>
        </w:rPr>
        <w:t xml:space="preserve"> shows that, for the main peaks (identified according to the respective Miller indices), there is an increasing variation both for the values of interplanar distances as well as in the position and intensity of the peak. In figure </w:t>
      </w:r>
      <w:r w:rsidR="006A23F1" w:rsidRPr="00D10C5C">
        <w:rPr>
          <w:rFonts w:ascii="Times New Roman" w:hAnsi="Times New Roman" w:cs="Times New Roman"/>
          <w:sz w:val="24"/>
          <w:lang w:val="en-US"/>
        </w:rPr>
        <w:t>9</w:t>
      </w:r>
      <w:r w:rsidRPr="00D10C5C">
        <w:rPr>
          <w:rFonts w:ascii="Times New Roman" w:hAnsi="Times New Roman" w:cs="Times New Roman"/>
          <w:sz w:val="24"/>
          <w:lang w:val="en-US"/>
        </w:rPr>
        <w:t xml:space="preserve">, </w:t>
      </w:r>
      <w:r w:rsidR="00293BB3" w:rsidRPr="00D10C5C">
        <w:rPr>
          <w:rFonts w:ascii="Times New Roman" w:hAnsi="Times New Roman" w:cs="Times New Roman"/>
          <w:sz w:val="24"/>
          <w:lang w:val="en-US"/>
        </w:rPr>
        <w:t>showed</w:t>
      </w:r>
      <w:r w:rsidRPr="00D10C5C">
        <w:rPr>
          <w:rFonts w:ascii="Times New Roman" w:hAnsi="Times New Roman" w:cs="Times New Roman"/>
          <w:sz w:val="24"/>
          <w:lang w:val="en-US"/>
        </w:rPr>
        <w:t xml:space="preserve"> that, </w:t>
      </w:r>
      <w:r w:rsidR="003039E2" w:rsidRPr="00D10C5C">
        <w:rPr>
          <w:rFonts w:ascii="Times New Roman" w:hAnsi="Times New Roman" w:cs="Times New Roman"/>
          <w:sz w:val="24"/>
          <w:lang w:val="en-US"/>
        </w:rPr>
        <w:t xml:space="preserve">as a </w:t>
      </w:r>
      <w:r w:rsidRPr="00D10C5C">
        <w:rPr>
          <w:rFonts w:ascii="Times New Roman" w:hAnsi="Times New Roman" w:cs="Times New Roman"/>
          <w:sz w:val="24"/>
          <w:lang w:val="en-US"/>
        </w:rPr>
        <w:t>general</w:t>
      </w:r>
      <w:r w:rsidR="003039E2" w:rsidRPr="00D10C5C">
        <w:rPr>
          <w:rFonts w:ascii="Times New Roman" w:hAnsi="Times New Roman" w:cs="Times New Roman"/>
          <w:sz w:val="24"/>
          <w:lang w:val="en-US"/>
        </w:rPr>
        <w:t xml:space="preserve"> behaviour</w:t>
      </w:r>
      <w:r w:rsidRPr="00D10C5C">
        <w:rPr>
          <w:rFonts w:ascii="Times New Roman" w:hAnsi="Times New Roman" w:cs="Times New Roman"/>
          <w:sz w:val="24"/>
          <w:lang w:val="en-US"/>
        </w:rPr>
        <w:t xml:space="preserve">, the greater the deficiency, the greater the variation in all observed parameters. Important points to note: </w:t>
      </w:r>
      <w:r w:rsidR="003039E2" w:rsidRPr="00D10C5C">
        <w:rPr>
          <w:rFonts w:ascii="Times New Roman" w:hAnsi="Times New Roman" w:cs="Times New Roman"/>
          <w:sz w:val="24"/>
          <w:lang w:val="en-US"/>
        </w:rPr>
        <w:t xml:space="preserve">i-) </w:t>
      </w:r>
      <w:r w:rsidRPr="00D10C5C">
        <w:rPr>
          <w:rFonts w:ascii="Times New Roman" w:hAnsi="Times New Roman" w:cs="Times New Roman"/>
          <w:sz w:val="24"/>
          <w:lang w:val="en-US"/>
        </w:rPr>
        <w:t>peak positions tend to shift t</w:t>
      </w:r>
      <w:r w:rsidR="00871C84" w:rsidRPr="00D10C5C">
        <w:rPr>
          <w:rFonts w:ascii="Times New Roman" w:hAnsi="Times New Roman" w:cs="Times New Roman"/>
          <w:sz w:val="24"/>
          <w:lang w:val="en-US"/>
        </w:rPr>
        <w:t>o lower angle</w:t>
      </w:r>
      <w:r w:rsidRPr="00D10C5C">
        <w:rPr>
          <w:rFonts w:ascii="Times New Roman" w:hAnsi="Times New Roman" w:cs="Times New Roman"/>
          <w:sz w:val="24"/>
          <w:lang w:val="en-US"/>
        </w:rPr>
        <w:t xml:space="preserve">, except peak 125, which varies minimally and approaches the reference peak with increased CdO deficiency; </w:t>
      </w:r>
      <w:r w:rsidR="003039E2" w:rsidRPr="00D10C5C">
        <w:rPr>
          <w:rFonts w:ascii="Times New Roman" w:hAnsi="Times New Roman" w:cs="Times New Roman"/>
          <w:sz w:val="24"/>
          <w:lang w:val="en-US"/>
        </w:rPr>
        <w:t xml:space="preserve">ii-) </w:t>
      </w:r>
      <w:r w:rsidRPr="00D10C5C">
        <w:rPr>
          <w:rFonts w:ascii="Times New Roman" w:hAnsi="Times New Roman" w:cs="Times New Roman"/>
          <w:sz w:val="24"/>
          <w:lang w:val="en-US"/>
        </w:rPr>
        <w:t xml:space="preserve">the increase in deficiency, in general, increases the intensity of the peaks in relation to the reference peak, except peak 202, which, the greater the deficiency, the lower the peak in relation to the reference peaks; </w:t>
      </w:r>
      <w:r w:rsidR="003039E2" w:rsidRPr="00D10C5C">
        <w:rPr>
          <w:rFonts w:ascii="Times New Roman" w:hAnsi="Times New Roman" w:cs="Times New Roman"/>
          <w:sz w:val="24"/>
          <w:lang w:val="en-US"/>
        </w:rPr>
        <w:t xml:space="preserve">iii-) </w:t>
      </w:r>
      <w:r w:rsidRPr="00D10C5C">
        <w:rPr>
          <w:rFonts w:ascii="Times New Roman" w:hAnsi="Times New Roman" w:cs="Times New Roman"/>
          <w:sz w:val="24"/>
          <w:lang w:val="en-US"/>
        </w:rPr>
        <w:t>the lattice parameters b, c and beta decrease the greater the CdO deficiency. We observed that the CdSiO</w:t>
      </w:r>
      <w:r w:rsidRPr="00D10C5C">
        <w:rPr>
          <w:rFonts w:ascii="Times New Roman" w:hAnsi="Times New Roman" w:cs="Times New Roman"/>
          <w:sz w:val="24"/>
          <w:vertAlign w:val="subscript"/>
          <w:lang w:val="en-US"/>
        </w:rPr>
        <w:t>3</w:t>
      </w:r>
      <w:r w:rsidRPr="00D10C5C">
        <w:rPr>
          <w:rFonts w:ascii="Times New Roman" w:hAnsi="Times New Roman" w:cs="Times New Roman"/>
          <w:sz w:val="24"/>
          <w:lang w:val="en-US"/>
        </w:rPr>
        <w:t xml:space="preserve"> matrix with a 2% CdO deficiency has a variation of around 1% in all observed parameters. This indicates that the XRD pattern </w:t>
      </w:r>
      <w:r w:rsidR="003039E2" w:rsidRPr="00D10C5C">
        <w:rPr>
          <w:rFonts w:ascii="Times New Roman" w:hAnsi="Times New Roman" w:cs="Times New Roman"/>
          <w:sz w:val="24"/>
          <w:lang w:val="en-US"/>
        </w:rPr>
        <w:t xml:space="preserve">may </w:t>
      </w:r>
      <w:r w:rsidRPr="00D10C5C">
        <w:rPr>
          <w:rFonts w:ascii="Times New Roman" w:hAnsi="Times New Roman" w:cs="Times New Roman"/>
          <w:sz w:val="24"/>
          <w:lang w:val="en-US"/>
        </w:rPr>
        <w:t xml:space="preserve">not </w:t>
      </w:r>
      <w:r w:rsidR="003039E2" w:rsidRPr="00D10C5C">
        <w:rPr>
          <w:rFonts w:ascii="Times New Roman" w:hAnsi="Times New Roman" w:cs="Times New Roman"/>
          <w:sz w:val="24"/>
          <w:lang w:val="en-US"/>
        </w:rPr>
        <w:t xml:space="preserve">be </w:t>
      </w:r>
      <w:r w:rsidRPr="00D10C5C">
        <w:rPr>
          <w:rFonts w:ascii="Times New Roman" w:hAnsi="Times New Roman" w:cs="Times New Roman"/>
          <w:sz w:val="24"/>
          <w:lang w:val="en-US"/>
        </w:rPr>
        <w:t xml:space="preserve">sensitive enough to detect a CdO deficiency </w:t>
      </w:r>
      <w:r w:rsidR="003039E2" w:rsidRPr="00D10C5C">
        <w:rPr>
          <w:rFonts w:ascii="Times New Roman" w:hAnsi="Times New Roman" w:cs="Times New Roman"/>
          <w:sz w:val="24"/>
          <w:lang w:val="en-US"/>
        </w:rPr>
        <w:t xml:space="preserve">even </w:t>
      </w:r>
      <w:r w:rsidRPr="00D10C5C">
        <w:rPr>
          <w:rFonts w:ascii="Times New Roman" w:hAnsi="Times New Roman" w:cs="Times New Roman"/>
          <w:sz w:val="24"/>
          <w:lang w:val="en-US"/>
        </w:rPr>
        <w:t>at this concentration (2%)</w:t>
      </w:r>
      <w:r w:rsidR="003039E2" w:rsidRPr="00D10C5C">
        <w:rPr>
          <w:rFonts w:ascii="Times New Roman" w:hAnsi="Times New Roman" w:cs="Times New Roman"/>
          <w:sz w:val="24"/>
          <w:lang w:val="en-US"/>
        </w:rPr>
        <w:t>, unless the measurements have very good signal to noise ratio, with very small background and no additional phases are present</w:t>
      </w:r>
      <w:r w:rsidRPr="00D10C5C">
        <w:rPr>
          <w:rFonts w:ascii="Times New Roman" w:hAnsi="Times New Roman" w:cs="Times New Roman"/>
          <w:sz w:val="24"/>
          <w:lang w:val="en-US"/>
        </w:rPr>
        <w:t xml:space="preserve">. </w:t>
      </w:r>
      <w:r w:rsidR="003039E2" w:rsidRPr="00D10C5C">
        <w:rPr>
          <w:rFonts w:ascii="Times New Roman" w:hAnsi="Times New Roman" w:cs="Times New Roman"/>
          <w:sz w:val="24"/>
          <w:lang w:val="en-US"/>
        </w:rPr>
        <w:t>This last point is particular difficult to fulfill and almost all papers found in the literature reported the presence of at least one of the other cadmium silicate phase and even the papers that reports “single phase” are found to present variations in the relative peak intensities that may represents CdSiO</w:t>
      </w:r>
      <w:r w:rsidR="003039E2" w:rsidRPr="00F5206E">
        <w:rPr>
          <w:rFonts w:ascii="Times New Roman" w:hAnsi="Times New Roman" w:cs="Times New Roman"/>
          <w:sz w:val="24"/>
          <w:vertAlign w:val="subscript"/>
          <w:lang w:val="en-US"/>
        </w:rPr>
        <w:t>3</w:t>
      </w:r>
      <w:r w:rsidR="003039E2" w:rsidRPr="00D10C5C">
        <w:rPr>
          <w:rFonts w:ascii="Times New Roman" w:hAnsi="Times New Roman" w:cs="Times New Roman"/>
          <w:sz w:val="24"/>
          <w:lang w:val="en-US"/>
        </w:rPr>
        <w:t xml:space="preserve"> with a certain degree of deficiency.  </w:t>
      </w:r>
      <w:r w:rsidRPr="00D10C5C">
        <w:rPr>
          <w:rFonts w:ascii="Times New Roman" w:hAnsi="Times New Roman" w:cs="Times New Roman"/>
          <w:sz w:val="24"/>
          <w:lang w:val="en-US"/>
        </w:rPr>
        <w:t>Another observation is that peak 221 (located at 2</w:t>
      </w:r>
      <w:r w:rsidR="00810560" w:rsidRPr="00D10C5C">
        <w:rPr>
          <w:rFonts w:ascii="Times New Roman" w:hAnsi="Times New Roman" w:cs="Times New Roman"/>
          <w:sz w:val="24"/>
          <w:lang w:val="en-US"/>
        </w:rPr>
        <w:sym w:font="Symbol" w:char="F071"/>
      </w:r>
      <w:r w:rsidRPr="00D10C5C">
        <w:rPr>
          <w:rFonts w:ascii="Times New Roman" w:hAnsi="Times New Roman" w:cs="Times New Roman"/>
          <w:sz w:val="24"/>
          <w:lang w:val="en-US"/>
        </w:rPr>
        <w:t xml:space="preserve"> = 36</w:t>
      </w:r>
      <w:r w:rsidR="00810560" w:rsidRPr="00D10C5C">
        <w:rPr>
          <w:rFonts w:ascii="Times New Roman" w:hAnsi="Times New Roman" w:cs="Times New Roman"/>
          <w:sz w:val="24"/>
          <w:vertAlign w:val="superscript"/>
          <w:lang w:val="en-US"/>
        </w:rPr>
        <w:t>o</w:t>
      </w:r>
      <w:r w:rsidRPr="00D10C5C">
        <w:rPr>
          <w:rFonts w:ascii="Times New Roman" w:hAnsi="Times New Roman" w:cs="Times New Roman"/>
          <w:sz w:val="24"/>
          <w:lang w:val="en-US"/>
        </w:rPr>
        <w:t>), from 5% CdO deficiency, has greater intensity than peak 202. This fact can be seen in</w:t>
      </w:r>
      <w:r w:rsidR="00A552FB" w:rsidRPr="00D10C5C">
        <w:rPr>
          <w:rFonts w:ascii="Times New Roman" w:hAnsi="Times New Roman" w:cs="Times New Roman"/>
          <w:sz w:val="24"/>
          <w:lang w:val="en-US"/>
        </w:rPr>
        <w:t xml:space="preserve"> </w:t>
      </w:r>
      <w:r w:rsidR="00A552FB" w:rsidRPr="00D10C5C">
        <w:rPr>
          <w:rFonts w:ascii="Times New Roman" w:hAnsi="Times New Roman" w:cs="Times New Roman"/>
          <w:sz w:val="24"/>
          <w:lang w:val="en-US"/>
        </w:rPr>
        <w:fldChar w:fldCharType="begin" w:fldLock="1"/>
      </w:r>
      <w:r w:rsidR="00A552FB" w:rsidRPr="00D10C5C">
        <w:rPr>
          <w:rFonts w:ascii="Times New Roman" w:hAnsi="Times New Roman" w:cs="Times New Roman"/>
          <w:sz w:val="24"/>
          <w:lang w:val="en-US"/>
        </w:rPr>
        <w:instrText>ADDIN CSL_CITATION {"citationItems":[{"id":"ITEM-1","itemData":{"DOI":"10.1016/j.jlumin.2017.10.082","ISSN":"00222313","abstract":"In this work, undoped CdSiO3 samples with different luminescence spectra and light persistence were obtained by controlling the parameters of sol–gel synthesis. The process of monoclinic phase formation was monitored through XRD and TG-DTA measurements, combined to microstructural characterization using FTIR and SEM. The optical energy bandgap (Eg) of CdSiO3 was estimated from Tauc equation and indicates the dependency of bandgap energy on the starting pH used for synthesis. Three main peaks could be identified from PL and XEOL spectra, at 590 nm, 490 nm and 406 nm. Their relative intensities yielded overall distinct luminescence colours, such as indigo or red. The luminescent mechanisms of CdSiO3 related to an intrinsic defect (VCd) were further investigated to show its key role in the charge trapping that causes long lasting luminescence.","author":[{"dropping-particle":"","family":"Farias","given":"Damon F.","non-dropping-particle":"","parse-names":false,"suffix":""},{"dropping-particle":"","family":"Abreu","given":"Carolina M.","non-dropping-particle":"de","parse-names":false,"suffix":""},{"dropping-particle":"V.","family":"Novais","given":"Suellen Maria","non-dropping-particle":"","parse-names":false,"suffix":""},{"dropping-particle":"","family":"Macedo","given":"Zélia S.","non-dropping-particle":"","parse-names":false,"suffix":""}],"container-title":"Journal of Luminescence","id":"ITEM-1","issue":"October 2017","issued":{"date-parts":[["2018"]]},"page":"535-541","publisher":"Elsevier B.V.","title":"Tailoring luminescent colour and life persistence of undoped CdSiO3","type":"article-journal","volume":"194"},"uris":["http://www.mendeley.com/documents/?uuid=c2e55feb-fba9-4bb7-93da-1fafff1b5df1"]}],"mendeley":{"formattedCitation":"[10]","plainTextFormattedCitation":"[10]"},"properties":{"noteIndex":0},"schema":"https://github.com/citation-style-language/schema/raw/master/csl-citation.json"}</w:instrText>
      </w:r>
      <w:r w:rsidR="00A552FB" w:rsidRPr="00D10C5C">
        <w:rPr>
          <w:rFonts w:ascii="Times New Roman" w:hAnsi="Times New Roman" w:cs="Times New Roman"/>
          <w:sz w:val="24"/>
          <w:lang w:val="en-US"/>
        </w:rPr>
        <w:fldChar w:fldCharType="separate"/>
      </w:r>
      <w:r w:rsidR="00A552FB" w:rsidRPr="00D10C5C">
        <w:rPr>
          <w:rFonts w:ascii="Times New Roman" w:hAnsi="Times New Roman" w:cs="Times New Roman"/>
          <w:noProof/>
          <w:sz w:val="24"/>
          <w:lang w:val="en-US"/>
        </w:rPr>
        <w:t>[10]</w:t>
      </w:r>
      <w:r w:rsidR="00A552FB" w:rsidRPr="00D10C5C">
        <w:rPr>
          <w:rFonts w:ascii="Times New Roman" w:hAnsi="Times New Roman" w:cs="Times New Roman"/>
          <w:sz w:val="24"/>
          <w:lang w:val="en-US"/>
        </w:rPr>
        <w:fldChar w:fldCharType="end"/>
      </w:r>
      <w:r w:rsidR="00A552FB" w:rsidRPr="00D10C5C">
        <w:rPr>
          <w:rFonts w:ascii="Times New Roman" w:hAnsi="Times New Roman" w:cs="Times New Roman"/>
          <w:sz w:val="24"/>
          <w:lang w:val="en-US"/>
        </w:rPr>
        <w:t>,</w:t>
      </w:r>
      <w:r w:rsidRPr="00D10C5C">
        <w:rPr>
          <w:rFonts w:ascii="Times New Roman" w:hAnsi="Times New Roman" w:cs="Times New Roman"/>
          <w:sz w:val="24"/>
          <w:lang w:val="en-US"/>
        </w:rPr>
        <w:t xml:space="preserve"> where all samples have the peak located at 2</w:t>
      </w:r>
      <w:r w:rsidR="00810560" w:rsidRPr="00D10C5C">
        <w:rPr>
          <w:rFonts w:ascii="Times New Roman" w:hAnsi="Times New Roman" w:cs="Times New Roman"/>
          <w:sz w:val="24"/>
          <w:lang w:val="en-US"/>
        </w:rPr>
        <w:sym w:font="Symbol" w:char="F071"/>
      </w:r>
      <w:r w:rsidRPr="00D10C5C">
        <w:rPr>
          <w:rFonts w:ascii="Times New Roman" w:hAnsi="Times New Roman" w:cs="Times New Roman"/>
          <w:sz w:val="24"/>
          <w:lang w:val="en-US"/>
        </w:rPr>
        <w:t xml:space="preserve"> = 36</w:t>
      </w:r>
      <w:r w:rsidR="00810560" w:rsidRPr="00D10C5C">
        <w:rPr>
          <w:rFonts w:ascii="Times New Roman" w:hAnsi="Times New Roman" w:cs="Times New Roman"/>
          <w:sz w:val="24"/>
          <w:vertAlign w:val="superscript"/>
          <w:lang w:val="en-US"/>
        </w:rPr>
        <w:t>o</w:t>
      </w:r>
      <w:r w:rsidRPr="00D10C5C">
        <w:rPr>
          <w:rFonts w:ascii="Times New Roman" w:hAnsi="Times New Roman" w:cs="Times New Roman"/>
          <w:sz w:val="24"/>
          <w:lang w:val="en-US"/>
        </w:rPr>
        <w:t xml:space="preserve"> more intense than the peak located at 2</w:t>
      </w:r>
      <w:r w:rsidR="00810560" w:rsidRPr="00D10C5C">
        <w:rPr>
          <w:rFonts w:ascii="Times New Roman" w:hAnsi="Times New Roman" w:cs="Times New Roman"/>
          <w:sz w:val="24"/>
          <w:lang w:val="en-US"/>
        </w:rPr>
        <w:sym w:font="Symbol" w:char="F071"/>
      </w:r>
      <w:r w:rsidRPr="00D10C5C">
        <w:rPr>
          <w:rFonts w:ascii="Times New Roman" w:hAnsi="Times New Roman" w:cs="Times New Roman"/>
          <w:sz w:val="24"/>
          <w:lang w:val="en-US"/>
        </w:rPr>
        <w:t xml:space="preserve"> = 29</w:t>
      </w:r>
      <w:r w:rsidR="00810560" w:rsidRPr="00D10C5C">
        <w:rPr>
          <w:rFonts w:ascii="Times New Roman" w:hAnsi="Times New Roman" w:cs="Times New Roman"/>
          <w:sz w:val="24"/>
          <w:vertAlign w:val="superscript"/>
          <w:lang w:val="en-US"/>
        </w:rPr>
        <w:t>o</w:t>
      </w:r>
      <w:r w:rsidRPr="00D10C5C">
        <w:rPr>
          <w:rFonts w:ascii="Times New Roman" w:hAnsi="Times New Roman" w:cs="Times New Roman"/>
          <w:sz w:val="24"/>
          <w:lang w:val="en-US"/>
        </w:rPr>
        <w:t xml:space="preserve">, so the samples may have a </w:t>
      </w:r>
      <w:r w:rsidR="00810560" w:rsidRPr="00D10C5C">
        <w:rPr>
          <w:rFonts w:ascii="Times New Roman" w:hAnsi="Times New Roman" w:cs="Times New Roman"/>
          <w:sz w:val="24"/>
          <w:lang w:val="en-US"/>
        </w:rPr>
        <w:t xml:space="preserve">quite </w:t>
      </w:r>
      <w:r w:rsidRPr="00D10C5C">
        <w:rPr>
          <w:rFonts w:ascii="Times New Roman" w:hAnsi="Times New Roman" w:cs="Times New Roman"/>
          <w:sz w:val="24"/>
          <w:lang w:val="en-US"/>
        </w:rPr>
        <w:t xml:space="preserve">high level of </w:t>
      </w:r>
      <w:r w:rsidR="00810560" w:rsidRPr="00D10C5C">
        <w:rPr>
          <w:rFonts w:ascii="Times New Roman" w:hAnsi="Times New Roman" w:cs="Times New Roman"/>
          <w:sz w:val="24"/>
          <w:lang w:val="en-US"/>
        </w:rPr>
        <w:t xml:space="preserve">CdO </w:t>
      </w:r>
      <w:r w:rsidRPr="00D10C5C">
        <w:rPr>
          <w:rFonts w:ascii="Times New Roman" w:hAnsi="Times New Roman" w:cs="Times New Roman"/>
          <w:sz w:val="24"/>
          <w:lang w:val="en-US"/>
        </w:rPr>
        <w:t>deficienc</w:t>
      </w:r>
      <w:r w:rsidRPr="0048278E">
        <w:rPr>
          <w:rFonts w:ascii="Times New Roman" w:hAnsi="Times New Roman" w:cs="Times New Roman"/>
          <w:sz w:val="24"/>
          <w:lang w:val="en-US"/>
        </w:rPr>
        <w:t>y.</w:t>
      </w:r>
      <w:r w:rsidR="00DE65E2" w:rsidRPr="0048278E">
        <w:rPr>
          <w:rFonts w:ascii="Times New Roman" w:hAnsi="Times New Roman" w:cs="Times New Roman"/>
          <w:sz w:val="24"/>
          <w:lang w:val="en-US"/>
        </w:rPr>
        <w:t xml:space="preserve"> Finally, we emphasize that the data in Table 9 and Figure 9 were simulated using the unique wavelength of the Cu, K</w:t>
      </w:r>
      <w:r w:rsidR="000A70F2" w:rsidRPr="0048278E">
        <w:rPr>
          <w:rFonts w:ascii="Times New Roman" w:hAnsi="Times New Roman" w:cs="Times New Roman"/>
          <w:sz w:val="24"/>
          <w:lang w:val="en-US"/>
        </w:rPr>
        <w:t>α</w:t>
      </w:r>
      <w:r w:rsidR="00DE65E2" w:rsidRPr="0048278E">
        <w:rPr>
          <w:rFonts w:ascii="Times New Roman" w:hAnsi="Times New Roman" w:cs="Times New Roman"/>
          <w:sz w:val="24"/>
          <w:vertAlign w:val="subscript"/>
          <w:lang w:val="en-US"/>
        </w:rPr>
        <w:t>1</w:t>
      </w:r>
      <w:r w:rsidR="00DE65E2" w:rsidRPr="0048278E">
        <w:rPr>
          <w:rFonts w:ascii="Times New Roman" w:hAnsi="Times New Roman" w:cs="Times New Roman"/>
          <w:sz w:val="24"/>
          <w:lang w:val="en-US"/>
        </w:rPr>
        <w:t xml:space="preserve"> (1.54059 </w:t>
      </w:r>
      <w:r w:rsidR="000A70F2" w:rsidRPr="0048278E">
        <w:rPr>
          <w:rFonts w:ascii="Times New Roman" w:hAnsi="Times New Roman" w:cs="Times New Roman"/>
          <w:sz w:val="24"/>
          <w:lang w:val="en-US"/>
        </w:rPr>
        <w:t>Å</w:t>
      </w:r>
      <w:r w:rsidR="00DE65E2" w:rsidRPr="0048278E">
        <w:rPr>
          <w:rFonts w:ascii="Times New Roman" w:hAnsi="Times New Roman" w:cs="Times New Roman"/>
          <w:sz w:val="24"/>
          <w:lang w:val="en-US"/>
        </w:rPr>
        <w:t>). Furthermore, the data in figures 2, 6, 7 and 8, were simulated with the wavelengths of the Cu, K</w:t>
      </w:r>
      <w:r w:rsidR="000A70F2" w:rsidRPr="0048278E">
        <w:rPr>
          <w:rFonts w:ascii="Times New Roman" w:hAnsi="Times New Roman" w:cs="Times New Roman"/>
          <w:sz w:val="24"/>
          <w:lang w:val="en-US"/>
        </w:rPr>
        <w:t>α</w:t>
      </w:r>
      <w:r w:rsidR="00DE65E2" w:rsidRPr="0048278E">
        <w:rPr>
          <w:rFonts w:ascii="Times New Roman" w:hAnsi="Times New Roman" w:cs="Times New Roman"/>
          <w:sz w:val="24"/>
          <w:vertAlign w:val="subscript"/>
          <w:lang w:val="en-US"/>
        </w:rPr>
        <w:t>1</w:t>
      </w:r>
      <w:r w:rsidR="00DE65E2" w:rsidRPr="0048278E">
        <w:rPr>
          <w:rFonts w:ascii="Times New Roman" w:hAnsi="Times New Roman" w:cs="Times New Roman"/>
          <w:sz w:val="24"/>
          <w:lang w:val="en-US"/>
        </w:rPr>
        <w:t xml:space="preserve"> (1.54059 </w:t>
      </w:r>
      <w:r w:rsidR="000A70F2" w:rsidRPr="0048278E">
        <w:rPr>
          <w:rFonts w:ascii="Times New Roman" w:hAnsi="Times New Roman" w:cs="Times New Roman"/>
          <w:sz w:val="24"/>
          <w:lang w:val="en-US"/>
        </w:rPr>
        <w:t>Å</w:t>
      </w:r>
      <w:r w:rsidR="00DE65E2" w:rsidRPr="0048278E">
        <w:rPr>
          <w:rFonts w:ascii="Times New Roman" w:hAnsi="Times New Roman" w:cs="Times New Roman"/>
          <w:sz w:val="24"/>
          <w:lang w:val="en-US"/>
        </w:rPr>
        <w:t>) with relative intensity 1 and K</w:t>
      </w:r>
      <w:r w:rsidR="000A70F2" w:rsidRPr="0048278E">
        <w:rPr>
          <w:rFonts w:ascii="Times New Roman" w:hAnsi="Times New Roman" w:cs="Times New Roman"/>
          <w:sz w:val="24"/>
          <w:lang w:val="en-US"/>
        </w:rPr>
        <w:t>α</w:t>
      </w:r>
      <w:r w:rsidR="00DE65E2" w:rsidRPr="0048278E">
        <w:rPr>
          <w:rFonts w:ascii="Times New Roman" w:hAnsi="Times New Roman" w:cs="Times New Roman"/>
          <w:sz w:val="24"/>
          <w:vertAlign w:val="subscript"/>
          <w:lang w:val="en-US"/>
        </w:rPr>
        <w:t>2</w:t>
      </w:r>
      <w:r w:rsidR="00DE65E2" w:rsidRPr="0048278E">
        <w:rPr>
          <w:rFonts w:ascii="Times New Roman" w:hAnsi="Times New Roman" w:cs="Times New Roman"/>
          <w:sz w:val="24"/>
          <w:lang w:val="en-US"/>
        </w:rPr>
        <w:t xml:space="preserve"> (1.54432 </w:t>
      </w:r>
      <w:r w:rsidR="000A70F2" w:rsidRPr="0048278E">
        <w:rPr>
          <w:rFonts w:ascii="Times New Roman" w:hAnsi="Times New Roman" w:cs="Times New Roman"/>
          <w:sz w:val="24"/>
          <w:lang w:val="en-US"/>
        </w:rPr>
        <w:t>Å</w:t>
      </w:r>
      <w:r w:rsidR="00DE65E2" w:rsidRPr="0048278E">
        <w:rPr>
          <w:rFonts w:ascii="Times New Roman" w:hAnsi="Times New Roman" w:cs="Times New Roman"/>
          <w:sz w:val="24"/>
          <w:lang w:val="en-US"/>
        </w:rPr>
        <w:t>) with relative intensity 0.5.</w:t>
      </w:r>
    </w:p>
    <w:p w14:paraId="61B95809" w14:textId="77777777" w:rsidR="008843BD" w:rsidRPr="00D10C5C" w:rsidRDefault="008843BD" w:rsidP="008843BD">
      <w:pPr>
        <w:spacing w:after="240" w:line="480" w:lineRule="auto"/>
        <w:jc w:val="both"/>
        <w:rPr>
          <w:rFonts w:ascii="Times New Roman" w:hAnsi="Times New Roman" w:cs="Times New Roman"/>
          <w:sz w:val="24"/>
          <w:lang w:val="en-US"/>
        </w:rPr>
      </w:pPr>
    </w:p>
    <w:p w14:paraId="36CDF6A5" w14:textId="7E816311" w:rsidR="005C0E42" w:rsidRPr="00D10C5C" w:rsidRDefault="006A23F1" w:rsidP="00986900">
      <w:pPr>
        <w:spacing w:after="240"/>
        <w:jc w:val="both"/>
        <w:rPr>
          <w:rFonts w:ascii="Times New Roman" w:hAnsi="Times New Roman" w:cs="Times New Roman"/>
          <w:sz w:val="24"/>
          <w:lang w:val="en-US"/>
        </w:rPr>
      </w:pPr>
      <w:r w:rsidRPr="00D10C5C">
        <w:rPr>
          <w:rFonts w:ascii="Times New Roman" w:hAnsi="Times New Roman" w:cs="Times New Roman"/>
          <w:sz w:val="24"/>
          <w:lang w:val="en-US"/>
        </w:rPr>
        <w:t>Table 9: Values of interplanar distance, peak location and peak intensity for the CdSiO</w:t>
      </w:r>
      <w:r w:rsidRPr="00D10C5C">
        <w:rPr>
          <w:rFonts w:ascii="Times New Roman" w:hAnsi="Times New Roman" w:cs="Times New Roman"/>
          <w:sz w:val="24"/>
          <w:vertAlign w:val="subscript"/>
          <w:lang w:val="en-US"/>
        </w:rPr>
        <w:t>3</w:t>
      </w:r>
      <w:r w:rsidRPr="00D10C5C">
        <w:rPr>
          <w:rFonts w:ascii="Times New Roman" w:hAnsi="Times New Roman" w:cs="Times New Roman"/>
          <w:sz w:val="24"/>
          <w:lang w:val="en-US"/>
        </w:rPr>
        <w:t xml:space="preserve"> matrix with 0%, 2%, 5% and 10% CdO deficiency.</w:t>
      </w:r>
    </w:p>
    <w:tbl>
      <w:tblPr>
        <w:tblStyle w:val="TableGrid"/>
        <w:tblW w:w="89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
        <w:gridCol w:w="601"/>
        <w:gridCol w:w="601"/>
        <w:gridCol w:w="601"/>
        <w:gridCol w:w="620"/>
        <w:gridCol w:w="711"/>
        <w:gridCol w:w="711"/>
        <w:gridCol w:w="711"/>
        <w:gridCol w:w="711"/>
        <w:gridCol w:w="711"/>
        <w:gridCol w:w="711"/>
        <w:gridCol w:w="711"/>
        <w:gridCol w:w="711"/>
      </w:tblGrid>
      <w:tr w:rsidR="001C7EFF" w:rsidRPr="00D10C5C" w14:paraId="10CC99C5" w14:textId="77777777" w:rsidTr="0092752B">
        <w:trPr>
          <w:trHeight w:val="397"/>
          <w:jc w:val="center"/>
        </w:trPr>
        <w:tc>
          <w:tcPr>
            <w:tcW w:w="737" w:type="dxa"/>
            <w:vMerge w:val="restart"/>
            <w:tcBorders>
              <w:top w:val="single" w:sz="4" w:space="0" w:color="auto"/>
            </w:tcBorders>
            <w:vAlign w:val="center"/>
          </w:tcPr>
          <w:p w14:paraId="582E8F5D"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Miller indices</w:t>
            </w:r>
          </w:p>
        </w:tc>
        <w:tc>
          <w:tcPr>
            <w:tcW w:w="2490" w:type="dxa"/>
            <w:gridSpan w:val="4"/>
            <w:tcBorders>
              <w:top w:val="single" w:sz="4" w:space="0" w:color="auto"/>
            </w:tcBorders>
            <w:vAlign w:val="center"/>
          </w:tcPr>
          <w:p w14:paraId="0D3ECE03" w14:textId="77777777" w:rsidR="005E232B" w:rsidRPr="00D10C5C" w:rsidRDefault="005E232B" w:rsidP="0092752B">
            <w:pPr>
              <w:jc w:val="center"/>
              <w:rPr>
                <w:rFonts w:ascii="Times New Roman" w:hAnsi="Times New Roman" w:cs="Times New Roman"/>
              </w:rPr>
            </w:pPr>
            <w:r w:rsidRPr="00D10C5C">
              <w:rPr>
                <w:rFonts w:ascii="Times New Roman" w:hAnsi="Times New Roman" w:cs="Times New Roman"/>
              </w:rPr>
              <w:t>Interplanar distance (Å)</w:t>
            </w:r>
          </w:p>
        </w:tc>
        <w:tc>
          <w:tcPr>
            <w:tcW w:w="2844" w:type="dxa"/>
            <w:gridSpan w:val="4"/>
            <w:tcBorders>
              <w:top w:val="single" w:sz="4" w:space="0" w:color="auto"/>
            </w:tcBorders>
            <w:vAlign w:val="center"/>
          </w:tcPr>
          <w:p w14:paraId="3D71F9CB" w14:textId="77777777" w:rsidR="005E232B" w:rsidRPr="00D10C5C" w:rsidRDefault="005E232B" w:rsidP="0092752B">
            <w:pPr>
              <w:jc w:val="center"/>
              <w:rPr>
                <w:rFonts w:ascii="Times New Roman" w:hAnsi="Times New Roman" w:cs="Times New Roman"/>
              </w:rPr>
            </w:pPr>
            <w:r w:rsidRPr="00D10C5C">
              <w:rPr>
                <w:rFonts w:ascii="Times New Roman" w:hAnsi="Times New Roman" w:cs="Times New Roman"/>
              </w:rPr>
              <w:t>2Theta (degree)</w:t>
            </w:r>
          </w:p>
        </w:tc>
        <w:tc>
          <w:tcPr>
            <w:tcW w:w="2844" w:type="dxa"/>
            <w:gridSpan w:val="4"/>
            <w:tcBorders>
              <w:top w:val="single" w:sz="4" w:space="0" w:color="auto"/>
            </w:tcBorders>
            <w:vAlign w:val="center"/>
          </w:tcPr>
          <w:p w14:paraId="5888BD22" w14:textId="77777777" w:rsidR="005E232B" w:rsidRPr="00D10C5C" w:rsidRDefault="005E232B" w:rsidP="0092752B">
            <w:pPr>
              <w:jc w:val="center"/>
              <w:rPr>
                <w:rFonts w:ascii="Times New Roman" w:hAnsi="Times New Roman" w:cs="Times New Roman"/>
              </w:rPr>
            </w:pPr>
            <w:r w:rsidRPr="00D10C5C">
              <w:rPr>
                <w:rFonts w:ascii="Times New Roman" w:hAnsi="Times New Roman" w:cs="Times New Roman"/>
              </w:rPr>
              <w:t>Intensity</w:t>
            </w:r>
          </w:p>
        </w:tc>
      </w:tr>
      <w:tr w:rsidR="001C7EFF" w:rsidRPr="00D10C5C" w14:paraId="0321DC3A" w14:textId="77777777" w:rsidTr="0092752B">
        <w:trPr>
          <w:trHeight w:val="397"/>
          <w:jc w:val="center"/>
        </w:trPr>
        <w:tc>
          <w:tcPr>
            <w:tcW w:w="737" w:type="dxa"/>
            <w:vMerge/>
            <w:tcBorders>
              <w:bottom w:val="single" w:sz="4" w:space="0" w:color="auto"/>
            </w:tcBorders>
            <w:vAlign w:val="center"/>
          </w:tcPr>
          <w:p w14:paraId="1433DAEF" w14:textId="77777777" w:rsidR="005E232B" w:rsidRPr="00D10C5C" w:rsidRDefault="005E232B" w:rsidP="0092752B">
            <w:pPr>
              <w:jc w:val="right"/>
              <w:rPr>
                <w:rFonts w:ascii="Times New Roman" w:hAnsi="Times New Roman" w:cs="Times New Roman"/>
              </w:rPr>
            </w:pPr>
          </w:p>
        </w:tc>
        <w:tc>
          <w:tcPr>
            <w:tcW w:w="622" w:type="dxa"/>
            <w:tcBorders>
              <w:bottom w:val="single" w:sz="4" w:space="0" w:color="auto"/>
            </w:tcBorders>
            <w:vAlign w:val="center"/>
          </w:tcPr>
          <w:p w14:paraId="2462B76D"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0%</w:t>
            </w:r>
          </w:p>
        </w:tc>
        <w:tc>
          <w:tcPr>
            <w:tcW w:w="622" w:type="dxa"/>
            <w:tcBorders>
              <w:bottom w:val="single" w:sz="4" w:space="0" w:color="auto"/>
            </w:tcBorders>
            <w:vAlign w:val="center"/>
          </w:tcPr>
          <w:p w14:paraId="7A2397B4"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w:t>
            </w:r>
          </w:p>
        </w:tc>
        <w:tc>
          <w:tcPr>
            <w:tcW w:w="622" w:type="dxa"/>
            <w:tcBorders>
              <w:bottom w:val="single" w:sz="4" w:space="0" w:color="auto"/>
            </w:tcBorders>
            <w:vAlign w:val="center"/>
          </w:tcPr>
          <w:p w14:paraId="427FBCB1"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5%</w:t>
            </w:r>
          </w:p>
        </w:tc>
        <w:tc>
          <w:tcPr>
            <w:tcW w:w="624" w:type="dxa"/>
            <w:tcBorders>
              <w:bottom w:val="single" w:sz="4" w:space="0" w:color="auto"/>
            </w:tcBorders>
            <w:vAlign w:val="center"/>
          </w:tcPr>
          <w:p w14:paraId="3976A625"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10%</w:t>
            </w:r>
          </w:p>
        </w:tc>
        <w:tc>
          <w:tcPr>
            <w:tcW w:w="711" w:type="dxa"/>
            <w:tcBorders>
              <w:bottom w:val="single" w:sz="4" w:space="0" w:color="auto"/>
            </w:tcBorders>
            <w:vAlign w:val="center"/>
          </w:tcPr>
          <w:p w14:paraId="17D0BD19"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0%</w:t>
            </w:r>
          </w:p>
        </w:tc>
        <w:tc>
          <w:tcPr>
            <w:tcW w:w="711" w:type="dxa"/>
            <w:tcBorders>
              <w:bottom w:val="single" w:sz="4" w:space="0" w:color="auto"/>
            </w:tcBorders>
            <w:vAlign w:val="center"/>
          </w:tcPr>
          <w:p w14:paraId="3DF331E3"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w:t>
            </w:r>
          </w:p>
        </w:tc>
        <w:tc>
          <w:tcPr>
            <w:tcW w:w="711" w:type="dxa"/>
            <w:tcBorders>
              <w:bottom w:val="single" w:sz="4" w:space="0" w:color="auto"/>
            </w:tcBorders>
            <w:vAlign w:val="center"/>
          </w:tcPr>
          <w:p w14:paraId="35CDA815"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5%</w:t>
            </w:r>
          </w:p>
        </w:tc>
        <w:tc>
          <w:tcPr>
            <w:tcW w:w="711" w:type="dxa"/>
            <w:tcBorders>
              <w:bottom w:val="single" w:sz="4" w:space="0" w:color="auto"/>
            </w:tcBorders>
            <w:vAlign w:val="center"/>
          </w:tcPr>
          <w:p w14:paraId="2DB60692"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10%</w:t>
            </w:r>
          </w:p>
        </w:tc>
        <w:tc>
          <w:tcPr>
            <w:tcW w:w="711" w:type="dxa"/>
            <w:tcBorders>
              <w:bottom w:val="single" w:sz="4" w:space="0" w:color="auto"/>
            </w:tcBorders>
            <w:vAlign w:val="center"/>
          </w:tcPr>
          <w:p w14:paraId="3B26D9D1"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0%</w:t>
            </w:r>
          </w:p>
        </w:tc>
        <w:tc>
          <w:tcPr>
            <w:tcW w:w="711" w:type="dxa"/>
            <w:tcBorders>
              <w:bottom w:val="single" w:sz="4" w:space="0" w:color="auto"/>
            </w:tcBorders>
            <w:vAlign w:val="center"/>
          </w:tcPr>
          <w:p w14:paraId="5C7F0B67"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w:t>
            </w:r>
          </w:p>
        </w:tc>
        <w:tc>
          <w:tcPr>
            <w:tcW w:w="711" w:type="dxa"/>
            <w:tcBorders>
              <w:bottom w:val="single" w:sz="4" w:space="0" w:color="auto"/>
            </w:tcBorders>
            <w:vAlign w:val="center"/>
          </w:tcPr>
          <w:p w14:paraId="10E55E84"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5%</w:t>
            </w:r>
          </w:p>
        </w:tc>
        <w:tc>
          <w:tcPr>
            <w:tcW w:w="711" w:type="dxa"/>
            <w:tcBorders>
              <w:bottom w:val="single" w:sz="4" w:space="0" w:color="auto"/>
            </w:tcBorders>
            <w:vAlign w:val="center"/>
          </w:tcPr>
          <w:p w14:paraId="4A67973D"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10%</w:t>
            </w:r>
          </w:p>
        </w:tc>
      </w:tr>
      <w:tr w:rsidR="001C7EFF" w:rsidRPr="00D10C5C" w14:paraId="1C9D238F" w14:textId="77777777" w:rsidTr="0092752B">
        <w:trPr>
          <w:trHeight w:val="340"/>
          <w:jc w:val="center"/>
        </w:trPr>
        <w:tc>
          <w:tcPr>
            <w:tcW w:w="737" w:type="dxa"/>
            <w:tcBorders>
              <w:top w:val="single" w:sz="4" w:space="0" w:color="auto"/>
            </w:tcBorders>
            <w:vAlign w:val="center"/>
          </w:tcPr>
          <w:p w14:paraId="450A411C"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0 2 3</w:t>
            </w:r>
          </w:p>
        </w:tc>
        <w:tc>
          <w:tcPr>
            <w:tcW w:w="622" w:type="dxa"/>
            <w:tcBorders>
              <w:top w:val="single" w:sz="4" w:space="0" w:color="auto"/>
            </w:tcBorders>
            <w:vAlign w:val="center"/>
          </w:tcPr>
          <w:p w14:paraId="3570B72D"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2.96</w:t>
            </w:r>
          </w:p>
        </w:tc>
        <w:tc>
          <w:tcPr>
            <w:tcW w:w="622" w:type="dxa"/>
            <w:tcBorders>
              <w:top w:val="single" w:sz="4" w:space="0" w:color="auto"/>
            </w:tcBorders>
            <w:vAlign w:val="center"/>
          </w:tcPr>
          <w:p w14:paraId="40300853"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2.96</w:t>
            </w:r>
          </w:p>
        </w:tc>
        <w:tc>
          <w:tcPr>
            <w:tcW w:w="622" w:type="dxa"/>
            <w:tcBorders>
              <w:top w:val="single" w:sz="4" w:space="0" w:color="auto"/>
            </w:tcBorders>
            <w:vAlign w:val="center"/>
          </w:tcPr>
          <w:p w14:paraId="0DBC1CDD"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2.95</w:t>
            </w:r>
          </w:p>
        </w:tc>
        <w:tc>
          <w:tcPr>
            <w:tcW w:w="624" w:type="dxa"/>
            <w:tcBorders>
              <w:top w:val="single" w:sz="4" w:space="0" w:color="auto"/>
            </w:tcBorders>
            <w:vAlign w:val="center"/>
          </w:tcPr>
          <w:p w14:paraId="04AC136B"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2.94</w:t>
            </w:r>
          </w:p>
        </w:tc>
        <w:tc>
          <w:tcPr>
            <w:tcW w:w="711" w:type="dxa"/>
            <w:tcBorders>
              <w:top w:val="single" w:sz="4" w:space="0" w:color="auto"/>
            </w:tcBorders>
            <w:vAlign w:val="center"/>
          </w:tcPr>
          <w:p w14:paraId="5871AE23"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30.14</w:t>
            </w:r>
          </w:p>
        </w:tc>
        <w:tc>
          <w:tcPr>
            <w:tcW w:w="711" w:type="dxa"/>
            <w:tcBorders>
              <w:top w:val="single" w:sz="4" w:space="0" w:color="auto"/>
            </w:tcBorders>
            <w:vAlign w:val="center"/>
          </w:tcPr>
          <w:p w14:paraId="1C324C62"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30.14</w:t>
            </w:r>
          </w:p>
        </w:tc>
        <w:tc>
          <w:tcPr>
            <w:tcW w:w="711" w:type="dxa"/>
            <w:tcBorders>
              <w:top w:val="single" w:sz="4" w:space="0" w:color="auto"/>
            </w:tcBorders>
            <w:vAlign w:val="center"/>
          </w:tcPr>
          <w:p w14:paraId="50A91302"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30.24</w:t>
            </w:r>
          </w:p>
        </w:tc>
        <w:tc>
          <w:tcPr>
            <w:tcW w:w="711" w:type="dxa"/>
            <w:tcBorders>
              <w:top w:val="single" w:sz="4" w:space="0" w:color="auto"/>
            </w:tcBorders>
            <w:vAlign w:val="center"/>
          </w:tcPr>
          <w:p w14:paraId="014B118A"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30.37</w:t>
            </w:r>
          </w:p>
        </w:tc>
        <w:tc>
          <w:tcPr>
            <w:tcW w:w="711" w:type="dxa"/>
            <w:tcBorders>
              <w:top w:val="single" w:sz="4" w:space="0" w:color="auto"/>
            </w:tcBorders>
            <w:vAlign w:val="center"/>
          </w:tcPr>
          <w:p w14:paraId="37EC9E7F"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100</w:t>
            </w:r>
          </w:p>
        </w:tc>
        <w:tc>
          <w:tcPr>
            <w:tcW w:w="711" w:type="dxa"/>
            <w:tcBorders>
              <w:top w:val="single" w:sz="4" w:space="0" w:color="auto"/>
            </w:tcBorders>
            <w:vAlign w:val="center"/>
          </w:tcPr>
          <w:p w14:paraId="0B892CEE"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100</w:t>
            </w:r>
          </w:p>
        </w:tc>
        <w:tc>
          <w:tcPr>
            <w:tcW w:w="711" w:type="dxa"/>
            <w:tcBorders>
              <w:top w:val="single" w:sz="4" w:space="0" w:color="auto"/>
            </w:tcBorders>
            <w:vAlign w:val="center"/>
          </w:tcPr>
          <w:p w14:paraId="288D6DA5"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100</w:t>
            </w:r>
          </w:p>
        </w:tc>
        <w:tc>
          <w:tcPr>
            <w:tcW w:w="711" w:type="dxa"/>
            <w:tcBorders>
              <w:top w:val="single" w:sz="4" w:space="0" w:color="auto"/>
            </w:tcBorders>
            <w:vAlign w:val="center"/>
          </w:tcPr>
          <w:p w14:paraId="54B41BD8"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100</w:t>
            </w:r>
          </w:p>
        </w:tc>
      </w:tr>
      <w:tr w:rsidR="001C7EFF" w:rsidRPr="00D10C5C" w14:paraId="2AA4513D" w14:textId="77777777" w:rsidTr="0092752B">
        <w:trPr>
          <w:trHeight w:val="340"/>
          <w:jc w:val="center"/>
        </w:trPr>
        <w:tc>
          <w:tcPr>
            <w:tcW w:w="737" w:type="dxa"/>
            <w:vAlign w:val="center"/>
          </w:tcPr>
          <w:p w14:paraId="5369E29D"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1 0 2</w:t>
            </w:r>
          </w:p>
        </w:tc>
        <w:tc>
          <w:tcPr>
            <w:tcW w:w="622" w:type="dxa"/>
            <w:vAlign w:val="center"/>
          </w:tcPr>
          <w:p w14:paraId="20278DAF"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4.94</w:t>
            </w:r>
          </w:p>
        </w:tc>
        <w:tc>
          <w:tcPr>
            <w:tcW w:w="622" w:type="dxa"/>
            <w:vAlign w:val="center"/>
          </w:tcPr>
          <w:p w14:paraId="28733496"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4.97</w:t>
            </w:r>
          </w:p>
        </w:tc>
        <w:tc>
          <w:tcPr>
            <w:tcW w:w="622" w:type="dxa"/>
            <w:vAlign w:val="center"/>
          </w:tcPr>
          <w:p w14:paraId="66B5394E"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5.00</w:t>
            </w:r>
          </w:p>
        </w:tc>
        <w:tc>
          <w:tcPr>
            <w:tcW w:w="624" w:type="dxa"/>
            <w:vAlign w:val="center"/>
          </w:tcPr>
          <w:p w14:paraId="516444DE"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5.05</w:t>
            </w:r>
          </w:p>
        </w:tc>
        <w:tc>
          <w:tcPr>
            <w:tcW w:w="711" w:type="dxa"/>
            <w:vAlign w:val="center"/>
          </w:tcPr>
          <w:p w14:paraId="0EB2E932"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17.93</w:t>
            </w:r>
          </w:p>
        </w:tc>
        <w:tc>
          <w:tcPr>
            <w:tcW w:w="711" w:type="dxa"/>
            <w:vAlign w:val="center"/>
          </w:tcPr>
          <w:p w14:paraId="00A8CFE7"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17.84</w:t>
            </w:r>
          </w:p>
        </w:tc>
        <w:tc>
          <w:tcPr>
            <w:tcW w:w="711" w:type="dxa"/>
            <w:vAlign w:val="center"/>
          </w:tcPr>
          <w:p w14:paraId="673C6EE3"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17.73</w:t>
            </w:r>
          </w:p>
        </w:tc>
        <w:tc>
          <w:tcPr>
            <w:tcW w:w="711" w:type="dxa"/>
            <w:vAlign w:val="center"/>
          </w:tcPr>
          <w:p w14:paraId="1476ED7C"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17.55</w:t>
            </w:r>
          </w:p>
        </w:tc>
        <w:tc>
          <w:tcPr>
            <w:tcW w:w="711" w:type="dxa"/>
            <w:vAlign w:val="center"/>
          </w:tcPr>
          <w:p w14:paraId="31816605"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42.37</w:t>
            </w:r>
          </w:p>
        </w:tc>
        <w:tc>
          <w:tcPr>
            <w:tcW w:w="711" w:type="dxa"/>
            <w:vAlign w:val="center"/>
          </w:tcPr>
          <w:p w14:paraId="4C339B97"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42.60</w:t>
            </w:r>
          </w:p>
        </w:tc>
        <w:tc>
          <w:tcPr>
            <w:tcW w:w="711" w:type="dxa"/>
            <w:vAlign w:val="center"/>
          </w:tcPr>
          <w:p w14:paraId="72E4DE86"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44.20</w:t>
            </w:r>
          </w:p>
        </w:tc>
        <w:tc>
          <w:tcPr>
            <w:tcW w:w="711" w:type="dxa"/>
            <w:vAlign w:val="center"/>
          </w:tcPr>
          <w:p w14:paraId="51399F62"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46.06</w:t>
            </w:r>
          </w:p>
        </w:tc>
      </w:tr>
      <w:tr w:rsidR="001C7EFF" w:rsidRPr="00D10C5C" w14:paraId="3A5404A2" w14:textId="77777777" w:rsidTr="0092752B">
        <w:trPr>
          <w:trHeight w:val="340"/>
          <w:jc w:val="center"/>
        </w:trPr>
        <w:tc>
          <w:tcPr>
            <w:tcW w:w="737" w:type="dxa"/>
            <w:vAlign w:val="center"/>
          </w:tcPr>
          <w:p w14:paraId="7CCD5471"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1 2 5</w:t>
            </w:r>
          </w:p>
        </w:tc>
        <w:tc>
          <w:tcPr>
            <w:tcW w:w="622" w:type="dxa"/>
            <w:vAlign w:val="center"/>
          </w:tcPr>
          <w:p w14:paraId="6C2D7799"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2.17</w:t>
            </w:r>
          </w:p>
        </w:tc>
        <w:tc>
          <w:tcPr>
            <w:tcW w:w="622" w:type="dxa"/>
            <w:vAlign w:val="center"/>
          </w:tcPr>
          <w:p w14:paraId="27520EDC"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2.18</w:t>
            </w:r>
          </w:p>
        </w:tc>
        <w:tc>
          <w:tcPr>
            <w:tcW w:w="622" w:type="dxa"/>
            <w:vAlign w:val="center"/>
          </w:tcPr>
          <w:p w14:paraId="1210E584"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2.18</w:t>
            </w:r>
          </w:p>
        </w:tc>
        <w:tc>
          <w:tcPr>
            <w:tcW w:w="624" w:type="dxa"/>
            <w:vAlign w:val="center"/>
          </w:tcPr>
          <w:p w14:paraId="2D41B965"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2.18</w:t>
            </w:r>
          </w:p>
        </w:tc>
        <w:tc>
          <w:tcPr>
            <w:tcW w:w="711" w:type="dxa"/>
            <w:vAlign w:val="center"/>
          </w:tcPr>
          <w:p w14:paraId="4D721342"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41.49</w:t>
            </w:r>
          </w:p>
        </w:tc>
        <w:tc>
          <w:tcPr>
            <w:tcW w:w="711" w:type="dxa"/>
            <w:vAlign w:val="center"/>
          </w:tcPr>
          <w:p w14:paraId="2C59B454"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41.41</w:t>
            </w:r>
          </w:p>
        </w:tc>
        <w:tc>
          <w:tcPr>
            <w:tcW w:w="711" w:type="dxa"/>
            <w:vAlign w:val="center"/>
          </w:tcPr>
          <w:p w14:paraId="0867BCD5"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41.44</w:t>
            </w:r>
          </w:p>
        </w:tc>
        <w:tc>
          <w:tcPr>
            <w:tcW w:w="711" w:type="dxa"/>
            <w:vAlign w:val="center"/>
          </w:tcPr>
          <w:p w14:paraId="0EC3E158"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41.43</w:t>
            </w:r>
          </w:p>
        </w:tc>
        <w:tc>
          <w:tcPr>
            <w:tcW w:w="711" w:type="dxa"/>
            <w:vAlign w:val="center"/>
          </w:tcPr>
          <w:p w14:paraId="0BA895A9"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27.00</w:t>
            </w:r>
          </w:p>
        </w:tc>
        <w:tc>
          <w:tcPr>
            <w:tcW w:w="711" w:type="dxa"/>
            <w:vAlign w:val="center"/>
          </w:tcPr>
          <w:p w14:paraId="5D8219B5"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27.18</w:t>
            </w:r>
          </w:p>
        </w:tc>
        <w:tc>
          <w:tcPr>
            <w:tcW w:w="711" w:type="dxa"/>
            <w:vAlign w:val="center"/>
          </w:tcPr>
          <w:p w14:paraId="63212020"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27.50</w:t>
            </w:r>
          </w:p>
        </w:tc>
        <w:tc>
          <w:tcPr>
            <w:tcW w:w="711" w:type="dxa"/>
            <w:vAlign w:val="center"/>
          </w:tcPr>
          <w:p w14:paraId="08DA50A2"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27.56</w:t>
            </w:r>
          </w:p>
        </w:tc>
      </w:tr>
      <w:tr w:rsidR="001C7EFF" w:rsidRPr="00D10C5C" w14:paraId="0519611A" w14:textId="77777777" w:rsidTr="0092752B">
        <w:trPr>
          <w:trHeight w:val="340"/>
          <w:jc w:val="center"/>
        </w:trPr>
        <w:tc>
          <w:tcPr>
            <w:tcW w:w="737" w:type="dxa"/>
            <w:vAlign w:val="center"/>
          </w:tcPr>
          <w:p w14:paraId="44429404"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 0 -2</w:t>
            </w:r>
          </w:p>
        </w:tc>
        <w:tc>
          <w:tcPr>
            <w:tcW w:w="622" w:type="dxa"/>
            <w:vAlign w:val="center"/>
          </w:tcPr>
          <w:p w14:paraId="49353D23"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3.25</w:t>
            </w:r>
          </w:p>
        </w:tc>
        <w:tc>
          <w:tcPr>
            <w:tcW w:w="622" w:type="dxa"/>
            <w:vAlign w:val="center"/>
          </w:tcPr>
          <w:p w14:paraId="1A773FD5"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3.26</w:t>
            </w:r>
          </w:p>
        </w:tc>
        <w:tc>
          <w:tcPr>
            <w:tcW w:w="622" w:type="dxa"/>
            <w:vAlign w:val="center"/>
          </w:tcPr>
          <w:p w14:paraId="6BD8993B"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3.27</w:t>
            </w:r>
          </w:p>
        </w:tc>
        <w:tc>
          <w:tcPr>
            <w:tcW w:w="624" w:type="dxa"/>
            <w:vAlign w:val="center"/>
          </w:tcPr>
          <w:p w14:paraId="6F7B57E1"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3.28</w:t>
            </w:r>
          </w:p>
        </w:tc>
        <w:tc>
          <w:tcPr>
            <w:tcW w:w="711" w:type="dxa"/>
            <w:vAlign w:val="center"/>
          </w:tcPr>
          <w:p w14:paraId="69E73EDC"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27.46</w:t>
            </w:r>
          </w:p>
        </w:tc>
        <w:tc>
          <w:tcPr>
            <w:tcW w:w="711" w:type="dxa"/>
            <w:vAlign w:val="center"/>
          </w:tcPr>
          <w:p w14:paraId="67635BF4"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27.37</w:t>
            </w:r>
          </w:p>
        </w:tc>
        <w:tc>
          <w:tcPr>
            <w:tcW w:w="711" w:type="dxa"/>
            <w:vAlign w:val="center"/>
          </w:tcPr>
          <w:p w14:paraId="69CB9E44"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27.29</w:t>
            </w:r>
          </w:p>
        </w:tc>
        <w:tc>
          <w:tcPr>
            <w:tcW w:w="711" w:type="dxa"/>
            <w:vAlign w:val="center"/>
          </w:tcPr>
          <w:p w14:paraId="438395DB"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27.18</w:t>
            </w:r>
          </w:p>
        </w:tc>
        <w:tc>
          <w:tcPr>
            <w:tcW w:w="711" w:type="dxa"/>
            <w:vAlign w:val="center"/>
          </w:tcPr>
          <w:p w14:paraId="2A18D5C4"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24.54</w:t>
            </w:r>
          </w:p>
        </w:tc>
        <w:tc>
          <w:tcPr>
            <w:tcW w:w="711" w:type="dxa"/>
            <w:vAlign w:val="center"/>
          </w:tcPr>
          <w:p w14:paraId="15CD8690"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25.15</w:t>
            </w:r>
          </w:p>
        </w:tc>
        <w:tc>
          <w:tcPr>
            <w:tcW w:w="711" w:type="dxa"/>
            <w:vAlign w:val="center"/>
          </w:tcPr>
          <w:p w14:paraId="08B00B4C"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25.69</w:t>
            </w:r>
          </w:p>
        </w:tc>
        <w:tc>
          <w:tcPr>
            <w:tcW w:w="711" w:type="dxa"/>
            <w:vAlign w:val="center"/>
          </w:tcPr>
          <w:p w14:paraId="64AE12F0"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26.19</w:t>
            </w:r>
          </w:p>
        </w:tc>
      </w:tr>
      <w:tr w:rsidR="001C7EFF" w:rsidRPr="00D10C5C" w14:paraId="246F4315" w14:textId="77777777" w:rsidTr="0092752B">
        <w:trPr>
          <w:trHeight w:val="340"/>
          <w:jc w:val="center"/>
        </w:trPr>
        <w:tc>
          <w:tcPr>
            <w:tcW w:w="737" w:type="dxa"/>
            <w:vAlign w:val="center"/>
          </w:tcPr>
          <w:p w14:paraId="39AEC2BD"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2 0 2</w:t>
            </w:r>
          </w:p>
        </w:tc>
        <w:tc>
          <w:tcPr>
            <w:tcW w:w="622" w:type="dxa"/>
            <w:vAlign w:val="center"/>
          </w:tcPr>
          <w:p w14:paraId="0071B185"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3.07</w:t>
            </w:r>
          </w:p>
        </w:tc>
        <w:tc>
          <w:tcPr>
            <w:tcW w:w="622" w:type="dxa"/>
            <w:vAlign w:val="center"/>
          </w:tcPr>
          <w:p w14:paraId="24B3DB2A"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3.09</w:t>
            </w:r>
          </w:p>
        </w:tc>
        <w:tc>
          <w:tcPr>
            <w:tcW w:w="622" w:type="dxa"/>
            <w:vAlign w:val="center"/>
          </w:tcPr>
          <w:p w14:paraId="22EB954E"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3.12</w:t>
            </w:r>
          </w:p>
        </w:tc>
        <w:tc>
          <w:tcPr>
            <w:tcW w:w="624" w:type="dxa"/>
            <w:vAlign w:val="center"/>
          </w:tcPr>
          <w:p w14:paraId="42CB9569"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3.16</w:t>
            </w:r>
          </w:p>
        </w:tc>
        <w:tc>
          <w:tcPr>
            <w:tcW w:w="711" w:type="dxa"/>
            <w:vAlign w:val="center"/>
          </w:tcPr>
          <w:p w14:paraId="172FA497"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29.02</w:t>
            </w:r>
          </w:p>
        </w:tc>
        <w:tc>
          <w:tcPr>
            <w:tcW w:w="711" w:type="dxa"/>
            <w:vAlign w:val="center"/>
          </w:tcPr>
          <w:p w14:paraId="19CA02EF"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28.84</w:t>
            </w:r>
          </w:p>
        </w:tc>
        <w:tc>
          <w:tcPr>
            <w:tcW w:w="711" w:type="dxa"/>
            <w:vAlign w:val="center"/>
          </w:tcPr>
          <w:p w14:paraId="75DF48A3"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28.58</w:t>
            </w:r>
          </w:p>
        </w:tc>
        <w:tc>
          <w:tcPr>
            <w:tcW w:w="711" w:type="dxa"/>
            <w:vAlign w:val="center"/>
          </w:tcPr>
          <w:p w14:paraId="11F28FCD"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28.19</w:t>
            </w:r>
          </w:p>
        </w:tc>
        <w:tc>
          <w:tcPr>
            <w:tcW w:w="711" w:type="dxa"/>
            <w:vAlign w:val="center"/>
          </w:tcPr>
          <w:p w14:paraId="2183653F"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21.82</w:t>
            </w:r>
          </w:p>
        </w:tc>
        <w:tc>
          <w:tcPr>
            <w:tcW w:w="711" w:type="dxa"/>
            <w:vAlign w:val="center"/>
          </w:tcPr>
          <w:p w14:paraId="48CFD716"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21.32</w:t>
            </w:r>
          </w:p>
        </w:tc>
        <w:tc>
          <w:tcPr>
            <w:tcW w:w="711" w:type="dxa"/>
            <w:vAlign w:val="center"/>
          </w:tcPr>
          <w:p w14:paraId="687B3F7B"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20.55</w:t>
            </w:r>
          </w:p>
        </w:tc>
        <w:tc>
          <w:tcPr>
            <w:tcW w:w="711" w:type="dxa"/>
            <w:vAlign w:val="center"/>
          </w:tcPr>
          <w:p w14:paraId="5B3F3F61"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19.70</w:t>
            </w:r>
          </w:p>
        </w:tc>
      </w:tr>
      <w:tr w:rsidR="001C7EFF" w:rsidRPr="00D10C5C" w14:paraId="6AD79EB3" w14:textId="77777777" w:rsidTr="0092752B">
        <w:trPr>
          <w:trHeight w:val="340"/>
          <w:jc w:val="center"/>
        </w:trPr>
        <w:tc>
          <w:tcPr>
            <w:tcW w:w="737" w:type="dxa"/>
            <w:tcBorders>
              <w:bottom w:val="single" w:sz="4" w:space="0" w:color="auto"/>
            </w:tcBorders>
            <w:vAlign w:val="center"/>
          </w:tcPr>
          <w:p w14:paraId="5B6D441C"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2 2 1</w:t>
            </w:r>
          </w:p>
        </w:tc>
        <w:tc>
          <w:tcPr>
            <w:tcW w:w="622" w:type="dxa"/>
            <w:tcBorders>
              <w:bottom w:val="single" w:sz="4" w:space="0" w:color="auto"/>
            </w:tcBorders>
            <w:vAlign w:val="center"/>
          </w:tcPr>
          <w:p w14:paraId="09DACAF4"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2.47</w:t>
            </w:r>
          </w:p>
        </w:tc>
        <w:tc>
          <w:tcPr>
            <w:tcW w:w="622" w:type="dxa"/>
            <w:tcBorders>
              <w:bottom w:val="single" w:sz="4" w:space="0" w:color="auto"/>
            </w:tcBorders>
            <w:vAlign w:val="center"/>
          </w:tcPr>
          <w:p w14:paraId="29A8B1E2"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2.47</w:t>
            </w:r>
          </w:p>
        </w:tc>
        <w:tc>
          <w:tcPr>
            <w:tcW w:w="622" w:type="dxa"/>
            <w:tcBorders>
              <w:bottom w:val="single" w:sz="4" w:space="0" w:color="auto"/>
            </w:tcBorders>
            <w:vAlign w:val="center"/>
          </w:tcPr>
          <w:p w14:paraId="47BCEA44"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2.48</w:t>
            </w:r>
          </w:p>
        </w:tc>
        <w:tc>
          <w:tcPr>
            <w:tcW w:w="624" w:type="dxa"/>
            <w:tcBorders>
              <w:bottom w:val="single" w:sz="4" w:space="0" w:color="auto"/>
            </w:tcBorders>
            <w:vAlign w:val="center"/>
          </w:tcPr>
          <w:p w14:paraId="35741143"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2.50</w:t>
            </w:r>
          </w:p>
        </w:tc>
        <w:tc>
          <w:tcPr>
            <w:tcW w:w="711" w:type="dxa"/>
            <w:tcBorders>
              <w:bottom w:val="single" w:sz="4" w:space="0" w:color="auto"/>
            </w:tcBorders>
            <w:vAlign w:val="center"/>
          </w:tcPr>
          <w:p w14:paraId="40C71A05"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36.42</w:t>
            </w:r>
          </w:p>
        </w:tc>
        <w:tc>
          <w:tcPr>
            <w:tcW w:w="711" w:type="dxa"/>
            <w:tcBorders>
              <w:bottom w:val="single" w:sz="4" w:space="0" w:color="auto"/>
            </w:tcBorders>
            <w:vAlign w:val="center"/>
          </w:tcPr>
          <w:p w14:paraId="313E1420"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36.30</w:t>
            </w:r>
          </w:p>
        </w:tc>
        <w:tc>
          <w:tcPr>
            <w:tcW w:w="711" w:type="dxa"/>
            <w:tcBorders>
              <w:bottom w:val="single" w:sz="4" w:space="0" w:color="auto"/>
            </w:tcBorders>
            <w:vAlign w:val="center"/>
          </w:tcPr>
          <w:p w14:paraId="3596CF17"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36.16</w:t>
            </w:r>
          </w:p>
        </w:tc>
        <w:tc>
          <w:tcPr>
            <w:tcW w:w="711" w:type="dxa"/>
            <w:tcBorders>
              <w:bottom w:val="single" w:sz="4" w:space="0" w:color="auto"/>
            </w:tcBorders>
            <w:vAlign w:val="center"/>
          </w:tcPr>
          <w:p w14:paraId="7593796C"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35.95</w:t>
            </w:r>
          </w:p>
        </w:tc>
        <w:tc>
          <w:tcPr>
            <w:tcW w:w="711" w:type="dxa"/>
            <w:tcBorders>
              <w:bottom w:val="single" w:sz="4" w:space="0" w:color="auto"/>
            </w:tcBorders>
            <w:vAlign w:val="center"/>
          </w:tcPr>
          <w:p w14:paraId="35A61CCC"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20.79</w:t>
            </w:r>
          </w:p>
        </w:tc>
        <w:tc>
          <w:tcPr>
            <w:tcW w:w="711" w:type="dxa"/>
            <w:tcBorders>
              <w:bottom w:val="single" w:sz="4" w:space="0" w:color="auto"/>
            </w:tcBorders>
            <w:vAlign w:val="center"/>
          </w:tcPr>
          <w:p w14:paraId="40AB7BA0"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21.51</w:t>
            </w:r>
          </w:p>
        </w:tc>
        <w:tc>
          <w:tcPr>
            <w:tcW w:w="711" w:type="dxa"/>
            <w:tcBorders>
              <w:bottom w:val="single" w:sz="4" w:space="0" w:color="auto"/>
            </w:tcBorders>
            <w:vAlign w:val="center"/>
          </w:tcPr>
          <w:p w14:paraId="0DB287D6"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22.88</w:t>
            </w:r>
          </w:p>
        </w:tc>
        <w:tc>
          <w:tcPr>
            <w:tcW w:w="711" w:type="dxa"/>
            <w:tcBorders>
              <w:bottom w:val="single" w:sz="4" w:space="0" w:color="auto"/>
            </w:tcBorders>
            <w:vAlign w:val="center"/>
          </w:tcPr>
          <w:p w14:paraId="1511E700" w14:textId="77777777" w:rsidR="005E232B" w:rsidRPr="00D10C5C" w:rsidRDefault="005E232B" w:rsidP="0092752B">
            <w:pPr>
              <w:jc w:val="right"/>
              <w:rPr>
                <w:rFonts w:ascii="Times New Roman" w:hAnsi="Times New Roman" w:cs="Times New Roman"/>
              </w:rPr>
            </w:pPr>
            <w:r w:rsidRPr="00D10C5C">
              <w:rPr>
                <w:rFonts w:ascii="Times New Roman" w:hAnsi="Times New Roman" w:cs="Times New Roman"/>
              </w:rPr>
              <w:t>24.62</w:t>
            </w:r>
          </w:p>
        </w:tc>
      </w:tr>
    </w:tbl>
    <w:p w14:paraId="49A5D435" w14:textId="5647738F" w:rsidR="007979B0" w:rsidRDefault="007979B0" w:rsidP="0064312D">
      <w:pPr>
        <w:spacing w:before="240" w:after="240" w:line="276" w:lineRule="auto"/>
        <w:jc w:val="both"/>
        <w:rPr>
          <w:rFonts w:ascii="Times New Roman" w:hAnsi="Times New Roman" w:cs="Times New Roman"/>
          <w:sz w:val="24"/>
          <w:lang w:val="en-US"/>
        </w:rPr>
      </w:pPr>
    </w:p>
    <w:p w14:paraId="537C5681" w14:textId="77777777" w:rsidR="009C3153" w:rsidRDefault="009C3153" w:rsidP="0064312D">
      <w:pPr>
        <w:spacing w:before="240" w:after="240" w:line="276" w:lineRule="auto"/>
        <w:jc w:val="both"/>
        <w:rPr>
          <w:rFonts w:ascii="Times New Roman" w:hAnsi="Times New Roman" w:cs="Times New Roman"/>
          <w:sz w:val="24"/>
          <w:lang w:val="en-US"/>
        </w:rPr>
      </w:pPr>
    </w:p>
    <w:p w14:paraId="6E9B5591" w14:textId="61B972CF" w:rsidR="005E232B" w:rsidRDefault="00552BFF" w:rsidP="0092752B">
      <w:pPr>
        <w:rPr>
          <w:rFonts w:ascii="Times New Roman" w:hAnsi="Times New Roman" w:cs="Times New Roman"/>
          <w:sz w:val="24"/>
          <w:lang w:val="en-US"/>
        </w:rPr>
      </w:pPr>
      <w:r>
        <w:rPr>
          <w:rFonts w:ascii="Times New Roman" w:hAnsi="Times New Roman" w:cs="Times New Roman"/>
          <w:noProof/>
          <w:sz w:val="24"/>
          <w:lang w:eastAsia="pt-BR"/>
        </w:rPr>
        <w:drawing>
          <wp:inline distT="0" distB="0" distL="0" distR="0" wp14:anchorId="3AF3B49B" wp14:editId="48432BD6">
            <wp:extent cx="5612130" cy="3275224"/>
            <wp:effectExtent l="0" t="0" r="7620" b="1905"/>
            <wp:docPr id="18" name="Imagem 18" descr="pai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ine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2130" cy="3275224"/>
                    </a:xfrm>
                    <a:prstGeom prst="rect">
                      <a:avLst/>
                    </a:prstGeom>
                    <a:noFill/>
                    <a:ln>
                      <a:noFill/>
                    </a:ln>
                  </pic:spPr>
                </pic:pic>
              </a:graphicData>
            </a:graphic>
          </wp:inline>
        </w:drawing>
      </w:r>
    </w:p>
    <w:p w14:paraId="7628EDA5" w14:textId="2992522B" w:rsidR="00E31E42" w:rsidRPr="00D10C5C" w:rsidRDefault="00552BFF" w:rsidP="0064312D">
      <w:pPr>
        <w:spacing w:before="240" w:after="240" w:line="276" w:lineRule="auto"/>
        <w:jc w:val="both"/>
        <w:rPr>
          <w:rFonts w:ascii="Times New Roman" w:hAnsi="Times New Roman" w:cs="Times New Roman"/>
          <w:spacing w:val="-2"/>
          <w:sz w:val="24"/>
          <w:vertAlign w:val="subscript"/>
          <w:lang w:val="en-US"/>
        </w:rPr>
      </w:pPr>
      <w:r w:rsidRPr="00D10C5C">
        <w:rPr>
          <w:rFonts w:ascii="Times New Roman" w:hAnsi="Times New Roman" w:cs="Times New Roman"/>
          <w:sz w:val="24"/>
          <w:lang w:val="en-US"/>
        </w:rPr>
        <w:t xml:space="preserve">Figure </w:t>
      </w:r>
      <w:r w:rsidR="006A23F1" w:rsidRPr="00D10C5C">
        <w:rPr>
          <w:rFonts w:ascii="Times New Roman" w:hAnsi="Times New Roman" w:cs="Times New Roman"/>
          <w:sz w:val="24"/>
          <w:lang w:val="en-US"/>
        </w:rPr>
        <w:t>9</w:t>
      </w:r>
      <w:r w:rsidRPr="00D10C5C">
        <w:rPr>
          <w:rFonts w:ascii="Times New Roman" w:hAnsi="Times New Roman" w:cs="Times New Roman"/>
          <w:sz w:val="24"/>
          <w:lang w:val="en-US"/>
        </w:rPr>
        <w:t>:</w:t>
      </w:r>
      <w:r w:rsidRPr="00D10C5C">
        <w:rPr>
          <w:rFonts w:ascii="Times New Roman" w:hAnsi="Times New Roman" w:cs="Times New Roman"/>
          <w:spacing w:val="-2"/>
          <w:sz w:val="24"/>
          <w:lang w:val="en-US"/>
        </w:rPr>
        <w:t xml:space="preserve"> </w:t>
      </w:r>
      <w:r w:rsidR="006A23F1" w:rsidRPr="00D10C5C">
        <w:rPr>
          <w:rFonts w:ascii="Times New Roman" w:hAnsi="Times New Roman" w:cs="Times New Roman"/>
          <w:spacing w:val="-2"/>
          <w:sz w:val="24"/>
          <w:lang w:val="en-US"/>
        </w:rPr>
        <w:t>Variation of the XRD pattern for CdSiO</w:t>
      </w:r>
      <w:r w:rsidR="006A23F1" w:rsidRPr="00F5206E">
        <w:rPr>
          <w:rFonts w:ascii="Times New Roman" w:hAnsi="Times New Roman" w:cs="Times New Roman"/>
          <w:spacing w:val="-2"/>
          <w:sz w:val="24"/>
          <w:vertAlign w:val="subscript"/>
          <w:lang w:val="en-US"/>
        </w:rPr>
        <w:t>3</w:t>
      </w:r>
      <w:r w:rsidR="006A23F1" w:rsidRPr="00D10C5C">
        <w:rPr>
          <w:rFonts w:ascii="Times New Roman" w:hAnsi="Times New Roman" w:cs="Times New Roman"/>
          <w:spacing w:val="-2"/>
          <w:sz w:val="24"/>
          <w:lang w:val="en-US"/>
        </w:rPr>
        <w:t xml:space="preserve"> matrix with CdO deficiency. (a) Variation in the intensity of the main peaks </w:t>
      </w:r>
      <w:r w:rsidR="00E53791" w:rsidRPr="00D10C5C">
        <w:rPr>
          <w:rFonts w:ascii="Times New Roman" w:hAnsi="Times New Roman" w:cs="Times New Roman"/>
          <w:spacing w:val="-2"/>
          <w:sz w:val="24"/>
          <w:lang w:val="en-US"/>
        </w:rPr>
        <w:t>according</w:t>
      </w:r>
      <w:r w:rsidR="006A23F1" w:rsidRPr="00D10C5C">
        <w:rPr>
          <w:rFonts w:ascii="Times New Roman" w:hAnsi="Times New Roman" w:cs="Times New Roman"/>
          <w:spacing w:val="-2"/>
          <w:sz w:val="24"/>
          <w:lang w:val="en-US"/>
        </w:rPr>
        <w:t xml:space="preserve"> to the degree of CdO deficiency. (b) Absolute values for the intensities of the main peaks </w:t>
      </w:r>
      <w:r w:rsidR="00E53791" w:rsidRPr="00D10C5C">
        <w:rPr>
          <w:rFonts w:ascii="Times New Roman" w:hAnsi="Times New Roman" w:cs="Times New Roman"/>
          <w:spacing w:val="-2"/>
          <w:sz w:val="24"/>
          <w:lang w:val="en-US"/>
        </w:rPr>
        <w:t>according</w:t>
      </w:r>
      <w:r w:rsidR="006A23F1" w:rsidRPr="00D10C5C">
        <w:rPr>
          <w:rFonts w:ascii="Times New Roman" w:hAnsi="Times New Roman" w:cs="Times New Roman"/>
          <w:spacing w:val="-2"/>
          <w:sz w:val="24"/>
          <w:lang w:val="en-US"/>
        </w:rPr>
        <w:t xml:space="preserve"> to CdO deficiency. (c) Variation in the position of the main peaks </w:t>
      </w:r>
      <w:r w:rsidR="00E53791" w:rsidRPr="00D10C5C">
        <w:rPr>
          <w:rFonts w:ascii="Times New Roman" w:hAnsi="Times New Roman" w:cs="Times New Roman"/>
          <w:spacing w:val="-2"/>
          <w:sz w:val="24"/>
          <w:lang w:val="en-US"/>
        </w:rPr>
        <w:t>according</w:t>
      </w:r>
      <w:r w:rsidR="006A23F1" w:rsidRPr="00D10C5C">
        <w:rPr>
          <w:rFonts w:ascii="Times New Roman" w:hAnsi="Times New Roman" w:cs="Times New Roman"/>
          <w:spacing w:val="-2"/>
          <w:sz w:val="24"/>
          <w:lang w:val="en-US"/>
        </w:rPr>
        <w:t xml:space="preserve"> to CdO deficiency. (d) Variation of the lattice parameters of the CdSiO</w:t>
      </w:r>
      <w:r w:rsidR="006A23F1" w:rsidRPr="00F5206E">
        <w:rPr>
          <w:rFonts w:ascii="Times New Roman" w:hAnsi="Times New Roman" w:cs="Times New Roman"/>
          <w:spacing w:val="-2"/>
          <w:sz w:val="24"/>
          <w:vertAlign w:val="subscript"/>
          <w:lang w:val="en-US"/>
        </w:rPr>
        <w:t>3</w:t>
      </w:r>
      <w:r w:rsidR="006A23F1" w:rsidRPr="00D10C5C">
        <w:rPr>
          <w:rFonts w:ascii="Times New Roman" w:hAnsi="Times New Roman" w:cs="Times New Roman"/>
          <w:spacing w:val="-2"/>
          <w:sz w:val="24"/>
          <w:lang w:val="en-US"/>
        </w:rPr>
        <w:t xml:space="preserve"> matrix </w:t>
      </w:r>
      <w:r w:rsidR="00E53791" w:rsidRPr="00D10C5C">
        <w:rPr>
          <w:rFonts w:ascii="Times New Roman" w:hAnsi="Times New Roman" w:cs="Times New Roman"/>
          <w:spacing w:val="-2"/>
          <w:sz w:val="24"/>
          <w:lang w:val="en-US"/>
        </w:rPr>
        <w:t>according</w:t>
      </w:r>
      <w:r w:rsidR="006A23F1" w:rsidRPr="00D10C5C">
        <w:rPr>
          <w:rFonts w:ascii="Times New Roman" w:hAnsi="Times New Roman" w:cs="Times New Roman"/>
          <w:spacing w:val="-2"/>
          <w:sz w:val="24"/>
          <w:lang w:val="en-US"/>
        </w:rPr>
        <w:t xml:space="preserve"> to CdO deficiency.</w:t>
      </w:r>
    </w:p>
    <w:p w14:paraId="53F59465" w14:textId="77777777" w:rsidR="00552BFF" w:rsidRPr="006A23F1" w:rsidRDefault="00552BFF" w:rsidP="0064312D">
      <w:pPr>
        <w:spacing w:before="240" w:after="240" w:line="276" w:lineRule="auto"/>
        <w:jc w:val="both"/>
        <w:rPr>
          <w:rFonts w:ascii="Times New Roman" w:hAnsi="Times New Roman" w:cs="Times New Roman"/>
          <w:sz w:val="24"/>
          <w:lang w:val="en-US"/>
        </w:rPr>
      </w:pPr>
    </w:p>
    <w:p w14:paraId="1D256CC9" w14:textId="5E28254A" w:rsidR="00152DA7" w:rsidRPr="000568D6" w:rsidRDefault="00BB6BC9" w:rsidP="000568D6">
      <w:pPr>
        <w:pStyle w:val="ListParagraph"/>
        <w:numPr>
          <w:ilvl w:val="0"/>
          <w:numId w:val="3"/>
        </w:numPr>
        <w:spacing w:after="480"/>
        <w:jc w:val="both"/>
        <w:rPr>
          <w:b/>
          <w:sz w:val="28"/>
        </w:rPr>
      </w:pPr>
      <w:r w:rsidRPr="00695B96">
        <w:rPr>
          <w:b/>
          <w:sz w:val="28"/>
        </w:rPr>
        <w:t>Conclusions</w:t>
      </w:r>
    </w:p>
    <w:p w14:paraId="1FDC8A1B" w14:textId="207F9670" w:rsidR="0085724B" w:rsidRPr="00695B96" w:rsidRDefault="00BB6BC9" w:rsidP="00CB5AD2">
      <w:pPr>
        <w:spacing w:after="240" w:line="480" w:lineRule="auto"/>
        <w:ind w:firstLine="454"/>
        <w:jc w:val="both"/>
        <w:rPr>
          <w:rFonts w:ascii="Times New Roman" w:hAnsi="Times New Roman" w:cs="Times New Roman"/>
          <w:sz w:val="24"/>
          <w:lang w:val="en-US"/>
        </w:rPr>
      </w:pPr>
      <w:r w:rsidRPr="00695B96">
        <w:rPr>
          <w:rFonts w:ascii="Times New Roman" w:hAnsi="Times New Roman" w:cs="Times New Roman"/>
          <w:sz w:val="24"/>
          <w:lang w:val="en-US"/>
        </w:rPr>
        <w:t xml:space="preserve">The intrinsic defects of </w:t>
      </w:r>
      <w:r w:rsidR="00993337" w:rsidRPr="00695B96">
        <w:rPr>
          <w:rFonts w:ascii="Times New Roman" w:hAnsi="Times New Roman" w:cs="Times New Roman"/>
          <w:sz w:val="24"/>
          <w:lang w:val="en-US"/>
        </w:rPr>
        <w:t xml:space="preserve">cadmium </w:t>
      </w:r>
      <w:r w:rsidRPr="00695B96">
        <w:rPr>
          <w:rFonts w:ascii="Times New Roman" w:hAnsi="Times New Roman" w:cs="Times New Roman"/>
          <w:sz w:val="24"/>
          <w:lang w:val="en-US"/>
        </w:rPr>
        <w:t>silicates (CdSiO</w:t>
      </w:r>
      <w:r w:rsidRPr="00695B96">
        <w:rPr>
          <w:rFonts w:ascii="Times New Roman" w:hAnsi="Times New Roman" w:cs="Times New Roman"/>
          <w:sz w:val="24"/>
          <w:vertAlign w:val="subscript"/>
          <w:lang w:val="en-US"/>
        </w:rPr>
        <w:t>3</w:t>
      </w:r>
      <w:r w:rsidR="00993337" w:rsidRPr="00695B96">
        <w:rPr>
          <w:rFonts w:ascii="Times New Roman" w:hAnsi="Times New Roman" w:cs="Times New Roman"/>
          <w:sz w:val="24"/>
          <w:lang w:val="en-US"/>
        </w:rPr>
        <w:t>, Cd</w:t>
      </w:r>
      <w:r w:rsidR="00993337" w:rsidRPr="00695B96">
        <w:rPr>
          <w:rFonts w:ascii="Times New Roman" w:hAnsi="Times New Roman" w:cs="Times New Roman"/>
          <w:sz w:val="24"/>
          <w:vertAlign w:val="subscript"/>
          <w:lang w:val="en-US"/>
        </w:rPr>
        <w:t>2</w:t>
      </w:r>
      <w:r w:rsidR="00993337" w:rsidRPr="00695B96">
        <w:rPr>
          <w:rFonts w:ascii="Times New Roman" w:hAnsi="Times New Roman" w:cs="Times New Roman"/>
          <w:sz w:val="24"/>
          <w:lang w:val="en-US"/>
        </w:rPr>
        <w:t>SiO</w:t>
      </w:r>
      <w:r w:rsidR="00993337" w:rsidRPr="00695B96">
        <w:rPr>
          <w:rFonts w:ascii="Times New Roman" w:hAnsi="Times New Roman" w:cs="Times New Roman"/>
          <w:sz w:val="24"/>
          <w:vertAlign w:val="subscript"/>
          <w:lang w:val="en-US"/>
        </w:rPr>
        <w:t>4</w:t>
      </w:r>
      <w:r w:rsidR="00993337" w:rsidRPr="00695B96">
        <w:rPr>
          <w:rFonts w:ascii="Times New Roman" w:hAnsi="Times New Roman" w:cs="Times New Roman"/>
          <w:sz w:val="24"/>
          <w:lang w:val="en-US"/>
        </w:rPr>
        <w:t xml:space="preserve"> </w:t>
      </w:r>
      <w:r w:rsidRPr="00695B96">
        <w:rPr>
          <w:rFonts w:ascii="Times New Roman" w:hAnsi="Times New Roman" w:cs="Times New Roman"/>
          <w:sz w:val="24"/>
          <w:lang w:val="en-US"/>
        </w:rPr>
        <w:t>and Cd</w:t>
      </w:r>
      <w:r w:rsidRPr="00695B96">
        <w:rPr>
          <w:rFonts w:ascii="Times New Roman" w:hAnsi="Times New Roman" w:cs="Times New Roman"/>
          <w:sz w:val="24"/>
          <w:vertAlign w:val="subscript"/>
          <w:lang w:val="en-US"/>
        </w:rPr>
        <w:t>3</w:t>
      </w:r>
      <w:r w:rsidRPr="00695B96">
        <w:rPr>
          <w:rFonts w:ascii="Times New Roman" w:hAnsi="Times New Roman" w:cs="Times New Roman"/>
          <w:sz w:val="24"/>
          <w:lang w:val="en-US"/>
        </w:rPr>
        <w:t>SiO</w:t>
      </w:r>
      <w:r w:rsidRPr="00695B96">
        <w:rPr>
          <w:rFonts w:ascii="Times New Roman" w:hAnsi="Times New Roman" w:cs="Times New Roman"/>
          <w:sz w:val="24"/>
          <w:vertAlign w:val="subscript"/>
          <w:lang w:val="en-US"/>
        </w:rPr>
        <w:t>5</w:t>
      </w:r>
      <w:r w:rsidRPr="00695B96">
        <w:rPr>
          <w:rFonts w:ascii="Times New Roman" w:hAnsi="Times New Roman" w:cs="Times New Roman"/>
          <w:sz w:val="24"/>
          <w:lang w:val="en-US"/>
        </w:rPr>
        <w:t xml:space="preserve">) have been investigated by atomistic computational modelling </w:t>
      </w:r>
      <w:r w:rsidR="00CD4E1F" w:rsidRPr="00695B96">
        <w:rPr>
          <w:rFonts w:ascii="Times New Roman" w:hAnsi="Times New Roman" w:cs="Times New Roman"/>
          <w:sz w:val="24"/>
          <w:lang w:val="en-US"/>
        </w:rPr>
        <w:t xml:space="preserve">and </w:t>
      </w:r>
      <w:r w:rsidRPr="00695B96">
        <w:rPr>
          <w:rFonts w:ascii="Times New Roman" w:hAnsi="Times New Roman" w:cs="Times New Roman"/>
          <w:sz w:val="24"/>
          <w:lang w:val="en-US"/>
        </w:rPr>
        <w:t xml:space="preserve">considering experimental reports </w:t>
      </w:r>
      <w:r w:rsidR="00CD4E1F" w:rsidRPr="00695B96">
        <w:rPr>
          <w:rFonts w:ascii="Times New Roman" w:hAnsi="Times New Roman" w:cs="Times New Roman"/>
          <w:sz w:val="24"/>
          <w:lang w:val="en-US"/>
        </w:rPr>
        <w:t>of</w:t>
      </w:r>
      <w:r w:rsidRPr="00695B96">
        <w:rPr>
          <w:rFonts w:ascii="Times New Roman" w:hAnsi="Times New Roman" w:cs="Times New Roman"/>
          <w:sz w:val="24"/>
          <w:lang w:val="en-US"/>
        </w:rPr>
        <w:t xml:space="preserve"> optical properties and defects. A potential parameter set was found, and structures were reproduced with </w:t>
      </w:r>
      <w:r w:rsidR="00BF3575" w:rsidRPr="00D10C5C">
        <w:rPr>
          <w:rFonts w:ascii="Times New Roman" w:hAnsi="Times New Roman" w:cs="Times New Roman"/>
          <w:sz w:val="24"/>
          <w:szCs w:val="24"/>
          <w:lang w:val="en-US"/>
        </w:rPr>
        <w:t>discrepancy</w:t>
      </w:r>
      <w:r w:rsidRPr="00695B96">
        <w:rPr>
          <w:rFonts w:ascii="Times New Roman" w:hAnsi="Times New Roman" w:cs="Times New Roman"/>
          <w:sz w:val="24"/>
          <w:lang w:val="en-US"/>
        </w:rPr>
        <w:t xml:space="preserve"> between experimental and simulated structures better than </w:t>
      </w:r>
      <w:r w:rsidR="00993337" w:rsidRPr="00695B96">
        <w:rPr>
          <w:rFonts w:ascii="Times New Roman" w:hAnsi="Times New Roman" w:cs="Times New Roman"/>
          <w:sz w:val="24"/>
          <w:lang w:val="en-US"/>
        </w:rPr>
        <w:t>2</w:t>
      </w:r>
      <w:r w:rsidRPr="00695B96">
        <w:rPr>
          <w:rFonts w:ascii="Times New Roman" w:hAnsi="Times New Roman" w:cs="Times New Roman"/>
          <w:sz w:val="24"/>
          <w:lang w:val="en-US"/>
        </w:rPr>
        <w:t xml:space="preserve">%. Intrinsic defects were calculated using the unbound condition for </w:t>
      </w:r>
      <w:r w:rsidR="00993337" w:rsidRPr="00695B96">
        <w:rPr>
          <w:rFonts w:ascii="Times New Roman" w:hAnsi="Times New Roman" w:cs="Times New Roman"/>
          <w:sz w:val="24"/>
          <w:lang w:val="en-US"/>
        </w:rPr>
        <w:t xml:space="preserve">all </w:t>
      </w:r>
      <w:r w:rsidRPr="00695B96">
        <w:rPr>
          <w:rFonts w:ascii="Times New Roman" w:hAnsi="Times New Roman" w:cs="Times New Roman"/>
          <w:sz w:val="24"/>
          <w:lang w:val="en-US"/>
        </w:rPr>
        <w:t xml:space="preserve">matrices and at two different temperatures (0 K and 300 K). </w:t>
      </w:r>
      <w:r w:rsidR="00CD4E1F" w:rsidRPr="00695B96">
        <w:rPr>
          <w:rFonts w:ascii="Times New Roman" w:hAnsi="Times New Roman" w:cs="Times New Roman"/>
          <w:sz w:val="24"/>
          <w:lang w:val="en-US"/>
        </w:rPr>
        <w:t>The p</w:t>
      </w:r>
      <w:r w:rsidRPr="00695B96">
        <w:rPr>
          <w:rFonts w:ascii="Times New Roman" w:hAnsi="Times New Roman" w:cs="Times New Roman"/>
          <w:sz w:val="24"/>
          <w:lang w:val="en-US"/>
        </w:rPr>
        <w:t>seudo-</w:t>
      </w:r>
      <w:r w:rsidR="00CD4E1F" w:rsidRPr="00695B96">
        <w:rPr>
          <w:rFonts w:ascii="Times New Roman" w:hAnsi="Times New Roman" w:cs="Times New Roman"/>
          <w:sz w:val="24"/>
          <w:lang w:val="en-US"/>
        </w:rPr>
        <w:t xml:space="preserve">Schottky </w:t>
      </w:r>
      <w:r w:rsidRPr="00695B96">
        <w:rPr>
          <w:rFonts w:ascii="Times New Roman" w:hAnsi="Times New Roman" w:cs="Times New Roman"/>
          <w:sz w:val="24"/>
          <w:lang w:val="en-US"/>
        </w:rPr>
        <w:t>CdO</w:t>
      </w:r>
      <w:r w:rsidR="00CD4E1F" w:rsidRPr="00695B96">
        <w:rPr>
          <w:rFonts w:ascii="Times New Roman" w:hAnsi="Times New Roman" w:cs="Times New Roman"/>
          <w:sz w:val="24"/>
          <w:lang w:val="en-US"/>
        </w:rPr>
        <w:t xml:space="preserve"> defect</w:t>
      </w:r>
      <w:r w:rsidRPr="00695B96">
        <w:rPr>
          <w:rFonts w:ascii="Times New Roman" w:hAnsi="Times New Roman" w:cs="Times New Roman"/>
          <w:sz w:val="24"/>
          <w:lang w:val="en-US"/>
        </w:rPr>
        <w:t xml:space="preserve"> was the most probable kind of defect for </w:t>
      </w:r>
      <w:r w:rsidR="00993337" w:rsidRPr="00695B96">
        <w:rPr>
          <w:rFonts w:ascii="Times New Roman" w:hAnsi="Times New Roman" w:cs="Times New Roman"/>
          <w:sz w:val="24"/>
          <w:lang w:val="en-US"/>
        </w:rPr>
        <w:t xml:space="preserve">all cadmium </w:t>
      </w:r>
      <w:r w:rsidRPr="00695B96">
        <w:rPr>
          <w:rFonts w:ascii="Times New Roman" w:hAnsi="Times New Roman" w:cs="Times New Roman"/>
          <w:sz w:val="24"/>
          <w:lang w:val="en-US"/>
        </w:rPr>
        <w:t>silicates</w:t>
      </w:r>
      <w:r w:rsidR="002B4D52" w:rsidRPr="00695B96">
        <w:rPr>
          <w:rFonts w:ascii="Times New Roman" w:hAnsi="Times New Roman" w:cs="Times New Roman"/>
          <w:sz w:val="24"/>
          <w:lang w:val="en-US"/>
        </w:rPr>
        <w:t xml:space="preserve"> at both temperatures.</w:t>
      </w:r>
      <w:r w:rsidR="00CB2B7A">
        <w:rPr>
          <w:rFonts w:ascii="Times New Roman" w:hAnsi="Times New Roman" w:cs="Times New Roman"/>
          <w:sz w:val="24"/>
          <w:lang w:val="en-US"/>
        </w:rPr>
        <w:t xml:space="preserve"> </w:t>
      </w:r>
      <w:r w:rsidR="002B4D52" w:rsidRPr="00695B96">
        <w:rPr>
          <w:rFonts w:ascii="Times New Roman" w:hAnsi="Times New Roman" w:cs="Times New Roman"/>
          <w:sz w:val="24"/>
          <w:lang w:val="en-US"/>
        </w:rPr>
        <w:t xml:space="preserve">For </w:t>
      </w:r>
      <w:r w:rsidRPr="00695B96">
        <w:rPr>
          <w:rFonts w:ascii="Times New Roman" w:hAnsi="Times New Roman" w:cs="Times New Roman"/>
          <w:sz w:val="24"/>
          <w:lang w:val="en-US"/>
        </w:rPr>
        <w:t>CdSiO</w:t>
      </w:r>
      <w:r w:rsidRPr="00695B96">
        <w:rPr>
          <w:rFonts w:ascii="Times New Roman" w:hAnsi="Times New Roman" w:cs="Times New Roman"/>
          <w:sz w:val="24"/>
          <w:vertAlign w:val="subscript"/>
          <w:lang w:val="en-US"/>
        </w:rPr>
        <w:t>3</w:t>
      </w:r>
      <w:r w:rsidRPr="00695B96">
        <w:rPr>
          <w:rFonts w:ascii="Times New Roman" w:hAnsi="Times New Roman" w:cs="Times New Roman"/>
          <w:sz w:val="24"/>
          <w:lang w:val="en-US"/>
        </w:rPr>
        <w:t xml:space="preserve"> calculations were also performed in bound condition</w:t>
      </w:r>
      <w:r w:rsidR="00CD4E1F" w:rsidRPr="00695B96">
        <w:rPr>
          <w:rFonts w:ascii="Times New Roman" w:hAnsi="Times New Roman" w:cs="Times New Roman"/>
          <w:sz w:val="24"/>
          <w:lang w:val="en-US"/>
        </w:rPr>
        <w:t>s</w:t>
      </w:r>
      <w:r w:rsidRPr="00695B96">
        <w:rPr>
          <w:rFonts w:ascii="Times New Roman" w:hAnsi="Times New Roman" w:cs="Times New Roman"/>
          <w:sz w:val="24"/>
          <w:lang w:val="en-US"/>
        </w:rPr>
        <w:t xml:space="preserve"> at 0 K. Results</w:t>
      </w:r>
      <w:r w:rsidR="00FC31F3" w:rsidRPr="00695B96">
        <w:rPr>
          <w:rFonts w:ascii="Times New Roman" w:hAnsi="Times New Roman" w:cs="Times New Roman"/>
          <w:sz w:val="24"/>
          <w:lang w:val="en-US"/>
        </w:rPr>
        <w:t xml:space="preserve"> </w:t>
      </w:r>
      <w:r w:rsidRPr="00695B96">
        <w:rPr>
          <w:rFonts w:ascii="Times New Roman" w:hAnsi="Times New Roman" w:cs="Times New Roman"/>
          <w:sz w:val="24"/>
          <w:lang w:val="en-US"/>
        </w:rPr>
        <w:t xml:space="preserve">demonstrated that </w:t>
      </w:r>
      <w:r w:rsidR="00CD4E1F" w:rsidRPr="00695B96">
        <w:rPr>
          <w:rFonts w:ascii="Times New Roman" w:hAnsi="Times New Roman" w:cs="Times New Roman"/>
          <w:sz w:val="24"/>
          <w:lang w:val="en-US"/>
        </w:rPr>
        <w:t xml:space="preserve">the </w:t>
      </w:r>
      <w:r w:rsidRPr="00695B96">
        <w:rPr>
          <w:rFonts w:ascii="Times New Roman" w:hAnsi="Times New Roman" w:cs="Times New Roman"/>
          <w:sz w:val="24"/>
          <w:lang w:val="en-US"/>
        </w:rPr>
        <w:t xml:space="preserve">pseudo-Schottky defect induces a Si-Si bond in presence of </w:t>
      </w:r>
      <w:r w:rsidR="00CD4E1F" w:rsidRPr="00695B96">
        <w:rPr>
          <w:rFonts w:ascii="Times New Roman" w:hAnsi="Times New Roman" w:cs="Times New Roman"/>
          <w:sz w:val="24"/>
          <w:lang w:val="en-US"/>
        </w:rPr>
        <w:t xml:space="preserve">an </w:t>
      </w:r>
      <w:r w:rsidRPr="00695B96">
        <w:rPr>
          <w:rFonts w:ascii="Times New Roman" w:hAnsi="Times New Roman" w:cs="Times New Roman"/>
          <w:sz w:val="24"/>
          <w:lang w:val="en-US"/>
        </w:rPr>
        <w:t xml:space="preserve">oxygen vacancy, and there is a possibility of </w:t>
      </w:r>
      <w:r w:rsidR="00CD4E1F" w:rsidRPr="00695B96">
        <w:rPr>
          <w:rFonts w:ascii="Times New Roman" w:hAnsi="Times New Roman" w:cs="Times New Roman"/>
          <w:sz w:val="24"/>
          <w:lang w:val="en-US"/>
        </w:rPr>
        <w:t xml:space="preserve">a </w:t>
      </w:r>
      <w:r w:rsidRPr="00695B96">
        <w:rPr>
          <w:rFonts w:ascii="Times New Roman" w:hAnsi="Times New Roman" w:cs="Times New Roman"/>
          <w:sz w:val="24"/>
          <w:lang w:val="en-US"/>
        </w:rPr>
        <w:t xml:space="preserve">charge transfer process due to defects </w:t>
      </w:r>
      <w:r w:rsidR="00CD4E1F" w:rsidRPr="00695B96">
        <w:rPr>
          <w:rFonts w:ascii="Times New Roman" w:hAnsi="Times New Roman" w:cs="Times New Roman"/>
          <w:sz w:val="24"/>
          <w:lang w:val="en-US"/>
        </w:rPr>
        <w:t>being</w:t>
      </w:r>
      <w:r w:rsidRPr="00695B96">
        <w:rPr>
          <w:rFonts w:ascii="Times New Roman" w:hAnsi="Times New Roman" w:cs="Times New Roman"/>
          <w:sz w:val="24"/>
          <w:lang w:val="en-US"/>
        </w:rPr>
        <w:t xml:space="preserve"> located </w:t>
      </w:r>
      <w:r w:rsidR="00CD4E1F" w:rsidRPr="00695B96">
        <w:rPr>
          <w:rFonts w:ascii="Times New Roman" w:hAnsi="Times New Roman" w:cs="Times New Roman"/>
          <w:sz w:val="24"/>
          <w:lang w:val="en-US"/>
        </w:rPr>
        <w:t>close to each other</w:t>
      </w:r>
      <w:r w:rsidRPr="00695B96">
        <w:rPr>
          <w:rFonts w:ascii="Times New Roman" w:hAnsi="Times New Roman" w:cs="Times New Roman"/>
          <w:sz w:val="24"/>
          <w:lang w:val="en-US"/>
        </w:rPr>
        <w:t>, a possible explanation for some of the intrinsic luminescence features in this material</w:t>
      </w:r>
      <w:r w:rsidR="003A4136" w:rsidRPr="00695B96">
        <w:rPr>
          <w:rFonts w:ascii="Times New Roman" w:hAnsi="Times New Roman" w:cs="Times New Roman"/>
          <w:sz w:val="24"/>
          <w:lang w:val="en-US"/>
        </w:rPr>
        <w:t>,</w:t>
      </w:r>
      <w:r w:rsidR="00CE1D2D" w:rsidRPr="00695B96">
        <w:rPr>
          <w:rFonts w:ascii="Times New Roman" w:hAnsi="Times New Roman" w:cs="Times New Roman"/>
          <w:sz w:val="24"/>
          <w:lang w:val="en-US"/>
        </w:rPr>
        <w:t xml:space="preserve"> </w:t>
      </w:r>
      <w:r w:rsidR="003A4136" w:rsidRPr="00695B96">
        <w:rPr>
          <w:rFonts w:ascii="Times New Roman" w:hAnsi="Times New Roman" w:cs="Times New Roman"/>
          <w:sz w:val="24"/>
          <w:lang w:val="en-US"/>
        </w:rPr>
        <w:t>already reported by the experimental literature</w:t>
      </w:r>
      <w:r w:rsidRPr="00695B96">
        <w:rPr>
          <w:rFonts w:ascii="Times New Roman" w:hAnsi="Times New Roman" w:cs="Times New Roman"/>
          <w:sz w:val="24"/>
          <w:lang w:val="en-US"/>
        </w:rPr>
        <w:t xml:space="preserve">. </w:t>
      </w:r>
      <w:proofErr w:type="gramStart"/>
      <w:r w:rsidRPr="00695B96">
        <w:rPr>
          <w:rFonts w:ascii="Times New Roman" w:hAnsi="Times New Roman" w:cs="Times New Roman"/>
          <w:sz w:val="24"/>
          <w:lang w:val="en-US"/>
        </w:rPr>
        <w:t>Based on the fact that</w:t>
      </w:r>
      <w:proofErr w:type="gramEnd"/>
      <w:r w:rsidRPr="00695B96">
        <w:rPr>
          <w:rFonts w:ascii="Times New Roman" w:hAnsi="Times New Roman" w:cs="Times New Roman"/>
          <w:sz w:val="24"/>
          <w:lang w:val="en-US"/>
        </w:rPr>
        <w:t xml:space="preserve"> </w:t>
      </w:r>
      <w:r w:rsidR="00CD4E1F" w:rsidRPr="00695B96">
        <w:rPr>
          <w:rFonts w:ascii="Times New Roman" w:hAnsi="Times New Roman" w:cs="Times New Roman"/>
          <w:sz w:val="24"/>
          <w:lang w:val="en-US"/>
        </w:rPr>
        <w:t xml:space="preserve">the </w:t>
      </w:r>
      <w:r w:rsidRPr="00695B96">
        <w:rPr>
          <w:rFonts w:ascii="Times New Roman" w:hAnsi="Times New Roman" w:cs="Times New Roman"/>
          <w:sz w:val="24"/>
          <w:lang w:val="en-US"/>
        </w:rPr>
        <w:t>CdO pseudo-Schottky</w:t>
      </w:r>
      <w:r w:rsidR="00CD4E1F" w:rsidRPr="00695B96">
        <w:rPr>
          <w:rFonts w:ascii="Times New Roman" w:hAnsi="Times New Roman" w:cs="Times New Roman"/>
          <w:sz w:val="24"/>
          <w:lang w:val="en-US"/>
        </w:rPr>
        <w:t xml:space="preserve"> defect</w:t>
      </w:r>
      <w:r w:rsidRPr="00695B96">
        <w:rPr>
          <w:rFonts w:ascii="Times New Roman" w:hAnsi="Times New Roman" w:cs="Times New Roman"/>
          <w:sz w:val="24"/>
          <w:lang w:val="en-US"/>
        </w:rPr>
        <w:t xml:space="preserve"> is the main </w:t>
      </w:r>
      <w:r w:rsidR="00CD4E1F" w:rsidRPr="00695B96">
        <w:rPr>
          <w:rFonts w:ascii="Times New Roman" w:hAnsi="Times New Roman" w:cs="Times New Roman"/>
          <w:sz w:val="24"/>
          <w:lang w:val="en-US"/>
        </w:rPr>
        <w:t>form of intrinsic disorder</w:t>
      </w:r>
      <w:r w:rsidRPr="00695B96">
        <w:rPr>
          <w:rFonts w:ascii="Times New Roman" w:hAnsi="Times New Roman" w:cs="Times New Roman"/>
          <w:sz w:val="24"/>
          <w:lang w:val="en-US"/>
        </w:rPr>
        <w:t>, CdO deficient lattice</w:t>
      </w:r>
      <w:r w:rsidR="00CD4E1F" w:rsidRPr="00695B96">
        <w:rPr>
          <w:rFonts w:ascii="Times New Roman" w:hAnsi="Times New Roman" w:cs="Times New Roman"/>
          <w:sz w:val="24"/>
          <w:lang w:val="en-US"/>
        </w:rPr>
        <w:t>s</w:t>
      </w:r>
      <w:r w:rsidRPr="00695B96">
        <w:rPr>
          <w:rFonts w:ascii="Times New Roman" w:hAnsi="Times New Roman" w:cs="Times New Roman"/>
          <w:sz w:val="24"/>
          <w:lang w:val="en-US"/>
        </w:rPr>
        <w:t xml:space="preserve"> were modelled and their calculated XRD powder diffraction</w:t>
      </w:r>
      <w:r w:rsidR="00CD4E1F" w:rsidRPr="00695B96">
        <w:rPr>
          <w:rFonts w:ascii="Times New Roman" w:hAnsi="Times New Roman" w:cs="Times New Roman"/>
          <w:sz w:val="24"/>
          <w:lang w:val="en-US"/>
        </w:rPr>
        <w:t xml:space="preserve"> patterns</w:t>
      </w:r>
      <w:r w:rsidRPr="00695B96">
        <w:rPr>
          <w:rFonts w:ascii="Times New Roman" w:hAnsi="Times New Roman" w:cs="Times New Roman"/>
          <w:sz w:val="24"/>
          <w:lang w:val="en-US"/>
        </w:rPr>
        <w:t xml:space="preserve"> were shown to be comparable to the standard XRD powder pattern deposited in the crystallographic database for the stoichiometric structures. This last result may explain both the </w:t>
      </w:r>
      <w:proofErr w:type="spellStart"/>
      <w:r w:rsidRPr="00695B96">
        <w:rPr>
          <w:rFonts w:ascii="Times New Roman" w:hAnsi="Times New Roman" w:cs="Times New Roman"/>
          <w:sz w:val="24"/>
          <w:lang w:val="en-US"/>
        </w:rPr>
        <w:t>stabili</w:t>
      </w:r>
      <w:r w:rsidR="00CD4E1F" w:rsidRPr="00695B96">
        <w:rPr>
          <w:rFonts w:ascii="Times New Roman" w:hAnsi="Times New Roman" w:cs="Times New Roman"/>
          <w:sz w:val="24"/>
          <w:lang w:val="en-US"/>
        </w:rPr>
        <w:t>s</w:t>
      </w:r>
      <w:r w:rsidRPr="00695B96">
        <w:rPr>
          <w:rFonts w:ascii="Times New Roman" w:hAnsi="Times New Roman" w:cs="Times New Roman"/>
          <w:sz w:val="24"/>
          <w:lang w:val="en-US"/>
        </w:rPr>
        <w:t>ation</w:t>
      </w:r>
      <w:proofErr w:type="spellEnd"/>
      <w:r w:rsidRPr="00695B96">
        <w:rPr>
          <w:rFonts w:ascii="Times New Roman" w:hAnsi="Times New Roman" w:cs="Times New Roman"/>
          <w:sz w:val="24"/>
          <w:lang w:val="en-US"/>
        </w:rPr>
        <w:t xml:space="preserve"> of CdO vacancies</w:t>
      </w:r>
      <w:r w:rsidR="003A4136" w:rsidRPr="00695B96">
        <w:rPr>
          <w:rFonts w:ascii="Times New Roman" w:hAnsi="Times New Roman" w:cs="Times New Roman"/>
          <w:sz w:val="24"/>
          <w:lang w:val="en-US"/>
        </w:rPr>
        <w:t xml:space="preserve"> reported as</w:t>
      </w:r>
      <w:r w:rsidR="003A4136" w:rsidRPr="00695B96">
        <w:rPr>
          <w:rFonts w:ascii="Times New Roman" w:hAnsi="Times New Roman" w:cs="Times New Roman"/>
          <w:color w:val="FF0000"/>
          <w:sz w:val="24"/>
          <w:lang w:val="en-US"/>
        </w:rPr>
        <w:t xml:space="preserve"> </w:t>
      </w:r>
      <w:r w:rsidRPr="00695B96">
        <w:rPr>
          <w:rFonts w:ascii="Times New Roman" w:hAnsi="Times New Roman" w:cs="Times New Roman"/>
          <w:sz w:val="24"/>
          <w:lang w:val="en-US"/>
        </w:rPr>
        <w:t>responsible for the intrinsic luminescence of CdSiO</w:t>
      </w:r>
      <w:r w:rsidRPr="00695B96">
        <w:rPr>
          <w:rFonts w:ascii="Times New Roman" w:hAnsi="Times New Roman" w:cs="Times New Roman"/>
          <w:sz w:val="24"/>
          <w:vertAlign w:val="subscript"/>
          <w:lang w:val="en-US"/>
        </w:rPr>
        <w:t>3</w:t>
      </w:r>
      <w:r w:rsidRPr="00695B96">
        <w:rPr>
          <w:rFonts w:ascii="Times New Roman" w:hAnsi="Times New Roman" w:cs="Times New Roman"/>
          <w:sz w:val="24"/>
          <w:lang w:val="en-US"/>
        </w:rPr>
        <w:t xml:space="preserve"> and also the common result that </w:t>
      </w:r>
      <w:r w:rsidR="00223A1E" w:rsidRPr="00695B96">
        <w:rPr>
          <w:rFonts w:ascii="Times New Roman" w:hAnsi="Times New Roman" w:cs="Times New Roman"/>
          <w:sz w:val="24"/>
          <w:lang w:val="en-US"/>
        </w:rPr>
        <w:t>CdSiO</w:t>
      </w:r>
      <w:r w:rsidR="00223A1E" w:rsidRPr="00695B96">
        <w:rPr>
          <w:rFonts w:ascii="Times New Roman" w:hAnsi="Times New Roman" w:cs="Times New Roman"/>
          <w:sz w:val="24"/>
          <w:vertAlign w:val="subscript"/>
          <w:lang w:val="en-US"/>
        </w:rPr>
        <w:t>3</w:t>
      </w:r>
      <w:r w:rsidR="00223A1E" w:rsidRPr="00695B96">
        <w:rPr>
          <w:rFonts w:ascii="Times New Roman" w:hAnsi="Times New Roman" w:cs="Times New Roman"/>
          <w:sz w:val="24"/>
          <w:lang w:val="en-US"/>
        </w:rPr>
        <w:t xml:space="preserve">, </w:t>
      </w:r>
      <w:r w:rsidR="00D02F15" w:rsidRPr="00695B96">
        <w:rPr>
          <w:rFonts w:ascii="Times New Roman" w:hAnsi="Times New Roman" w:cs="Times New Roman"/>
          <w:sz w:val="24"/>
          <w:lang w:val="en-US"/>
        </w:rPr>
        <w:t>Cd</w:t>
      </w:r>
      <w:r w:rsidR="00D02F15" w:rsidRPr="00695B96">
        <w:rPr>
          <w:rFonts w:ascii="Times New Roman" w:hAnsi="Times New Roman" w:cs="Times New Roman"/>
          <w:sz w:val="24"/>
          <w:vertAlign w:val="subscript"/>
          <w:lang w:val="en-US"/>
        </w:rPr>
        <w:t>2</w:t>
      </w:r>
      <w:r w:rsidR="00D02F15" w:rsidRPr="00695B96">
        <w:rPr>
          <w:rFonts w:ascii="Times New Roman" w:hAnsi="Times New Roman" w:cs="Times New Roman"/>
          <w:sz w:val="24"/>
          <w:lang w:val="en-US"/>
        </w:rPr>
        <w:t>SiO</w:t>
      </w:r>
      <w:r w:rsidR="00D02F15" w:rsidRPr="00695B96">
        <w:rPr>
          <w:rFonts w:ascii="Times New Roman" w:hAnsi="Times New Roman" w:cs="Times New Roman"/>
          <w:sz w:val="24"/>
          <w:vertAlign w:val="subscript"/>
          <w:lang w:val="en-US"/>
        </w:rPr>
        <w:t>4</w:t>
      </w:r>
      <w:r w:rsidR="00D02F15" w:rsidRPr="00695B96">
        <w:rPr>
          <w:rFonts w:ascii="Times New Roman" w:hAnsi="Times New Roman" w:cs="Times New Roman"/>
          <w:sz w:val="24"/>
          <w:lang w:val="en-US"/>
        </w:rPr>
        <w:t xml:space="preserve"> </w:t>
      </w:r>
      <w:r w:rsidRPr="00695B96">
        <w:rPr>
          <w:rFonts w:ascii="Times New Roman" w:hAnsi="Times New Roman" w:cs="Times New Roman"/>
          <w:sz w:val="24"/>
          <w:lang w:val="en-US"/>
        </w:rPr>
        <w:t xml:space="preserve">and </w:t>
      </w:r>
      <w:r w:rsidR="00D02F15" w:rsidRPr="00695B96">
        <w:rPr>
          <w:rFonts w:ascii="Times New Roman" w:hAnsi="Times New Roman" w:cs="Times New Roman"/>
          <w:sz w:val="24"/>
          <w:lang w:val="en-US"/>
        </w:rPr>
        <w:t>Cd</w:t>
      </w:r>
      <w:r w:rsidR="00D02F15" w:rsidRPr="00695B96">
        <w:rPr>
          <w:rFonts w:ascii="Times New Roman" w:hAnsi="Times New Roman" w:cs="Times New Roman"/>
          <w:sz w:val="24"/>
          <w:vertAlign w:val="subscript"/>
          <w:lang w:val="en-US"/>
        </w:rPr>
        <w:t>3</w:t>
      </w:r>
      <w:r w:rsidR="00D02F15" w:rsidRPr="00695B96">
        <w:rPr>
          <w:rFonts w:ascii="Times New Roman" w:hAnsi="Times New Roman" w:cs="Times New Roman"/>
          <w:sz w:val="24"/>
          <w:lang w:val="en-US"/>
        </w:rPr>
        <w:t>SiO</w:t>
      </w:r>
      <w:r w:rsidR="00D02F15" w:rsidRPr="00695B96">
        <w:rPr>
          <w:rFonts w:ascii="Times New Roman" w:hAnsi="Times New Roman" w:cs="Times New Roman"/>
          <w:sz w:val="24"/>
          <w:vertAlign w:val="subscript"/>
          <w:lang w:val="en-US"/>
        </w:rPr>
        <w:t>5</w:t>
      </w:r>
      <w:r w:rsidR="00D02F15" w:rsidRPr="00695B96">
        <w:rPr>
          <w:rFonts w:ascii="Times New Roman" w:hAnsi="Times New Roman" w:cs="Times New Roman"/>
          <w:sz w:val="24"/>
          <w:lang w:val="en-US"/>
        </w:rPr>
        <w:t xml:space="preserve"> </w:t>
      </w:r>
      <w:r w:rsidRPr="00695B96">
        <w:rPr>
          <w:rFonts w:ascii="Times New Roman" w:hAnsi="Times New Roman" w:cs="Times New Roman"/>
          <w:sz w:val="24"/>
          <w:lang w:val="en-US"/>
        </w:rPr>
        <w:t xml:space="preserve">are found coexisting in </w:t>
      </w:r>
      <w:r w:rsidR="00CD4E1F" w:rsidRPr="00695B96">
        <w:rPr>
          <w:rFonts w:ascii="Times New Roman" w:hAnsi="Times New Roman" w:cs="Times New Roman"/>
          <w:sz w:val="24"/>
          <w:lang w:val="en-US"/>
        </w:rPr>
        <w:t>the</w:t>
      </w:r>
      <w:r w:rsidRPr="00695B96">
        <w:rPr>
          <w:rFonts w:ascii="Times New Roman" w:hAnsi="Times New Roman" w:cs="Times New Roman"/>
          <w:sz w:val="24"/>
          <w:lang w:val="en-US"/>
        </w:rPr>
        <w:t xml:space="preserve"> same sample, regardless the fact that the starting oxides were mixed in a [CdO]/[</w:t>
      </w:r>
      <w:r w:rsidR="00A54BA5" w:rsidRPr="00695B96">
        <w:rPr>
          <w:rFonts w:ascii="Times New Roman" w:hAnsi="Times New Roman" w:cs="Times New Roman"/>
          <w:sz w:val="24"/>
          <w:lang w:val="en-US"/>
        </w:rPr>
        <w:t>SiO</w:t>
      </w:r>
      <w:r w:rsidR="00A54BA5" w:rsidRPr="00695B96">
        <w:rPr>
          <w:rFonts w:ascii="Times New Roman" w:hAnsi="Times New Roman" w:cs="Times New Roman"/>
          <w:sz w:val="24"/>
          <w:vertAlign w:val="subscript"/>
          <w:lang w:val="en-US"/>
        </w:rPr>
        <w:t>2</w:t>
      </w:r>
      <w:r w:rsidRPr="00695B96">
        <w:rPr>
          <w:rFonts w:ascii="Times New Roman" w:hAnsi="Times New Roman" w:cs="Times New Roman"/>
          <w:sz w:val="24"/>
          <w:lang w:val="en-US"/>
        </w:rPr>
        <w:t>]=1 ratio.</w:t>
      </w:r>
    </w:p>
    <w:p w14:paraId="6111C52D" w14:textId="77777777" w:rsidR="000568D6" w:rsidRDefault="000568D6" w:rsidP="000E66FC">
      <w:pPr>
        <w:spacing w:after="240"/>
        <w:jc w:val="both"/>
        <w:rPr>
          <w:rFonts w:ascii="Times New Roman" w:hAnsi="Times New Roman" w:cs="Times New Roman"/>
          <w:b/>
          <w:sz w:val="28"/>
          <w:lang w:val="en-US"/>
        </w:rPr>
      </w:pPr>
    </w:p>
    <w:p w14:paraId="01C63ED8" w14:textId="77777777" w:rsidR="000568D6" w:rsidRDefault="000568D6" w:rsidP="000E66FC">
      <w:pPr>
        <w:spacing w:after="240"/>
        <w:jc w:val="both"/>
        <w:rPr>
          <w:rFonts w:ascii="Times New Roman" w:hAnsi="Times New Roman" w:cs="Times New Roman"/>
          <w:b/>
          <w:sz w:val="28"/>
          <w:lang w:val="en-US"/>
        </w:rPr>
      </w:pPr>
    </w:p>
    <w:p w14:paraId="034652F8" w14:textId="1F356828" w:rsidR="0085724B" w:rsidRPr="008F0E57" w:rsidRDefault="00BB6BC9" w:rsidP="000E66FC">
      <w:pPr>
        <w:spacing w:after="240"/>
        <w:jc w:val="both"/>
        <w:rPr>
          <w:rFonts w:ascii="Times New Roman" w:hAnsi="Times New Roman" w:cs="Times New Roman"/>
          <w:sz w:val="24"/>
          <w:lang w:val="en-US"/>
        </w:rPr>
      </w:pPr>
      <w:r w:rsidRPr="008F0E57">
        <w:rPr>
          <w:rFonts w:ascii="Times New Roman" w:hAnsi="Times New Roman" w:cs="Times New Roman"/>
          <w:b/>
          <w:sz w:val="28"/>
          <w:lang w:val="en-US"/>
        </w:rPr>
        <w:t>Acknowledgments</w:t>
      </w:r>
    </w:p>
    <w:p w14:paraId="532110C7" w14:textId="056B7738" w:rsidR="004772B7" w:rsidRPr="006603B6" w:rsidRDefault="00BB6BC9" w:rsidP="004B42DB">
      <w:pPr>
        <w:spacing w:after="240" w:line="480" w:lineRule="auto"/>
        <w:ind w:firstLine="454"/>
        <w:jc w:val="both"/>
        <w:rPr>
          <w:rFonts w:ascii="Times New Roman" w:hAnsi="Times New Roman" w:cs="Times New Roman"/>
          <w:sz w:val="24"/>
          <w:lang w:val="en-US"/>
        </w:rPr>
      </w:pPr>
      <w:r w:rsidRPr="006603B6">
        <w:rPr>
          <w:rFonts w:ascii="Times New Roman" w:hAnsi="Times New Roman" w:cs="Times New Roman"/>
          <w:sz w:val="24"/>
          <w:lang w:val="en-US"/>
        </w:rPr>
        <w:t xml:space="preserve">The authors are grateful to the </w:t>
      </w:r>
      <w:r w:rsidR="006603B6" w:rsidRPr="006603B6">
        <w:rPr>
          <w:rFonts w:ascii="Times New Roman" w:hAnsi="Times New Roman" w:cs="Times New Roman"/>
          <w:sz w:val="24"/>
          <w:lang w:val="en-US"/>
        </w:rPr>
        <w:t>Federal University of Sergipe</w:t>
      </w:r>
      <w:r w:rsidR="006603B6" w:rsidRPr="006603B6" w:rsidDel="006603B6">
        <w:rPr>
          <w:rFonts w:ascii="Times New Roman" w:hAnsi="Times New Roman" w:cs="Times New Roman"/>
          <w:sz w:val="24"/>
          <w:lang w:val="en-US"/>
        </w:rPr>
        <w:t xml:space="preserve"> </w:t>
      </w:r>
      <w:r w:rsidR="006603B6" w:rsidRPr="006603B6">
        <w:rPr>
          <w:rFonts w:ascii="Times New Roman" w:hAnsi="Times New Roman" w:cs="Times New Roman"/>
          <w:sz w:val="24"/>
          <w:lang w:val="en-US"/>
        </w:rPr>
        <w:t>(</w:t>
      </w:r>
      <w:r w:rsidRPr="006603B6">
        <w:rPr>
          <w:rFonts w:ascii="Times New Roman" w:hAnsi="Times New Roman" w:cs="Times New Roman"/>
          <w:sz w:val="24"/>
          <w:lang w:val="en-US"/>
        </w:rPr>
        <w:t>UFS</w:t>
      </w:r>
      <w:r w:rsidR="006603B6" w:rsidRPr="006603B6">
        <w:rPr>
          <w:rFonts w:ascii="Times New Roman" w:hAnsi="Times New Roman" w:cs="Times New Roman"/>
          <w:sz w:val="24"/>
          <w:lang w:val="en-US"/>
        </w:rPr>
        <w:t>)</w:t>
      </w:r>
      <w:r w:rsidRPr="006603B6">
        <w:rPr>
          <w:rFonts w:ascii="Times New Roman" w:hAnsi="Times New Roman" w:cs="Times New Roman"/>
          <w:sz w:val="24"/>
          <w:lang w:val="en-US"/>
        </w:rPr>
        <w:t xml:space="preserve">, </w:t>
      </w:r>
      <w:r w:rsidR="00151721" w:rsidRPr="006603B6">
        <w:rPr>
          <w:rFonts w:ascii="Times New Roman" w:hAnsi="Times New Roman" w:cs="Times New Roman"/>
          <w:sz w:val="24"/>
          <w:lang w:val="en-US"/>
        </w:rPr>
        <w:t xml:space="preserve">to </w:t>
      </w:r>
      <w:r w:rsidRPr="006603B6">
        <w:rPr>
          <w:rFonts w:ascii="Times New Roman" w:hAnsi="Times New Roman" w:cs="Times New Roman"/>
          <w:sz w:val="24"/>
          <w:lang w:val="en-US"/>
        </w:rPr>
        <w:t>the LPCM group,</w:t>
      </w:r>
      <w:r w:rsidR="00151721" w:rsidRPr="006603B6">
        <w:rPr>
          <w:rFonts w:ascii="Times New Roman" w:hAnsi="Times New Roman" w:cs="Times New Roman"/>
          <w:sz w:val="24"/>
          <w:lang w:val="en-US"/>
        </w:rPr>
        <w:t xml:space="preserve"> to</w:t>
      </w:r>
      <w:r w:rsidRPr="006603B6">
        <w:rPr>
          <w:rFonts w:ascii="Times New Roman" w:hAnsi="Times New Roman" w:cs="Times New Roman"/>
          <w:sz w:val="24"/>
          <w:lang w:val="en-US"/>
        </w:rPr>
        <w:t xml:space="preserve"> the funding agency CAPES, and </w:t>
      </w:r>
      <w:r w:rsidR="00151721" w:rsidRPr="006603B6">
        <w:rPr>
          <w:rFonts w:ascii="Times New Roman" w:hAnsi="Times New Roman" w:cs="Times New Roman"/>
          <w:sz w:val="24"/>
          <w:lang w:val="en-US"/>
        </w:rPr>
        <w:t xml:space="preserve">to the </w:t>
      </w:r>
      <w:r w:rsidRPr="006603B6">
        <w:rPr>
          <w:rFonts w:ascii="Times New Roman" w:hAnsi="Times New Roman" w:cs="Times New Roman"/>
          <w:sz w:val="24"/>
          <w:lang w:val="en-US"/>
        </w:rPr>
        <w:t>CENAPAD</w:t>
      </w:r>
      <w:r w:rsidR="00F91DA2" w:rsidRPr="006603B6">
        <w:rPr>
          <w:rFonts w:ascii="Times New Roman" w:hAnsi="Times New Roman" w:cs="Times New Roman"/>
          <w:sz w:val="24"/>
          <w:lang w:val="en-US"/>
        </w:rPr>
        <w:t>-SP</w:t>
      </w:r>
      <w:r w:rsidRPr="006603B6">
        <w:rPr>
          <w:rFonts w:ascii="Times New Roman" w:hAnsi="Times New Roman" w:cs="Times New Roman"/>
          <w:sz w:val="24"/>
          <w:lang w:val="en-US"/>
        </w:rPr>
        <w:t>.</w:t>
      </w:r>
    </w:p>
    <w:p w14:paraId="2F154C4B" w14:textId="77777777" w:rsidR="0085724B" w:rsidRPr="00695B96" w:rsidRDefault="00BB6BC9" w:rsidP="00556CFE">
      <w:pPr>
        <w:pStyle w:val="Heading1"/>
        <w:spacing w:before="1" w:line="480" w:lineRule="auto"/>
        <w:ind w:left="119" w:firstLine="0"/>
        <w:rPr>
          <w:rFonts w:ascii="Times New Roman" w:hAnsi="Times New Roman" w:cs="Times New Roman"/>
          <w:lang w:val="en-US"/>
        </w:rPr>
      </w:pPr>
      <w:r w:rsidRPr="00695B96">
        <w:rPr>
          <w:rFonts w:ascii="Times New Roman" w:hAnsi="Times New Roman" w:cs="Times New Roman"/>
          <w:sz w:val="28"/>
          <w:lang w:val="en-US"/>
        </w:rPr>
        <w:t>References</w:t>
      </w:r>
    </w:p>
    <w:p w14:paraId="772C0F52" w14:textId="366035BD" w:rsidR="00A552FB" w:rsidRPr="00C10EBD" w:rsidRDefault="0037521D" w:rsidP="00A552FB">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695B96">
        <w:rPr>
          <w:rFonts w:ascii="Times New Roman" w:hAnsi="Times New Roman" w:cs="Times New Roman"/>
          <w:sz w:val="24"/>
          <w:szCs w:val="24"/>
        </w:rPr>
        <w:fldChar w:fldCharType="begin" w:fldLock="1"/>
      </w:r>
      <w:r w:rsidRPr="00695B96">
        <w:rPr>
          <w:rFonts w:ascii="Times New Roman" w:hAnsi="Times New Roman" w:cs="Times New Roman"/>
          <w:sz w:val="24"/>
          <w:szCs w:val="24"/>
          <w:lang w:val="en-US"/>
        </w:rPr>
        <w:instrText xml:space="preserve">ADDIN Mendeley Bibliography CSL_BIBLIOGRAPHY </w:instrText>
      </w:r>
      <w:r w:rsidRPr="00695B96">
        <w:rPr>
          <w:rFonts w:ascii="Times New Roman" w:hAnsi="Times New Roman" w:cs="Times New Roman"/>
          <w:sz w:val="24"/>
          <w:szCs w:val="24"/>
        </w:rPr>
        <w:fldChar w:fldCharType="separate"/>
      </w:r>
      <w:r w:rsidR="00A552FB" w:rsidRPr="00C10EBD">
        <w:rPr>
          <w:rFonts w:ascii="Times New Roman" w:hAnsi="Times New Roman" w:cs="Times New Roman"/>
          <w:noProof/>
          <w:sz w:val="24"/>
          <w:szCs w:val="24"/>
        </w:rPr>
        <w:t>[1]</w:t>
      </w:r>
      <w:r w:rsidR="00A552FB" w:rsidRPr="00C10EBD">
        <w:rPr>
          <w:rFonts w:ascii="Times New Roman" w:hAnsi="Times New Roman" w:cs="Times New Roman"/>
          <w:noProof/>
          <w:sz w:val="24"/>
          <w:szCs w:val="24"/>
        </w:rPr>
        <w:tab/>
        <w:t>M. Weil, Parawollastonite-type Cd3[Si3O9], Acta Crystallogr. Sect. E Struct. Reports Online. 61 (2006) 102–104. https://doi.org/10.1107/S1600536805015278.</w:t>
      </w:r>
    </w:p>
    <w:p w14:paraId="7054B439" w14:textId="77777777" w:rsidR="00A552FB" w:rsidRPr="00C10EBD" w:rsidRDefault="00A552FB" w:rsidP="00A552FB">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C10EBD">
        <w:rPr>
          <w:rFonts w:ascii="Times New Roman" w:hAnsi="Times New Roman" w:cs="Times New Roman"/>
          <w:noProof/>
          <w:sz w:val="24"/>
          <w:szCs w:val="24"/>
        </w:rPr>
        <w:t>[2]</w:t>
      </w:r>
      <w:r w:rsidRPr="00C10EBD">
        <w:rPr>
          <w:rFonts w:ascii="Times New Roman" w:hAnsi="Times New Roman" w:cs="Times New Roman"/>
          <w:noProof/>
          <w:sz w:val="24"/>
          <w:szCs w:val="24"/>
        </w:rPr>
        <w:tab/>
        <w:t>L.S.D. Glasser, F.P. Glasser, The Preparation and Crystal Data of the Cadmium Silicates CdSiO 3 , Cd 2 SiO 4 , and Cd 3 SiO 5, Inorg. Chem. 3 (1964) 1228–1230. https://doi.org/10.1021/ic50019a005.</w:t>
      </w:r>
    </w:p>
    <w:p w14:paraId="7C92DD39" w14:textId="77777777" w:rsidR="00A552FB" w:rsidRPr="00C10EBD" w:rsidRDefault="00A552FB" w:rsidP="00A552FB">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C10EBD">
        <w:rPr>
          <w:rFonts w:ascii="Times New Roman" w:hAnsi="Times New Roman" w:cs="Times New Roman"/>
          <w:noProof/>
          <w:sz w:val="24"/>
          <w:szCs w:val="24"/>
        </w:rPr>
        <w:t>[3]</w:t>
      </w:r>
      <w:r w:rsidRPr="00C10EBD">
        <w:rPr>
          <w:rFonts w:ascii="Times New Roman" w:hAnsi="Times New Roman" w:cs="Times New Roman"/>
          <w:noProof/>
          <w:sz w:val="24"/>
          <w:szCs w:val="24"/>
        </w:rPr>
        <w:tab/>
        <w:t>B. Lei, Y. Liu, Z. Ye, C. Shi, Luminescence properties of CdSiO3:Mn2+ phosphor, J. Lumin. 109 (2004) 215–219. https://doi.org/10.1016/j.jlumin.2004.02.010.</w:t>
      </w:r>
    </w:p>
    <w:p w14:paraId="293DD0EA" w14:textId="77777777" w:rsidR="00A552FB" w:rsidRPr="00C10EBD" w:rsidRDefault="00A552FB" w:rsidP="00A552FB">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C10EBD">
        <w:rPr>
          <w:rFonts w:ascii="Times New Roman" w:hAnsi="Times New Roman" w:cs="Times New Roman"/>
          <w:noProof/>
          <w:sz w:val="24"/>
          <w:szCs w:val="24"/>
        </w:rPr>
        <w:t>[4]</w:t>
      </w:r>
      <w:r w:rsidRPr="00C10EBD">
        <w:rPr>
          <w:rFonts w:ascii="Times New Roman" w:hAnsi="Times New Roman" w:cs="Times New Roman"/>
          <w:noProof/>
          <w:sz w:val="24"/>
          <w:szCs w:val="24"/>
        </w:rPr>
        <w:tab/>
        <w:t>K. Van den Eeckhout, P.F. Smet, D. Poelman, Persistent Luminescence in Eu2+-Doped Compounds: A Review, Materials (Basel). 3 (2010) 2536–2566. https://doi.org/10.3390/ma3042536.</w:t>
      </w:r>
    </w:p>
    <w:p w14:paraId="43846890" w14:textId="77777777" w:rsidR="00A552FB" w:rsidRPr="00C10EBD" w:rsidRDefault="00A552FB" w:rsidP="00A552FB">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C10EBD">
        <w:rPr>
          <w:rFonts w:ascii="Times New Roman" w:hAnsi="Times New Roman" w:cs="Times New Roman"/>
          <w:noProof/>
          <w:sz w:val="24"/>
          <w:szCs w:val="24"/>
        </w:rPr>
        <w:t>[5]</w:t>
      </w:r>
      <w:r w:rsidRPr="00C10EBD">
        <w:rPr>
          <w:rFonts w:ascii="Times New Roman" w:hAnsi="Times New Roman" w:cs="Times New Roman"/>
          <w:noProof/>
          <w:sz w:val="24"/>
          <w:szCs w:val="24"/>
        </w:rPr>
        <w:tab/>
        <w:t>T. Aitasalo, J. Hölsä, H. Jungner, M. Lastusaari, J. Niittykoski, Thermoluminescence Study of Persistent Luminescence Materials: Eu 2+ - and R 3+ -Doped Calcium Aluminates, CaAl 2 O 4 :Eu 2+ ,R 3+, J. Phys. Chem. B. 110 (2006) 4589–4598. https://doi.org/10.1021/jp057185m.</w:t>
      </w:r>
    </w:p>
    <w:p w14:paraId="49AC480F" w14:textId="77777777" w:rsidR="00A552FB" w:rsidRPr="00C10EBD" w:rsidRDefault="00A552FB" w:rsidP="00A552FB">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C10EBD">
        <w:rPr>
          <w:rFonts w:ascii="Times New Roman" w:hAnsi="Times New Roman" w:cs="Times New Roman"/>
          <w:noProof/>
          <w:sz w:val="24"/>
          <w:szCs w:val="24"/>
        </w:rPr>
        <w:t>[6]</w:t>
      </w:r>
      <w:r w:rsidRPr="00C10EBD">
        <w:rPr>
          <w:rFonts w:ascii="Times New Roman" w:hAnsi="Times New Roman" w:cs="Times New Roman"/>
          <w:noProof/>
          <w:sz w:val="24"/>
          <w:szCs w:val="24"/>
        </w:rPr>
        <w:tab/>
        <w:t>Y. Liu, B. Lei, C. Shi, Luminescent properties of a white afterglow phosphor CdSiO 3:Dy3+, Chem. Mater. 17 (2005) 2108–2113. https://doi.org/10.1021/cm0496422.</w:t>
      </w:r>
    </w:p>
    <w:p w14:paraId="715548EE" w14:textId="77777777" w:rsidR="00A552FB" w:rsidRPr="00C10EBD" w:rsidRDefault="00A552FB" w:rsidP="00A552FB">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C10EBD">
        <w:rPr>
          <w:rFonts w:ascii="Times New Roman" w:hAnsi="Times New Roman" w:cs="Times New Roman"/>
          <w:noProof/>
          <w:sz w:val="24"/>
          <w:szCs w:val="24"/>
        </w:rPr>
        <w:t>[7]</w:t>
      </w:r>
      <w:r w:rsidRPr="00C10EBD">
        <w:rPr>
          <w:rFonts w:ascii="Times New Roman" w:hAnsi="Times New Roman" w:cs="Times New Roman"/>
          <w:noProof/>
          <w:sz w:val="24"/>
          <w:szCs w:val="24"/>
        </w:rPr>
        <w:tab/>
        <w:t>H. Nagabhushana, D.V. Sunitha, S.C. Sharma, S.C. Prashantha, B.M. Nagabhushana, R.P.S. Chakradhar, CdSiO3:Eu3+ red nanophosphors prepared by low temperature solution combustion technique, its structural and luminescent properties, J. Alloys Compd. 616 (2014) 284–292. https://doi.org/10.1016/j.jallcom.2014.05.228.</w:t>
      </w:r>
    </w:p>
    <w:p w14:paraId="6FDBB85C" w14:textId="77777777" w:rsidR="00A552FB" w:rsidRPr="00C10EBD" w:rsidRDefault="00A552FB" w:rsidP="00A552FB">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C10EBD">
        <w:rPr>
          <w:rFonts w:ascii="Times New Roman" w:hAnsi="Times New Roman" w:cs="Times New Roman"/>
          <w:noProof/>
          <w:sz w:val="24"/>
          <w:szCs w:val="24"/>
        </w:rPr>
        <w:t>[8]</w:t>
      </w:r>
      <w:r w:rsidRPr="00C10EBD">
        <w:rPr>
          <w:rFonts w:ascii="Times New Roman" w:hAnsi="Times New Roman" w:cs="Times New Roman"/>
          <w:noProof/>
          <w:sz w:val="24"/>
          <w:szCs w:val="24"/>
        </w:rPr>
        <w:tab/>
        <w:t>S. Lai, Z. Yang, J. Liao, J. Qiu, Z. Song, Y. Yang, D. Zhou, Investigation of persistent luminescence property of Bi 3+ , Dy 3+ co-doped CdSiO 3 phosphor, Mater. Res. Bull. 60 (2014) 714–718. https://doi.org/10.1016/j.materresbull.2014.09.049.</w:t>
      </w:r>
    </w:p>
    <w:p w14:paraId="5B3CA2D2" w14:textId="77777777" w:rsidR="00A552FB" w:rsidRPr="00C10EBD" w:rsidRDefault="00A552FB" w:rsidP="00A552FB">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C10EBD">
        <w:rPr>
          <w:rFonts w:ascii="Times New Roman" w:hAnsi="Times New Roman" w:cs="Times New Roman"/>
          <w:noProof/>
          <w:sz w:val="24"/>
          <w:szCs w:val="24"/>
        </w:rPr>
        <w:t>[9]</w:t>
      </w:r>
      <w:r w:rsidRPr="00C10EBD">
        <w:rPr>
          <w:rFonts w:ascii="Times New Roman" w:hAnsi="Times New Roman" w:cs="Times New Roman"/>
          <w:noProof/>
          <w:sz w:val="24"/>
          <w:szCs w:val="24"/>
        </w:rPr>
        <w:tab/>
        <w:t>X. Qu, L. Cao, W. Liu, G. Su, P. Wang, I. Schultz, Sol–gel synthesis of long-lasting phosphors CdSiO3: Mn2+, RE3+ (RE=Tb, Eu, Nd) and luminescence mechanism research, Mater. Res. Bull. 47 (2012) 1598–1603. https://doi.org/10.1016/j.materresbull.2011.08.012.</w:t>
      </w:r>
    </w:p>
    <w:p w14:paraId="403F46CE" w14:textId="77777777" w:rsidR="00A552FB" w:rsidRPr="00C10EBD" w:rsidRDefault="00A552FB" w:rsidP="00A552FB">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C10EBD">
        <w:rPr>
          <w:rFonts w:ascii="Times New Roman" w:hAnsi="Times New Roman" w:cs="Times New Roman"/>
          <w:noProof/>
          <w:sz w:val="24"/>
          <w:szCs w:val="24"/>
        </w:rPr>
        <w:t>[10]</w:t>
      </w:r>
      <w:r w:rsidRPr="00C10EBD">
        <w:rPr>
          <w:rFonts w:ascii="Times New Roman" w:hAnsi="Times New Roman" w:cs="Times New Roman"/>
          <w:noProof/>
          <w:sz w:val="24"/>
          <w:szCs w:val="24"/>
        </w:rPr>
        <w:tab/>
        <w:t>D.F. Farias, C.M. de Abreu, S.M. V. Novais, Z.S. Macedo, Tailoring luminescent colour and life persistence of undoped CdSiO3, J. Lumin. 194 (2018) 535–541. https://doi.org/10.1016/j.jlumin.2017.10.082.</w:t>
      </w:r>
    </w:p>
    <w:p w14:paraId="568C119E" w14:textId="77777777" w:rsidR="00A552FB" w:rsidRPr="00C10EBD" w:rsidRDefault="00A552FB" w:rsidP="00A552FB">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C10EBD">
        <w:rPr>
          <w:rFonts w:ascii="Times New Roman" w:hAnsi="Times New Roman" w:cs="Times New Roman"/>
          <w:noProof/>
          <w:sz w:val="24"/>
          <w:szCs w:val="24"/>
        </w:rPr>
        <w:t>[11]</w:t>
      </w:r>
      <w:r w:rsidRPr="00C10EBD">
        <w:rPr>
          <w:rFonts w:ascii="Times New Roman" w:hAnsi="Times New Roman" w:cs="Times New Roman"/>
          <w:noProof/>
          <w:sz w:val="24"/>
          <w:szCs w:val="24"/>
        </w:rPr>
        <w:tab/>
        <w:t>Z. Yang, J. Liao, T. Wang, H. Wu, J. Qiu, Z. Song, D. Zhou, Ultraviolet long afterglow emission in Bi3+ doped CdSiO3 phosphors, Mater. Express. 4 (2014) 172–176. https://doi.org/10.1166/mex.2014.1158.</w:t>
      </w:r>
    </w:p>
    <w:p w14:paraId="568CD0DC" w14:textId="77777777" w:rsidR="00A552FB" w:rsidRPr="00C10EBD" w:rsidRDefault="00A552FB" w:rsidP="00A552FB">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C10EBD">
        <w:rPr>
          <w:rFonts w:ascii="Times New Roman" w:hAnsi="Times New Roman" w:cs="Times New Roman"/>
          <w:noProof/>
          <w:sz w:val="24"/>
          <w:szCs w:val="24"/>
        </w:rPr>
        <w:t>[12]</w:t>
      </w:r>
      <w:r w:rsidRPr="00C10EBD">
        <w:rPr>
          <w:rFonts w:ascii="Times New Roman" w:hAnsi="Times New Roman" w:cs="Times New Roman"/>
          <w:noProof/>
          <w:sz w:val="24"/>
          <w:szCs w:val="24"/>
        </w:rPr>
        <w:tab/>
        <w:t>J. Kuang, Y. Liu, Observation of energy transfer from host to rare earth ions in Pr3+-doped CdSiO3 long-lasting phosphor, Chem. Phys. Lett. 424 (2006) 58–62. https://doi.org/10.1016/j.cplett.2006.04.033.</w:t>
      </w:r>
    </w:p>
    <w:p w14:paraId="7335686D" w14:textId="77777777" w:rsidR="00A552FB" w:rsidRPr="00C10EBD" w:rsidRDefault="00A552FB" w:rsidP="00A552FB">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C10EBD">
        <w:rPr>
          <w:rFonts w:ascii="Times New Roman" w:hAnsi="Times New Roman" w:cs="Times New Roman"/>
          <w:noProof/>
          <w:sz w:val="24"/>
          <w:szCs w:val="24"/>
        </w:rPr>
        <w:t>[13]</w:t>
      </w:r>
      <w:r w:rsidRPr="00C10EBD">
        <w:rPr>
          <w:rFonts w:ascii="Times New Roman" w:hAnsi="Times New Roman" w:cs="Times New Roman"/>
          <w:noProof/>
          <w:sz w:val="24"/>
          <w:szCs w:val="24"/>
        </w:rPr>
        <w:tab/>
        <w:t>C.A. Barboza, J.M. Henriques, E.L. Albuquerque, V.N. Freire, J.A.P. Da Costa, E.W.S. Caetano, Triclinic CdSiO3 structural, electronic, and optical properties from first principles calculations, J. Phys. D. Appl. Phys. 42 (2009). https://doi.org/10.1088/0022-3727/42/15/155406.</w:t>
      </w:r>
    </w:p>
    <w:p w14:paraId="62F41C00" w14:textId="77777777" w:rsidR="00A552FB" w:rsidRPr="00C10EBD" w:rsidRDefault="00A552FB" w:rsidP="00A552FB">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C10EBD">
        <w:rPr>
          <w:rFonts w:ascii="Times New Roman" w:hAnsi="Times New Roman" w:cs="Times New Roman"/>
          <w:noProof/>
          <w:sz w:val="24"/>
          <w:szCs w:val="24"/>
        </w:rPr>
        <w:t>[14]</w:t>
      </w:r>
      <w:r w:rsidRPr="00C10EBD">
        <w:rPr>
          <w:rFonts w:ascii="Times New Roman" w:hAnsi="Times New Roman" w:cs="Times New Roman"/>
          <w:noProof/>
          <w:sz w:val="24"/>
          <w:szCs w:val="24"/>
        </w:rPr>
        <w:tab/>
        <w:t>W. Eysel, Kristallchemie von Oxyorthoverbindungen, A3O (BO4), Neues Jahrb. Miner. Monatsh. 1970 (1970) 534–547.</w:t>
      </w:r>
    </w:p>
    <w:p w14:paraId="49E31653" w14:textId="77777777" w:rsidR="00A552FB" w:rsidRPr="00C10EBD" w:rsidRDefault="00A552FB" w:rsidP="00A552FB">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C10EBD">
        <w:rPr>
          <w:rFonts w:ascii="Times New Roman" w:hAnsi="Times New Roman" w:cs="Times New Roman"/>
          <w:noProof/>
          <w:sz w:val="24"/>
          <w:szCs w:val="24"/>
        </w:rPr>
        <w:t>[15]</w:t>
      </w:r>
      <w:r w:rsidRPr="00C10EBD">
        <w:rPr>
          <w:rFonts w:ascii="Times New Roman" w:hAnsi="Times New Roman" w:cs="Times New Roman"/>
          <w:noProof/>
          <w:sz w:val="24"/>
          <w:szCs w:val="24"/>
        </w:rPr>
        <w:tab/>
        <w:t>Q. Lin, X. Feng, Z. Man, Computer simulation of intrinsic defects in PbWO4, Phys. Rev. B - Condens. Matter Mater. Phys. 63 (2001) 1–6. https://doi.org/10.1103/PhysRevB.63.134105.</w:t>
      </w:r>
    </w:p>
    <w:p w14:paraId="27DC3E54" w14:textId="77777777" w:rsidR="00A552FB" w:rsidRPr="00C10EBD" w:rsidRDefault="00A552FB" w:rsidP="00A552FB">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C10EBD">
        <w:rPr>
          <w:rFonts w:ascii="Times New Roman" w:hAnsi="Times New Roman" w:cs="Times New Roman"/>
          <w:noProof/>
          <w:sz w:val="24"/>
          <w:szCs w:val="24"/>
        </w:rPr>
        <w:t>[16]</w:t>
      </w:r>
      <w:r w:rsidRPr="00C10EBD">
        <w:rPr>
          <w:rFonts w:ascii="Times New Roman" w:hAnsi="Times New Roman" w:cs="Times New Roman"/>
          <w:noProof/>
          <w:sz w:val="24"/>
          <w:szCs w:val="24"/>
        </w:rPr>
        <w:tab/>
        <w:t>G.F.C. da Bispo, R.A. Jackson, M.E.G. Valerio, Modelling of intrinsic defects in CaYAl3O7, Acta Phys. Pol. A. 133 (2018) 781–784. https://doi.org/10.12693/APhysPolA.133.781.</w:t>
      </w:r>
    </w:p>
    <w:p w14:paraId="474FDDA1" w14:textId="77777777" w:rsidR="00A552FB" w:rsidRPr="00C10EBD" w:rsidRDefault="00A552FB" w:rsidP="00A552FB">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C10EBD">
        <w:rPr>
          <w:rFonts w:ascii="Times New Roman" w:hAnsi="Times New Roman" w:cs="Times New Roman"/>
          <w:noProof/>
          <w:sz w:val="24"/>
          <w:szCs w:val="24"/>
        </w:rPr>
        <w:t>[17]</w:t>
      </w:r>
      <w:r w:rsidRPr="00C10EBD">
        <w:rPr>
          <w:rFonts w:ascii="Times New Roman" w:hAnsi="Times New Roman" w:cs="Times New Roman"/>
          <w:noProof/>
          <w:sz w:val="24"/>
          <w:szCs w:val="24"/>
        </w:rPr>
        <w:tab/>
        <w:t>J.D. Gale, GULP: A computer program for the symmetry-adapted simulation of solids, J. Chem. Soc. Faraday Trans. 93 (1997) 629–637. https://doi.org/10.1039/a606455h.</w:t>
      </w:r>
    </w:p>
    <w:p w14:paraId="5DF63D68" w14:textId="77777777" w:rsidR="00A552FB" w:rsidRPr="00C10EBD" w:rsidRDefault="00A552FB" w:rsidP="00A552FB">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C10EBD">
        <w:rPr>
          <w:rFonts w:ascii="Times New Roman" w:hAnsi="Times New Roman" w:cs="Times New Roman"/>
          <w:noProof/>
          <w:sz w:val="24"/>
          <w:szCs w:val="24"/>
        </w:rPr>
        <w:t>[18]</w:t>
      </w:r>
      <w:r w:rsidRPr="00C10EBD">
        <w:rPr>
          <w:rFonts w:ascii="Times New Roman" w:hAnsi="Times New Roman" w:cs="Times New Roman"/>
          <w:noProof/>
          <w:sz w:val="24"/>
          <w:szCs w:val="24"/>
        </w:rPr>
        <w:tab/>
        <w:t>B.G. Dick, A.W. Overhauser, Theory of the Dielectric Constants of Alkali Halide Crystals, Phys. Rev. 112 (1958) 90–103. https://doi.org/10.1103/PhysRev.112.90.</w:t>
      </w:r>
    </w:p>
    <w:p w14:paraId="4A9EA967" w14:textId="77777777" w:rsidR="00A552FB" w:rsidRPr="00C10EBD" w:rsidRDefault="00A552FB" w:rsidP="00A552FB">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C10EBD">
        <w:rPr>
          <w:rFonts w:ascii="Times New Roman" w:hAnsi="Times New Roman" w:cs="Times New Roman"/>
          <w:noProof/>
          <w:sz w:val="24"/>
          <w:szCs w:val="24"/>
        </w:rPr>
        <w:t>[19]</w:t>
      </w:r>
      <w:r w:rsidRPr="00C10EBD">
        <w:rPr>
          <w:rFonts w:ascii="Times New Roman" w:hAnsi="Times New Roman" w:cs="Times New Roman"/>
          <w:noProof/>
          <w:sz w:val="24"/>
          <w:szCs w:val="24"/>
        </w:rPr>
        <w:tab/>
        <w:t>J.D. Gale, Analytical free energy minimization of silica polymorphs, J. Phys. Chem. B. 102 (1998) 5423–5431. https://doi.org/10.1021/jp980396p.</w:t>
      </w:r>
    </w:p>
    <w:p w14:paraId="43D5C077" w14:textId="77777777" w:rsidR="00A552FB" w:rsidRPr="00C10EBD" w:rsidRDefault="00A552FB" w:rsidP="00A552FB">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C10EBD">
        <w:rPr>
          <w:rFonts w:ascii="Times New Roman" w:hAnsi="Times New Roman" w:cs="Times New Roman"/>
          <w:noProof/>
          <w:sz w:val="24"/>
          <w:szCs w:val="24"/>
        </w:rPr>
        <w:t>[20]</w:t>
      </w:r>
      <w:r w:rsidRPr="00C10EBD">
        <w:rPr>
          <w:rFonts w:ascii="Times New Roman" w:hAnsi="Times New Roman" w:cs="Times New Roman"/>
          <w:noProof/>
          <w:sz w:val="24"/>
          <w:szCs w:val="24"/>
        </w:rPr>
        <w:tab/>
        <w:t>N.F. Mott, M.J. Littleton, Conduction in polar crystals. I. Electrolytic conduction in solid salts, Trans. Faraday Soc. 34 (1938) 485. https://doi.org/10.1039/tf9383400485.</w:t>
      </w:r>
    </w:p>
    <w:p w14:paraId="7A456C38" w14:textId="77777777" w:rsidR="00A552FB" w:rsidRPr="00C10EBD" w:rsidRDefault="00A552FB" w:rsidP="00A552FB">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C10EBD">
        <w:rPr>
          <w:rFonts w:ascii="Times New Roman" w:hAnsi="Times New Roman" w:cs="Times New Roman"/>
          <w:noProof/>
          <w:sz w:val="24"/>
          <w:szCs w:val="24"/>
        </w:rPr>
        <w:t>[21]</w:t>
      </w:r>
      <w:r w:rsidRPr="00C10EBD">
        <w:rPr>
          <w:rFonts w:ascii="Times New Roman" w:hAnsi="Times New Roman" w:cs="Times New Roman"/>
          <w:noProof/>
          <w:sz w:val="24"/>
          <w:szCs w:val="24"/>
        </w:rPr>
        <w:tab/>
        <w:t>G. V. Lewis, C.R. A Catlow, Potential models for ionic oxides, J. Phys. C Solid State Phys. 18 (1985) 1149–1161. https://doi.org/10.1088/0022-3719/18/6/010.</w:t>
      </w:r>
    </w:p>
    <w:p w14:paraId="54559C20" w14:textId="77777777" w:rsidR="00A552FB" w:rsidRPr="00C10EBD" w:rsidRDefault="00A552FB" w:rsidP="00A552FB">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C10EBD">
        <w:rPr>
          <w:rFonts w:ascii="Times New Roman" w:hAnsi="Times New Roman" w:cs="Times New Roman"/>
          <w:noProof/>
          <w:sz w:val="24"/>
          <w:szCs w:val="24"/>
        </w:rPr>
        <w:t>[22]</w:t>
      </w:r>
      <w:r w:rsidRPr="00C10EBD">
        <w:rPr>
          <w:rFonts w:ascii="Times New Roman" w:hAnsi="Times New Roman" w:cs="Times New Roman"/>
          <w:noProof/>
          <w:sz w:val="24"/>
          <w:szCs w:val="24"/>
        </w:rPr>
        <w:tab/>
        <w:t>G. Sastre, J.D. Gale, Derivation of an Interatomic Potential for Germanium- and Silicon-Containing Zeolites and Its Application to the Study of the Structures of Octadecasil, ASU-7, and ASU-9 Materials, Chem. Mater. 15 (2003) 1788–1796. https://doi.org/10.1021/cm021262y.</w:t>
      </w:r>
    </w:p>
    <w:p w14:paraId="73535429" w14:textId="77777777" w:rsidR="00A552FB" w:rsidRPr="00C10EBD" w:rsidRDefault="00A552FB" w:rsidP="00A552FB">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C10EBD">
        <w:rPr>
          <w:rFonts w:ascii="Times New Roman" w:hAnsi="Times New Roman" w:cs="Times New Roman"/>
          <w:noProof/>
          <w:sz w:val="24"/>
          <w:szCs w:val="24"/>
        </w:rPr>
        <w:t>[23]</w:t>
      </w:r>
      <w:r w:rsidRPr="00C10EBD">
        <w:rPr>
          <w:rFonts w:ascii="Times New Roman" w:hAnsi="Times New Roman" w:cs="Times New Roman"/>
          <w:noProof/>
          <w:sz w:val="24"/>
          <w:szCs w:val="24"/>
        </w:rPr>
        <w:tab/>
        <w:t>C.A.L. and C.R.A.C. A. T. J. Hope, The sorption of krypton in silicalite, Proc. R. Soc. London. A. Math. Phys. Sci. 424 (1989) 57–79. https://doi.org/10.1098/rspa.1989.0069.</w:t>
      </w:r>
    </w:p>
    <w:p w14:paraId="5ED08F3F" w14:textId="77777777" w:rsidR="00A552FB" w:rsidRPr="00C10EBD" w:rsidRDefault="00A552FB" w:rsidP="00A552FB">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C10EBD">
        <w:rPr>
          <w:rFonts w:ascii="Times New Roman" w:hAnsi="Times New Roman" w:cs="Times New Roman"/>
          <w:noProof/>
          <w:sz w:val="24"/>
          <w:szCs w:val="24"/>
        </w:rPr>
        <w:t>[24]</w:t>
      </w:r>
      <w:r w:rsidRPr="00C10EBD">
        <w:rPr>
          <w:rFonts w:ascii="Times New Roman" w:hAnsi="Times New Roman" w:cs="Times New Roman"/>
          <w:noProof/>
          <w:sz w:val="24"/>
          <w:szCs w:val="24"/>
        </w:rPr>
        <w:tab/>
        <w:t>A. Cimino, M. Marezio, Lattice parameter and defect structure of cadmium oxide containing foreign atoms, J. Phys. Chem. Solids. 17 (1960) 57–64. https://doi.org/10.1016/0022-3697(60)90175-X.</w:t>
      </w:r>
    </w:p>
    <w:p w14:paraId="02144286" w14:textId="77777777" w:rsidR="00A552FB" w:rsidRPr="00C10EBD" w:rsidRDefault="00A552FB" w:rsidP="00A552FB">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C10EBD">
        <w:rPr>
          <w:rFonts w:ascii="Times New Roman" w:hAnsi="Times New Roman" w:cs="Times New Roman"/>
          <w:noProof/>
          <w:sz w:val="24"/>
          <w:szCs w:val="24"/>
        </w:rPr>
        <w:t>[25]</w:t>
      </w:r>
      <w:r w:rsidRPr="00C10EBD">
        <w:rPr>
          <w:rFonts w:ascii="Times New Roman" w:hAnsi="Times New Roman" w:cs="Times New Roman"/>
          <w:noProof/>
          <w:sz w:val="24"/>
          <w:szCs w:val="24"/>
        </w:rPr>
        <w:tab/>
        <w:t xml:space="preserve">J.D. Jorgensen, Compression mechanisms in </w:t>
      </w:r>
      <w:r w:rsidRPr="00A552FB">
        <w:rPr>
          <w:rFonts w:ascii="Times New Roman" w:hAnsi="Times New Roman" w:cs="Times New Roman"/>
          <w:noProof/>
          <w:sz w:val="24"/>
          <w:szCs w:val="24"/>
        </w:rPr>
        <w:t>α</w:t>
      </w:r>
      <w:r w:rsidRPr="00C10EBD">
        <w:rPr>
          <w:rFonts w:ascii="Times New Roman" w:hAnsi="Times New Roman" w:cs="Times New Roman"/>
          <w:noProof/>
          <w:sz w:val="24"/>
          <w:szCs w:val="24"/>
        </w:rPr>
        <w:t>‐quartz structures—SiO 2 and GeO 2, J. Appl. Phys. 49 (1978) 5473–5478. https://doi.org/10.1063/1.324517.</w:t>
      </w:r>
    </w:p>
    <w:p w14:paraId="5E48D1F7" w14:textId="77777777" w:rsidR="00A552FB" w:rsidRPr="00C10EBD" w:rsidRDefault="00A552FB" w:rsidP="00A552FB">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C10EBD">
        <w:rPr>
          <w:rFonts w:ascii="Times New Roman" w:hAnsi="Times New Roman" w:cs="Times New Roman"/>
          <w:noProof/>
          <w:sz w:val="24"/>
          <w:szCs w:val="24"/>
        </w:rPr>
        <w:t>[26]</w:t>
      </w:r>
      <w:r w:rsidRPr="00C10EBD">
        <w:rPr>
          <w:rFonts w:ascii="Times New Roman" w:hAnsi="Times New Roman" w:cs="Times New Roman"/>
          <w:noProof/>
          <w:sz w:val="24"/>
          <w:szCs w:val="24"/>
        </w:rPr>
        <w:tab/>
        <w:t>K. Momma, F. Izumi, VESTA 3 for three-dimensional visualization of crystal, volumetric and morphology data, J. Appl. Crystallogr. 44 (2011) 1272–1276. https://doi.org/10.1107/S0021889811038970.</w:t>
      </w:r>
    </w:p>
    <w:p w14:paraId="2AABCEEB" w14:textId="77777777" w:rsidR="00A552FB" w:rsidRPr="00C10EBD" w:rsidRDefault="00A552FB" w:rsidP="00A552FB">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C10EBD">
        <w:rPr>
          <w:rFonts w:ascii="Times New Roman" w:hAnsi="Times New Roman" w:cs="Times New Roman"/>
          <w:noProof/>
          <w:sz w:val="24"/>
          <w:szCs w:val="24"/>
        </w:rPr>
        <w:t>[27]</w:t>
      </w:r>
      <w:r w:rsidRPr="00C10EBD">
        <w:rPr>
          <w:rFonts w:ascii="Times New Roman" w:hAnsi="Times New Roman" w:cs="Times New Roman"/>
          <w:noProof/>
          <w:sz w:val="24"/>
          <w:szCs w:val="24"/>
        </w:rPr>
        <w:tab/>
        <w:t>R.M. Araujo, K. Lengyel, R.A. Jackson, L. Kovács, M.E.G. Valerio, A computational study of intrinsic and extrinsic defects in LiNbO 3, J. Phys. Condens. Matter. 19 (2007). https://doi.org/10.1088/0953-8984/19/4/046211.</w:t>
      </w:r>
    </w:p>
    <w:p w14:paraId="1C2DE437" w14:textId="77777777" w:rsidR="00A552FB" w:rsidRPr="00C10EBD" w:rsidRDefault="00A552FB" w:rsidP="00A552FB">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C10EBD">
        <w:rPr>
          <w:rFonts w:ascii="Times New Roman" w:hAnsi="Times New Roman" w:cs="Times New Roman"/>
          <w:noProof/>
          <w:sz w:val="24"/>
          <w:szCs w:val="24"/>
        </w:rPr>
        <w:t>[28]</w:t>
      </w:r>
      <w:r w:rsidRPr="00C10EBD">
        <w:rPr>
          <w:rFonts w:ascii="Times New Roman" w:hAnsi="Times New Roman" w:cs="Times New Roman"/>
          <w:noProof/>
          <w:sz w:val="24"/>
          <w:szCs w:val="24"/>
        </w:rPr>
        <w:tab/>
        <w:t>C.M. Abreu, R.S. Silva, M.E.G. Valerio, Z.S. Macedo, Color-control of the persistent luminescence of cadmium silicate doped with transition metals, J. Solid State Chem. 200 (2013) 54–59. https://doi.org/10.1016/j.jssc.2012.11.031.</w:t>
      </w:r>
    </w:p>
    <w:p w14:paraId="2798D977" w14:textId="77777777" w:rsidR="00A552FB" w:rsidRPr="00C10EBD" w:rsidRDefault="00A552FB" w:rsidP="00A552FB">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C10EBD">
        <w:rPr>
          <w:rFonts w:ascii="Times New Roman" w:hAnsi="Times New Roman" w:cs="Times New Roman"/>
          <w:noProof/>
          <w:sz w:val="24"/>
          <w:szCs w:val="24"/>
        </w:rPr>
        <w:t>[29]</w:t>
      </w:r>
      <w:r w:rsidRPr="00C10EBD">
        <w:rPr>
          <w:rFonts w:ascii="Times New Roman" w:hAnsi="Times New Roman" w:cs="Times New Roman"/>
          <w:noProof/>
          <w:sz w:val="24"/>
          <w:szCs w:val="24"/>
        </w:rPr>
        <w:tab/>
        <w:t>L.-S. Liao, X.-M. Bao, N.-S. Li, X.-Q. Zheng, N.-B. Min, Blue-, green-, and red-light emission from Si+-implanted thermal SiO2 films on crystalline silicon, J. Lumin. 68 (1996) 199–204. https://doi.org/10.1016/0022-2313(96)00023-3.</w:t>
      </w:r>
    </w:p>
    <w:p w14:paraId="2DDB68A6" w14:textId="77777777" w:rsidR="00A552FB" w:rsidRPr="00C10EBD" w:rsidRDefault="00A552FB" w:rsidP="00A552FB">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C10EBD">
        <w:rPr>
          <w:rFonts w:ascii="Times New Roman" w:hAnsi="Times New Roman" w:cs="Times New Roman"/>
          <w:noProof/>
          <w:sz w:val="24"/>
          <w:szCs w:val="24"/>
        </w:rPr>
        <w:t>[30]</w:t>
      </w:r>
      <w:r w:rsidRPr="00C10EBD">
        <w:rPr>
          <w:rFonts w:ascii="Times New Roman" w:hAnsi="Times New Roman" w:cs="Times New Roman"/>
          <w:noProof/>
          <w:sz w:val="24"/>
          <w:szCs w:val="24"/>
        </w:rPr>
        <w:tab/>
        <w:t>L. Skuja, Optically active oxygen-deficiency-related centers in amorphous silicon dioxide, J. Non. Cryst. Solids. 239 (1998) 16–48. https://doi.org/10.1016/S0022-3093(98)00720-0.</w:t>
      </w:r>
    </w:p>
    <w:p w14:paraId="554A678B" w14:textId="77777777" w:rsidR="00A552FB" w:rsidRPr="00A552FB" w:rsidRDefault="00A552FB" w:rsidP="00A552FB">
      <w:pPr>
        <w:widowControl w:val="0"/>
        <w:autoSpaceDE w:val="0"/>
        <w:autoSpaceDN w:val="0"/>
        <w:adjustRightInd w:val="0"/>
        <w:spacing w:after="240" w:line="360" w:lineRule="auto"/>
        <w:ind w:left="640" w:hanging="640"/>
        <w:rPr>
          <w:rFonts w:ascii="Times New Roman" w:hAnsi="Times New Roman" w:cs="Times New Roman"/>
          <w:noProof/>
          <w:sz w:val="24"/>
        </w:rPr>
      </w:pPr>
      <w:r w:rsidRPr="00C10EBD">
        <w:rPr>
          <w:rFonts w:ascii="Times New Roman" w:hAnsi="Times New Roman" w:cs="Times New Roman"/>
          <w:noProof/>
          <w:sz w:val="24"/>
          <w:szCs w:val="24"/>
        </w:rPr>
        <w:t>[31]</w:t>
      </w:r>
      <w:r w:rsidRPr="00C10EBD">
        <w:rPr>
          <w:rFonts w:ascii="Times New Roman" w:hAnsi="Times New Roman" w:cs="Times New Roman"/>
          <w:noProof/>
          <w:sz w:val="24"/>
          <w:szCs w:val="24"/>
        </w:rPr>
        <w:tab/>
        <w:t xml:space="preserve">J.B. Amaral, J.R. de Moraes, S.L. Baldochi, R.A. Jackson, M.E.G. Valerio, Computer modelling of undoped and Eu 3+ -doped LiLa(WO 4 ) 2, Phys. </w:t>
      </w:r>
      <w:r w:rsidRPr="00A552FB">
        <w:rPr>
          <w:rFonts w:ascii="Times New Roman" w:hAnsi="Times New Roman" w:cs="Times New Roman"/>
          <w:noProof/>
          <w:sz w:val="24"/>
          <w:szCs w:val="24"/>
        </w:rPr>
        <w:t>Status Solidi. 10 (2013) 165–167. https://doi.org/10.1002/pssc.201200510.</w:t>
      </w:r>
    </w:p>
    <w:p w14:paraId="1926A85E" w14:textId="3885F7E3" w:rsidR="008F294F" w:rsidRPr="008F294F" w:rsidRDefault="0037521D" w:rsidP="008F294F">
      <w:r w:rsidRPr="00695B96">
        <w:fldChar w:fldCharType="end"/>
      </w:r>
    </w:p>
    <w:sectPr w:rsidR="008F294F" w:rsidRPr="008F294F" w:rsidSect="00D948CC">
      <w:pgSz w:w="12240" w:h="15840"/>
      <w:pgMar w:top="1417" w:right="1701" w:bottom="1417" w:left="1701" w:header="130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F0B282" w14:textId="77777777" w:rsidR="003D122F" w:rsidRDefault="003D122F">
      <w:r>
        <w:separator/>
      </w:r>
    </w:p>
  </w:endnote>
  <w:endnote w:type="continuationSeparator" w:id="0">
    <w:p w14:paraId="73558CEE" w14:textId="77777777" w:rsidR="003D122F" w:rsidRDefault="003D1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3659BE" w14:textId="77777777" w:rsidR="003D122F" w:rsidRDefault="003D122F">
      <w:r>
        <w:separator/>
      </w:r>
    </w:p>
  </w:footnote>
  <w:footnote w:type="continuationSeparator" w:id="0">
    <w:p w14:paraId="320DEBD4" w14:textId="77777777" w:rsidR="003D122F" w:rsidRDefault="003D12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DDF62" w14:textId="7D666460" w:rsidR="006472F8" w:rsidRDefault="006472F8">
    <w:pPr>
      <w:pStyle w:val="BodyText"/>
      <w:spacing w:line="14" w:lineRule="auto"/>
      <w:rPr>
        <w:sz w:val="20"/>
      </w:rPr>
    </w:pPr>
    <w:r>
      <w:rPr>
        <w:noProof/>
        <w:lang w:eastAsia="pt-BR"/>
      </w:rPr>
      <mc:AlternateContent>
        <mc:Choice Requires="wps">
          <w:drawing>
            <wp:anchor distT="0" distB="0" distL="114300" distR="114300" simplePos="0" relativeHeight="503282504" behindDoc="1" locked="0" layoutInCell="1" allowOverlap="1" wp14:anchorId="72B27068" wp14:editId="6950A13F">
              <wp:simplePos x="0" y="0"/>
              <wp:positionH relativeFrom="page">
                <wp:posOffset>898497</wp:posOffset>
              </wp:positionH>
              <wp:positionV relativeFrom="page">
                <wp:posOffset>612250</wp:posOffset>
              </wp:positionV>
              <wp:extent cx="5526157" cy="184178"/>
              <wp:effectExtent l="0" t="0" r="17780" b="63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6157" cy="184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BB1CE" w14:textId="2446844C" w:rsidR="006472F8" w:rsidRPr="003061C8" w:rsidRDefault="006472F8">
                          <w:pPr>
                            <w:spacing w:line="251" w:lineRule="exact"/>
                            <w:ind w:left="20"/>
                            <w:rPr>
                              <w:rFonts w:ascii="Times New Roman"/>
                              <w:i/>
                              <w:sz w:val="18"/>
                              <w:lang w:val="en-US"/>
                            </w:rPr>
                          </w:pPr>
                          <w:r w:rsidRPr="003061C8">
                            <w:rPr>
                              <w:rFonts w:ascii="Times New Roman"/>
                              <w:i/>
                              <w:w w:val="105"/>
                              <w:sz w:val="18"/>
                              <w:lang w:val="en-US"/>
                            </w:rPr>
                            <w:t>Intrinsic defects</w:t>
                          </w:r>
                          <w:r>
                            <w:rPr>
                              <w:rFonts w:ascii="Times New Roman"/>
                              <w:i/>
                              <w:w w:val="105"/>
                              <w:sz w:val="18"/>
                              <w:lang w:val="en-US"/>
                            </w:rPr>
                            <w:t xml:space="preserve"> and </w:t>
                          </w:r>
                          <w:r w:rsidRPr="003061C8">
                            <w:rPr>
                              <w:rFonts w:ascii="Times New Roman"/>
                              <w:i/>
                              <w:w w:val="105"/>
                              <w:sz w:val="18"/>
                              <w:lang w:val="en-US"/>
                            </w:rPr>
                            <w:t>non-stoichiometry in undoped cadmium silicate hosts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B27068" id="_x0000_t202" coordsize="21600,21600" o:spt="202" path="m,l,21600r21600,l21600,xe">
              <v:stroke joinstyle="miter"/>
              <v:path gradientshapeok="t" o:connecttype="rect"/>
            </v:shapetype>
            <v:shape id="Text Box 2" o:spid="_x0000_s1053" type="#_x0000_t202" style="position:absolute;margin-left:70.75pt;margin-top:48.2pt;width:435.15pt;height:14.5pt;z-index:-3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" filled="f" stroked="f">
              <v:textbox inset="0,0,0,0">
                <w:txbxContent>
                  <w:p w14:paraId="605BB1CE" w14:textId="2446844C" w:rsidR="006472F8" w:rsidRPr="003061C8" w:rsidRDefault="006472F8">
                    <w:pPr>
                      <w:spacing w:line="251" w:lineRule="exact"/>
                      <w:ind w:left="20"/>
                      <w:rPr>
                        <w:rFonts w:ascii="Times New Roman"/>
                        <w:i/>
                        <w:sz w:val="18"/>
                        <w:lang w:val="en-US"/>
                      </w:rPr>
                    </w:pPr>
                    <w:r w:rsidRPr="003061C8">
                      <w:rPr>
                        <w:rFonts w:ascii="Times New Roman"/>
                        <w:i/>
                        <w:w w:val="105"/>
                        <w:sz w:val="18"/>
                        <w:lang w:val="en-US"/>
                      </w:rPr>
                      <w:t>Intrinsic defects</w:t>
                    </w:r>
                    <w:r>
                      <w:rPr>
                        <w:rFonts w:ascii="Times New Roman"/>
                        <w:i/>
                        <w:w w:val="105"/>
                        <w:sz w:val="18"/>
                        <w:lang w:val="en-US"/>
                      </w:rPr>
                      <w:t xml:space="preserve"> and </w:t>
                    </w:r>
                    <w:r w:rsidRPr="003061C8">
                      <w:rPr>
                        <w:rFonts w:ascii="Times New Roman"/>
                        <w:i/>
                        <w:w w:val="105"/>
                        <w:sz w:val="18"/>
                        <w:lang w:val="en-US"/>
                      </w:rPr>
                      <w:t>non-stoichiometry in undoped cadmium silicate hosts</w:t>
                    </w:r>
                  </w:p>
                </w:txbxContent>
              </v:textbox>
              <w10:wrap anchorx="page" anchory="page"/>
            </v:shape>
          </w:pict>
        </mc:Fallback>
      </mc:AlternateContent>
    </w:r>
    <w:r>
      <w:rPr>
        <w:noProof/>
        <w:lang w:eastAsia="pt-BR"/>
      </w:rPr>
      <mc:AlternateContent>
        <mc:Choice Requires="wps">
          <w:drawing>
            <wp:anchor distT="0" distB="0" distL="114300" distR="114300" simplePos="0" relativeHeight="503282528" behindDoc="1" locked="0" layoutInCell="1" allowOverlap="1" wp14:anchorId="428F2F35" wp14:editId="339743F7">
              <wp:simplePos x="0" y="0"/>
              <wp:positionH relativeFrom="page">
                <wp:posOffset>6388735</wp:posOffset>
              </wp:positionH>
              <wp:positionV relativeFrom="page">
                <wp:posOffset>624205</wp:posOffset>
              </wp:positionV>
              <wp:extent cx="304800" cy="168275"/>
              <wp:effectExtent l="0" t="0" r="254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D324A" w14:textId="7F297920" w:rsidR="006472F8" w:rsidRDefault="006472F8">
                          <w:pPr>
                            <w:pStyle w:val="BodyText"/>
                            <w:spacing w:line="252" w:lineRule="exact"/>
                            <w:ind w:left="40"/>
                          </w:pPr>
                          <w:r>
                            <w:fldChar w:fldCharType="begin"/>
                          </w:r>
                          <w:r>
                            <w:instrText xml:space="preserve"> PAGE </w:instrText>
                          </w:r>
                          <w:r>
                            <w:fldChar w:fldCharType="separate"/>
                          </w:r>
                          <w:r w:rsidR="00D7052B">
                            <w:rPr>
                              <w:noProof/>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F2F35" id="Text Box 1" o:spid="_x0000_s1054" type="#_x0000_t202" style="position:absolute;margin-left:503.05pt;margin-top:49.15pt;width:24pt;height:13.25pt;z-index:-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" filled="f" stroked="f">
              <v:textbox inset="0,0,0,0">
                <w:txbxContent>
                  <w:p w14:paraId="628D324A" w14:textId="7F297920" w:rsidR="006472F8" w:rsidRDefault="006472F8">
                    <w:pPr>
                      <w:pStyle w:val="BodyText"/>
                      <w:spacing w:line="252" w:lineRule="exact"/>
                      <w:ind w:left="40"/>
                    </w:pPr>
                    <w:r>
                      <w:fldChar w:fldCharType="begin"/>
                    </w:r>
                    <w:r>
                      <w:instrText xml:space="preserve"> PAGE </w:instrText>
                    </w:r>
                    <w:r>
                      <w:fldChar w:fldCharType="separate"/>
                    </w:r>
                    <w:r w:rsidR="00D7052B">
                      <w:rPr>
                        <w:noProof/>
                      </w:rPr>
                      <w:t>32</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34586B"/>
    <w:multiLevelType w:val="hybridMultilevel"/>
    <w:tmpl w:val="EC8A1920"/>
    <w:lvl w:ilvl="0" w:tplc="208C0D34">
      <w:start w:val="1"/>
      <w:numFmt w:val="lowerLetter"/>
      <w:lvlText w:val="(%1)"/>
      <w:lvlJc w:val="left"/>
      <w:pPr>
        <w:ind w:left="1534" w:hanging="360"/>
      </w:pPr>
      <w:rPr>
        <w:rFonts w:hint="default"/>
      </w:rPr>
    </w:lvl>
    <w:lvl w:ilvl="1" w:tplc="08090019" w:tentative="1">
      <w:start w:val="1"/>
      <w:numFmt w:val="lowerLetter"/>
      <w:lvlText w:val="%2."/>
      <w:lvlJc w:val="left"/>
      <w:pPr>
        <w:ind w:left="2254" w:hanging="360"/>
      </w:pPr>
    </w:lvl>
    <w:lvl w:ilvl="2" w:tplc="0809001B" w:tentative="1">
      <w:start w:val="1"/>
      <w:numFmt w:val="lowerRoman"/>
      <w:lvlText w:val="%3."/>
      <w:lvlJc w:val="right"/>
      <w:pPr>
        <w:ind w:left="2974" w:hanging="180"/>
      </w:pPr>
    </w:lvl>
    <w:lvl w:ilvl="3" w:tplc="0809000F" w:tentative="1">
      <w:start w:val="1"/>
      <w:numFmt w:val="decimal"/>
      <w:lvlText w:val="%4."/>
      <w:lvlJc w:val="left"/>
      <w:pPr>
        <w:ind w:left="3694" w:hanging="360"/>
      </w:pPr>
    </w:lvl>
    <w:lvl w:ilvl="4" w:tplc="08090019" w:tentative="1">
      <w:start w:val="1"/>
      <w:numFmt w:val="lowerLetter"/>
      <w:lvlText w:val="%5."/>
      <w:lvlJc w:val="left"/>
      <w:pPr>
        <w:ind w:left="4414" w:hanging="360"/>
      </w:pPr>
    </w:lvl>
    <w:lvl w:ilvl="5" w:tplc="0809001B" w:tentative="1">
      <w:start w:val="1"/>
      <w:numFmt w:val="lowerRoman"/>
      <w:lvlText w:val="%6."/>
      <w:lvlJc w:val="right"/>
      <w:pPr>
        <w:ind w:left="5134" w:hanging="180"/>
      </w:pPr>
    </w:lvl>
    <w:lvl w:ilvl="6" w:tplc="0809000F" w:tentative="1">
      <w:start w:val="1"/>
      <w:numFmt w:val="decimal"/>
      <w:lvlText w:val="%7."/>
      <w:lvlJc w:val="left"/>
      <w:pPr>
        <w:ind w:left="5854" w:hanging="360"/>
      </w:pPr>
    </w:lvl>
    <w:lvl w:ilvl="7" w:tplc="08090019" w:tentative="1">
      <w:start w:val="1"/>
      <w:numFmt w:val="lowerLetter"/>
      <w:lvlText w:val="%8."/>
      <w:lvlJc w:val="left"/>
      <w:pPr>
        <w:ind w:left="6574" w:hanging="360"/>
      </w:pPr>
    </w:lvl>
    <w:lvl w:ilvl="8" w:tplc="0809001B" w:tentative="1">
      <w:start w:val="1"/>
      <w:numFmt w:val="lowerRoman"/>
      <w:lvlText w:val="%9."/>
      <w:lvlJc w:val="right"/>
      <w:pPr>
        <w:ind w:left="7294" w:hanging="180"/>
      </w:pPr>
    </w:lvl>
  </w:abstractNum>
  <w:abstractNum w:abstractNumId="1" w15:restartNumberingAfterBreak="0">
    <w:nsid w:val="30660835"/>
    <w:multiLevelType w:val="hybridMultilevel"/>
    <w:tmpl w:val="9D067A38"/>
    <w:lvl w:ilvl="0" w:tplc="23665A96">
      <w:start w:val="1"/>
      <w:numFmt w:val="lowerLetter"/>
      <w:lvlText w:val="(%1)"/>
      <w:lvlJc w:val="left"/>
      <w:pPr>
        <w:ind w:left="1174" w:hanging="720"/>
      </w:pPr>
      <w:rPr>
        <w:rFonts w:hint="default"/>
      </w:rPr>
    </w:lvl>
    <w:lvl w:ilvl="1" w:tplc="08090019" w:tentative="1">
      <w:start w:val="1"/>
      <w:numFmt w:val="lowerLetter"/>
      <w:lvlText w:val="%2."/>
      <w:lvlJc w:val="left"/>
      <w:pPr>
        <w:ind w:left="1534" w:hanging="360"/>
      </w:pPr>
    </w:lvl>
    <w:lvl w:ilvl="2" w:tplc="0809001B" w:tentative="1">
      <w:start w:val="1"/>
      <w:numFmt w:val="lowerRoman"/>
      <w:lvlText w:val="%3."/>
      <w:lvlJc w:val="right"/>
      <w:pPr>
        <w:ind w:left="2254" w:hanging="180"/>
      </w:pPr>
    </w:lvl>
    <w:lvl w:ilvl="3" w:tplc="0809000F" w:tentative="1">
      <w:start w:val="1"/>
      <w:numFmt w:val="decimal"/>
      <w:lvlText w:val="%4."/>
      <w:lvlJc w:val="left"/>
      <w:pPr>
        <w:ind w:left="2974" w:hanging="360"/>
      </w:pPr>
    </w:lvl>
    <w:lvl w:ilvl="4" w:tplc="08090019" w:tentative="1">
      <w:start w:val="1"/>
      <w:numFmt w:val="lowerLetter"/>
      <w:lvlText w:val="%5."/>
      <w:lvlJc w:val="left"/>
      <w:pPr>
        <w:ind w:left="3694" w:hanging="360"/>
      </w:pPr>
    </w:lvl>
    <w:lvl w:ilvl="5" w:tplc="0809001B" w:tentative="1">
      <w:start w:val="1"/>
      <w:numFmt w:val="lowerRoman"/>
      <w:lvlText w:val="%6."/>
      <w:lvlJc w:val="right"/>
      <w:pPr>
        <w:ind w:left="4414" w:hanging="180"/>
      </w:pPr>
    </w:lvl>
    <w:lvl w:ilvl="6" w:tplc="0809000F" w:tentative="1">
      <w:start w:val="1"/>
      <w:numFmt w:val="decimal"/>
      <w:lvlText w:val="%7."/>
      <w:lvlJc w:val="left"/>
      <w:pPr>
        <w:ind w:left="5134" w:hanging="360"/>
      </w:pPr>
    </w:lvl>
    <w:lvl w:ilvl="7" w:tplc="08090019" w:tentative="1">
      <w:start w:val="1"/>
      <w:numFmt w:val="lowerLetter"/>
      <w:lvlText w:val="%8."/>
      <w:lvlJc w:val="left"/>
      <w:pPr>
        <w:ind w:left="5854" w:hanging="360"/>
      </w:pPr>
    </w:lvl>
    <w:lvl w:ilvl="8" w:tplc="0809001B" w:tentative="1">
      <w:start w:val="1"/>
      <w:numFmt w:val="lowerRoman"/>
      <w:lvlText w:val="%9."/>
      <w:lvlJc w:val="right"/>
      <w:pPr>
        <w:ind w:left="6574" w:hanging="180"/>
      </w:pPr>
    </w:lvl>
  </w:abstractNum>
  <w:abstractNum w:abstractNumId="2" w15:restartNumberingAfterBreak="0">
    <w:nsid w:val="33F90383"/>
    <w:multiLevelType w:val="hybridMultilevel"/>
    <w:tmpl w:val="CE0C3B80"/>
    <w:lvl w:ilvl="0" w:tplc="02ACBF20">
      <w:start w:val="1"/>
      <w:numFmt w:val="decimal"/>
      <w:lvlText w:val="[%1]"/>
      <w:lvlJc w:val="left"/>
      <w:pPr>
        <w:ind w:left="728" w:hanging="311"/>
        <w:jc w:val="right"/>
      </w:pPr>
      <w:rPr>
        <w:rFonts w:ascii="Times New Roman" w:eastAsia="Times New Roman" w:hAnsi="Times New Roman" w:cs="Times New Roman" w:hint="default"/>
        <w:w w:val="90"/>
        <w:sz w:val="20"/>
        <w:szCs w:val="20"/>
      </w:rPr>
    </w:lvl>
    <w:lvl w:ilvl="1" w:tplc="AB9AC95C">
      <w:numFmt w:val="bullet"/>
      <w:lvlText w:val="•"/>
      <w:lvlJc w:val="left"/>
      <w:pPr>
        <w:ind w:left="1568" w:hanging="311"/>
      </w:pPr>
      <w:rPr>
        <w:rFonts w:hint="default"/>
      </w:rPr>
    </w:lvl>
    <w:lvl w:ilvl="2" w:tplc="821029CE">
      <w:numFmt w:val="bullet"/>
      <w:lvlText w:val="•"/>
      <w:lvlJc w:val="left"/>
      <w:pPr>
        <w:ind w:left="2416" w:hanging="311"/>
      </w:pPr>
      <w:rPr>
        <w:rFonts w:hint="default"/>
      </w:rPr>
    </w:lvl>
    <w:lvl w:ilvl="3" w:tplc="09D0D7FC">
      <w:numFmt w:val="bullet"/>
      <w:lvlText w:val="•"/>
      <w:lvlJc w:val="left"/>
      <w:pPr>
        <w:ind w:left="3264" w:hanging="311"/>
      </w:pPr>
      <w:rPr>
        <w:rFonts w:hint="default"/>
      </w:rPr>
    </w:lvl>
    <w:lvl w:ilvl="4" w:tplc="8A16D500">
      <w:numFmt w:val="bullet"/>
      <w:lvlText w:val="•"/>
      <w:lvlJc w:val="left"/>
      <w:pPr>
        <w:ind w:left="4112" w:hanging="311"/>
      </w:pPr>
      <w:rPr>
        <w:rFonts w:hint="default"/>
      </w:rPr>
    </w:lvl>
    <w:lvl w:ilvl="5" w:tplc="FEC42BDE">
      <w:numFmt w:val="bullet"/>
      <w:lvlText w:val="•"/>
      <w:lvlJc w:val="left"/>
      <w:pPr>
        <w:ind w:left="4960" w:hanging="311"/>
      </w:pPr>
      <w:rPr>
        <w:rFonts w:hint="default"/>
      </w:rPr>
    </w:lvl>
    <w:lvl w:ilvl="6" w:tplc="4EF6C5B4">
      <w:numFmt w:val="bullet"/>
      <w:lvlText w:val="•"/>
      <w:lvlJc w:val="left"/>
      <w:pPr>
        <w:ind w:left="5808" w:hanging="311"/>
      </w:pPr>
      <w:rPr>
        <w:rFonts w:hint="default"/>
      </w:rPr>
    </w:lvl>
    <w:lvl w:ilvl="7" w:tplc="362A31C6">
      <w:numFmt w:val="bullet"/>
      <w:lvlText w:val="•"/>
      <w:lvlJc w:val="left"/>
      <w:pPr>
        <w:ind w:left="6656" w:hanging="311"/>
      </w:pPr>
      <w:rPr>
        <w:rFonts w:hint="default"/>
      </w:rPr>
    </w:lvl>
    <w:lvl w:ilvl="8" w:tplc="E91C6DF6">
      <w:numFmt w:val="bullet"/>
      <w:lvlText w:val="•"/>
      <w:lvlJc w:val="left"/>
      <w:pPr>
        <w:ind w:left="7504" w:hanging="311"/>
      </w:pPr>
      <w:rPr>
        <w:rFonts w:hint="default"/>
      </w:rPr>
    </w:lvl>
  </w:abstractNum>
  <w:abstractNum w:abstractNumId="3" w15:restartNumberingAfterBreak="0">
    <w:nsid w:val="5BD07345"/>
    <w:multiLevelType w:val="hybridMultilevel"/>
    <w:tmpl w:val="CE0C3B80"/>
    <w:lvl w:ilvl="0" w:tplc="02ACBF20">
      <w:start w:val="1"/>
      <w:numFmt w:val="decimal"/>
      <w:lvlText w:val="[%1]"/>
      <w:lvlJc w:val="left"/>
      <w:pPr>
        <w:ind w:left="728" w:hanging="311"/>
        <w:jc w:val="right"/>
      </w:pPr>
      <w:rPr>
        <w:rFonts w:ascii="Times New Roman" w:eastAsia="Times New Roman" w:hAnsi="Times New Roman" w:cs="Times New Roman" w:hint="default"/>
        <w:w w:val="90"/>
        <w:sz w:val="20"/>
        <w:szCs w:val="20"/>
      </w:rPr>
    </w:lvl>
    <w:lvl w:ilvl="1" w:tplc="AB9AC95C">
      <w:numFmt w:val="bullet"/>
      <w:lvlText w:val="•"/>
      <w:lvlJc w:val="left"/>
      <w:pPr>
        <w:ind w:left="1568" w:hanging="311"/>
      </w:pPr>
      <w:rPr>
        <w:rFonts w:hint="default"/>
      </w:rPr>
    </w:lvl>
    <w:lvl w:ilvl="2" w:tplc="821029CE">
      <w:numFmt w:val="bullet"/>
      <w:lvlText w:val="•"/>
      <w:lvlJc w:val="left"/>
      <w:pPr>
        <w:ind w:left="2416" w:hanging="311"/>
      </w:pPr>
      <w:rPr>
        <w:rFonts w:hint="default"/>
      </w:rPr>
    </w:lvl>
    <w:lvl w:ilvl="3" w:tplc="09D0D7FC">
      <w:numFmt w:val="bullet"/>
      <w:lvlText w:val="•"/>
      <w:lvlJc w:val="left"/>
      <w:pPr>
        <w:ind w:left="3264" w:hanging="311"/>
      </w:pPr>
      <w:rPr>
        <w:rFonts w:hint="default"/>
      </w:rPr>
    </w:lvl>
    <w:lvl w:ilvl="4" w:tplc="8A16D500">
      <w:numFmt w:val="bullet"/>
      <w:lvlText w:val="•"/>
      <w:lvlJc w:val="left"/>
      <w:pPr>
        <w:ind w:left="4112" w:hanging="311"/>
      </w:pPr>
      <w:rPr>
        <w:rFonts w:hint="default"/>
      </w:rPr>
    </w:lvl>
    <w:lvl w:ilvl="5" w:tplc="FEC42BDE">
      <w:numFmt w:val="bullet"/>
      <w:lvlText w:val="•"/>
      <w:lvlJc w:val="left"/>
      <w:pPr>
        <w:ind w:left="4960" w:hanging="311"/>
      </w:pPr>
      <w:rPr>
        <w:rFonts w:hint="default"/>
      </w:rPr>
    </w:lvl>
    <w:lvl w:ilvl="6" w:tplc="4EF6C5B4">
      <w:numFmt w:val="bullet"/>
      <w:lvlText w:val="•"/>
      <w:lvlJc w:val="left"/>
      <w:pPr>
        <w:ind w:left="5808" w:hanging="311"/>
      </w:pPr>
      <w:rPr>
        <w:rFonts w:hint="default"/>
      </w:rPr>
    </w:lvl>
    <w:lvl w:ilvl="7" w:tplc="362A31C6">
      <w:numFmt w:val="bullet"/>
      <w:lvlText w:val="•"/>
      <w:lvlJc w:val="left"/>
      <w:pPr>
        <w:ind w:left="6656" w:hanging="311"/>
      </w:pPr>
      <w:rPr>
        <w:rFonts w:hint="default"/>
      </w:rPr>
    </w:lvl>
    <w:lvl w:ilvl="8" w:tplc="E91C6DF6">
      <w:numFmt w:val="bullet"/>
      <w:lvlText w:val="•"/>
      <w:lvlJc w:val="left"/>
      <w:pPr>
        <w:ind w:left="7504" w:hanging="311"/>
      </w:pPr>
      <w:rPr>
        <w:rFonts w:hint="default"/>
      </w:rPr>
    </w:lvl>
  </w:abstractNum>
  <w:abstractNum w:abstractNumId="4" w15:restartNumberingAfterBreak="0">
    <w:nsid w:val="6BCD5B37"/>
    <w:multiLevelType w:val="hybridMultilevel"/>
    <w:tmpl w:val="F27AE800"/>
    <w:lvl w:ilvl="0" w:tplc="E5A6A3C2">
      <w:start w:val="1"/>
      <w:numFmt w:val="decimal"/>
      <w:lvlText w:val="%1"/>
      <w:lvlJc w:val="left"/>
      <w:pPr>
        <w:ind w:left="1914" w:hanging="360"/>
      </w:pPr>
      <w:rPr>
        <w:rFonts w:hint="default"/>
        <w:w w:val="101"/>
      </w:rPr>
    </w:lvl>
    <w:lvl w:ilvl="1" w:tplc="04160019" w:tentative="1">
      <w:start w:val="1"/>
      <w:numFmt w:val="lowerLetter"/>
      <w:lvlText w:val="%2."/>
      <w:lvlJc w:val="left"/>
      <w:pPr>
        <w:ind w:left="2634" w:hanging="360"/>
      </w:pPr>
    </w:lvl>
    <w:lvl w:ilvl="2" w:tplc="0416001B" w:tentative="1">
      <w:start w:val="1"/>
      <w:numFmt w:val="lowerRoman"/>
      <w:lvlText w:val="%3."/>
      <w:lvlJc w:val="right"/>
      <w:pPr>
        <w:ind w:left="3354" w:hanging="180"/>
      </w:pPr>
    </w:lvl>
    <w:lvl w:ilvl="3" w:tplc="0416000F" w:tentative="1">
      <w:start w:val="1"/>
      <w:numFmt w:val="decimal"/>
      <w:lvlText w:val="%4."/>
      <w:lvlJc w:val="left"/>
      <w:pPr>
        <w:ind w:left="4074" w:hanging="360"/>
      </w:pPr>
    </w:lvl>
    <w:lvl w:ilvl="4" w:tplc="04160019" w:tentative="1">
      <w:start w:val="1"/>
      <w:numFmt w:val="lowerLetter"/>
      <w:lvlText w:val="%5."/>
      <w:lvlJc w:val="left"/>
      <w:pPr>
        <w:ind w:left="4794" w:hanging="360"/>
      </w:pPr>
    </w:lvl>
    <w:lvl w:ilvl="5" w:tplc="0416001B" w:tentative="1">
      <w:start w:val="1"/>
      <w:numFmt w:val="lowerRoman"/>
      <w:lvlText w:val="%6."/>
      <w:lvlJc w:val="right"/>
      <w:pPr>
        <w:ind w:left="5514" w:hanging="180"/>
      </w:pPr>
    </w:lvl>
    <w:lvl w:ilvl="6" w:tplc="0416000F" w:tentative="1">
      <w:start w:val="1"/>
      <w:numFmt w:val="decimal"/>
      <w:lvlText w:val="%7."/>
      <w:lvlJc w:val="left"/>
      <w:pPr>
        <w:ind w:left="6234" w:hanging="360"/>
      </w:pPr>
    </w:lvl>
    <w:lvl w:ilvl="7" w:tplc="04160019" w:tentative="1">
      <w:start w:val="1"/>
      <w:numFmt w:val="lowerLetter"/>
      <w:lvlText w:val="%8."/>
      <w:lvlJc w:val="left"/>
      <w:pPr>
        <w:ind w:left="6954" w:hanging="360"/>
      </w:pPr>
    </w:lvl>
    <w:lvl w:ilvl="8" w:tplc="0416001B" w:tentative="1">
      <w:start w:val="1"/>
      <w:numFmt w:val="lowerRoman"/>
      <w:lvlText w:val="%9."/>
      <w:lvlJc w:val="right"/>
      <w:pPr>
        <w:ind w:left="7674" w:hanging="180"/>
      </w:pPr>
    </w:lvl>
  </w:abstractNum>
  <w:abstractNum w:abstractNumId="5" w15:restartNumberingAfterBreak="0">
    <w:nsid w:val="6EBA28EC"/>
    <w:multiLevelType w:val="hybridMultilevel"/>
    <w:tmpl w:val="55200FDC"/>
    <w:lvl w:ilvl="0" w:tplc="CD54C570">
      <w:start w:val="3"/>
      <w:numFmt w:val="lowerLetter"/>
      <w:lvlText w:val="(%1)"/>
      <w:lvlJc w:val="left"/>
      <w:pPr>
        <w:ind w:left="8561" w:hanging="4333"/>
      </w:pPr>
      <w:rPr>
        <w:rFonts w:ascii="Georgia" w:eastAsia="Georgia" w:hAnsi="Georgia" w:cs="Georgia" w:hint="default"/>
        <w:w w:val="98"/>
        <w:sz w:val="24"/>
        <w:szCs w:val="24"/>
      </w:rPr>
    </w:lvl>
    <w:lvl w:ilvl="1" w:tplc="D2602E34">
      <w:start w:val="1"/>
      <w:numFmt w:val="lowerLetter"/>
      <w:lvlText w:val="(%2)"/>
      <w:lvlJc w:val="left"/>
      <w:pPr>
        <w:ind w:left="8568" w:hanging="4063"/>
      </w:pPr>
      <w:rPr>
        <w:rFonts w:ascii="Georgia" w:eastAsia="Georgia" w:hAnsi="Georgia" w:cs="Georgia" w:hint="default"/>
        <w:w w:val="99"/>
        <w:sz w:val="24"/>
        <w:szCs w:val="24"/>
      </w:rPr>
    </w:lvl>
    <w:lvl w:ilvl="2" w:tplc="CB201AF2">
      <w:numFmt w:val="bullet"/>
      <w:lvlText w:val="•"/>
      <w:lvlJc w:val="left"/>
      <w:pPr>
        <w:ind w:left="8688" w:hanging="4063"/>
      </w:pPr>
      <w:rPr>
        <w:rFonts w:hint="default"/>
      </w:rPr>
    </w:lvl>
    <w:lvl w:ilvl="3" w:tplc="0E089FE4">
      <w:numFmt w:val="bullet"/>
      <w:lvlText w:val="•"/>
      <w:lvlJc w:val="left"/>
      <w:pPr>
        <w:ind w:left="8752" w:hanging="4063"/>
      </w:pPr>
      <w:rPr>
        <w:rFonts w:hint="default"/>
      </w:rPr>
    </w:lvl>
    <w:lvl w:ilvl="4" w:tplc="8E8610C8">
      <w:numFmt w:val="bullet"/>
      <w:lvlText w:val="•"/>
      <w:lvlJc w:val="left"/>
      <w:pPr>
        <w:ind w:left="8816" w:hanging="4063"/>
      </w:pPr>
      <w:rPr>
        <w:rFonts w:hint="default"/>
      </w:rPr>
    </w:lvl>
    <w:lvl w:ilvl="5" w:tplc="1600569A">
      <w:numFmt w:val="bullet"/>
      <w:lvlText w:val="•"/>
      <w:lvlJc w:val="left"/>
      <w:pPr>
        <w:ind w:left="8880" w:hanging="4063"/>
      </w:pPr>
      <w:rPr>
        <w:rFonts w:hint="default"/>
      </w:rPr>
    </w:lvl>
    <w:lvl w:ilvl="6" w:tplc="D4CE8D38">
      <w:numFmt w:val="bullet"/>
      <w:lvlText w:val="•"/>
      <w:lvlJc w:val="left"/>
      <w:pPr>
        <w:ind w:left="8944" w:hanging="4063"/>
      </w:pPr>
      <w:rPr>
        <w:rFonts w:hint="default"/>
      </w:rPr>
    </w:lvl>
    <w:lvl w:ilvl="7" w:tplc="141E37CE">
      <w:numFmt w:val="bullet"/>
      <w:lvlText w:val="•"/>
      <w:lvlJc w:val="left"/>
      <w:pPr>
        <w:ind w:left="9008" w:hanging="4063"/>
      </w:pPr>
      <w:rPr>
        <w:rFonts w:hint="default"/>
      </w:rPr>
    </w:lvl>
    <w:lvl w:ilvl="8" w:tplc="55CE3A32">
      <w:numFmt w:val="bullet"/>
      <w:lvlText w:val="•"/>
      <w:lvlJc w:val="left"/>
      <w:pPr>
        <w:ind w:left="9072" w:hanging="4063"/>
      </w:pPr>
      <w:rPr>
        <w:rFonts w:hint="default"/>
      </w:rPr>
    </w:lvl>
  </w:abstractNum>
  <w:abstractNum w:abstractNumId="6" w15:restartNumberingAfterBreak="0">
    <w:nsid w:val="7FF22EDC"/>
    <w:multiLevelType w:val="multilevel"/>
    <w:tmpl w:val="FF0E4410"/>
    <w:lvl w:ilvl="0">
      <w:start w:val="1"/>
      <w:numFmt w:val="decimal"/>
      <w:lvlText w:val="%1."/>
      <w:lvlJc w:val="left"/>
      <w:pPr>
        <w:ind w:left="448" w:hanging="329"/>
      </w:pPr>
      <w:rPr>
        <w:rFonts w:ascii="Times New Roman" w:eastAsia="Georgia" w:hAnsi="Times New Roman" w:cs="Times New Roman" w:hint="default"/>
        <w:b/>
        <w:bCs/>
        <w:w w:val="106"/>
        <w:sz w:val="24"/>
        <w:szCs w:val="24"/>
      </w:rPr>
    </w:lvl>
    <w:lvl w:ilvl="1">
      <w:start w:val="1"/>
      <w:numFmt w:val="decimal"/>
      <w:lvlText w:val="%1.%2."/>
      <w:lvlJc w:val="left"/>
      <w:pPr>
        <w:ind w:left="610" w:hanging="491"/>
      </w:pPr>
      <w:rPr>
        <w:rFonts w:ascii="Times New Roman" w:eastAsia="Times New Roman" w:hAnsi="Times New Roman" w:cs="Times New Roman" w:hint="default"/>
        <w:i/>
        <w:w w:val="106"/>
        <w:sz w:val="24"/>
        <w:szCs w:val="24"/>
      </w:rPr>
    </w:lvl>
    <w:lvl w:ilvl="2">
      <w:start w:val="1"/>
      <w:numFmt w:val="lowerLetter"/>
      <w:lvlText w:val="(%3)"/>
      <w:lvlJc w:val="left"/>
      <w:pPr>
        <w:ind w:left="8568" w:hanging="4063"/>
      </w:pPr>
      <w:rPr>
        <w:rFonts w:ascii="Georgia" w:eastAsia="Georgia" w:hAnsi="Georgia" w:cs="Georgia" w:hint="default"/>
        <w:w w:val="99"/>
        <w:sz w:val="24"/>
        <w:szCs w:val="24"/>
      </w:rPr>
    </w:lvl>
    <w:lvl w:ilvl="3">
      <w:numFmt w:val="bullet"/>
      <w:lvlText w:val="•"/>
      <w:lvlJc w:val="left"/>
      <w:pPr>
        <w:ind w:left="8640" w:hanging="4063"/>
      </w:pPr>
      <w:rPr>
        <w:rFonts w:hint="default"/>
      </w:rPr>
    </w:lvl>
    <w:lvl w:ilvl="4">
      <w:numFmt w:val="bullet"/>
      <w:lvlText w:val="•"/>
      <w:lvlJc w:val="left"/>
      <w:pPr>
        <w:ind w:left="8720" w:hanging="4063"/>
      </w:pPr>
      <w:rPr>
        <w:rFonts w:hint="default"/>
      </w:rPr>
    </w:lvl>
    <w:lvl w:ilvl="5">
      <w:numFmt w:val="bullet"/>
      <w:lvlText w:val="•"/>
      <w:lvlJc w:val="left"/>
      <w:pPr>
        <w:ind w:left="8800" w:hanging="4063"/>
      </w:pPr>
      <w:rPr>
        <w:rFonts w:hint="default"/>
      </w:rPr>
    </w:lvl>
    <w:lvl w:ilvl="6">
      <w:numFmt w:val="bullet"/>
      <w:lvlText w:val="•"/>
      <w:lvlJc w:val="left"/>
      <w:pPr>
        <w:ind w:left="8880" w:hanging="4063"/>
      </w:pPr>
      <w:rPr>
        <w:rFonts w:hint="default"/>
      </w:rPr>
    </w:lvl>
    <w:lvl w:ilvl="7">
      <w:numFmt w:val="bullet"/>
      <w:lvlText w:val="•"/>
      <w:lvlJc w:val="left"/>
      <w:pPr>
        <w:ind w:left="8960" w:hanging="4063"/>
      </w:pPr>
      <w:rPr>
        <w:rFonts w:hint="default"/>
      </w:rPr>
    </w:lvl>
    <w:lvl w:ilvl="8">
      <w:numFmt w:val="bullet"/>
      <w:lvlText w:val="•"/>
      <w:lvlJc w:val="left"/>
      <w:pPr>
        <w:ind w:left="9040" w:hanging="4063"/>
      </w:pPr>
      <w:rPr>
        <w:rFonts w:hint="default"/>
      </w:rPr>
    </w:lvl>
  </w:abstractNum>
  <w:num w:numId="1">
    <w:abstractNumId w:val="3"/>
  </w:num>
  <w:num w:numId="2">
    <w:abstractNumId w:val="5"/>
  </w:num>
  <w:num w:numId="3">
    <w:abstractNumId w:val="6"/>
  </w:num>
  <w:num w:numId="4">
    <w:abstractNumId w:val="4"/>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linkStyles/>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724B"/>
    <w:rsid w:val="0000081A"/>
    <w:rsid w:val="00005AD1"/>
    <w:rsid w:val="000115C5"/>
    <w:rsid w:val="000212B1"/>
    <w:rsid w:val="00022892"/>
    <w:rsid w:val="00026A2A"/>
    <w:rsid w:val="00027B46"/>
    <w:rsid w:val="00030A37"/>
    <w:rsid w:val="00031EF1"/>
    <w:rsid w:val="00033672"/>
    <w:rsid w:val="00033ADF"/>
    <w:rsid w:val="000349EF"/>
    <w:rsid w:val="000354AC"/>
    <w:rsid w:val="00051243"/>
    <w:rsid w:val="000568D6"/>
    <w:rsid w:val="00057302"/>
    <w:rsid w:val="00060178"/>
    <w:rsid w:val="00060627"/>
    <w:rsid w:val="000623D5"/>
    <w:rsid w:val="000718B2"/>
    <w:rsid w:val="00071DD6"/>
    <w:rsid w:val="00077F27"/>
    <w:rsid w:val="000817E5"/>
    <w:rsid w:val="00092AF9"/>
    <w:rsid w:val="00097943"/>
    <w:rsid w:val="000A1C06"/>
    <w:rsid w:val="000A22AA"/>
    <w:rsid w:val="000A6CB4"/>
    <w:rsid w:val="000A70F2"/>
    <w:rsid w:val="000B4283"/>
    <w:rsid w:val="000C2BC4"/>
    <w:rsid w:val="000C3933"/>
    <w:rsid w:val="000C5684"/>
    <w:rsid w:val="000D3513"/>
    <w:rsid w:val="000D4FE7"/>
    <w:rsid w:val="000D5429"/>
    <w:rsid w:val="000D5921"/>
    <w:rsid w:val="000D6C7D"/>
    <w:rsid w:val="000E0378"/>
    <w:rsid w:val="000E1BFD"/>
    <w:rsid w:val="000E5E1C"/>
    <w:rsid w:val="000E66FC"/>
    <w:rsid w:val="001041C0"/>
    <w:rsid w:val="001136C1"/>
    <w:rsid w:val="00114B5D"/>
    <w:rsid w:val="0011527C"/>
    <w:rsid w:val="00115467"/>
    <w:rsid w:val="00120E0C"/>
    <w:rsid w:val="00122485"/>
    <w:rsid w:val="00122EB8"/>
    <w:rsid w:val="00134B80"/>
    <w:rsid w:val="001471EA"/>
    <w:rsid w:val="001478D7"/>
    <w:rsid w:val="00151721"/>
    <w:rsid w:val="00152DA7"/>
    <w:rsid w:val="001635C9"/>
    <w:rsid w:val="00163697"/>
    <w:rsid w:val="001653B0"/>
    <w:rsid w:val="00166123"/>
    <w:rsid w:val="00177C5A"/>
    <w:rsid w:val="00181C58"/>
    <w:rsid w:val="00182FAF"/>
    <w:rsid w:val="00183193"/>
    <w:rsid w:val="00186A5A"/>
    <w:rsid w:val="00193466"/>
    <w:rsid w:val="00193E56"/>
    <w:rsid w:val="001A0AD3"/>
    <w:rsid w:val="001A4589"/>
    <w:rsid w:val="001A5A11"/>
    <w:rsid w:val="001C178D"/>
    <w:rsid w:val="001C18BC"/>
    <w:rsid w:val="001C4D9E"/>
    <w:rsid w:val="001C7EFF"/>
    <w:rsid w:val="001D17F0"/>
    <w:rsid w:val="001D26CA"/>
    <w:rsid w:val="001D2D49"/>
    <w:rsid w:val="001D5774"/>
    <w:rsid w:val="001E1BE6"/>
    <w:rsid w:val="001E478C"/>
    <w:rsid w:val="001F1B95"/>
    <w:rsid w:val="001F4938"/>
    <w:rsid w:val="002018B7"/>
    <w:rsid w:val="00201D9D"/>
    <w:rsid w:val="00202093"/>
    <w:rsid w:val="00202E63"/>
    <w:rsid w:val="00204437"/>
    <w:rsid w:val="00204E00"/>
    <w:rsid w:val="00206B7F"/>
    <w:rsid w:val="002130A3"/>
    <w:rsid w:val="0021314C"/>
    <w:rsid w:val="00213E98"/>
    <w:rsid w:val="0021732F"/>
    <w:rsid w:val="00221910"/>
    <w:rsid w:val="00223A1E"/>
    <w:rsid w:val="00225C71"/>
    <w:rsid w:val="00240D8E"/>
    <w:rsid w:val="002410AD"/>
    <w:rsid w:val="002420A1"/>
    <w:rsid w:val="0024425A"/>
    <w:rsid w:val="00244A73"/>
    <w:rsid w:val="0024601E"/>
    <w:rsid w:val="002506BD"/>
    <w:rsid w:val="00250773"/>
    <w:rsid w:val="00251D2E"/>
    <w:rsid w:val="002530E7"/>
    <w:rsid w:val="00255086"/>
    <w:rsid w:val="0025540D"/>
    <w:rsid w:val="00255AAF"/>
    <w:rsid w:val="002607AD"/>
    <w:rsid w:val="002631E6"/>
    <w:rsid w:val="00270FEF"/>
    <w:rsid w:val="00273501"/>
    <w:rsid w:val="00274E27"/>
    <w:rsid w:val="00277A1B"/>
    <w:rsid w:val="0029164F"/>
    <w:rsid w:val="00293382"/>
    <w:rsid w:val="00293BB3"/>
    <w:rsid w:val="00297CC1"/>
    <w:rsid w:val="002A205D"/>
    <w:rsid w:val="002B2FE0"/>
    <w:rsid w:val="002B4D52"/>
    <w:rsid w:val="002B57D0"/>
    <w:rsid w:val="002B6747"/>
    <w:rsid w:val="002B6F9C"/>
    <w:rsid w:val="002C1118"/>
    <w:rsid w:val="002C59F3"/>
    <w:rsid w:val="002C7E94"/>
    <w:rsid w:val="002D1507"/>
    <w:rsid w:val="002D1AF2"/>
    <w:rsid w:val="002D4749"/>
    <w:rsid w:val="002E2827"/>
    <w:rsid w:val="002E2D94"/>
    <w:rsid w:val="002E3329"/>
    <w:rsid w:val="002E6B94"/>
    <w:rsid w:val="002F16E2"/>
    <w:rsid w:val="002F5D85"/>
    <w:rsid w:val="002F7AF8"/>
    <w:rsid w:val="00302FF4"/>
    <w:rsid w:val="003039E2"/>
    <w:rsid w:val="003051D2"/>
    <w:rsid w:val="003061C8"/>
    <w:rsid w:val="003117A4"/>
    <w:rsid w:val="00312A8B"/>
    <w:rsid w:val="00313D6C"/>
    <w:rsid w:val="00316E0D"/>
    <w:rsid w:val="00325375"/>
    <w:rsid w:val="00325C4C"/>
    <w:rsid w:val="00331F23"/>
    <w:rsid w:val="00337FF7"/>
    <w:rsid w:val="00343540"/>
    <w:rsid w:val="00352AC8"/>
    <w:rsid w:val="00354C9E"/>
    <w:rsid w:val="00357DCE"/>
    <w:rsid w:val="00360DF9"/>
    <w:rsid w:val="0036151E"/>
    <w:rsid w:val="00361879"/>
    <w:rsid w:val="00364DD2"/>
    <w:rsid w:val="00364FDC"/>
    <w:rsid w:val="0037086C"/>
    <w:rsid w:val="00374A35"/>
    <w:rsid w:val="0037521D"/>
    <w:rsid w:val="003766DE"/>
    <w:rsid w:val="00381162"/>
    <w:rsid w:val="0038722C"/>
    <w:rsid w:val="0038753D"/>
    <w:rsid w:val="00390267"/>
    <w:rsid w:val="00390B3C"/>
    <w:rsid w:val="0039114E"/>
    <w:rsid w:val="003912EB"/>
    <w:rsid w:val="00397E07"/>
    <w:rsid w:val="003A10D9"/>
    <w:rsid w:val="003A14F1"/>
    <w:rsid w:val="003A4136"/>
    <w:rsid w:val="003A4815"/>
    <w:rsid w:val="003A6490"/>
    <w:rsid w:val="003A67DF"/>
    <w:rsid w:val="003A6D45"/>
    <w:rsid w:val="003A7909"/>
    <w:rsid w:val="003B3C9D"/>
    <w:rsid w:val="003C3133"/>
    <w:rsid w:val="003C44A5"/>
    <w:rsid w:val="003C5F60"/>
    <w:rsid w:val="003C7E34"/>
    <w:rsid w:val="003D122F"/>
    <w:rsid w:val="003D7F65"/>
    <w:rsid w:val="003E550C"/>
    <w:rsid w:val="003E7D99"/>
    <w:rsid w:val="003F01AA"/>
    <w:rsid w:val="003F43DE"/>
    <w:rsid w:val="003F7672"/>
    <w:rsid w:val="00400615"/>
    <w:rsid w:val="00401E84"/>
    <w:rsid w:val="00410610"/>
    <w:rsid w:val="00411019"/>
    <w:rsid w:val="00411B94"/>
    <w:rsid w:val="00413B1F"/>
    <w:rsid w:val="00416440"/>
    <w:rsid w:val="00417AC2"/>
    <w:rsid w:val="00423D73"/>
    <w:rsid w:val="00425859"/>
    <w:rsid w:val="00425E2E"/>
    <w:rsid w:val="004272CD"/>
    <w:rsid w:val="00434E76"/>
    <w:rsid w:val="00435455"/>
    <w:rsid w:val="004377D5"/>
    <w:rsid w:val="00444F41"/>
    <w:rsid w:val="00446317"/>
    <w:rsid w:val="004479C7"/>
    <w:rsid w:val="00450E2E"/>
    <w:rsid w:val="00451697"/>
    <w:rsid w:val="0045563C"/>
    <w:rsid w:val="004566E5"/>
    <w:rsid w:val="00460668"/>
    <w:rsid w:val="00460F90"/>
    <w:rsid w:val="00463493"/>
    <w:rsid w:val="00465A21"/>
    <w:rsid w:val="0047145D"/>
    <w:rsid w:val="00471536"/>
    <w:rsid w:val="00471BE1"/>
    <w:rsid w:val="004772B7"/>
    <w:rsid w:val="004807B6"/>
    <w:rsid w:val="0048278E"/>
    <w:rsid w:val="004901BE"/>
    <w:rsid w:val="004924A8"/>
    <w:rsid w:val="0049382E"/>
    <w:rsid w:val="00496A32"/>
    <w:rsid w:val="004A0A7D"/>
    <w:rsid w:val="004A1AFC"/>
    <w:rsid w:val="004A6F47"/>
    <w:rsid w:val="004B14C7"/>
    <w:rsid w:val="004B42DB"/>
    <w:rsid w:val="004B4530"/>
    <w:rsid w:val="004B50CC"/>
    <w:rsid w:val="004B57E9"/>
    <w:rsid w:val="004B71F7"/>
    <w:rsid w:val="004C0510"/>
    <w:rsid w:val="004C07B5"/>
    <w:rsid w:val="004C4456"/>
    <w:rsid w:val="004D2BCE"/>
    <w:rsid w:val="004D3E38"/>
    <w:rsid w:val="004D6560"/>
    <w:rsid w:val="004D75C6"/>
    <w:rsid w:val="004D7852"/>
    <w:rsid w:val="004D7FB1"/>
    <w:rsid w:val="004E441B"/>
    <w:rsid w:val="004E6351"/>
    <w:rsid w:val="004E728F"/>
    <w:rsid w:val="004F0AF8"/>
    <w:rsid w:val="004F35D0"/>
    <w:rsid w:val="004F422D"/>
    <w:rsid w:val="004F4F86"/>
    <w:rsid w:val="004F69C3"/>
    <w:rsid w:val="004F7A53"/>
    <w:rsid w:val="00500911"/>
    <w:rsid w:val="00522F1B"/>
    <w:rsid w:val="0053315C"/>
    <w:rsid w:val="005350F2"/>
    <w:rsid w:val="005360BB"/>
    <w:rsid w:val="00537B7E"/>
    <w:rsid w:val="00537D39"/>
    <w:rsid w:val="00540DA7"/>
    <w:rsid w:val="00545FBF"/>
    <w:rsid w:val="00551A3A"/>
    <w:rsid w:val="0055219C"/>
    <w:rsid w:val="00552BFF"/>
    <w:rsid w:val="005532BD"/>
    <w:rsid w:val="00555355"/>
    <w:rsid w:val="00556CFE"/>
    <w:rsid w:val="00562452"/>
    <w:rsid w:val="00564D22"/>
    <w:rsid w:val="005740D1"/>
    <w:rsid w:val="005779AB"/>
    <w:rsid w:val="00577B4E"/>
    <w:rsid w:val="00581D56"/>
    <w:rsid w:val="00582E20"/>
    <w:rsid w:val="00583177"/>
    <w:rsid w:val="0058521C"/>
    <w:rsid w:val="0058611C"/>
    <w:rsid w:val="005A216F"/>
    <w:rsid w:val="005A2F24"/>
    <w:rsid w:val="005A30FF"/>
    <w:rsid w:val="005A7D62"/>
    <w:rsid w:val="005B2254"/>
    <w:rsid w:val="005B5034"/>
    <w:rsid w:val="005B67A8"/>
    <w:rsid w:val="005B69C0"/>
    <w:rsid w:val="005C0E42"/>
    <w:rsid w:val="005C2C50"/>
    <w:rsid w:val="005C3882"/>
    <w:rsid w:val="005C709A"/>
    <w:rsid w:val="005D06B1"/>
    <w:rsid w:val="005D0F79"/>
    <w:rsid w:val="005D5A49"/>
    <w:rsid w:val="005D5D61"/>
    <w:rsid w:val="005E232B"/>
    <w:rsid w:val="0060134E"/>
    <w:rsid w:val="00602BFA"/>
    <w:rsid w:val="00603B8C"/>
    <w:rsid w:val="006068EE"/>
    <w:rsid w:val="00606AA6"/>
    <w:rsid w:val="0061186D"/>
    <w:rsid w:val="00614D2C"/>
    <w:rsid w:val="006151D1"/>
    <w:rsid w:val="0062024B"/>
    <w:rsid w:val="0062123B"/>
    <w:rsid w:val="0062158D"/>
    <w:rsid w:val="006254BA"/>
    <w:rsid w:val="00625C09"/>
    <w:rsid w:val="006353C8"/>
    <w:rsid w:val="00636ACA"/>
    <w:rsid w:val="00637A3A"/>
    <w:rsid w:val="00641C80"/>
    <w:rsid w:val="0064220C"/>
    <w:rsid w:val="0064312D"/>
    <w:rsid w:val="00645D0A"/>
    <w:rsid w:val="006472F8"/>
    <w:rsid w:val="00647CEA"/>
    <w:rsid w:val="0065019C"/>
    <w:rsid w:val="00652AB0"/>
    <w:rsid w:val="006540FC"/>
    <w:rsid w:val="00657645"/>
    <w:rsid w:val="006603B6"/>
    <w:rsid w:val="0066193D"/>
    <w:rsid w:val="00676E8C"/>
    <w:rsid w:val="0068227B"/>
    <w:rsid w:val="006842B5"/>
    <w:rsid w:val="0069007D"/>
    <w:rsid w:val="0069357A"/>
    <w:rsid w:val="00693849"/>
    <w:rsid w:val="00695B96"/>
    <w:rsid w:val="0069728F"/>
    <w:rsid w:val="00697AD6"/>
    <w:rsid w:val="006A23F1"/>
    <w:rsid w:val="006A3BDB"/>
    <w:rsid w:val="006B102E"/>
    <w:rsid w:val="006B4B67"/>
    <w:rsid w:val="006C3D2F"/>
    <w:rsid w:val="006C4F21"/>
    <w:rsid w:val="006C5458"/>
    <w:rsid w:val="006C6947"/>
    <w:rsid w:val="006D0A34"/>
    <w:rsid w:val="006D1E6A"/>
    <w:rsid w:val="006D253E"/>
    <w:rsid w:val="006D2EBF"/>
    <w:rsid w:val="006D3BC8"/>
    <w:rsid w:val="006D4E0A"/>
    <w:rsid w:val="006F6B1D"/>
    <w:rsid w:val="006F6DE9"/>
    <w:rsid w:val="00701740"/>
    <w:rsid w:val="0071187D"/>
    <w:rsid w:val="007126E7"/>
    <w:rsid w:val="00714415"/>
    <w:rsid w:val="00715A87"/>
    <w:rsid w:val="007177DB"/>
    <w:rsid w:val="00720E70"/>
    <w:rsid w:val="007217D1"/>
    <w:rsid w:val="00726B79"/>
    <w:rsid w:val="0073314C"/>
    <w:rsid w:val="00740BFF"/>
    <w:rsid w:val="0074298F"/>
    <w:rsid w:val="00743C25"/>
    <w:rsid w:val="00754A78"/>
    <w:rsid w:val="007614A4"/>
    <w:rsid w:val="0076334D"/>
    <w:rsid w:val="0076367F"/>
    <w:rsid w:val="00771DD1"/>
    <w:rsid w:val="007723D9"/>
    <w:rsid w:val="007737F1"/>
    <w:rsid w:val="00775564"/>
    <w:rsid w:val="00776263"/>
    <w:rsid w:val="00776E3B"/>
    <w:rsid w:val="00782BA6"/>
    <w:rsid w:val="00785B52"/>
    <w:rsid w:val="0079460E"/>
    <w:rsid w:val="00795AEF"/>
    <w:rsid w:val="007979B0"/>
    <w:rsid w:val="007A5540"/>
    <w:rsid w:val="007A6D08"/>
    <w:rsid w:val="007B05B4"/>
    <w:rsid w:val="007B06F2"/>
    <w:rsid w:val="007B2B6F"/>
    <w:rsid w:val="007B2D1E"/>
    <w:rsid w:val="007B40A2"/>
    <w:rsid w:val="007B5C2B"/>
    <w:rsid w:val="007B6073"/>
    <w:rsid w:val="007B78CC"/>
    <w:rsid w:val="007C12F5"/>
    <w:rsid w:val="007C49DC"/>
    <w:rsid w:val="007C4A90"/>
    <w:rsid w:val="007C739C"/>
    <w:rsid w:val="007D4910"/>
    <w:rsid w:val="007D4C83"/>
    <w:rsid w:val="007E0E74"/>
    <w:rsid w:val="007E1F2E"/>
    <w:rsid w:val="007E7F7B"/>
    <w:rsid w:val="007F0742"/>
    <w:rsid w:val="007F11C5"/>
    <w:rsid w:val="007F4051"/>
    <w:rsid w:val="007F4DD8"/>
    <w:rsid w:val="007F6C66"/>
    <w:rsid w:val="00800475"/>
    <w:rsid w:val="008005BF"/>
    <w:rsid w:val="0080345B"/>
    <w:rsid w:val="00805930"/>
    <w:rsid w:val="00810560"/>
    <w:rsid w:val="008140D7"/>
    <w:rsid w:val="00816CF0"/>
    <w:rsid w:val="00820495"/>
    <w:rsid w:val="008316CE"/>
    <w:rsid w:val="008460FB"/>
    <w:rsid w:val="008474B2"/>
    <w:rsid w:val="00852025"/>
    <w:rsid w:val="00853A08"/>
    <w:rsid w:val="00856DD7"/>
    <w:rsid w:val="0085724B"/>
    <w:rsid w:val="0085772A"/>
    <w:rsid w:val="008607F3"/>
    <w:rsid w:val="00861D1C"/>
    <w:rsid w:val="00864372"/>
    <w:rsid w:val="00864B07"/>
    <w:rsid w:val="00865A6D"/>
    <w:rsid w:val="008675EE"/>
    <w:rsid w:val="008707AB"/>
    <w:rsid w:val="00871598"/>
    <w:rsid w:val="008716ED"/>
    <w:rsid w:val="00871C84"/>
    <w:rsid w:val="00874B37"/>
    <w:rsid w:val="008753D5"/>
    <w:rsid w:val="00876BCB"/>
    <w:rsid w:val="00882F5A"/>
    <w:rsid w:val="00883C4E"/>
    <w:rsid w:val="008843BD"/>
    <w:rsid w:val="00884E14"/>
    <w:rsid w:val="0088598B"/>
    <w:rsid w:val="00885E44"/>
    <w:rsid w:val="00892222"/>
    <w:rsid w:val="0089314D"/>
    <w:rsid w:val="008A2DE5"/>
    <w:rsid w:val="008A32DB"/>
    <w:rsid w:val="008A41CE"/>
    <w:rsid w:val="008A50FA"/>
    <w:rsid w:val="008B1D73"/>
    <w:rsid w:val="008B2C98"/>
    <w:rsid w:val="008B44DF"/>
    <w:rsid w:val="008B629F"/>
    <w:rsid w:val="008B7811"/>
    <w:rsid w:val="008C4A03"/>
    <w:rsid w:val="008C5341"/>
    <w:rsid w:val="008C7AB5"/>
    <w:rsid w:val="008D17EE"/>
    <w:rsid w:val="008D4A5C"/>
    <w:rsid w:val="008D4A96"/>
    <w:rsid w:val="008D6ACB"/>
    <w:rsid w:val="008E0C0C"/>
    <w:rsid w:val="008E0E84"/>
    <w:rsid w:val="008E20B9"/>
    <w:rsid w:val="008E5BB6"/>
    <w:rsid w:val="008F0E57"/>
    <w:rsid w:val="008F1A0A"/>
    <w:rsid w:val="008F294F"/>
    <w:rsid w:val="00900813"/>
    <w:rsid w:val="009106F9"/>
    <w:rsid w:val="00910E00"/>
    <w:rsid w:val="009120A5"/>
    <w:rsid w:val="0091254B"/>
    <w:rsid w:val="00916684"/>
    <w:rsid w:val="00922E24"/>
    <w:rsid w:val="00924D9B"/>
    <w:rsid w:val="009253F3"/>
    <w:rsid w:val="009255AA"/>
    <w:rsid w:val="00925BB8"/>
    <w:rsid w:val="0092752B"/>
    <w:rsid w:val="00930A32"/>
    <w:rsid w:val="00930B60"/>
    <w:rsid w:val="00932A5A"/>
    <w:rsid w:val="00932B2D"/>
    <w:rsid w:val="00933E25"/>
    <w:rsid w:val="00937A42"/>
    <w:rsid w:val="0094179F"/>
    <w:rsid w:val="00941E1E"/>
    <w:rsid w:val="00946B31"/>
    <w:rsid w:val="00956535"/>
    <w:rsid w:val="009644EA"/>
    <w:rsid w:val="009671C8"/>
    <w:rsid w:val="00974090"/>
    <w:rsid w:val="00975AB1"/>
    <w:rsid w:val="00980689"/>
    <w:rsid w:val="00982C3E"/>
    <w:rsid w:val="00986900"/>
    <w:rsid w:val="00987485"/>
    <w:rsid w:val="00993337"/>
    <w:rsid w:val="009A05CC"/>
    <w:rsid w:val="009A4160"/>
    <w:rsid w:val="009A4B00"/>
    <w:rsid w:val="009A6D89"/>
    <w:rsid w:val="009A7E66"/>
    <w:rsid w:val="009B0B85"/>
    <w:rsid w:val="009B1DD7"/>
    <w:rsid w:val="009B2682"/>
    <w:rsid w:val="009B38AE"/>
    <w:rsid w:val="009B45B3"/>
    <w:rsid w:val="009B6202"/>
    <w:rsid w:val="009B76F9"/>
    <w:rsid w:val="009C08B9"/>
    <w:rsid w:val="009C3153"/>
    <w:rsid w:val="009C4478"/>
    <w:rsid w:val="009D374E"/>
    <w:rsid w:val="009D6045"/>
    <w:rsid w:val="009D6540"/>
    <w:rsid w:val="009E28CE"/>
    <w:rsid w:val="009E3ED8"/>
    <w:rsid w:val="009E48F8"/>
    <w:rsid w:val="009E7B09"/>
    <w:rsid w:val="009F04EA"/>
    <w:rsid w:val="009F10F9"/>
    <w:rsid w:val="00A00A4A"/>
    <w:rsid w:val="00A02995"/>
    <w:rsid w:val="00A05B26"/>
    <w:rsid w:val="00A06D63"/>
    <w:rsid w:val="00A23127"/>
    <w:rsid w:val="00A2350F"/>
    <w:rsid w:val="00A2390A"/>
    <w:rsid w:val="00A23E99"/>
    <w:rsid w:val="00A24D9A"/>
    <w:rsid w:val="00A26631"/>
    <w:rsid w:val="00A3316C"/>
    <w:rsid w:val="00A36BAE"/>
    <w:rsid w:val="00A37C74"/>
    <w:rsid w:val="00A414AD"/>
    <w:rsid w:val="00A427CD"/>
    <w:rsid w:val="00A42DF1"/>
    <w:rsid w:val="00A43F97"/>
    <w:rsid w:val="00A449B1"/>
    <w:rsid w:val="00A54BA5"/>
    <w:rsid w:val="00A552FB"/>
    <w:rsid w:val="00A63828"/>
    <w:rsid w:val="00A75367"/>
    <w:rsid w:val="00A85400"/>
    <w:rsid w:val="00A85D67"/>
    <w:rsid w:val="00A86C77"/>
    <w:rsid w:val="00A86EBE"/>
    <w:rsid w:val="00A91CDD"/>
    <w:rsid w:val="00A91F38"/>
    <w:rsid w:val="00A946C2"/>
    <w:rsid w:val="00A97859"/>
    <w:rsid w:val="00AA2623"/>
    <w:rsid w:val="00AA3A94"/>
    <w:rsid w:val="00AA5E7E"/>
    <w:rsid w:val="00AA602A"/>
    <w:rsid w:val="00AA7449"/>
    <w:rsid w:val="00AB4187"/>
    <w:rsid w:val="00AB7312"/>
    <w:rsid w:val="00AC1CC4"/>
    <w:rsid w:val="00AC6B79"/>
    <w:rsid w:val="00AC74FB"/>
    <w:rsid w:val="00AD1509"/>
    <w:rsid w:val="00AE097F"/>
    <w:rsid w:val="00AE3B14"/>
    <w:rsid w:val="00AE6C59"/>
    <w:rsid w:val="00AF0CF9"/>
    <w:rsid w:val="00AF7399"/>
    <w:rsid w:val="00B00AD7"/>
    <w:rsid w:val="00B0270C"/>
    <w:rsid w:val="00B05F74"/>
    <w:rsid w:val="00B073C5"/>
    <w:rsid w:val="00B1175A"/>
    <w:rsid w:val="00B14E8B"/>
    <w:rsid w:val="00B1578A"/>
    <w:rsid w:val="00B20A34"/>
    <w:rsid w:val="00B21D68"/>
    <w:rsid w:val="00B23584"/>
    <w:rsid w:val="00B2613B"/>
    <w:rsid w:val="00B26ED4"/>
    <w:rsid w:val="00B31CA8"/>
    <w:rsid w:val="00B37C68"/>
    <w:rsid w:val="00B41A30"/>
    <w:rsid w:val="00B42CC9"/>
    <w:rsid w:val="00B43282"/>
    <w:rsid w:val="00B45A17"/>
    <w:rsid w:val="00B52FD8"/>
    <w:rsid w:val="00B550CF"/>
    <w:rsid w:val="00B5568F"/>
    <w:rsid w:val="00B60A16"/>
    <w:rsid w:val="00B62874"/>
    <w:rsid w:val="00B708B4"/>
    <w:rsid w:val="00B718FA"/>
    <w:rsid w:val="00B71E5D"/>
    <w:rsid w:val="00B73F0F"/>
    <w:rsid w:val="00B8143A"/>
    <w:rsid w:val="00B87DA5"/>
    <w:rsid w:val="00B94CE8"/>
    <w:rsid w:val="00B9506E"/>
    <w:rsid w:val="00BA400D"/>
    <w:rsid w:val="00BA542F"/>
    <w:rsid w:val="00BB0B54"/>
    <w:rsid w:val="00BB58C5"/>
    <w:rsid w:val="00BB6BC9"/>
    <w:rsid w:val="00BB6F0C"/>
    <w:rsid w:val="00BC2682"/>
    <w:rsid w:val="00BC28F0"/>
    <w:rsid w:val="00BC5A41"/>
    <w:rsid w:val="00BC5D6E"/>
    <w:rsid w:val="00BC612A"/>
    <w:rsid w:val="00BD087B"/>
    <w:rsid w:val="00BD09D3"/>
    <w:rsid w:val="00BD3F5A"/>
    <w:rsid w:val="00BD706F"/>
    <w:rsid w:val="00BE5149"/>
    <w:rsid w:val="00BE7F44"/>
    <w:rsid w:val="00BF3575"/>
    <w:rsid w:val="00C00B40"/>
    <w:rsid w:val="00C01022"/>
    <w:rsid w:val="00C012B6"/>
    <w:rsid w:val="00C02C3D"/>
    <w:rsid w:val="00C0442B"/>
    <w:rsid w:val="00C064BE"/>
    <w:rsid w:val="00C07092"/>
    <w:rsid w:val="00C07135"/>
    <w:rsid w:val="00C0714C"/>
    <w:rsid w:val="00C10EBD"/>
    <w:rsid w:val="00C14C9E"/>
    <w:rsid w:val="00C17DA9"/>
    <w:rsid w:val="00C17F77"/>
    <w:rsid w:val="00C20E5C"/>
    <w:rsid w:val="00C224F4"/>
    <w:rsid w:val="00C25DD7"/>
    <w:rsid w:val="00C27716"/>
    <w:rsid w:val="00C41C8B"/>
    <w:rsid w:val="00C43648"/>
    <w:rsid w:val="00C43BB9"/>
    <w:rsid w:val="00C522B1"/>
    <w:rsid w:val="00C579B0"/>
    <w:rsid w:val="00C57D38"/>
    <w:rsid w:val="00C65187"/>
    <w:rsid w:val="00C66FAC"/>
    <w:rsid w:val="00C75FEF"/>
    <w:rsid w:val="00C84A71"/>
    <w:rsid w:val="00C84C24"/>
    <w:rsid w:val="00C84C7F"/>
    <w:rsid w:val="00CA2195"/>
    <w:rsid w:val="00CA2446"/>
    <w:rsid w:val="00CA4DF4"/>
    <w:rsid w:val="00CA673D"/>
    <w:rsid w:val="00CB1351"/>
    <w:rsid w:val="00CB2B7A"/>
    <w:rsid w:val="00CB54AD"/>
    <w:rsid w:val="00CB5AD2"/>
    <w:rsid w:val="00CB6EB7"/>
    <w:rsid w:val="00CB7983"/>
    <w:rsid w:val="00CC4452"/>
    <w:rsid w:val="00CD2197"/>
    <w:rsid w:val="00CD261A"/>
    <w:rsid w:val="00CD30FC"/>
    <w:rsid w:val="00CD31A3"/>
    <w:rsid w:val="00CD3C3D"/>
    <w:rsid w:val="00CD3D1A"/>
    <w:rsid w:val="00CD4A2A"/>
    <w:rsid w:val="00CD4E1F"/>
    <w:rsid w:val="00CE1D2D"/>
    <w:rsid w:val="00CE40A5"/>
    <w:rsid w:val="00CE469A"/>
    <w:rsid w:val="00CE47FA"/>
    <w:rsid w:val="00CE6F15"/>
    <w:rsid w:val="00CF1608"/>
    <w:rsid w:val="00CF40C0"/>
    <w:rsid w:val="00CF613E"/>
    <w:rsid w:val="00D02F15"/>
    <w:rsid w:val="00D10B9D"/>
    <w:rsid w:val="00D10C5C"/>
    <w:rsid w:val="00D13BD7"/>
    <w:rsid w:val="00D17163"/>
    <w:rsid w:val="00D20527"/>
    <w:rsid w:val="00D208CE"/>
    <w:rsid w:val="00D209BB"/>
    <w:rsid w:val="00D25517"/>
    <w:rsid w:val="00D3343F"/>
    <w:rsid w:val="00D4387E"/>
    <w:rsid w:val="00D475F8"/>
    <w:rsid w:val="00D53B37"/>
    <w:rsid w:val="00D5544B"/>
    <w:rsid w:val="00D61037"/>
    <w:rsid w:val="00D61905"/>
    <w:rsid w:val="00D61FB7"/>
    <w:rsid w:val="00D6319A"/>
    <w:rsid w:val="00D64B2D"/>
    <w:rsid w:val="00D65EDD"/>
    <w:rsid w:val="00D7024E"/>
    <w:rsid w:val="00D7052B"/>
    <w:rsid w:val="00D8081A"/>
    <w:rsid w:val="00D80F7F"/>
    <w:rsid w:val="00D85CF0"/>
    <w:rsid w:val="00D948CC"/>
    <w:rsid w:val="00D94D51"/>
    <w:rsid w:val="00DA0A95"/>
    <w:rsid w:val="00DA0DE2"/>
    <w:rsid w:val="00DA2AE4"/>
    <w:rsid w:val="00DB0283"/>
    <w:rsid w:val="00DB57B9"/>
    <w:rsid w:val="00DC208B"/>
    <w:rsid w:val="00DC26D2"/>
    <w:rsid w:val="00DC3646"/>
    <w:rsid w:val="00DD08B7"/>
    <w:rsid w:val="00DD0ABB"/>
    <w:rsid w:val="00DD132E"/>
    <w:rsid w:val="00DE0E66"/>
    <w:rsid w:val="00DE597A"/>
    <w:rsid w:val="00DE65E2"/>
    <w:rsid w:val="00DF0CFC"/>
    <w:rsid w:val="00DF5844"/>
    <w:rsid w:val="00E11C99"/>
    <w:rsid w:val="00E14322"/>
    <w:rsid w:val="00E1557C"/>
    <w:rsid w:val="00E166A9"/>
    <w:rsid w:val="00E16EA4"/>
    <w:rsid w:val="00E2683D"/>
    <w:rsid w:val="00E26DE3"/>
    <w:rsid w:val="00E31E42"/>
    <w:rsid w:val="00E32371"/>
    <w:rsid w:val="00E32B72"/>
    <w:rsid w:val="00E34E27"/>
    <w:rsid w:val="00E421C9"/>
    <w:rsid w:val="00E45B85"/>
    <w:rsid w:val="00E45EB5"/>
    <w:rsid w:val="00E46E4D"/>
    <w:rsid w:val="00E47D83"/>
    <w:rsid w:val="00E53791"/>
    <w:rsid w:val="00E54BA2"/>
    <w:rsid w:val="00E648A3"/>
    <w:rsid w:val="00E6620D"/>
    <w:rsid w:val="00E86019"/>
    <w:rsid w:val="00E95DD1"/>
    <w:rsid w:val="00E97A97"/>
    <w:rsid w:val="00EA333E"/>
    <w:rsid w:val="00EA4F81"/>
    <w:rsid w:val="00EA5C2F"/>
    <w:rsid w:val="00EA5FC7"/>
    <w:rsid w:val="00EA63A9"/>
    <w:rsid w:val="00EA6E09"/>
    <w:rsid w:val="00EB03A5"/>
    <w:rsid w:val="00EB1B3F"/>
    <w:rsid w:val="00EB20C1"/>
    <w:rsid w:val="00EB3DCF"/>
    <w:rsid w:val="00EB484D"/>
    <w:rsid w:val="00EB6217"/>
    <w:rsid w:val="00EC0504"/>
    <w:rsid w:val="00EC12FD"/>
    <w:rsid w:val="00EC4012"/>
    <w:rsid w:val="00ED153D"/>
    <w:rsid w:val="00ED1757"/>
    <w:rsid w:val="00EE3A76"/>
    <w:rsid w:val="00EE577B"/>
    <w:rsid w:val="00EF4F90"/>
    <w:rsid w:val="00EF50C7"/>
    <w:rsid w:val="00EF58EB"/>
    <w:rsid w:val="00F058B0"/>
    <w:rsid w:val="00F0683F"/>
    <w:rsid w:val="00F15E88"/>
    <w:rsid w:val="00F220AF"/>
    <w:rsid w:val="00F2471B"/>
    <w:rsid w:val="00F2481A"/>
    <w:rsid w:val="00F24B56"/>
    <w:rsid w:val="00F329C5"/>
    <w:rsid w:val="00F33A95"/>
    <w:rsid w:val="00F33EAB"/>
    <w:rsid w:val="00F375C1"/>
    <w:rsid w:val="00F43927"/>
    <w:rsid w:val="00F45316"/>
    <w:rsid w:val="00F511B3"/>
    <w:rsid w:val="00F5206E"/>
    <w:rsid w:val="00F5502A"/>
    <w:rsid w:val="00F576D8"/>
    <w:rsid w:val="00F6007D"/>
    <w:rsid w:val="00F66AEC"/>
    <w:rsid w:val="00F70738"/>
    <w:rsid w:val="00F75179"/>
    <w:rsid w:val="00F776A1"/>
    <w:rsid w:val="00F81EEE"/>
    <w:rsid w:val="00F854B3"/>
    <w:rsid w:val="00F86422"/>
    <w:rsid w:val="00F870A6"/>
    <w:rsid w:val="00F91DA2"/>
    <w:rsid w:val="00F92263"/>
    <w:rsid w:val="00F962EF"/>
    <w:rsid w:val="00FA4103"/>
    <w:rsid w:val="00FB02AA"/>
    <w:rsid w:val="00FB19A9"/>
    <w:rsid w:val="00FB4E3D"/>
    <w:rsid w:val="00FC12F1"/>
    <w:rsid w:val="00FC31F3"/>
    <w:rsid w:val="00FC46B4"/>
    <w:rsid w:val="00FE30A4"/>
    <w:rsid w:val="00FE57F3"/>
    <w:rsid w:val="00FF1257"/>
    <w:rsid w:val="00FF2966"/>
    <w:rsid w:val="00FF500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165318"/>
  <w15:docId w15:val="{15A26A1D-5AE4-40E5-B09C-BDE06F3A2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092"/>
    <w:pPr>
      <w:widowControl/>
      <w:autoSpaceDE/>
      <w:autoSpaceDN/>
      <w:spacing w:after="160" w:line="259" w:lineRule="auto"/>
    </w:pPr>
    <w:rPr>
      <w:lang w:val="en-GB"/>
    </w:rPr>
  </w:style>
  <w:style w:type="paragraph" w:styleId="Heading1">
    <w:name w:val="heading 1"/>
    <w:basedOn w:val="Normal"/>
    <w:uiPriority w:val="1"/>
    <w:qFormat/>
    <w:pPr>
      <w:ind w:left="448" w:hanging="328"/>
      <w:outlineLvl w:val="0"/>
    </w:pPr>
    <w:rPr>
      <w:b/>
      <w:bCs/>
      <w:sz w:val="24"/>
      <w:szCs w:val="24"/>
    </w:rPr>
  </w:style>
  <w:style w:type="character" w:default="1" w:styleId="DefaultParagraphFont">
    <w:name w:val="Default Paragraph Font"/>
    <w:uiPriority w:val="1"/>
    <w:semiHidden/>
    <w:unhideWhenUsed/>
    <w:rsid w:val="00C0709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07092"/>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8" w:hanging="608"/>
    </w:pPr>
    <w:rPr>
      <w:rFonts w:ascii="Times New Roman" w:eastAsia="Times New Roman" w:hAnsi="Times New Roman" w:cs="Times New Roman"/>
    </w:rPr>
  </w:style>
  <w:style w:type="paragraph" w:customStyle="1" w:styleId="TableParagraph">
    <w:name w:val="Table Paragraph"/>
    <w:basedOn w:val="Normal"/>
    <w:uiPriority w:val="1"/>
    <w:qFormat/>
    <w:pPr>
      <w:jc w:val="center"/>
    </w:pPr>
  </w:style>
  <w:style w:type="paragraph" w:styleId="Header">
    <w:name w:val="header"/>
    <w:basedOn w:val="Normal"/>
    <w:link w:val="HeaderChar"/>
    <w:uiPriority w:val="99"/>
    <w:unhideWhenUsed/>
    <w:rsid w:val="00BB6BC9"/>
    <w:pPr>
      <w:tabs>
        <w:tab w:val="center" w:pos="4252"/>
        <w:tab w:val="right" w:pos="8504"/>
      </w:tabs>
    </w:pPr>
  </w:style>
  <w:style w:type="character" w:customStyle="1" w:styleId="HeaderChar">
    <w:name w:val="Header Char"/>
    <w:basedOn w:val="DefaultParagraphFont"/>
    <w:link w:val="Header"/>
    <w:uiPriority w:val="99"/>
    <w:rsid w:val="00BB6BC9"/>
    <w:rPr>
      <w:rFonts w:ascii="Georgia" w:eastAsia="Georgia" w:hAnsi="Georgia" w:cs="Georgia"/>
    </w:rPr>
  </w:style>
  <w:style w:type="paragraph" w:styleId="Footer">
    <w:name w:val="footer"/>
    <w:basedOn w:val="Normal"/>
    <w:link w:val="FooterChar"/>
    <w:uiPriority w:val="99"/>
    <w:unhideWhenUsed/>
    <w:rsid w:val="00BB6BC9"/>
    <w:pPr>
      <w:tabs>
        <w:tab w:val="center" w:pos="4252"/>
        <w:tab w:val="right" w:pos="8504"/>
      </w:tabs>
    </w:pPr>
  </w:style>
  <w:style w:type="character" w:customStyle="1" w:styleId="FooterChar">
    <w:name w:val="Footer Char"/>
    <w:basedOn w:val="DefaultParagraphFont"/>
    <w:link w:val="Footer"/>
    <w:uiPriority w:val="99"/>
    <w:rsid w:val="00BB6BC9"/>
    <w:rPr>
      <w:rFonts w:ascii="Georgia" w:eastAsia="Georgia" w:hAnsi="Georgia" w:cs="Georgia"/>
    </w:rPr>
  </w:style>
  <w:style w:type="character" w:styleId="Hyperlink">
    <w:name w:val="Hyperlink"/>
    <w:basedOn w:val="DefaultParagraphFont"/>
    <w:uiPriority w:val="99"/>
    <w:unhideWhenUsed/>
    <w:rsid w:val="00805930"/>
    <w:rPr>
      <w:color w:val="0000FF" w:themeColor="hyperlink"/>
      <w:u w:val="single"/>
    </w:rPr>
  </w:style>
  <w:style w:type="character" w:styleId="PlaceholderText">
    <w:name w:val="Placeholder Text"/>
    <w:basedOn w:val="DefaultParagraphFont"/>
    <w:uiPriority w:val="99"/>
    <w:semiHidden/>
    <w:rsid w:val="00E32371"/>
    <w:rPr>
      <w:color w:val="808080"/>
    </w:rPr>
  </w:style>
  <w:style w:type="table" w:styleId="TableGrid">
    <w:name w:val="Table Grid"/>
    <w:basedOn w:val="TableNormal"/>
    <w:uiPriority w:val="39"/>
    <w:rsid w:val="00E46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C4452"/>
    <w:rPr>
      <w:sz w:val="16"/>
      <w:szCs w:val="16"/>
    </w:rPr>
  </w:style>
  <w:style w:type="paragraph" w:styleId="CommentText">
    <w:name w:val="annotation text"/>
    <w:basedOn w:val="Normal"/>
    <w:link w:val="CommentTextChar"/>
    <w:uiPriority w:val="99"/>
    <w:semiHidden/>
    <w:unhideWhenUsed/>
    <w:rsid w:val="00CC4452"/>
    <w:rPr>
      <w:sz w:val="20"/>
      <w:szCs w:val="20"/>
    </w:rPr>
  </w:style>
  <w:style w:type="character" w:customStyle="1" w:styleId="CommentTextChar">
    <w:name w:val="Comment Text Char"/>
    <w:basedOn w:val="DefaultParagraphFont"/>
    <w:link w:val="CommentText"/>
    <w:uiPriority w:val="99"/>
    <w:semiHidden/>
    <w:rsid w:val="00CC4452"/>
    <w:rPr>
      <w:rFonts w:ascii="Georgia" w:eastAsia="Georgia" w:hAnsi="Georgia" w:cs="Georgia"/>
      <w:sz w:val="20"/>
      <w:szCs w:val="20"/>
    </w:rPr>
  </w:style>
  <w:style w:type="paragraph" w:styleId="CommentSubject">
    <w:name w:val="annotation subject"/>
    <w:basedOn w:val="CommentText"/>
    <w:next w:val="CommentText"/>
    <w:link w:val="CommentSubjectChar"/>
    <w:uiPriority w:val="99"/>
    <w:semiHidden/>
    <w:unhideWhenUsed/>
    <w:rsid w:val="00CC4452"/>
    <w:rPr>
      <w:b/>
      <w:bCs/>
    </w:rPr>
  </w:style>
  <w:style w:type="character" w:customStyle="1" w:styleId="CommentSubjectChar">
    <w:name w:val="Comment Subject Char"/>
    <w:basedOn w:val="CommentTextChar"/>
    <w:link w:val="CommentSubject"/>
    <w:uiPriority w:val="99"/>
    <w:semiHidden/>
    <w:rsid w:val="00CC4452"/>
    <w:rPr>
      <w:rFonts w:ascii="Georgia" w:eastAsia="Georgia" w:hAnsi="Georgia" w:cs="Georgia"/>
      <w:b/>
      <w:bCs/>
      <w:sz w:val="20"/>
      <w:szCs w:val="20"/>
    </w:rPr>
  </w:style>
  <w:style w:type="paragraph" w:styleId="BalloonText">
    <w:name w:val="Balloon Text"/>
    <w:basedOn w:val="Normal"/>
    <w:link w:val="BalloonTextChar"/>
    <w:uiPriority w:val="99"/>
    <w:semiHidden/>
    <w:unhideWhenUsed/>
    <w:rsid w:val="00CC44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4452"/>
    <w:rPr>
      <w:rFonts w:ascii="Segoe UI" w:eastAsia="Georgia" w:hAnsi="Segoe UI" w:cs="Segoe UI"/>
      <w:sz w:val="18"/>
      <w:szCs w:val="18"/>
    </w:rPr>
  </w:style>
  <w:style w:type="paragraph" w:styleId="Revision">
    <w:name w:val="Revision"/>
    <w:hidden/>
    <w:uiPriority w:val="99"/>
    <w:semiHidden/>
    <w:rsid w:val="00D65EDD"/>
    <w:pPr>
      <w:widowControl/>
      <w:autoSpaceDE/>
      <w:autoSpaceDN/>
    </w:pPr>
    <w:rPr>
      <w:rFonts w:ascii="Georgia" w:eastAsia="Georgia" w:hAnsi="Georgia" w:cs="Georgia"/>
    </w:rPr>
  </w:style>
  <w:style w:type="paragraph" w:styleId="HTMLPreformatted">
    <w:name w:val="HTML Preformatted"/>
    <w:basedOn w:val="Normal"/>
    <w:link w:val="HTMLPreformattedChar"/>
    <w:uiPriority w:val="99"/>
    <w:semiHidden/>
    <w:unhideWhenUsed/>
    <w:rsid w:val="002B57D0"/>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B57D0"/>
    <w:rPr>
      <w:rFonts w:ascii="Consolas" w:eastAsia="Georgia" w:hAnsi="Consolas" w:cs="Georgia"/>
      <w:sz w:val="20"/>
      <w:szCs w:val="20"/>
    </w:rPr>
  </w:style>
  <w:style w:type="character" w:customStyle="1" w:styleId="tlid-translation">
    <w:name w:val="tlid-translation"/>
    <w:basedOn w:val="DefaultParagraphFont"/>
    <w:rsid w:val="00C66FAC"/>
  </w:style>
  <w:style w:type="character" w:customStyle="1" w:styleId="LinkdaInternet">
    <w:name w:val="Link da Internet"/>
    <w:basedOn w:val="DefaultParagraphFont"/>
    <w:uiPriority w:val="99"/>
    <w:unhideWhenUsed/>
    <w:rsid w:val="005553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4025561">
      <w:bodyDiv w:val="1"/>
      <w:marLeft w:val="0"/>
      <w:marRight w:val="0"/>
      <w:marTop w:val="0"/>
      <w:marBottom w:val="0"/>
      <w:divBdr>
        <w:top w:val="none" w:sz="0" w:space="0" w:color="auto"/>
        <w:left w:val="none" w:sz="0" w:space="0" w:color="auto"/>
        <w:bottom w:val="none" w:sz="0" w:space="0" w:color="auto"/>
        <w:right w:val="none" w:sz="0" w:space="0" w:color="auto"/>
      </w:divBdr>
    </w:div>
    <w:div w:id="576325537">
      <w:bodyDiv w:val="1"/>
      <w:marLeft w:val="0"/>
      <w:marRight w:val="0"/>
      <w:marTop w:val="0"/>
      <w:marBottom w:val="0"/>
      <w:divBdr>
        <w:top w:val="none" w:sz="0" w:space="0" w:color="auto"/>
        <w:left w:val="none" w:sz="0" w:space="0" w:color="auto"/>
        <w:bottom w:val="none" w:sz="0" w:space="0" w:color="auto"/>
        <w:right w:val="none" w:sz="0" w:space="0" w:color="auto"/>
      </w:divBdr>
    </w:div>
    <w:div w:id="727384461">
      <w:bodyDiv w:val="1"/>
      <w:marLeft w:val="0"/>
      <w:marRight w:val="0"/>
      <w:marTop w:val="0"/>
      <w:marBottom w:val="0"/>
      <w:divBdr>
        <w:top w:val="none" w:sz="0" w:space="0" w:color="auto"/>
        <w:left w:val="none" w:sz="0" w:space="0" w:color="auto"/>
        <w:bottom w:val="none" w:sz="0" w:space="0" w:color="auto"/>
        <w:right w:val="none" w:sz="0" w:space="0" w:color="auto"/>
      </w:divBdr>
    </w:div>
    <w:div w:id="837616617">
      <w:bodyDiv w:val="1"/>
      <w:marLeft w:val="0"/>
      <w:marRight w:val="0"/>
      <w:marTop w:val="0"/>
      <w:marBottom w:val="0"/>
      <w:divBdr>
        <w:top w:val="none" w:sz="0" w:space="0" w:color="auto"/>
        <w:left w:val="none" w:sz="0" w:space="0" w:color="auto"/>
        <w:bottom w:val="none" w:sz="0" w:space="0" w:color="auto"/>
        <w:right w:val="none" w:sz="0" w:space="0" w:color="auto"/>
      </w:divBdr>
    </w:div>
    <w:div w:id="1069040016">
      <w:bodyDiv w:val="1"/>
      <w:marLeft w:val="0"/>
      <w:marRight w:val="0"/>
      <w:marTop w:val="0"/>
      <w:marBottom w:val="0"/>
      <w:divBdr>
        <w:top w:val="none" w:sz="0" w:space="0" w:color="auto"/>
        <w:left w:val="none" w:sz="0" w:space="0" w:color="auto"/>
        <w:bottom w:val="none" w:sz="0" w:space="0" w:color="auto"/>
        <w:right w:val="none" w:sz="0" w:space="0" w:color="auto"/>
      </w:divBdr>
    </w:div>
    <w:div w:id="1315142525">
      <w:bodyDiv w:val="1"/>
      <w:marLeft w:val="0"/>
      <w:marRight w:val="0"/>
      <w:marTop w:val="0"/>
      <w:marBottom w:val="0"/>
      <w:divBdr>
        <w:top w:val="none" w:sz="0" w:space="0" w:color="auto"/>
        <w:left w:val="none" w:sz="0" w:space="0" w:color="auto"/>
        <w:bottom w:val="none" w:sz="0" w:space="0" w:color="auto"/>
        <w:right w:val="none" w:sz="0" w:space="0" w:color="auto"/>
      </w:divBdr>
    </w:div>
    <w:div w:id="1344745724">
      <w:bodyDiv w:val="1"/>
      <w:marLeft w:val="0"/>
      <w:marRight w:val="0"/>
      <w:marTop w:val="0"/>
      <w:marBottom w:val="0"/>
      <w:divBdr>
        <w:top w:val="none" w:sz="0" w:space="0" w:color="auto"/>
        <w:left w:val="none" w:sz="0" w:space="0" w:color="auto"/>
        <w:bottom w:val="none" w:sz="0" w:space="0" w:color="auto"/>
        <w:right w:val="none" w:sz="0" w:space="0" w:color="auto"/>
      </w:divBdr>
    </w:div>
    <w:div w:id="19648429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uily.vaz@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jpeg"/><Relationship Id="rId19" Type="http://schemas.openxmlformats.org/officeDocument/2006/relationships/header" Target="header1.xml"/><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az@gmail.com"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54A88-BF6B-4F5E-A8E7-792C533BD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20872</Words>
  <Characters>118975</Characters>
  <Application>Microsoft Office Word</Application>
  <DocSecurity>0</DocSecurity>
  <Lines>991</Lines>
  <Paragraphs>279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Zelia Macedo</dc:creator>
  <cp:lastModifiedBy>Rob Jackson</cp:lastModifiedBy>
  <cp:revision>2</cp:revision>
  <cp:lastPrinted>2019-07-26T16:47:00Z</cp:lastPrinted>
  <dcterms:created xsi:type="dcterms:W3CDTF">2021-03-09T10:10:00Z</dcterms:created>
  <dcterms:modified xsi:type="dcterms:W3CDTF">2021-03-09T10:10:00Z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2019-04-24T00:00:00Z</vt:filetime>
  </property>
  <property fmtid="{D5CDD505-2E9C-101B-9397-08002B2CF9AE}" pid="3" name="Creator">
    <vt:lpwstr>TeX</vt:lpwstr>
  </property>
  <property fmtid="{D5CDD505-2E9C-101B-9397-08002B2CF9AE}" pid="4" name="LastSaved">
    <vt:filetime>2019-04-24T00:00:00Z</vt:filetime>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http://www.zotero.org/styles/journal-of-alloys-and-compounds</vt:lpwstr>
  </property>
  <property fmtid="{D5CDD505-2E9C-101B-9397-08002B2CF9AE}" pid="18" name="Mendeley Recent Style Name 6_1">
    <vt:lpwstr>Journal of Alloys and Compounds</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Document_1">
    <vt:lpwstr>True</vt:lpwstr>
  </property>
  <property fmtid="{D5CDD505-2E9C-101B-9397-08002B2CF9AE}" pid="26" name="Mendeley Unique User Id_1">
    <vt:lpwstr>5f76450d-062c-35c7-b103-bf90be445e14</vt:lpwstr>
  </property>
  <property fmtid="{D5CDD505-2E9C-101B-9397-08002B2CF9AE}" pid="27" name="Mendeley Citation Style_1">
    <vt:lpwstr>http://www.zotero.org/styles/journal-of-alloys-and-compounds</vt:lpwstr>
  </property>
</Properties>
</file>