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F3F7F7" w14:textId="7E0F341A" w:rsidR="00970F5B" w:rsidRPr="006A0CA9" w:rsidRDefault="00970F5B" w:rsidP="00970F5B">
      <w:pPr>
        <w:spacing w:line="360" w:lineRule="auto"/>
        <w:jc w:val="center"/>
        <w:rPr>
          <w:rFonts w:ascii="Times New Roman" w:hAnsi="Times New Roman" w:cs="Times New Roman"/>
          <w:b/>
          <w:sz w:val="32"/>
          <w:szCs w:val="32"/>
          <w:lang w:val="en-GB"/>
        </w:rPr>
      </w:pPr>
      <w:r w:rsidRPr="006A0CA9">
        <w:rPr>
          <w:rFonts w:ascii="Times New Roman" w:hAnsi="Times New Roman" w:cs="Times New Roman"/>
          <w:b/>
          <w:sz w:val="32"/>
          <w:szCs w:val="32"/>
          <w:lang w:val="en-GB"/>
        </w:rPr>
        <w:t>Discovery</w:t>
      </w:r>
      <w:r w:rsidR="006F7736" w:rsidRPr="006A0CA9">
        <w:rPr>
          <w:rFonts w:ascii="Times New Roman" w:hAnsi="Times New Roman" w:cs="Times New Roman"/>
          <w:b/>
          <w:sz w:val="32"/>
          <w:szCs w:val="32"/>
          <w:lang w:val="en-GB"/>
        </w:rPr>
        <w:t xml:space="preserve"> </w:t>
      </w:r>
      <w:r w:rsidRPr="006A0CA9">
        <w:rPr>
          <w:rFonts w:ascii="Times New Roman" w:hAnsi="Times New Roman" w:cs="Times New Roman"/>
          <w:b/>
          <w:sz w:val="32"/>
          <w:szCs w:val="32"/>
          <w:lang w:val="en-GB"/>
        </w:rPr>
        <w:t>of Novel Phosphatidylch</w:t>
      </w:r>
      <w:bookmarkStart w:id="0" w:name="_GoBack"/>
      <w:bookmarkEnd w:id="0"/>
      <w:r w:rsidRPr="006A0CA9">
        <w:rPr>
          <w:rFonts w:ascii="Times New Roman" w:hAnsi="Times New Roman" w:cs="Times New Roman"/>
          <w:b/>
          <w:sz w:val="32"/>
          <w:szCs w:val="32"/>
          <w:lang w:val="en-GB"/>
        </w:rPr>
        <w:t xml:space="preserve">oline-Specific Phospholipase C </w:t>
      </w:r>
      <w:r w:rsidR="00615CC5" w:rsidRPr="006A0CA9">
        <w:rPr>
          <w:rFonts w:ascii="Times New Roman" w:hAnsi="Times New Roman" w:cs="Times New Roman"/>
          <w:b/>
          <w:sz w:val="32"/>
          <w:szCs w:val="32"/>
          <w:lang w:val="en-GB"/>
        </w:rPr>
        <w:t xml:space="preserve">Drug-like </w:t>
      </w:r>
      <w:r w:rsidRPr="006A0CA9">
        <w:rPr>
          <w:rFonts w:ascii="Times New Roman" w:hAnsi="Times New Roman" w:cs="Times New Roman"/>
          <w:b/>
          <w:sz w:val="32"/>
          <w:szCs w:val="32"/>
          <w:lang w:val="en-GB"/>
        </w:rPr>
        <w:t>Inhibitors as Potential Anticancer Agents</w:t>
      </w:r>
    </w:p>
    <w:p w14:paraId="677CA442" w14:textId="2C4A35F0" w:rsidR="00970F5B" w:rsidRPr="006A0CA9" w:rsidRDefault="00970F5B" w:rsidP="00970F5B">
      <w:pPr>
        <w:tabs>
          <w:tab w:val="left" w:pos="3405"/>
        </w:tabs>
        <w:ind w:firstLine="284"/>
        <w:jc w:val="center"/>
        <w:rPr>
          <w:rFonts w:ascii="Times New Roman" w:hAnsi="Times New Roman" w:cs="Times New Roman"/>
          <w:i/>
          <w:iCs/>
          <w:sz w:val="28"/>
          <w:szCs w:val="28"/>
          <w:highlight w:val="yellow"/>
          <w:vertAlign w:val="superscript"/>
          <w:lang w:val="en-GB"/>
        </w:rPr>
      </w:pPr>
      <w:r w:rsidRPr="006A0CA9">
        <w:rPr>
          <w:rFonts w:ascii="Times New Roman" w:hAnsi="Times New Roman" w:cs="Times New Roman"/>
          <w:i/>
          <w:iCs/>
          <w:sz w:val="28"/>
          <w:szCs w:val="28"/>
          <w:lang w:val="en-GB"/>
        </w:rPr>
        <w:t>Chatchakorn Eurtivong,</w:t>
      </w:r>
      <w:r w:rsidRPr="006A0CA9">
        <w:rPr>
          <w:rFonts w:ascii="Times New Roman" w:hAnsi="Times New Roman" w:cs="Times New Roman"/>
          <w:i/>
          <w:iCs/>
          <w:sz w:val="28"/>
          <w:szCs w:val="28"/>
          <w:vertAlign w:val="superscript"/>
          <w:lang w:val="en-GB"/>
        </w:rPr>
        <w:t xml:space="preserve">1, 2 </w:t>
      </w:r>
      <w:r w:rsidR="00017A1B" w:rsidRPr="006A0CA9">
        <w:rPr>
          <w:rFonts w:ascii="Times New Roman" w:hAnsi="Times New Roman" w:cs="Times New Roman"/>
          <w:i/>
          <w:iCs/>
          <w:sz w:val="28"/>
          <w:szCs w:val="28"/>
          <w:lang w:val="en-GB"/>
        </w:rPr>
        <w:t>Lisa I. Pilkington,</w:t>
      </w:r>
      <w:r w:rsidRPr="006A0CA9">
        <w:rPr>
          <w:rFonts w:ascii="Times New Roman" w:hAnsi="Times New Roman" w:cs="Times New Roman"/>
          <w:i/>
          <w:iCs/>
          <w:sz w:val="28"/>
          <w:szCs w:val="28"/>
          <w:vertAlign w:val="superscript"/>
          <w:lang w:val="en-GB"/>
        </w:rPr>
        <w:t>1</w:t>
      </w:r>
      <w:r w:rsidRPr="006A0CA9">
        <w:rPr>
          <w:rFonts w:ascii="Times New Roman" w:hAnsi="Times New Roman" w:cs="Times New Roman"/>
          <w:i/>
          <w:iCs/>
          <w:sz w:val="28"/>
          <w:szCs w:val="28"/>
          <w:lang w:val="en-GB"/>
        </w:rPr>
        <w:t xml:space="preserve"> Michelle van Rensburg,</w:t>
      </w:r>
      <w:r w:rsidRPr="006A0CA9">
        <w:rPr>
          <w:rFonts w:ascii="Times New Roman" w:hAnsi="Times New Roman" w:cs="Times New Roman"/>
          <w:i/>
          <w:iCs/>
          <w:sz w:val="28"/>
          <w:szCs w:val="28"/>
          <w:vertAlign w:val="superscript"/>
          <w:lang w:val="en-GB"/>
        </w:rPr>
        <w:t>1</w:t>
      </w:r>
      <w:r w:rsidRPr="006A0CA9">
        <w:rPr>
          <w:rFonts w:ascii="Times New Roman" w:hAnsi="Times New Roman" w:cs="Times New Roman"/>
          <w:i/>
          <w:iCs/>
          <w:sz w:val="28"/>
          <w:szCs w:val="28"/>
          <w:lang w:val="en-GB"/>
        </w:rPr>
        <w:t xml:space="preserve"> Reuben M. White,</w:t>
      </w:r>
      <w:r w:rsidRPr="006A0CA9">
        <w:rPr>
          <w:rFonts w:ascii="Times New Roman" w:hAnsi="Times New Roman" w:cs="Times New Roman"/>
          <w:i/>
          <w:iCs/>
          <w:sz w:val="28"/>
          <w:szCs w:val="28"/>
          <w:vertAlign w:val="superscript"/>
          <w:lang w:val="en-GB"/>
        </w:rPr>
        <w:t>1</w:t>
      </w:r>
      <w:r w:rsidRPr="006A0CA9">
        <w:rPr>
          <w:rFonts w:ascii="Times New Roman" w:hAnsi="Times New Roman" w:cs="Times New Roman"/>
          <w:i/>
          <w:iCs/>
          <w:sz w:val="28"/>
          <w:szCs w:val="28"/>
          <w:lang w:val="en-GB"/>
        </w:rPr>
        <w:t xml:space="preserve"> Harpreet Kaur Brar,</w:t>
      </w:r>
      <w:r w:rsidRPr="006A0CA9">
        <w:rPr>
          <w:rFonts w:ascii="Times New Roman" w:hAnsi="Times New Roman" w:cs="Times New Roman"/>
          <w:i/>
          <w:iCs/>
          <w:sz w:val="28"/>
          <w:szCs w:val="28"/>
          <w:vertAlign w:val="superscript"/>
          <w:lang w:val="en-GB"/>
        </w:rPr>
        <w:t>1</w:t>
      </w:r>
      <w:r w:rsidRPr="006A0CA9">
        <w:rPr>
          <w:rFonts w:ascii="Times New Roman" w:hAnsi="Times New Roman" w:cs="Times New Roman"/>
          <w:i/>
          <w:iCs/>
          <w:sz w:val="28"/>
          <w:szCs w:val="28"/>
          <w:lang w:val="en-GB"/>
        </w:rPr>
        <w:t xml:space="preserve"> Shaun Rees,</w:t>
      </w:r>
      <w:r w:rsidRPr="006A0CA9">
        <w:rPr>
          <w:rFonts w:ascii="Times New Roman" w:hAnsi="Times New Roman" w:cs="Times New Roman"/>
          <w:i/>
          <w:iCs/>
          <w:sz w:val="28"/>
          <w:szCs w:val="28"/>
          <w:vertAlign w:val="superscript"/>
          <w:lang w:val="en-GB"/>
        </w:rPr>
        <w:t xml:space="preserve"> 1</w:t>
      </w:r>
      <w:r w:rsidRPr="006A0CA9">
        <w:rPr>
          <w:rFonts w:ascii="Times New Roman" w:hAnsi="Times New Roman" w:cs="Times New Roman"/>
          <w:i/>
          <w:iCs/>
          <w:sz w:val="28"/>
          <w:szCs w:val="28"/>
          <w:lang w:val="en-GB"/>
        </w:rPr>
        <w:t>Emily K. Paulin,</w:t>
      </w:r>
      <w:r w:rsidRPr="006A0CA9">
        <w:rPr>
          <w:rFonts w:ascii="Times New Roman" w:hAnsi="Times New Roman" w:cs="Times New Roman"/>
          <w:i/>
          <w:iCs/>
          <w:sz w:val="28"/>
          <w:szCs w:val="28"/>
          <w:vertAlign w:val="superscript"/>
          <w:lang w:val="en-GB"/>
        </w:rPr>
        <w:t xml:space="preserve"> 1</w:t>
      </w:r>
      <w:r w:rsidRPr="006A0CA9">
        <w:rPr>
          <w:rFonts w:ascii="Times New Roman" w:hAnsi="Times New Roman" w:cs="Times New Roman"/>
          <w:i/>
          <w:iCs/>
          <w:sz w:val="28"/>
          <w:szCs w:val="28"/>
          <w:lang w:val="en-GB"/>
        </w:rPr>
        <w:t xml:space="preserve"> Chris Sun Xu,</w:t>
      </w:r>
      <w:r w:rsidRPr="006A0CA9">
        <w:rPr>
          <w:rFonts w:ascii="Times New Roman" w:hAnsi="Times New Roman" w:cs="Times New Roman"/>
          <w:i/>
          <w:iCs/>
          <w:sz w:val="28"/>
          <w:szCs w:val="28"/>
          <w:vertAlign w:val="superscript"/>
          <w:lang w:val="en-GB"/>
        </w:rPr>
        <w:t>3</w:t>
      </w:r>
      <w:r w:rsidRPr="006A0CA9">
        <w:rPr>
          <w:rFonts w:ascii="Times New Roman" w:hAnsi="Times New Roman" w:cs="Times New Roman"/>
          <w:iCs/>
          <w:sz w:val="28"/>
          <w:szCs w:val="28"/>
          <w:lang w:val="en-GB"/>
        </w:rPr>
        <w:t xml:space="preserve"> </w:t>
      </w:r>
      <w:r w:rsidRPr="006A0CA9">
        <w:rPr>
          <w:rFonts w:ascii="Times New Roman" w:hAnsi="Times New Roman" w:cs="Times New Roman"/>
          <w:i/>
          <w:iCs/>
          <w:sz w:val="28"/>
          <w:szCs w:val="28"/>
          <w:lang w:val="en-GB"/>
        </w:rPr>
        <w:t>Nabangshu Sharma</w:t>
      </w:r>
      <w:r w:rsidRPr="006A0CA9">
        <w:rPr>
          <w:rFonts w:ascii="Times New Roman" w:hAnsi="Times New Roman" w:cs="Times New Roman"/>
          <w:iCs/>
          <w:sz w:val="28"/>
          <w:szCs w:val="28"/>
          <w:lang w:val="en-GB"/>
        </w:rPr>
        <w:t>,</w:t>
      </w:r>
      <w:r w:rsidRPr="006A0CA9">
        <w:rPr>
          <w:rFonts w:ascii="Times New Roman" w:hAnsi="Times New Roman" w:cs="Times New Roman"/>
          <w:iCs/>
          <w:sz w:val="28"/>
          <w:szCs w:val="28"/>
          <w:vertAlign w:val="superscript"/>
          <w:lang w:val="en-GB"/>
        </w:rPr>
        <w:t>1</w:t>
      </w:r>
      <w:r w:rsidRPr="006A0CA9">
        <w:rPr>
          <w:rFonts w:ascii="Times New Roman" w:hAnsi="Times New Roman" w:cs="Times New Roman"/>
          <w:iCs/>
          <w:sz w:val="28"/>
          <w:szCs w:val="28"/>
          <w:lang w:val="en-GB"/>
        </w:rPr>
        <w:t xml:space="preserve"> </w:t>
      </w:r>
      <w:r w:rsidRPr="006A0CA9">
        <w:rPr>
          <w:rFonts w:ascii="Times New Roman" w:hAnsi="Times New Roman" w:cs="Times New Roman"/>
          <w:i/>
          <w:iCs/>
          <w:sz w:val="28"/>
          <w:szCs w:val="28"/>
          <w:lang w:val="en-GB"/>
        </w:rPr>
        <w:t>Ivanhoe K. H. Leung,</w:t>
      </w:r>
      <w:r w:rsidRPr="006A0CA9">
        <w:rPr>
          <w:rFonts w:ascii="Times New Roman" w:hAnsi="Times New Roman" w:cs="Times New Roman"/>
          <w:i/>
          <w:iCs/>
          <w:sz w:val="28"/>
          <w:szCs w:val="28"/>
          <w:vertAlign w:val="superscript"/>
          <w:lang w:val="en-GB"/>
        </w:rPr>
        <w:t>1,4</w:t>
      </w:r>
      <w:r w:rsidRPr="006A0CA9">
        <w:rPr>
          <w:rFonts w:ascii="Times New Roman" w:hAnsi="Times New Roman" w:cs="Times New Roman"/>
          <w:iCs/>
          <w:sz w:val="28"/>
          <w:szCs w:val="28"/>
          <w:lang w:val="en-GB"/>
        </w:rPr>
        <w:t xml:space="preserve"> </w:t>
      </w:r>
      <w:r w:rsidRPr="006A0CA9">
        <w:rPr>
          <w:rFonts w:ascii="Times New Roman" w:hAnsi="Times New Roman" w:cs="Times New Roman"/>
          <w:i/>
          <w:iCs/>
          <w:sz w:val="28"/>
          <w:szCs w:val="28"/>
          <w:lang w:val="en-GB"/>
        </w:rPr>
        <w:t>Euphemia Leung,</w:t>
      </w:r>
      <w:r w:rsidRPr="006A0CA9">
        <w:rPr>
          <w:rFonts w:ascii="Times New Roman" w:hAnsi="Times New Roman" w:cs="Times New Roman"/>
          <w:i/>
          <w:iCs/>
          <w:sz w:val="28"/>
          <w:szCs w:val="28"/>
          <w:vertAlign w:val="superscript"/>
          <w:lang w:val="en-GB"/>
        </w:rPr>
        <w:t>3</w:t>
      </w:r>
      <w:r w:rsidRPr="006A0CA9">
        <w:rPr>
          <w:rFonts w:ascii="Times New Roman" w:hAnsi="Times New Roman" w:cs="Times New Roman"/>
          <w:i/>
          <w:iCs/>
          <w:sz w:val="28"/>
          <w:szCs w:val="28"/>
          <w:lang w:val="en-GB"/>
        </w:rPr>
        <w:t xml:space="preserve"> David Barker</w:t>
      </w:r>
      <w:r w:rsidRPr="006A0CA9">
        <w:rPr>
          <w:rFonts w:ascii="Times New Roman" w:hAnsi="Times New Roman" w:cs="Times New Roman"/>
          <w:i/>
          <w:iCs/>
          <w:sz w:val="28"/>
          <w:szCs w:val="28"/>
          <w:vertAlign w:val="superscript"/>
          <w:lang w:val="en-GB"/>
        </w:rPr>
        <w:t>1</w:t>
      </w:r>
      <w:r w:rsidRPr="006A0CA9">
        <w:rPr>
          <w:rFonts w:ascii="Times New Roman" w:hAnsi="Times New Roman" w:cs="Times New Roman"/>
          <w:i/>
          <w:iCs/>
          <w:sz w:val="28"/>
          <w:szCs w:val="28"/>
          <w:lang w:val="en-GB"/>
        </w:rPr>
        <w:t xml:space="preserve"> and Jóhannes Reynisson</w:t>
      </w:r>
      <w:r w:rsidRPr="006A0CA9">
        <w:rPr>
          <w:rFonts w:ascii="Times New Roman" w:hAnsi="Times New Roman" w:cs="Times New Roman"/>
          <w:i/>
          <w:iCs/>
          <w:sz w:val="28"/>
          <w:szCs w:val="28"/>
          <w:vertAlign w:val="superscript"/>
          <w:lang w:val="en-GB"/>
        </w:rPr>
        <w:t>*1,5</w:t>
      </w:r>
    </w:p>
    <w:p w14:paraId="33B6568A" w14:textId="77777777" w:rsidR="00970F5B" w:rsidRPr="006A0CA9" w:rsidRDefault="00970F5B" w:rsidP="00970F5B">
      <w:pPr>
        <w:tabs>
          <w:tab w:val="left" w:pos="3405"/>
        </w:tabs>
        <w:ind w:firstLine="284"/>
        <w:jc w:val="center"/>
        <w:rPr>
          <w:rFonts w:ascii="Times New Roman" w:hAnsi="Times New Roman" w:cs="Times New Roman"/>
          <w:i/>
          <w:iCs/>
          <w:sz w:val="28"/>
          <w:szCs w:val="28"/>
          <w:lang w:val="en-GB"/>
        </w:rPr>
      </w:pPr>
    </w:p>
    <w:p w14:paraId="7522A872" w14:textId="77777777" w:rsidR="00970F5B" w:rsidRPr="006A0CA9" w:rsidRDefault="00970F5B" w:rsidP="00970F5B">
      <w:pPr>
        <w:pStyle w:val="BodyText2"/>
        <w:spacing w:line="240" w:lineRule="auto"/>
        <w:ind w:firstLine="284"/>
        <w:jc w:val="center"/>
      </w:pPr>
      <w:r w:rsidRPr="006A0CA9">
        <w:rPr>
          <w:vertAlign w:val="superscript"/>
        </w:rPr>
        <w:t xml:space="preserve">1 </w:t>
      </w:r>
      <w:r w:rsidRPr="006A0CA9">
        <w:t>School of Chemical Sciences, The University of Auckland, Private Bag 92019, Victoria Street West, Auckland 1142, New Zealand</w:t>
      </w:r>
      <w:r w:rsidRPr="006A0CA9" w:rsidDel="00A045BE">
        <w:t xml:space="preserve"> </w:t>
      </w:r>
    </w:p>
    <w:p w14:paraId="4DA52615" w14:textId="20784928" w:rsidR="00970F5B" w:rsidRPr="006A0CA9" w:rsidRDefault="00970F5B" w:rsidP="00970F5B">
      <w:pPr>
        <w:pStyle w:val="BodyText2"/>
        <w:spacing w:line="240" w:lineRule="auto"/>
        <w:ind w:firstLine="284"/>
        <w:jc w:val="center"/>
      </w:pPr>
      <w:r w:rsidRPr="006A0CA9">
        <w:rPr>
          <w:vertAlign w:val="superscript"/>
        </w:rPr>
        <w:t xml:space="preserve">2 </w:t>
      </w:r>
      <w:r w:rsidR="00CD3AB3" w:rsidRPr="006A0CA9">
        <w:t>Chemical Science Program</w:t>
      </w:r>
      <w:r w:rsidRPr="006A0CA9">
        <w:t>, Chulabhorn Graduate Institute, Chulabhorn Royal Academy of Science, Bangkok 10210, Thailand</w:t>
      </w:r>
      <w:r w:rsidRPr="006A0CA9">
        <w:rPr>
          <w:vertAlign w:val="superscript"/>
        </w:rPr>
        <w:t xml:space="preserve"> </w:t>
      </w:r>
    </w:p>
    <w:p w14:paraId="53B2D975" w14:textId="77777777" w:rsidR="00970F5B" w:rsidRPr="006A0CA9" w:rsidRDefault="00970F5B" w:rsidP="00970F5B">
      <w:pPr>
        <w:pStyle w:val="BodyText2"/>
        <w:spacing w:line="240" w:lineRule="auto"/>
        <w:ind w:firstLine="284"/>
        <w:jc w:val="center"/>
      </w:pPr>
      <w:r w:rsidRPr="006A0CA9">
        <w:rPr>
          <w:vertAlign w:val="superscript"/>
        </w:rPr>
        <w:t xml:space="preserve">3 </w:t>
      </w:r>
      <w:r w:rsidRPr="006A0CA9">
        <w:t>Auckland Cancer Society Research Centre, The University of Auckland, Private Bag 92019, Victoria Street West, Auckland 1142, New Zealand</w:t>
      </w:r>
      <w:r w:rsidRPr="006A0CA9" w:rsidDel="00A045BE">
        <w:t xml:space="preserve"> </w:t>
      </w:r>
    </w:p>
    <w:p w14:paraId="0F4D3194" w14:textId="77777777" w:rsidR="00970F5B" w:rsidRPr="006A0CA9" w:rsidRDefault="00970F5B" w:rsidP="00970F5B">
      <w:pPr>
        <w:pStyle w:val="BodyText2"/>
        <w:spacing w:line="240" w:lineRule="auto"/>
        <w:ind w:firstLine="284"/>
        <w:jc w:val="center"/>
      </w:pPr>
      <w:r w:rsidRPr="006A0CA9">
        <w:rPr>
          <w:vertAlign w:val="superscript"/>
        </w:rPr>
        <w:t>4</w:t>
      </w:r>
      <w:r w:rsidRPr="006A0CA9">
        <w:t xml:space="preserve"> Maurice Wilkins Centre for Molecular Biodiscovery, The University of Auckland, Private Bag 92019, Victoria Street West, Auckland 1142, New Zealand</w:t>
      </w:r>
    </w:p>
    <w:p w14:paraId="61DE2CBE" w14:textId="5818B2B3" w:rsidR="000B4F88" w:rsidRPr="006A0CA9" w:rsidRDefault="00970F5B" w:rsidP="00970F5B">
      <w:pPr>
        <w:pStyle w:val="BodyText2"/>
        <w:spacing w:line="240" w:lineRule="auto"/>
        <w:ind w:firstLine="284"/>
        <w:jc w:val="center"/>
      </w:pPr>
      <w:r w:rsidRPr="006A0CA9">
        <w:rPr>
          <w:vertAlign w:val="superscript"/>
        </w:rPr>
        <w:t xml:space="preserve">5 </w:t>
      </w:r>
      <w:r w:rsidRPr="006A0CA9">
        <w:t>School of Pharmacy</w:t>
      </w:r>
      <w:r w:rsidR="002E656B" w:rsidRPr="006A0CA9">
        <w:t xml:space="preserve"> and Bioengineering</w:t>
      </w:r>
      <w:r w:rsidRPr="006A0CA9">
        <w:t>, Keele University, Hornbeam building, Staffordshire ST5 5BG, United Kingdom</w:t>
      </w:r>
    </w:p>
    <w:p w14:paraId="270BE941" w14:textId="77777777" w:rsidR="00970F5B" w:rsidRPr="006A0CA9" w:rsidRDefault="00970F5B" w:rsidP="00970F5B">
      <w:pPr>
        <w:pStyle w:val="BodyText2"/>
        <w:spacing w:line="240" w:lineRule="auto"/>
        <w:ind w:firstLine="284"/>
        <w:jc w:val="center"/>
      </w:pPr>
    </w:p>
    <w:p w14:paraId="23675E4D" w14:textId="09561D8A" w:rsidR="001A3496" w:rsidRPr="006A0CA9" w:rsidRDefault="001A3496" w:rsidP="001A3496">
      <w:pPr>
        <w:pStyle w:val="BodyText"/>
        <w:spacing w:line="240" w:lineRule="auto"/>
        <w:contextualSpacing/>
        <w:rPr>
          <w:rFonts w:ascii="Times New Roman" w:hAnsi="Times New Roman"/>
          <w:sz w:val="24"/>
          <w:szCs w:val="24"/>
          <w:lang w:val="en-GB"/>
        </w:rPr>
      </w:pPr>
      <w:r w:rsidRPr="006A0CA9">
        <w:rPr>
          <w:rFonts w:ascii="Times New Roman" w:hAnsi="Times New Roman"/>
          <w:sz w:val="24"/>
          <w:szCs w:val="24"/>
          <w:lang w:val="en-GB"/>
        </w:rPr>
        <w:t>*To whom correspondence should be addressed: School of Pharmacy</w:t>
      </w:r>
      <w:r w:rsidR="002E656B" w:rsidRPr="006A0CA9">
        <w:rPr>
          <w:rFonts w:ascii="Times New Roman" w:hAnsi="Times New Roman"/>
          <w:sz w:val="24"/>
          <w:szCs w:val="24"/>
          <w:lang w:val="en-GB"/>
        </w:rPr>
        <w:t xml:space="preserve"> and Bioengineering</w:t>
      </w:r>
      <w:r w:rsidRPr="006A0CA9">
        <w:rPr>
          <w:rFonts w:ascii="Times New Roman" w:hAnsi="Times New Roman"/>
          <w:sz w:val="24"/>
          <w:szCs w:val="24"/>
          <w:lang w:val="en-GB"/>
        </w:rPr>
        <w:t xml:space="preserve">, Keele </w:t>
      </w:r>
      <w:r w:rsidR="001B2495" w:rsidRPr="006A0CA9">
        <w:rPr>
          <w:rFonts w:ascii="Times New Roman" w:hAnsi="Times New Roman"/>
          <w:sz w:val="24"/>
          <w:szCs w:val="24"/>
          <w:lang w:val="en-GB"/>
        </w:rPr>
        <w:t xml:space="preserve">University, </w:t>
      </w:r>
      <w:r w:rsidR="001B2495" w:rsidRPr="006A0CA9">
        <w:rPr>
          <w:rFonts w:ascii="Times New Roman" w:hAnsi="Times New Roman" w:cs="Times New Roman"/>
          <w:sz w:val="24"/>
          <w:szCs w:val="24"/>
          <w:lang w:val="en-GB"/>
        </w:rPr>
        <w:t>Hornbeam building, Staffordshire ST5 5BG, United Kingdom</w:t>
      </w:r>
    </w:p>
    <w:p w14:paraId="4F9976C7" w14:textId="77777777" w:rsidR="001A3496" w:rsidRPr="006A0CA9" w:rsidRDefault="001A3496" w:rsidP="001A3496">
      <w:pPr>
        <w:pStyle w:val="BodyText"/>
        <w:spacing w:line="240" w:lineRule="auto"/>
        <w:contextualSpacing/>
        <w:rPr>
          <w:rFonts w:ascii="Times New Roman" w:hAnsi="Times New Roman"/>
          <w:sz w:val="24"/>
          <w:szCs w:val="24"/>
          <w:lang w:val="en-GB"/>
        </w:rPr>
      </w:pPr>
      <w:r w:rsidRPr="006A0CA9">
        <w:rPr>
          <w:rFonts w:ascii="Times New Roman" w:hAnsi="Times New Roman"/>
          <w:sz w:val="24"/>
          <w:szCs w:val="24"/>
          <w:lang w:val="en-GB"/>
        </w:rPr>
        <w:t xml:space="preserve">E-mail: j.reynisson@keele.ac.uk, Tel. </w:t>
      </w:r>
      <w:r w:rsidRPr="006A0CA9">
        <w:rPr>
          <w:rFonts w:ascii="Times New Roman" w:hAnsi="Times New Roman" w:cs="Times New Roman"/>
          <w:sz w:val="24"/>
          <w:szCs w:val="24"/>
          <w:lang w:val="en-GB"/>
        </w:rPr>
        <w:t>+44 (0)1782 733985</w:t>
      </w:r>
      <w:r w:rsidRPr="006A0CA9">
        <w:rPr>
          <w:rFonts w:ascii="Helvetica" w:hAnsi="Helvetica"/>
          <w:sz w:val="21"/>
          <w:szCs w:val="21"/>
          <w:shd w:val="clear" w:color="auto" w:fill="FFFFFF"/>
          <w:lang w:val="en-GB"/>
        </w:rPr>
        <w:t> </w:t>
      </w:r>
    </w:p>
    <w:p w14:paraId="4D6EA315" w14:textId="77777777" w:rsidR="002F7B77" w:rsidRPr="006A0CA9" w:rsidRDefault="002F7B77" w:rsidP="000B4F88">
      <w:pPr>
        <w:pStyle w:val="BodyText2"/>
        <w:spacing w:line="240" w:lineRule="auto"/>
        <w:rPr>
          <w:b/>
        </w:rPr>
      </w:pPr>
    </w:p>
    <w:p w14:paraId="51426B39" w14:textId="76797B65" w:rsidR="0086046B" w:rsidRPr="006A0CA9" w:rsidRDefault="000B4F88" w:rsidP="00203E9C">
      <w:pPr>
        <w:pStyle w:val="BodyText2"/>
        <w:spacing w:line="240" w:lineRule="auto"/>
        <w:rPr>
          <w:b/>
        </w:rPr>
      </w:pPr>
      <w:r w:rsidRPr="006A0CA9">
        <w:rPr>
          <w:b/>
        </w:rPr>
        <w:t>Abstract</w:t>
      </w:r>
      <w:r w:rsidR="00203E9C" w:rsidRPr="006A0CA9">
        <w:rPr>
          <w:b/>
        </w:rPr>
        <w:t xml:space="preserve"> </w:t>
      </w:r>
    </w:p>
    <w:p w14:paraId="6A70089D" w14:textId="1167D17B" w:rsidR="00317F16" w:rsidRPr="006A0CA9" w:rsidRDefault="00317F16" w:rsidP="00317F16">
      <w:pPr>
        <w:spacing w:line="480" w:lineRule="auto"/>
        <w:jc w:val="both"/>
        <w:rPr>
          <w:rFonts w:ascii="Times New Roman" w:hAnsi="Times New Roman" w:cs="Times New Roman"/>
          <w:sz w:val="24"/>
          <w:szCs w:val="24"/>
          <w:lang w:val="en-GB"/>
        </w:rPr>
      </w:pPr>
      <w:r w:rsidRPr="006A0CA9">
        <w:rPr>
          <w:rFonts w:ascii="Times New Roman" w:hAnsi="Times New Roman" w:cs="Times New Roman"/>
          <w:sz w:val="24"/>
          <w:szCs w:val="24"/>
          <w:lang w:val="en-GB"/>
        </w:rPr>
        <w:t>Phosphatidylcholine–specific phospholipase C (PC-PLC) i</w:t>
      </w:r>
      <w:r w:rsidR="0086046B" w:rsidRPr="006A0CA9">
        <w:rPr>
          <w:rFonts w:ascii="Times New Roman" w:hAnsi="Times New Roman" w:cs="Times New Roman"/>
          <w:sz w:val="24"/>
          <w:szCs w:val="24"/>
          <w:lang w:val="en-GB"/>
        </w:rPr>
        <w:t xml:space="preserve">s a promising </w:t>
      </w:r>
      <w:r w:rsidRPr="006A0CA9">
        <w:rPr>
          <w:rFonts w:ascii="Times New Roman" w:hAnsi="Times New Roman" w:cs="Times New Roman"/>
          <w:sz w:val="24"/>
          <w:szCs w:val="24"/>
          <w:lang w:val="en-GB"/>
        </w:rPr>
        <w:t xml:space="preserve">target </w:t>
      </w:r>
      <w:r w:rsidR="00A03288" w:rsidRPr="006A0CA9">
        <w:rPr>
          <w:rFonts w:ascii="Times New Roman" w:hAnsi="Times New Roman" w:cs="Times New Roman"/>
          <w:sz w:val="24"/>
          <w:szCs w:val="24"/>
          <w:lang w:val="en-GB"/>
        </w:rPr>
        <w:t>for</w:t>
      </w:r>
      <w:r w:rsidRPr="006A0CA9">
        <w:rPr>
          <w:rFonts w:ascii="Times New Roman" w:hAnsi="Times New Roman" w:cs="Times New Roman"/>
          <w:sz w:val="24"/>
          <w:szCs w:val="24"/>
          <w:lang w:val="en-GB"/>
        </w:rPr>
        <w:t xml:space="preserve"> new anticancer </w:t>
      </w:r>
      <w:r w:rsidR="00A03288" w:rsidRPr="006A0CA9">
        <w:rPr>
          <w:rFonts w:ascii="Times New Roman" w:hAnsi="Times New Roman" w:cs="Times New Roman"/>
          <w:sz w:val="24"/>
          <w:szCs w:val="24"/>
          <w:lang w:val="en-GB"/>
        </w:rPr>
        <w:t>treatment</w:t>
      </w:r>
      <w:r w:rsidRPr="006A0CA9">
        <w:rPr>
          <w:rFonts w:ascii="Times New Roman" w:hAnsi="Times New Roman" w:cs="Times New Roman"/>
          <w:sz w:val="24"/>
          <w:szCs w:val="24"/>
          <w:lang w:val="en-GB"/>
        </w:rPr>
        <w:t>. Herein, we r</w:t>
      </w:r>
      <w:r w:rsidR="0086046B" w:rsidRPr="006A0CA9">
        <w:rPr>
          <w:rFonts w:ascii="Times New Roman" w:hAnsi="Times New Roman" w:cs="Times New Roman"/>
          <w:sz w:val="24"/>
          <w:szCs w:val="24"/>
          <w:lang w:val="en-GB"/>
        </w:rPr>
        <w:t xml:space="preserve">eport our work in the discovery </w:t>
      </w:r>
      <w:r w:rsidRPr="006A0CA9">
        <w:rPr>
          <w:rFonts w:ascii="Times New Roman" w:hAnsi="Times New Roman" w:cs="Times New Roman"/>
          <w:sz w:val="24"/>
          <w:szCs w:val="24"/>
          <w:lang w:val="en-GB"/>
        </w:rPr>
        <w:t xml:space="preserve">of novel </w:t>
      </w:r>
      <w:r w:rsidR="0086046B" w:rsidRPr="006A0CA9">
        <w:rPr>
          <w:rFonts w:ascii="Times New Roman" w:hAnsi="Times New Roman" w:cs="Times New Roman"/>
          <w:sz w:val="24"/>
          <w:szCs w:val="24"/>
          <w:lang w:val="en-GB"/>
        </w:rPr>
        <w:t xml:space="preserve">drug-like </w:t>
      </w:r>
      <w:r w:rsidRPr="006A0CA9">
        <w:rPr>
          <w:rFonts w:ascii="Times New Roman" w:hAnsi="Times New Roman" w:cs="Times New Roman"/>
          <w:sz w:val="24"/>
          <w:szCs w:val="24"/>
          <w:lang w:val="en-GB"/>
        </w:rPr>
        <w:t>PC-PLC inhibitors. Virtual screening led to the identification of promising hits from four different structural series that contain the molecular scaffold of benzenesulphonamides</w:t>
      </w:r>
      <w:r w:rsidR="0086046B" w:rsidRPr="006A0CA9">
        <w:rPr>
          <w:rFonts w:ascii="Times New Roman" w:hAnsi="Times New Roman" w:cs="Times New Roman"/>
          <w:sz w:val="24"/>
          <w:szCs w:val="24"/>
          <w:lang w:val="en-GB"/>
        </w:rPr>
        <w:t xml:space="preserve"> (</w:t>
      </w:r>
      <w:r w:rsidR="0086046B" w:rsidRPr="006A0CA9">
        <w:rPr>
          <w:rFonts w:ascii="Times New Roman" w:hAnsi="Times New Roman" w:cs="Times New Roman"/>
          <w:b/>
          <w:sz w:val="24"/>
          <w:szCs w:val="24"/>
          <w:lang w:val="en-GB"/>
        </w:rPr>
        <w:t>10</w:t>
      </w:r>
      <w:r w:rsidR="0086046B" w:rsidRPr="006A0CA9">
        <w:rPr>
          <w:rFonts w:ascii="Times New Roman" w:hAnsi="Times New Roman" w:cs="Times New Roman"/>
          <w:sz w:val="24"/>
          <w:szCs w:val="24"/>
          <w:lang w:val="en-GB"/>
        </w:rPr>
        <w:t>)</w:t>
      </w:r>
      <w:r w:rsidRPr="006A0CA9">
        <w:rPr>
          <w:rFonts w:ascii="Times New Roman" w:hAnsi="Times New Roman" w:cs="Times New Roman"/>
          <w:sz w:val="24"/>
          <w:szCs w:val="24"/>
          <w:lang w:val="en-GB"/>
        </w:rPr>
        <w:t>, pyrido[3,4-</w:t>
      </w:r>
      <w:r w:rsidRPr="006A0CA9">
        <w:rPr>
          <w:rFonts w:ascii="Times New Roman" w:hAnsi="Times New Roman" w:cs="Times New Roman"/>
          <w:i/>
          <w:sz w:val="24"/>
          <w:szCs w:val="24"/>
          <w:lang w:val="en-GB"/>
        </w:rPr>
        <w:t>b</w:t>
      </w:r>
      <w:r w:rsidRPr="006A0CA9">
        <w:rPr>
          <w:rFonts w:ascii="Times New Roman" w:hAnsi="Times New Roman" w:cs="Times New Roman"/>
          <w:sz w:val="24"/>
          <w:szCs w:val="24"/>
          <w:lang w:val="en-GB"/>
        </w:rPr>
        <w:t>]indoles</w:t>
      </w:r>
      <w:r w:rsidR="0086046B" w:rsidRPr="006A0CA9">
        <w:rPr>
          <w:rFonts w:ascii="Times New Roman" w:hAnsi="Times New Roman" w:cs="Times New Roman"/>
          <w:sz w:val="24"/>
          <w:szCs w:val="24"/>
          <w:lang w:val="en-GB"/>
        </w:rPr>
        <w:t xml:space="preserve"> (</w:t>
      </w:r>
      <w:r w:rsidR="0086046B" w:rsidRPr="006A0CA9">
        <w:rPr>
          <w:rFonts w:ascii="Times New Roman" w:hAnsi="Times New Roman" w:cs="Times New Roman"/>
          <w:b/>
          <w:sz w:val="24"/>
          <w:szCs w:val="24"/>
          <w:lang w:val="en-GB"/>
        </w:rPr>
        <w:t>22</w:t>
      </w:r>
      <w:r w:rsidR="0086046B" w:rsidRPr="006A0CA9">
        <w:rPr>
          <w:rFonts w:ascii="Times New Roman" w:hAnsi="Times New Roman" w:cs="Times New Roman"/>
          <w:sz w:val="24"/>
          <w:szCs w:val="24"/>
          <w:lang w:val="en-GB"/>
        </w:rPr>
        <w:t>)</w:t>
      </w:r>
      <w:r w:rsidRPr="006A0CA9">
        <w:rPr>
          <w:rFonts w:ascii="Times New Roman" w:hAnsi="Times New Roman" w:cs="Times New Roman"/>
          <w:sz w:val="24"/>
          <w:szCs w:val="24"/>
          <w:lang w:val="en-GB"/>
        </w:rPr>
        <w:t>, morpholinobenzoic acid</w:t>
      </w:r>
      <w:r w:rsidR="0086046B" w:rsidRPr="006A0CA9">
        <w:rPr>
          <w:rFonts w:ascii="Times New Roman" w:hAnsi="Times New Roman" w:cs="Times New Roman"/>
          <w:sz w:val="24"/>
          <w:szCs w:val="24"/>
          <w:lang w:val="en-GB"/>
        </w:rPr>
        <w:t xml:space="preserve"> (</w:t>
      </w:r>
      <w:r w:rsidR="0086046B" w:rsidRPr="006A0CA9">
        <w:rPr>
          <w:rFonts w:ascii="Times New Roman" w:hAnsi="Times New Roman" w:cs="Times New Roman"/>
          <w:b/>
          <w:sz w:val="24"/>
          <w:szCs w:val="24"/>
          <w:lang w:val="en-GB"/>
        </w:rPr>
        <w:t>84</w:t>
      </w:r>
      <w:r w:rsidR="0086046B" w:rsidRPr="006A0CA9">
        <w:rPr>
          <w:rFonts w:ascii="Times New Roman" w:hAnsi="Times New Roman" w:cs="Times New Roman"/>
          <w:sz w:val="24"/>
          <w:szCs w:val="24"/>
          <w:lang w:val="en-GB"/>
        </w:rPr>
        <w:t>)</w:t>
      </w:r>
      <w:r w:rsidRPr="006A0CA9">
        <w:rPr>
          <w:rFonts w:ascii="Times New Roman" w:hAnsi="Times New Roman" w:cs="Times New Roman"/>
          <w:sz w:val="24"/>
          <w:szCs w:val="24"/>
          <w:lang w:val="en-GB"/>
        </w:rPr>
        <w:t xml:space="preserve"> and benzamidobenzoic acid</w:t>
      </w:r>
      <w:r w:rsidR="0086046B" w:rsidRPr="006A0CA9">
        <w:rPr>
          <w:rFonts w:ascii="Times New Roman" w:hAnsi="Times New Roman" w:cs="Times New Roman"/>
          <w:sz w:val="24"/>
          <w:szCs w:val="24"/>
          <w:lang w:val="en-GB"/>
        </w:rPr>
        <w:t xml:space="preserve"> (</w:t>
      </w:r>
      <w:r w:rsidR="0086046B" w:rsidRPr="006A0CA9">
        <w:rPr>
          <w:rFonts w:ascii="Times New Roman" w:hAnsi="Times New Roman" w:cs="Times New Roman"/>
          <w:b/>
          <w:sz w:val="24"/>
          <w:szCs w:val="24"/>
          <w:lang w:val="en-GB"/>
        </w:rPr>
        <w:t>80</w:t>
      </w:r>
      <w:r w:rsidR="0086046B" w:rsidRPr="006A0CA9">
        <w:rPr>
          <w:rFonts w:ascii="Times New Roman" w:hAnsi="Times New Roman" w:cs="Times New Roman"/>
          <w:sz w:val="24"/>
          <w:szCs w:val="24"/>
          <w:lang w:val="en-GB"/>
        </w:rPr>
        <w:t>)</w:t>
      </w:r>
      <w:r w:rsidR="00A704CA" w:rsidRPr="006A0CA9">
        <w:rPr>
          <w:rFonts w:ascii="Times New Roman" w:hAnsi="Times New Roman" w:cs="Times New Roman"/>
          <w:sz w:val="24"/>
          <w:szCs w:val="24"/>
          <w:lang w:val="en-GB"/>
        </w:rPr>
        <w:t xml:space="preserve">. </w:t>
      </w:r>
      <w:r w:rsidRPr="006A0CA9">
        <w:rPr>
          <w:rFonts w:ascii="Times New Roman" w:hAnsi="Times New Roman" w:cs="Times New Roman"/>
          <w:sz w:val="24"/>
          <w:szCs w:val="24"/>
          <w:lang w:val="en-GB"/>
        </w:rPr>
        <w:t>1</w:t>
      </w:r>
      <w:r w:rsidR="0086046B" w:rsidRPr="006A0CA9">
        <w:rPr>
          <w:rFonts w:ascii="Times New Roman" w:hAnsi="Times New Roman" w:cs="Times New Roman"/>
          <w:sz w:val="24"/>
          <w:szCs w:val="24"/>
          <w:lang w:val="en-GB"/>
        </w:rPr>
        <w:t xml:space="preserve">64 structural analogues were </w:t>
      </w:r>
      <w:r w:rsidRPr="006A0CA9">
        <w:rPr>
          <w:rFonts w:ascii="Times New Roman" w:hAnsi="Times New Roman" w:cs="Times New Roman"/>
          <w:sz w:val="24"/>
          <w:szCs w:val="24"/>
          <w:lang w:val="en-GB"/>
        </w:rPr>
        <w:t>tested to investigate the chemical space around the</w:t>
      </w:r>
      <w:r w:rsidR="00A704CA" w:rsidRPr="006A0CA9">
        <w:rPr>
          <w:rFonts w:ascii="Times New Roman" w:hAnsi="Times New Roman" w:cs="Times New Roman"/>
          <w:sz w:val="24"/>
          <w:szCs w:val="24"/>
          <w:lang w:val="en-GB"/>
        </w:rPr>
        <w:t xml:space="preserve"> hit series and</w:t>
      </w:r>
      <w:r w:rsidRPr="006A0CA9">
        <w:rPr>
          <w:rFonts w:ascii="Times New Roman" w:hAnsi="Times New Roman" w:cs="Times New Roman"/>
          <w:sz w:val="24"/>
          <w:szCs w:val="24"/>
          <w:lang w:val="en-GB"/>
        </w:rPr>
        <w:t xml:space="preserve"> to generate preliminary structurally activity relationships (SAR).</w:t>
      </w:r>
      <w:r w:rsidR="00A704CA" w:rsidRPr="006A0CA9">
        <w:rPr>
          <w:rFonts w:ascii="Times New Roman" w:hAnsi="Times New Roman" w:cs="Times New Roman"/>
          <w:sz w:val="24"/>
          <w:szCs w:val="24"/>
          <w:lang w:val="en-GB"/>
        </w:rPr>
        <w:t xml:space="preserve"> Two of the pyrido[3,4-</w:t>
      </w:r>
      <w:r w:rsidR="00A704CA" w:rsidRPr="006A0CA9">
        <w:rPr>
          <w:rFonts w:ascii="Times New Roman" w:hAnsi="Times New Roman" w:cs="Times New Roman"/>
          <w:i/>
          <w:sz w:val="24"/>
          <w:szCs w:val="24"/>
          <w:lang w:val="en-GB"/>
        </w:rPr>
        <w:t>b</w:t>
      </w:r>
      <w:r w:rsidR="00A704CA" w:rsidRPr="006A0CA9">
        <w:rPr>
          <w:rFonts w:ascii="Times New Roman" w:hAnsi="Times New Roman" w:cs="Times New Roman"/>
          <w:sz w:val="24"/>
          <w:szCs w:val="24"/>
          <w:lang w:val="en-GB"/>
        </w:rPr>
        <w:t>]indoles (</w:t>
      </w:r>
      <w:r w:rsidR="00A704CA" w:rsidRPr="006A0CA9">
        <w:rPr>
          <w:rFonts w:ascii="Times New Roman" w:hAnsi="Times New Roman" w:cs="Times New Roman"/>
          <w:b/>
          <w:sz w:val="24"/>
          <w:szCs w:val="24"/>
          <w:lang w:val="en-GB"/>
        </w:rPr>
        <w:t>22_10</w:t>
      </w:r>
      <w:r w:rsidR="00A704CA" w:rsidRPr="006A0CA9">
        <w:rPr>
          <w:rFonts w:ascii="Times New Roman" w:hAnsi="Times New Roman" w:cs="Times New Roman"/>
          <w:sz w:val="24"/>
          <w:szCs w:val="24"/>
          <w:lang w:val="en-GB"/>
        </w:rPr>
        <w:t xml:space="preserve"> and </w:t>
      </w:r>
      <w:r w:rsidR="00A704CA" w:rsidRPr="006A0CA9">
        <w:rPr>
          <w:rFonts w:ascii="Times New Roman" w:hAnsi="Times New Roman" w:cs="Times New Roman"/>
          <w:b/>
          <w:sz w:val="24"/>
          <w:szCs w:val="24"/>
          <w:lang w:val="en-GB"/>
        </w:rPr>
        <w:t>22_15</w:t>
      </w:r>
      <w:r w:rsidR="00A704CA" w:rsidRPr="006A0CA9">
        <w:rPr>
          <w:rFonts w:ascii="Times New Roman" w:hAnsi="Times New Roman" w:cs="Times New Roman"/>
          <w:sz w:val="24"/>
          <w:szCs w:val="24"/>
          <w:lang w:val="en-GB"/>
        </w:rPr>
        <w:t xml:space="preserve">) had </w:t>
      </w:r>
      <w:r w:rsidR="00A03288" w:rsidRPr="006A0CA9">
        <w:rPr>
          <w:rFonts w:ascii="Times New Roman" w:hAnsi="Times New Roman" w:cs="Times New Roman"/>
          <w:sz w:val="24"/>
          <w:szCs w:val="24"/>
          <w:lang w:val="en-GB"/>
        </w:rPr>
        <w:t xml:space="preserve">comparable or better potency as </w:t>
      </w:r>
      <w:r w:rsidR="00A704CA" w:rsidRPr="006A0CA9">
        <w:rPr>
          <w:rFonts w:ascii="Times New Roman" w:hAnsi="Times New Roman" w:cs="Times New Roman"/>
          <w:sz w:val="24"/>
          <w:szCs w:val="24"/>
          <w:lang w:val="en-GB"/>
        </w:rPr>
        <w:t xml:space="preserve">D609, an established but </w:t>
      </w:r>
      <w:r w:rsidR="00A704CA" w:rsidRPr="006A0CA9">
        <w:rPr>
          <w:rFonts w:ascii="Times New Roman" w:hAnsi="Times New Roman" w:cs="Times New Roman"/>
          <w:i/>
          <w:sz w:val="24"/>
          <w:szCs w:val="24"/>
          <w:lang w:val="en-GB"/>
        </w:rPr>
        <w:t>non-drug-like</w:t>
      </w:r>
      <w:r w:rsidR="00A704CA" w:rsidRPr="006A0CA9">
        <w:rPr>
          <w:rFonts w:ascii="Times New Roman" w:hAnsi="Times New Roman" w:cs="Times New Roman"/>
          <w:sz w:val="24"/>
          <w:szCs w:val="24"/>
          <w:lang w:val="en-GB"/>
        </w:rPr>
        <w:t xml:space="preserve"> PC-PLC inhibitor. Furthermore, three morpholinobenzoic acids (</w:t>
      </w:r>
      <w:r w:rsidR="00A704CA" w:rsidRPr="006A0CA9">
        <w:rPr>
          <w:rFonts w:ascii="Times New Roman" w:hAnsi="Times New Roman" w:cs="Times New Roman"/>
          <w:b/>
          <w:sz w:val="24"/>
          <w:szCs w:val="24"/>
          <w:lang w:val="en-GB"/>
        </w:rPr>
        <w:t>84</w:t>
      </w:r>
      <w:r w:rsidR="00A704CA" w:rsidRPr="006A0CA9">
        <w:rPr>
          <w:rFonts w:ascii="Times New Roman" w:hAnsi="Times New Roman" w:cs="Times New Roman"/>
          <w:sz w:val="24"/>
          <w:szCs w:val="24"/>
          <w:lang w:val="en-GB"/>
        </w:rPr>
        <w:t xml:space="preserve">, </w:t>
      </w:r>
      <w:r w:rsidR="00A704CA" w:rsidRPr="006A0CA9">
        <w:rPr>
          <w:rFonts w:ascii="Times New Roman" w:hAnsi="Times New Roman" w:cs="Times New Roman"/>
          <w:b/>
          <w:sz w:val="24"/>
          <w:szCs w:val="24"/>
          <w:lang w:val="en-GB"/>
        </w:rPr>
        <w:t>84_4</w:t>
      </w:r>
      <w:r w:rsidR="00A704CA" w:rsidRPr="006A0CA9">
        <w:rPr>
          <w:rFonts w:ascii="Times New Roman" w:hAnsi="Times New Roman" w:cs="Times New Roman"/>
          <w:sz w:val="24"/>
          <w:szCs w:val="24"/>
          <w:lang w:val="en-GB"/>
        </w:rPr>
        <w:t xml:space="preserve"> and </w:t>
      </w:r>
      <w:r w:rsidR="00A704CA" w:rsidRPr="006A0CA9">
        <w:rPr>
          <w:rFonts w:ascii="Times New Roman" w:hAnsi="Times New Roman" w:cs="Times New Roman"/>
          <w:b/>
          <w:sz w:val="24"/>
          <w:szCs w:val="24"/>
          <w:lang w:val="en-GB"/>
        </w:rPr>
        <w:t>84_5</w:t>
      </w:r>
      <w:r w:rsidR="00A704CA" w:rsidRPr="006A0CA9">
        <w:rPr>
          <w:rFonts w:ascii="Times New Roman" w:hAnsi="Times New Roman" w:cs="Times New Roman"/>
          <w:sz w:val="24"/>
          <w:szCs w:val="24"/>
          <w:lang w:val="en-GB"/>
        </w:rPr>
        <w:t xml:space="preserve">) had superior </w:t>
      </w:r>
      <w:r w:rsidR="00A704CA" w:rsidRPr="006A0CA9">
        <w:rPr>
          <w:rFonts w:ascii="Times New Roman" w:hAnsi="Times New Roman" w:cs="Times New Roman"/>
          <w:sz w:val="24"/>
          <w:szCs w:val="24"/>
          <w:lang w:val="en-GB"/>
        </w:rPr>
        <w:lastRenderedPageBreak/>
        <w:t xml:space="preserve">potency than D609. </w:t>
      </w:r>
      <w:r w:rsidR="00A03288" w:rsidRPr="006A0CA9">
        <w:rPr>
          <w:rFonts w:ascii="Times New Roman" w:hAnsi="Times New Roman" w:cs="Times New Roman"/>
          <w:sz w:val="24"/>
          <w:szCs w:val="24"/>
          <w:lang w:val="en-GB"/>
        </w:rPr>
        <w:t xml:space="preserve">Therefore, this study </w:t>
      </w:r>
      <w:r w:rsidRPr="006A0CA9">
        <w:rPr>
          <w:rFonts w:ascii="Times New Roman" w:hAnsi="Times New Roman" w:cs="Times New Roman"/>
          <w:sz w:val="24"/>
          <w:szCs w:val="24"/>
          <w:lang w:val="en-GB"/>
        </w:rPr>
        <w:t>paves the way towards</w:t>
      </w:r>
      <w:r w:rsidR="00A03288" w:rsidRPr="006A0CA9">
        <w:rPr>
          <w:rFonts w:ascii="Times New Roman" w:hAnsi="Times New Roman" w:cs="Times New Roman"/>
          <w:sz w:val="24"/>
          <w:szCs w:val="24"/>
          <w:lang w:val="en-GB"/>
        </w:rPr>
        <w:t xml:space="preserve"> the development of</w:t>
      </w:r>
      <w:r w:rsidRPr="006A0CA9">
        <w:rPr>
          <w:rFonts w:ascii="Times New Roman" w:hAnsi="Times New Roman" w:cs="Times New Roman"/>
          <w:sz w:val="24"/>
          <w:szCs w:val="24"/>
          <w:lang w:val="en-GB"/>
        </w:rPr>
        <w:t xml:space="preserve"> </w:t>
      </w:r>
      <w:r w:rsidRPr="006A0CA9">
        <w:rPr>
          <w:rFonts w:ascii="Times New Roman" w:hAnsi="Times New Roman" w:cs="Times New Roman"/>
          <w:i/>
          <w:sz w:val="24"/>
          <w:szCs w:val="24"/>
          <w:lang w:val="en-GB"/>
        </w:rPr>
        <w:t>drug-like</w:t>
      </w:r>
      <w:r w:rsidRPr="006A0CA9">
        <w:rPr>
          <w:rFonts w:ascii="Times New Roman" w:hAnsi="Times New Roman" w:cs="Times New Roman"/>
          <w:sz w:val="24"/>
          <w:szCs w:val="24"/>
          <w:lang w:val="en-GB"/>
        </w:rPr>
        <w:t xml:space="preserve"> PL-PLC inhibitors as potential anticancer agents. </w:t>
      </w:r>
    </w:p>
    <w:p w14:paraId="718AD1C8" w14:textId="1FBEC66C" w:rsidR="001B2495" w:rsidRPr="006A0CA9" w:rsidRDefault="00806054" w:rsidP="00BF6FF4">
      <w:pPr>
        <w:rPr>
          <w:rFonts w:ascii="Times New Roman" w:hAnsi="Times New Roman" w:cs="Times New Roman"/>
          <w:b/>
          <w:sz w:val="24"/>
          <w:szCs w:val="24"/>
          <w:lang w:val="en-GB"/>
        </w:rPr>
      </w:pPr>
      <w:r w:rsidRPr="006A0CA9">
        <w:rPr>
          <w:rFonts w:ascii="Times New Roman" w:hAnsi="Times New Roman" w:cs="Times New Roman"/>
          <w:b/>
          <w:sz w:val="24"/>
          <w:szCs w:val="24"/>
          <w:lang w:val="en-GB"/>
        </w:rPr>
        <w:t xml:space="preserve">Keywords: </w:t>
      </w:r>
      <w:r w:rsidRPr="006A0CA9">
        <w:rPr>
          <w:rFonts w:ascii="Times New Roman" w:hAnsi="Times New Roman" w:cs="Times New Roman"/>
          <w:sz w:val="24"/>
          <w:szCs w:val="24"/>
          <w:lang w:val="en-GB"/>
        </w:rPr>
        <w:t>virtual screening; similarity searching; molecular modelling; synthesis; pyrido[3,4-</w:t>
      </w:r>
      <w:r w:rsidRPr="006A0CA9">
        <w:rPr>
          <w:rFonts w:ascii="Times New Roman" w:hAnsi="Times New Roman" w:cs="Times New Roman"/>
          <w:i/>
          <w:sz w:val="24"/>
          <w:szCs w:val="24"/>
          <w:lang w:val="en-GB"/>
        </w:rPr>
        <w:t>b</w:t>
      </w:r>
      <w:r w:rsidRPr="006A0CA9">
        <w:rPr>
          <w:rFonts w:ascii="Times New Roman" w:hAnsi="Times New Roman" w:cs="Times New Roman"/>
          <w:sz w:val="24"/>
          <w:szCs w:val="24"/>
          <w:lang w:val="en-GB"/>
        </w:rPr>
        <w:t xml:space="preserve">]indoles; morpholinobenzoic acid; chemical space  </w:t>
      </w:r>
      <w:r w:rsidRPr="006A0CA9">
        <w:rPr>
          <w:rFonts w:ascii="Times New Roman" w:hAnsi="Times New Roman" w:cs="Times New Roman"/>
          <w:b/>
          <w:sz w:val="24"/>
          <w:szCs w:val="24"/>
          <w:lang w:val="en-GB"/>
        </w:rPr>
        <w:t xml:space="preserve"> </w:t>
      </w:r>
    </w:p>
    <w:p w14:paraId="7C46E4DA" w14:textId="77777777" w:rsidR="00806054" w:rsidRPr="006A0CA9" w:rsidRDefault="00806054" w:rsidP="00BF6FF4">
      <w:pPr>
        <w:rPr>
          <w:rFonts w:ascii="Times New Roman" w:hAnsi="Times New Roman" w:cs="Times New Roman"/>
          <w:b/>
          <w:sz w:val="24"/>
          <w:szCs w:val="24"/>
          <w:lang w:val="en-GB"/>
        </w:rPr>
      </w:pPr>
    </w:p>
    <w:p w14:paraId="759EE854" w14:textId="77777777" w:rsidR="006701C8" w:rsidRPr="006A0CA9" w:rsidRDefault="006701C8" w:rsidP="00BA7962">
      <w:pPr>
        <w:pStyle w:val="ListParagraph"/>
        <w:numPr>
          <w:ilvl w:val="0"/>
          <w:numId w:val="2"/>
        </w:numPr>
        <w:rPr>
          <w:rFonts w:ascii="Times New Roman" w:hAnsi="Times New Roman" w:cs="Times New Roman"/>
          <w:sz w:val="24"/>
          <w:szCs w:val="24"/>
          <w:lang w:val="en-GB"/>
        </w:rPr>
      </w:pPr>
      <w:r w:rsidRPr="006A0CA9">
        <w:rPr>
          <w:rFonts w:ascii="Times New Roman" w:hAnsi="Times New Roman" w:cs="Times New Roman"/>
          <w:b/>
          <w:sz w:val="24"/>
          <w:szCs w:val="24"/>
          <w:lang w:val="en-GB"/>
        </w:rPr>
        <w:t>Introduction</w:t>
      </w:r>
    </w:p>
    <w:p w14:paraId="6C43D653" w14:textId="254731B0" w:rsidR="008F7AF0" w:rsidRPr="006A0CA9" w:rsidRDefault="00AA20E9" w:rsidP="00790081">
      <w:pPr>
        <w:spacing w:line="480" w:lineRule="auto"/>
        <w:jc w:val="both"/>
        <w:rPr>
          <w:rFonts w:ascii="Times New Roman" w:hAnsi="Times New Roman" w:cs="Times New Roman"/>
          <w:sz w:val="24"/>
          <w:szCs w:val="24"/>
          <w:lang w:val="en-GB"/>
        </w:rPr>
      </w:pPr>
      <w:r w:rsidRPr="006A0CA9">
        <w:rPr>
          <w:rFonts w:ascii="Times New Roman" w:hAnsi="Times New Roman" w:cs="Times New Roman"/>
          <w:sz w:val="24"/>
          <w:szCs w:val="24"/>
          <w:lang w:val="en-GB"/>
        </w:rPr>
        <w:t>P</w:t>
      </w:r>
      <w:r w:rsidR="00AC3C8B" w:rsidRPr="006A0CA9">
        <w:rPr>
          <w:rFonts w:ascii="Times New Roman" w:hAnsi="Times New Roman" w:cs="Times New Roman"/>
          <w:sz w:val="24"/>
          <w:szCs w:val="24"/>
          <w:lang w:val="en-GB"/>
        </w:rPr>
        <w:t>hospholipase C</w:t>
      </w:r>
      <w:r w:rsidR="008B341B" w:rsidRPr="006A0CA9">
        <w:rPr>
          <w:rFonts w:ascii="Times New Roman" w:hAnsi="Times New Roman" w:cs="Times New Roman"/>
          <w:sz w:val="24"/>
          <w:szCs w:val="24"/>
          <w:lang w:val="en-GB"/>
        </w:rPr>
        <w:t xml:space="preserve"> (PLC) is a family of </w:t>
      </w:r>
      <w:r w:rsidR="00231603" w:rsidRPr="006A0CA9">
        <w:rPr>
          <w:rFonts w:ascii="Times New Roman" w:hAnsi="Times New Roman" w:cs="Times New Roman"/>
          <w:sz w:val="24"/>
          <w:szCs w:val="24"/>
          <w:lang w:val="en-GB"/>
        </w:rPr>
        <w:t>enzymes</w:t>
      </w:r>
      <w:r w:rsidR="008B341B" w:rsidRPr="006A0CA9">
        <w:rPr>
          <w:rFonts w:ascii="Times New Roman" w:hAnsi="Times New Roman" w:cs="Times New Roman"/>
          <w:sz w:val="24"/>
          <w:szCs w:val="24"/>
          <w:lang w:val="en-GB"/>
        </w:rPr>
        <w:t xml:space="preserve"> that mediate diverse cellular functions</w:t>
      </w:r>
      <w:r w:rsidR="00C00CF3" w:rsidRPr="006A0CA9">
        <w:rPr>
          <w:rFonts w:ascii="Times New Roman" w:hAnsi="Times New Roman" w:cs="Times New Roman"/>
          <w:sz w:val="24"/>
          <w:szCs w:val="24"/>
          <w:lang w:val="en-GB"/>
        </w:rPr>
        <w:t xml:space="preserve"> </w:t>
      </w:r>
      <w:sdt>
        <w:sdtPr>
          <w:rPr>
            <w:rFonts w:ascii="Times New Roman" w:hAnsi="Times New Roman" w:cs="Times New Roman"/>
            <w:sz w:val="24"/>
            <w:szCs w:val="24"/>
            <w:lang w:val="en-GB"/>
          </w:rPr>
          <w:tag w:val="doc:5c8f9dd6e4b026c1b4d6d082;body"/>
          <w:id w:val="-88476731"/>
          <w:placeholder>
            <w:docPart w:val="508CB472AB5E4A68BCA9817AC1A514BA"/>
          </w:placeholder>
          <w15:webExtensionLinked/>
        </w:sdtPr>
        <w:sdtEndPr/>
        <w:sdtContent>
          <w:r w:rsidR="000B6808" w:rsidRPr="006A0CA9">
            <w:rPr>
              <w:rFonts w:ascii="Times New Roman" w:eastAsia="Times New Roman" w:hAnsi="Times New Roman" w:cs="Times New Roman"/>
              <w:sz w:val="24"/>
              <w:szCs w:val="24"/>
            </w:rPr>
            <w:t>[1]</w:t>
          </w:r>
        </w:sdtContent>
      </w:sdt>
      <w:r w:rsidR="008B341B" w:rsidRPr="006A0CA9">
        <w:rPr>
          <w:rFonts w:ascii="Times New Roman" w:hAnsi="Times New Roman" w:cs="Times New Roman"/>
          <w:sz w:val="24"/>
          <w:szCs w:val="24"/>
          <w:lang w:val="en-GB"/>
        </w:rPr>
        <w:t xml:space="preserve">. </w:t>
      </w:r>
      <w:r w:rsidR="00EE4D87" w:rsidRPr="006A0CA9">
        <w:rPr>
          <w:rFonts w:ascii="Times New Roman" w:hAnsi="Times New Roman" w:cs="Times New Roman"/>
          <w:sz w:val="24"/>
          <w:szCs w:val="24"/>
          <w:lang w:val="en-GB"/>
        </w:rPr>
        <w:t>PLCs</w:t>
      </w:r>
      <w:r w:rsidR="00802C89" w:rsidRPr="006A0CA9">
        <w:rPr>
          <w:rFonts w:ascii="Times New Roman" w:hAnsi="Times New Roman" w:cs="Times New Roman"/>
          <w:sz w:val="24"/>
          <w:szCs w:val="24"/>
          <w:lang w:val="en-GB"/>
        </w:rPr>
        <w:t xml:space="preserve"> </w:t>
      </w:r>
      <w:r w:rsidR="00EE4D87" w:rsidRPr="006A0CA9">
        <w:rPr>
          <w:rFonts w:ascii="Times New Roman" w:hAnsi="Times New Roman" w:cs="Times New Roman"/>
          <w:sz w:val="24"/>
          <w:szCs w:val="24"/>
          <w:lang w:val="en-GB"/>
        </w:rPr>
        <w:t>cleav</w:t>
      </w:r>
      <w:r w:rsidR="00802C89" w:rsidRPr="006A0CA9">
        <w:rPr>
          <w:rFonts w:ascii="Times New Roman" w:hAnsi="Times New Roman" w:cs="Times New Roman"/>
          <w:sz w:val="24"/>
          <w:szCs w:val="24"/>
          <w:lang w:val="en-GB"/>
        </w:rPr>
        <w:t>e</w:t>
      </w:r>
      <w:r w:rsidR="008B341B" w:rsidRPr="006A0CA9">
        <w:rPr>
          <w:rFonts w:ascii="Times New Roman" w:hAnsi="Times New Roman" w:cs="Times New Roman"/>
          <w:sz w:val="24"/>
          <w:szCs w:val="24"/>
          <w:lang w:val="en-GB"/>
        </w:rPr>
        <w:t xml:space="preserve"> phospholipids</w:t>
      </w:r>
      <w:r w:rsidRPr="006A0CA9">
        <w:rPr>
          <w:rFonts w:ascii="Times New Roman" w:hAnsi="Times New Roman" w:cs="Times New Roman"/>
          <w:sz w:val="24"/>
          <w:szCs w:val="24"/>
          <w:lang w:val="en-GB"/>
        </w:rPr>
        <w:t xml:space="preserve"> to</w:t>
      </w:r>
      <w:r w:rsidR="008B341B" w:rsidRPr="006A0CA9">
        <w:rPr>
          <w:rFonts w:ascii="Times New Roman" w:hAnsi="Times New Roman" w:cs="Times New Roman"/>
          <w:sz w:val="24"/>
          <w:szCs w:val="24"/>
          <w:lang w:val="en-GB"/>
        </w:rPr>
        <w:t xml:space="preserve"> generate by-products </w:t>
      </w:r>
      <w:r w:rsidR="00EE4D87" w:rsidRPr="006A0CA9">
        <w:rPr>
          <w:rFonts w:ascii="Times New Roman" w:hAnsi="Times New Roman" w:cs="Times New Roman"/>
          <w:sz w:val="24"/>
          <w:szCs w:val="24"/>
          <w:lang w:val="en-GB"/>
        </w:rPr>
        <w:t>that</w:t>
      </w:r>
      <w:r w:rsidR="008B341B" w:rsidRPr="006A0CA9">
        <w:rPr>
          <w:rFonts w:ascii="Times New Roman" w:hAnsi="Times New Roman" w:cs="Times New Roman"/>
          <w:sz w:val="24"/>
          <w:szCs w:val="24"/>
          <w:lang w:val="en-GB"/>
        </w:rPr>
        <w:t xml:space="preserve"> play central</w:t>
      </w:r>
      <w:r w:rsidR="006E3173" w:rsidRPr="006A0CA9">
        <w:rPr>
          <w:rFonts w:ascii="Times New Roman" w:hAnsi="Times New Roman" w:cs="Times New Roman"/>
          <w:sz w:val="24"/>
          <w:szCs w:val="24"/>
          <w:lang w:val="en-GB"/>
        </w:rPr>
        <w:t xml:space="preserve"> roles in regulation of </w:t>
      </w:r>
      <w:r w:rsidR="00EE4D87" w:rsidRPr="006A0CA9">
        <w:rPr>
          <w:rFonts w:ascii="Times New Roman" w:hAnsi="Times New Roman" w:cs="Times New Roman"/>
          <w:sz w:val="24"/>
          <w:szCs w:val="24"/>
          <w:lang w:val="en-GB"/>
        </w:rPr>
        <w:t xml:space="preserve">cellular processes: </w:t>
      </w:r>
      <w:r w:rsidR="008B341B" w:rsidRPr="006A0CA9">
        <w:rPr>
          <w:rFonts w:ascii="Times New Roman" w:hAnsi="Times New Roman" w:cs="Times New Roman"/>
          <w:sz w:val="24"/>
          <w:szCs w:val="24"/>
          <w:lang w:val="en-GB"/>
        </w:rPr>
        <w:t>proliferation, differentiation,</w:t>
      </w:r>
      <w:r w:rsidR="00853874" w:rsidRPr="006A0CA9">
        <w:rPr>
          <w:rFonts w:ascii="Times New Roman" w:hAnsi="Times New Roman" w:cs="Times New Roman"/>
          <w:sz w:val="24"/>
          <w:szCs w:val="24"/>
          <w:lang w:val="en-GB"/>
        </w:rPr>
        <w:t xml:space="preserve"> motility</w:t>
      </w:r>
      <w:r w:rsidR="008961EE" w:rsidRPr="006A0CA9">
        <w:rPr>
          <w:rFonts w:ascii="Times New Roman" w:hAnsi="Times New Roman" w:cs="Times New Roman"/>
          <w:sz w:val="24"/>
          <w:szCs w:val="24"/>
          <w:lang w:val="en-GB"/>
        </w:rPr>
        <w:t>, apoptosis</w:t>
      </w:r>
      <w:r w:rsidR="006E3173" w:rsidRPr="006A0CA9">
        <w:rPr>
          <w:rFonts w:ascii="Times New Roman" w:hAnsi="Times New Roman" w:cs="Times New Roman"/>
          <w:sz w:val="24"/>
          <w:szCs w:val="24"/>
          <w:lang w:val="en-GB"/>
        </w:rPr>
        <w:t xml:space="preserve"> and</w:t>
      </w:r>
      <w:r w:rsidR="00853874" w:rsidRPr="006A0CA9">
        <w:rPr>
          <w:rFonts w:ascii="Times New Roman" w:hAnsi="Times New Roman" w:cs="Times New Roman"/>
          <w:sz w:val="24"/>
          <w:szCs w:val="24"/>
          <w:lang w:val="en-GB"/>
        </w:rPr>
        <w:t xml:space="preserve"> gene expression</w:t>
      </w:r>
      <w:r w:rsidR="008C43AF" w:rsidRPr="006A0CA9">
        <w:rPr>
          <w:rFonts w:ascii="Times New Roman" w:hAnsi="Times New Roman" w:cs="Times New Roman"/>
          <w:sz w:val="24"/>
          <w:szCs w:val="24"/>
          <w:lang w:val="en-GB"/>
        </w:rPr>
        <w:t xml:space="preserve"> </w:t>
      </w:r>
      <w:sdt>
        <w:sdtPr>
          <w:rPr>
            <w:rFonts w:ascii="Times New Roman" w:hAnsi="Times New Roman" w:cs="Times New Roman"/>
            <w:sz w:val="24"/>
            <w:szCs w:val="24"/>
            <w:lang w:val="en-GB"/>
          </w:rPr>
          <w:tag w:val="doc:5c8f9dd6e4b026c1b4d6d082;body"/>
          <w:id w:val="-1516770197"/>
          <w:placeholder>
            <w:docPart w:val="4ED427C53C6642E19BAE1B65B4DED326"/>
          </w:placeholder>
          <w15:webExtensionLinked/>
        </w:sdtPr>
        <w:sdtEndPr/>
        <w:sdtContent>
          <w:r w:rsidR="00C00CF3" w:rsidRPr="006A0CA9">
            <w:rPr>
              <w:rFonts w:ascii="Times New Roman" w:eastAsia="Times New Roman" w:hAnsi="Times New Roman" w:cs="Times New Roman"/>
              <w:sz w:val="24"/>
              <w:szCs w:val="24"/>
            </w:rPr>
            <w:t>[1-</w:t>
          </w:r>
        </w:sdtContent>
      </w:sdt>
      <w:sdt>
        <w:sdtPr>
          <w:rPr>
            <w:rFonts w:ascii="Times New Roman" w:hAnsi="Times New Roman" w:cs="Times New Roman"/>
            <w:sz w:val="24"/>
            <w:szCs w:val="24"/>
            <w:lang w:val="en-GB"/>
          </w:rPr>
          <w:tag w:val="doc:5c8f9db6e4b026c1b4d6cf5f;body"/>
          <w:id w:val="1545635652"/>
          <w:placeholder>
            <w:docPart w:val="7B5A2FEDFDDC4D7DA877737971699C90"/>
          </w:placeholder>
          <w15:webExtensionLinked/>
        </w:sdtPr>
        <w:sdtEndPr/>
        <w:sdtContent>
          <w:r w:rsidR="000B6808" w:rsidRPr="006A0CA9">
            <w:rPr>
              <w:rFonts w:ascii="Times New Roman" w:eastAsia="Times New Roman" w:hAnsi="Times New Roman" w:cs="Times New Roman"/>
              <w:sz w:val="24"/>
              <w:szCs w:val="24"/>
            </w:rPr>
            <w:t>2]</w:t>
          </w:r>
        </w:sdtContent>
      </w:sdt>
      <w:r w:rsidR="00853874" w:rsidRPr="006A0CA9">
        <w:rPr>
          <w:rFonts w:ascii="Times New Roman" w:hAnsi="Times New Roman" w:cs="Times New Roman"/>
          <w:sz w:val="24"/>
          <w:szCs w:val="24"/>
          <w:lang w:val="en-GB"/>
        </w:rPr>
        <w:t xml:space="preserve">. </w:t>
      </w:r>
      <w:r w:rsidR="008B341B" w:rsidRPr="006A0CA9">
        <w:rPr>
          <w:rFonts w:ascii="Times New Roman" w:hAnsi="Times New Roman" w:cs="Times New Roman"/>
          <w:sz w:val="24"/>
          <w:szCs w:val="24"/>
          <w:lang w:val="en-GB"/>
        </w:rPr>
        <w:t xml:space="preserve">A common </w:t>
      </w:r>
      <w:r w:rsidR="00852710" w:rsidRPr="006A0CA9">
        <w:rPr>
          <w:rFonts w:ascii="Times New Roman" w:hAnsi="Times New Roman" w:cs="Times New Roman"/>
          <w:sz w:val="24"/>
          <w:szCs w:val="24"/>
          <w:lang w:val="en-GB"/>
        </w:rPr>
        <w:t>by-</w:t>
      </w:r>
      <w:r w:rsidR="008B341B" w:rsidRPr="006A0CA9">
        <w:rPr>
          <w:rFonts w:ascii="Times New Roman" w:hAnsi="Times New Roman" w:cs="Times New Roman"/>
          <w:sz w:val="24"/>
          <w:szCs w:val="24"/>
          <w:lang w:val="en-GB"/>
        </w:rPr>
        <w:t>product is</w:t>
      </w:r>
      <w:r w:rsidR="00853874" w:rsidRPr="006A0CA9">
        <w:rPr>
          <w:rFonts w:ascii="Times New Roman" w:hAnsi="Times New Roman" w:cs="Times New Roman"/>
          <w:sz w:val="24"/>
          <w:szCs w:val="24"/>
          <w:lang w:val="en-GB"/>
        </w:rPr>
        <w:t xml:space="preserve"> diacylglycerol (DAG)</w:t>
      </w:r>
      <w:r w:rsidR="00852710" w:rsidRPr="006A0CA9">
        <w:rPr>
          <w:rFonts w:ascii="Times New Roman" w:hAnsi="Times New Roman" w:cs="Times New Roman"/>
          <w:sz w:val="24"/>
          <w:szCs w:val="24"/>
          <w:lang w:val="en-GB"/>
        </w:rPr>
        <w:t xml:space="preserve"> that</w:t>
      </w:r>
      <w:r w:rsidR="00853874" w:rsidRPr="006A0CA9">
        <w:rPr>
          <w:rFonts w:ascii="Times New Roman" w:hAnsi="Times New Roman" w:cs="Times New Roman"/>
          <w:sz w:val="24"/>
          <w:szCs w:val="24"/>
          <w:lang w:val="en-GB"/>
        </w:rPr>
        <w:t xml:space="preserve"> activa</w:t>
      </w:r>
      <w:r w:rsidR="00852710" w:rsidRPr="006A0CA9">
        <w:rPr>
          <w:rFonts w:ascii="Times New Roman" w:hAnsi="Times New Roman" w:cs="Times New Roman"/>
          <w:sz w:val="24"/>
          <w:szCs w:val="24"/>
          <w:lang w:val="en-GB"/>
        </w:rPr>
        <w:t>tes protein kinase C (PKC) to</w:t>
      </w:r>
      <w:r w:rsidR="00853874" w:rsidRPr="006A0CA9">
        <w:rPr>
          <w:rFonts w:ascii="Times New Roman" w:hAnsi="Times New Roman" w:cs="Times New Roman"/>
          <w:sz w:val="24"/>
          <w:szCs w:val="24"/>
          <w:lang w:val="en-GB"/>
        </w:rPr>
        <w:t xml:space="preserve"> further phos</w:t>
      </w:r>
      <w:r w:rsidR="00852710" w:rsidRPr="006A0CA9">
        <w:rPr>
          <w:rFonts w:ascii="Times New Roman" w:hAnsi="Times New Roman" w:cs="Times New Roman"/>
          <w:sz w:val="24"/>
          <w:szCs w:val="24"/>
          <w:lang w:val="en-GB"/>
        </w:rPr>
        <w:t>phorylate downstream proteins and</w:t>
      </w:r>
      <w:r w:rsidR="00853874" w:rsidRPr="006A0CA9">
        <w:rPr>
          <w:rFonts w:ascii="Times New Roman" w:hAnsi="Times New Roman" w:cs="Times New Roman"/>
          <w:sz w:val="24"/>
          <w:szCs w:val="24"/>
          <w:lang w:val="en-GB"/>
        </w:rPr>
        <w:t xml:space="preserve"> propagate an array of signalling events</w:t>
      </w:r>
      <w:r w:rsidR="008C43AF" w:rsidRPr="006A0CA9">
        <w:rPr>
          <w:rFonts w:ascii="Times New Roman" w:hAnsi="Times New Roman" w:cs="Times New Roman"/>
          <w:sz w:val="24"/>
          <w:szCs w:val="24"/>
          <w:lang w:val="en-GB"/>
        </w:rPr>
        <w:t xml:space="preserve"> </w:t>
      </w:r>
      <w:sdt>
        <w:sdtPr>
          <w:rPr>
            <w:rFonts w:ascii="Times New Roman" w:hAnsi="Times New Roman" w:cs="Times New Roman"/>
            <w:sz w:val="24"/>
            <w:szCs w:val="24"/>
            <w:lang w:val="en-GB"/>
          </w:rPr>
          <w:tag w:val="doc:5c8f9dd6e4b026c1b4d6d082;body"/>
          <w:id w:val="-1362436720"/>
          <w:placeholder>
            <w:docPart w:val="EAB5BFCA228C4B90B4043653717EA6B5"/>
          </w:placeholder>
          <w15:webExtensionLinked/>
        </w:sdtPr>
        <w:sdtEndPr/>
        <w:sdtContent>
          <w:r w:rsidR="004A5D50" w:rsidRPr="006A0CA9">
            <w:rPr>
              <w:rFonts w:ascii="Times New Roman" w:eastAsia="Times New Roman" w:hAnsi="Times New Roman" w:cs="Times New Roman"/>
              <w:sz w:val="24"/>
              <w:szCs w:val="24"/>
            </w:rPr>
            <w:t>[1-</w:t>
          </w:r>
        </w:sdtContent>
      </w:sdt>
      <w:sdt>
        <w:sdtPr>
          <w:rPr>
            <w:rFonts w:ascii="Times New Roman" w:hAnsi="Times New Roman" w:cs="Times New Roman"/>
            <w:sz w:val="24"/>
            <w:szCs w:val="24"/>
            <w:lang w:val="en-GB"/>
          </w:rPr>
          <w:tag w:val="doc:5c8f9db6e4b026c1b4d6cf5f;body"/>
          <w:id w:val="-1957176125"/>
          <w:placeholder>
            <w:docPart w:val="D7BFFC4DA81E4E5193204B5937960613"/>
          </w:placeholder>
          <w15:webExtensionLinked/>
        </w:sdtPr>
        <w:sdtEndPr/>
        <w:sdtContent>
          <w:r w:rsidR="0088543C" w:rsidRPr="006A0CA9">
            <w:rPr>
              <w:rFonts w:ascii="Times New Roman" w:eastAsia="Times New Roman" w:hAnsi="Times New Roman" w:cs="Times New Roman"/>
              <w:sz w:val="24"/>
              <w:szCs w:val="24"/>
            </w:rPr>
            <w:t>2]</w:t>
          </w:r>
        </w:sdtContent>
      </w:sdt>
      <w:r w:rsidR="00853874" w:rsidRPr="006A0CA9">
        <w:rPr>
          <w:rFonts w:ascii="Times New Roman" w:hAnsi="Times New Roman" w:cs="Times New Roman"/>
          <w:sz w:val="24"/>
          <w:szCs w:val="24"/>
          <w:lang w:val="en-GB"/>
        </w:rPr>
        <w:t>.</w:t>
      </w:r>
      <w:r w:rsidR="00852710" w:rsidRPr="006A0CA9">
        <w:rPr>
          <w:rFonts w:ascii="Times New Roman" w:hAnsi="Times New Roman" w:cs="Times New Roman"/>
          <w:sz w:val="24"/>
          <w:szCs w:val="24"/>
          <w:lang w:val="en-GB"/>
        </w:rPr>
        <w:t xml:space="preserve"> </w:t>
      </w:r>
      <w:r w:rsidR="00EE4D87" w:rsidRPr="006A0CA9">
        <w:rPr>
          <w:rFonts w:ascii="Times New Roman" w:hAnsi="Times New Roman" w:cs="Times New Roman"/>
          <w:sz w:val="24"/>
          <w:szCs w:val="24"/>
          <w:lang w:val="en-GB"/>
        </w:rPr>
        <w:t xml:space="preserve">Unregulation of these signalling events </w:t>
      </w:r>
      <w:r w:rsidR="00802C89" w:rsidRPr="006A0CA9">
        <w:rPr>
          <w:rFonts w:ascii="Times New Roman" w:hAnsi="Times New Roman" w:cs="Times New Roman"/>
          <w:sz w:val="24"/>
          <w:szCs w:val="24"/>
          <w:lang w:val="en-GB"/>
        </w:rPr>
        <w:t>can</w:t>
      </w:r>
      <w:r w:rsidR="00EE4D87" w:rsidRPr="006A0CA9">
        <w:rPr>
          <w:rFonts w:ascii="Times New Roman" w:hAnsi="Times New Roman" w:cs="Times New Roman"/>
          <w:sz w:val="24"/>
          <w:szCs w:val="24"/>
          <w:lang w:val="en-GB"/>
        </w:rPr>
        <w:t xml:space="preserve"> lead to the development of cancer. </w:t>
      </w:r>
      <w:r w:rsidR="00852710" w:rsidRPr="006A0CA9">
        <w:rPr>
          <w:rFonts w:ascii="Times New Roman" w:hAnsi="Times New Roman" w:cs="Times New Roman"/>
          <w:sz w:val="24"/>
          <w:szCs w:val="24"/>
          <w:lang w:val="en-GB"/>
        </w:rPr>
        <w:t xml:space="preserve">Thus, the homeostasis of the </w:t>
      </w:r>
      <w:r w:rsidR="00AE6451" w:rsidRPr="006A0CA9">
        <w:rPr>
          <w:rFonts w:ascii="Times New Roman" w:hAnsi="Times New Roman" w:cs="Times New Roman"/>
          <w:sz w:val="24"/>
          <w:szCs w:val="24"/>
          <w:lang w:val="en-GB"/>
        </w:rPr>
        <w:t>signalling pathways is crucial</w:t>
      </w:r>
      <w:r w:rsidR="00EE4D87" w:rsidRPr="006A0CA9">
        <w:rPr>
          <w:rFonts w:ascii="Times New Roman" w:hAnsi="Times New Roman" w:cs="Times New Roman"/>
          <w:sz w:val="24"/>
          <w:szCs w:val="24"/>
          <w:lang w:val="en-GB"/>
        </w:rPr>
        <w:t>ly</w:t>
      </w:r>
      <w:r w:rsidR="00852710" w:rsidRPr="006A0CA9">
        <w:rPr>
          <w:rFonts w:ascii="Times New Roman" w:hAnsi="Times New Roman" w:cs="Times New Roman"/>
          <w:sz w:val="24"/>
          <w:szCs w:val="24"/>
          <w:lang w:val="en-GB"/>
        </w:rPr>
        <w:t xml:space="preserve"> important</w:t>
      </w:r>
      <w:r w:rsidR="00EE4D87" w:rsidRPr="006A0CA9">
        <w:rPr>
          <w:rFonts w:ascii="Times New Roman" w:hAnsi="Times New Roman" w:cs="Times New Roman"/>
          <w:sz w:val="24"/>
          <w:szCs w:val="24"/>
          <w:lang w:val="en-GB"/>
        </w:rPr>
        <w:t xml:space="preserve"> to cellular health and to prevent</w:t>
      </w:r>
      <w:r w:rsidR="00853874" w:rsidRPr="006A0CA9">
        <w:rPr>
          <w:rFonts w:ascii="Times New Roman" w:hAnsi="Times New Roman" w:cs="Times New Roman"/>
          <w:sz w:val="24"/>
          <w:szCs w:val="24"/>
          <w:lang w:val="en-GB"/>
        </w:rPr>
        <w:t xml:space="preserve"> the development of diseases such as cancer</w:t>
      </w:r>
      <w:r w:rsidR="0088543C" w:rsidRPr="006A0CA9">
        <w:rPr>
          <w:rFonts w:ascii="Times New Roman" w:hAnsi="Times New Roman" w:cs="Times New Roman"/>
          <w:sz w:val="24"/>
          <w:szCs w:val="24"/>
          <w:lang w:val="en-GB"/>
        </w:rPr>
        <w:t xml:space="preserve"> </w:t>
      </w:r>
      <w:sdt>
        <w:sdtPr>
          <w:rPr>
            <w:rFonts w:ascii="Times New Roman" w:hAnsi="Times New Roman" w:cs="Times New Roman"/>
            <w:sz w:val="24"/>
            <w:szCs w:val="24"/>
            <w:lang w:val="en-GB"/>
          </w:rPr>
          <w:tag w:val="doc:5c8f9dd6e4b026c1b4d6d082;body"/>
          <w:id w:val="1373657266"/>
          <w:placeholder>
            <w:docPart w:val="31E4828EF8A54093AC1DBEF9685EED95"/>
          </w:placeholder>
          <w15:webExtensionLinked/>
        </w:sdtPr>
        <w:sdtEndPr/>
        <w:sdtContent>
          <w:r w:rsidR="004A5D50" w:rsidRPr="006A0CA9">
            <w:rPr>
              <w:rFonts w:ascii="Times New Roman" w:eastAsia="Times New Roman" w:hAnsi="Times New Roman" w:cs="Times New Roman"/>
              <w:sz w:val="24"/>
              <w:szCs w:val="24"/>
            </w:rPr>
            <w:t>[1-</w:t>
          </w:r>
        </w:sdtContent>
      </w:sdt>
      <w:sdt>
        <w:sdtPr>
          <w:rPr>
            <w:rFonts w:ascii="Times New Roman" w:hAnsi="Times New Roman" w:cs="Times New Roman"/>
            <w:sz w:val="24"/>
            <w:szCs w:val="24"/>
            <w:lang w:val="en-GB"/>
          </w:rPr>
          <w:tag w:val="doc:5c8f9db6e4b026c1b4d6cf5f;body"/>
          <w:id w:val="228501106"/>
          <w:placeholder>
            <w:docPart w:val="9124F16CC01A44F592594F3B7F95677E"/>
          </w:placeholder>
          <w15:webExtensionLinked/>
        </w:sdtPr>
        <w:sdtEndPr/>
        <w:sdtContent>
          <w:r w:rsidR="00F215F4" w:rsidRPr="006A0CA9">
            <w:rPr>
              <w:rFonts w:ascii="Times New Roman" w:eastAsia="Times New Roman" w:hAnsi="Times New Roman" w:cs="Times New Roman"/>
              <w:sz w:val="24"/>
              <w:szCs w:val="24"/>
            </w:rPr>
            <w:t>2]</w:t>
          </w:r>
        </w:sdtContent>
      </w:sdt>
      <w:r w:rsidR="0088543C" w:rsidRPr="006A0CA9">
        <w:rPr>
          <w:rFonts w:ascii="Times New Roman" w:hAnsi="Times New Roman" w:cs="Times New Roman"/>
          <w:sz w:val="24"/>
          <w:szCs w:val="24"/>
          <w:lang w:val="en-GB"/>
        </w:rPr>
        <w:t>.</w:t>
      </w:r>
    </w:p>
    <w:p w14:paraId="01942BC3" w14:textId="7B79B3EB" w:rsidR="008C43AF" w:rsidRPr="006A0CA9" w:rsidRDefault="00853874" w:rsidP="00790081">
      <w:pPr>
        <w:spacing w:line="480" w:lineRule="auto"/>
        <w:jc w:val="both"/>
        <w:rPr>
          <w:rFonts w:ascii="Times New Roman" w:hAnsi="Times New Roman" w:cs="Times New Roman"/>
          <w:sz w:val="24"/>
          <w:szCs w:val="24"/>
          <w:vertAlign w:val="superscript"/>
          <w:lang w:val="en-GB"/>
        </w:rPr>
      </w:pPr>
      <w:r w:rsidRPr="006A0CA9">
        <w:rPr>
          <w:rFonts w:ascii="Times New Roman" w:hAnsi="Times New Roman" w:cs="Times New Roman"/>
          <w:sz w:val="24"/>
          <w:szCs w:val="24"/>
          <w:lang w:val="en-GB"/>
        </w:rPr>
        <w:t>Phosphatidylcholine – specific ph</w:t>
      </w:r>
      <w:r w:rsidR="00AD573A" w:rsidRPr="006A0CA9">
        <w:rPr>
          <w:rFonts w:ascii="Times New Roman" w:hAnsi="Times New Roman" w:cs="Times New Roman"/>
          <w:sz w:val="24"/>
          <w:szCs w:val="24"/>
          <w:lang w:val="en-GB"/>
        </w:rPr>
        <w:t xml:space="preserve">ospholipase C (PC-PLC) </w:t>
      </w:r>
      <w:r w:rsidR="005633D9" w:rsidRPr="006A0CA9">
        <w:rPr>
          <w:rFonts w:ascii="Times New Roman" w:hAnsi="Times New Roman" w:cs="Times New Roman"/>
          <w:sz w:val="24"/>
          <w:szCs w:val="24"/>
          <w:lang w:val="en-GB"/>
        </w:rPr>
        <w:t>is a PLC subtype that function</w:t>
      </w:r>
      <w:r w:rsidR="004A4ABE" w:rsidRPr="006A0CA9">
        <w:rPr>
          <w:rFonts w:ascii="Times New Roman" w:hAnsi="Times New Roman" w:cs="Times New Roman"/>
          <w:sz w:val="24"/>
          <w:szCs w:val="24"/>
          <w:lang w:val="en-GB"/>
        </w:rPr>
        <w:t>s</w:t>
      </w:r>
      <w:r w:rsidR="00AD573A" w:rsidRPr="006A0CA9">
        <w:rPr>
          <w:rFonts w:ascii="Times New Roman" w:hAnsi="Times New Roman" w:cs="Times New Roman"/>
          <w:sz w:val="24"/>
          <w:szCs w:val="24"/>
          <w:lang w:val="en-GB"/>
        </w:rPr>
        <w:t xml:space="preserve"> by preferentially </w:t>
      </w:r>
      <w:r w:rsidR="00AA20E9" w:rsidRPr="006A0CA9">
        <w:rPr>
          <w:rFonts w:ascii="Times New Roman" w:hAnsi="Times New Roman" w:cs="Times New Roman"/>
          <w:sz w:val="24"/>
          <w:szCs w:val="24"/>
          <w:lang w:val="en-GB"/>
        </w:rPr>
        <w:t xml:space="preserve">cleaving </w:t>
      </w:r>
      <w:r w:rsidR="00AD573A" w:rsidRPr="006A0CA9">
        <w:rPr>
          <w:rFonts w:ascii="Times New Roman" w:hAnsi="Times New Roman" w:cs="Times New Roman"/>
          <w:sz w:val="24"/>
          <w:szCs w:val="24"/>
          <w:lang w:val="en-GB"/>
        </w:rPr>
        <w:t>phosphatidylcholine to generate D</w:t>
      </w:r>
      <w:r w:rsidR="00852710" w:rsidRPr="006A0CA9">
        <w:rPr>
          <w:rFonts w:ascii="Times New Roman" w:hAnsi="Times New Roman" w:cs="Times New Roman"/>
          <w:sz w:val="24"/>
          <w:szCs w:val="24"/>
          <w:lang w:val="en-GB"/>
        </w:rPr>
        <w:t>AG and phosphocholine</w:t>
      </w:r>
      <w:r w:rsidR="008F7AF0" w:rsidRPr="006A0CA9">
        <w:rPr>
          <w:rFonts w:ascii="Times New Roman" w:hAnsi="Times New Roman" w:cs="Times New Roman"/>
          <w:sz w:val="24"/>
          <w:szCs w:val="24"/>
          <w:lang w:val="en-GB"/>
        </w:rPr>
        <w:t xml:space="preserve"> as by-products</w:t>
      </w:r>
      <w:r w:rsidR="00852710" w:rsidRPr="006A0CA9">
        <w:rPr>
          <w:rFonts w:ascii="Times New Roman" w:hAnsi="Times New Roman" w:cs="Times New Roman"/>
          <w:sz w:val="24"/>
          <w:szCs w:val="24"/>
          <w:lang w:val="en-GB"/>
        </w:rPr>
        <w:t>.</w:t>
      </w:r>
      <w:r w:rsidR="005633D9" w:rsidRPr="006A0CA9">
        <w:rPr>
          <w:rFonts w:ascii="Times New Roman" w:hAnsi="Times New Roman" w:cs="Times New Roman"/>
          <w:sz w:val="24"/>
          <w:szCs w:val="24"/>
          <w:lang w:val="en-GB"/>
        </w:rPr>
        <w:t xml:space="preserve"> </w:t>
      </w:r>
      <w:r w:rsidR="002F6D6F" w:rsidRPr="006A0CA9">
        <w:rPr>
          <w:rFonts w:ascii="Times New Roman" w:hAnsi="Times New Roman" w:cs="Times New Roman"/>
          <w:sz w:val="24"/>
          <w:szCs w:val="24"/>
          <w:lang w:val="en-GB"/>
        </w:rPr>
        <w:t>A wealth of evidence suggests that PC-PLC is involved</w:t>
      </w:r>
      <w:r w:rsidR="00AD573A" w:rsidRPr="006A0CA9">
        <w:rPr>
          <w:rFonts w:ascii="Times New Roman" w:hAnsi="Times New Roman" w:cs="Times New Roman"/>
          <w:sz w:val="24"/>
          <w:szCs w:val="24"/>
          <w:lang w:val="en-GB"/>
        </w:rPr>
        <w:t xml:space="preserve"> in cancer</w:t>
      </w:r>
      <w:r w:rsidR="00AE6451" w:rsidRPr="006A0CA9">
        <w:rPr>
          <w:rFonts w:ascii="Times New Roman" w:hAnsi="Times New Roman" w:cs="Times New Roman"/>
          <w:sz w:val="24"/>
          <w:szCs w:val="24"/>
          <w:lang w:val="en-GB"/>
        </w:rPr>
        <w:t xml:space="preserve"> </w:t>
      </w:r>
      <w:r w:rsidR="008F7AF0" w:rsidRPr="006A0CA9">
        <w:rPr>
          <w:rFonts w:ascii="Times New Roman" w:hAnsi="Times New Roman" w:cs="Times New Roman"/>
          <w:sz w:val="24"/>
          <w:szCs w:val="24"/>
          <w:lang w:val="en-GB"/>
        </w:rPr>
        <w:t>development</w:t>
      </w:r>
      <w:r w:rsidR="00AA20E9" w:rsidRPr="006A0CA9">
        <w:rPr>
          <w:rFonts w:ascii="Times New Roman" w:hAnsi="Times New Roman" w:cs="Times New Roman"/>
          <w:sz w:val="24"/>
          <w:szCs w:val="24"/>
          <w:lang w:val="en-GB"/>
        </w:rPr>
        <w:t>, including</w:t>
      </w:r>
      <w:r w:rsidR="002F6D6F" w:rsidRPr="006A0CA9">
        <w:rPr>
          <w:rFonts w:ascii="Times New Roman" w:hAnsi="Times New Roman" w:cs="Times New Roman"/>
          <w:sz w:val="24"/>
          <w:szCs w:val="24"/>
          <w:lang w:val="en-GB"/>
        </w:rPr>
        <w:t>;</w:t>
      </w:r>
      <w:r w:rsidR="00AD573A" w:rsidRPr="006A0CA9">
        <w:rPr>
          <w:rFonts w:ascii="Times New Roman" w:hAnsi="Times New Roman" w:cs="Times New Roman"/>
          <w:sz w:val="24"/>
          <w:szCs w:val="24"/>
          <w:lang w:val="en-GB"/>
        </w:rPr>
        <w:t xml:space="preserve"> increased expression in ovarian </w:t>
      </w:r>
      <w:r w:rsidR="001B2495" w:rsidRPr="006A0CA9">
        <w:rPr>
          <w:rFonts w:ascii="Times New Roman" w:hAnsi="Times New Roman" w:cs="Times New Roman"/>
          <w:sz w:val="24"/>
          <w:szCs w:val="24"/>
          <w:lang w:val="en-GB"/>
        </w:rPr>
        <w:t>tumour</w:t>
      </w:r>
      <w:r w:rsidR="00AD573A" w:rsidRPr="006A0CA9">
        <w:rPr>
          <w:rFonts w:ascii="Times New Roman" w:hAnsi="Times New Roman" w:cs="Times New Roman"/>
          <w:sz w:val="24"/>
          <w:szCs w:val="24"/>
          <w:lang w:val="en-GB"/>
        </w:rPr>
        <w:t xml:space="preserve"> </w:t>
      </w:r>
      <w:r w:rsidR="008961EE" w:rsidRPr="006A0CA9">
        <w:rPr>
          <w:rFonts w:ascii="Times New Roman" w:hAnsi="Times New Roman" w:cs="Times New Roman"/>
          <w:sz w:val="24"/>
          <w:szCs w:val="24"/>
          <w:lang w:val="en-GB"/>
        </w:rPr>
        <w:t>cells</w:t>
      </w:r>
      <w:r w:rsidR="004A5D50" w:rsidRPr="006A0CA9">
        <w:rPr>
          <w:rFonts w:ascii="Times New Roman" w:hAnsi="Times New Roman" w:cs="Times New Roman"/>
          <w:sz w:val="24"/>
          <w:szCs w:val="24"/>
          <w:lang w:val="en-GB"/>
        </w:rPr>
        <w:t xml:space="preserve"> </w:t>
      </w:r>
      <w:sdt>
        <w:sdtPr>
          <w:rPr>
            <w:rFonts w:ascii="Times New Roman" w:hAnsi="Times New Roman" w:cs="Times New Roman"/>
            <w:sz w:val="24"/>
            <w:szCs w:val="24"/>
            <w:lang w:val="en-GB"/>
          </w:rPr>
          <w:tag w:val="doc:5d84ca8ae4b0b6be6e91a57c;body"/>
          <w:id w:val="-1564102094"/>
          <w:placeholder>
            <w:docPart w:val="B6ED7ABFFC674F1AAFF3E30E00AE7941"/>
          </w:placeholder>
          <w15:webExtensionLinked/>
        </w:sdtPr>
        <w:sdtEndPr/>
        <w:sdtContent>
          <w:r w:rsidR="00F215F4" w:rsidRPr="006A0CA9">
            <w:rPr>
              <w:rFonts w:ascii="Times New Roman" w:eastAsia="Times New Roman" w:hAnsi="Times New Roman" w:cs="Times New Roman"/>
              <w:sz w:val="24"/>
              <w:szCs w:val="24"/>
            </w:rPr>
            <w:t>[3]</w:t>
          </w:r>
        </w:sdtContent>
      </w:sdt>
      <w:r w:rsidR="00F215F4" w:rsidRPr="006A0CA9">
        <w:rPr>
          <w:rFonts w:ascii="Times New Roman" w:hAnsi="Times New Roman" w:cs="Times New Roman"/>
          <w:sz w:val="24"/>
          <w:szCs w:val="24"/>
          <w:lang w:val="en-GB"/>
        </w:rPr>
        <w:t xml:space="preserve"> </w:t>
      </w:r>
      <w:r w:rsidR="008961EE" w:rsidRPr="006A0CA9">
        <w:rPr>
          <w:rFonts w:ascii="Times New Roman" w:hAnsi="Times New Roman" w:cs="Times New Roman"/>
          <w:sz w:val="24"/>
          <w:szCs w:val="24"/>
          <w:lang w:val="en-GB"/>
        </w:rPr>
        <w:t>and highly metastatic triple-negative MDA-MB-231 breast cancer cell line</w:t>
      </w:r>
      <w:r w:rsidR="004A5D50" w:rsidRPr="006A0CA9">
        <w:rPr>
          <w:rFonts w:ascii="Times New Roman" w:hAnsi="Times New Roman" w:cs="Times New Roman"/>
          <w:sz w:val="24"/>
          <w:szCs w:val="24"/>
          <w:lang w:val="en-GB"/>
        </w:rPr>
        <w:t xml:space="preserve"> </w:t>
      </w:r>
      <w:sdt>
        <w:sdtPr>
          <w:rPr>
            <w:rFonts w:ascii="Times New Roman" w:hAnsi="Times New Roman" w:cs="Times New Roman"/>
            <w:sz w:val="24"/>
            <w:szCs w:val="24"/>
            <w:lang w:val="en-GB"/>
          </w:rPr>
          <w:tag w:val="doc:5d84cb07e4b0b6be6e91a587;body"/>
          <w:id w:val="939268292"/>
          <w:placeholder>
            <w:docPart w:val="EBB0E9C283C54478BC906FB0FC23AEC0"/>
          </w:placeholder>
          <w15:webExtensionLinked/>
        </w:sdtPr>
        <w:sdtEndPr/>
        <w:sdtContent>
          <w:r w:rsidR="00F215F4" w:rsidRPr="006A0CA9">
            <w:rPr>
              <w:rFonts w:ascii="Times New Roman" w:eastAsia="Times New Roman" w:hAnsi="Times New Roman" w:cs="Times New Roman"/>
              <w:sz w:val="24"/>
              <w:szCs w:val="24"/>
            </w:rPr>
            <w:t>[4]</w:t>
          </w:r>
        </w:sdtContent>
      </w:sdt>
      <w:r w:rsidR="00F215F4" w:rsidRPr="006A0CA9">
        <w:rPr>
          <w:rFonts w:ascii="Times New Roman" w:hAnsi="Times New Roman" w:cs="Times New Roman"/>
          <w:sz w:val="24"/>
          <w:szCs w:val="24"/>
          <w:lang w:val="en-GB"/>
        </w:rPr>
        <w:t>,</w:t>
      </w:r>
      <w:r w:rsidR="009A6029" w:rsidRPr="006A0CA9">
        <w:rPr>
          <w:rFonts w:ascii="Times New Roman" w:hAnsi="Times New Roman" w:cs="Times New Roman"/>
          <w:sz w:val="24"/>
          <w:szCs w:val="24"/>
          <w:lang w:val="en-GB"/>
        </w:rPr>
        <w:t xml:space="preserve"> downregulation of HER</w:t>
      </w:r>
      <w:r w:rsidR="0032715F" w:rsidRPr="006A0CA9">
        <w:rPr>
          <w:rFonts w:ascii="Times New Roman" w:hAnsi="Times New Roman" w:cs="Times New Roman"/>
          <w:sz w:val="24"/>
          <w:szCs w:val="24"/>
          <w:lang w:val="en-GB"/>
        </w:rPr>
        <w:t>2 oncogene upon PC-PLC inhibition</w:t>
      </w:r>
      <w:r w:rsidR="004A5D50" w:rsidRPr="006A0CA9">
        <w:rPr>
          <w:rFonts w:ascii="Times New Roman" w:hAnsi="Times New Roman" w:cs="Times New Roman"/>
          <w:sz w:val="24"/>
          <w:szCs w:val="24"/>
          <w:lang w:val="en-GB"/>
        </w:rPr>
        <w:t xml:space="preserve"> </w:t>
      </w:r>
      <w:sdt>
        <w:sdtPr>
          <w:rPr>
            <w:rFonts w:ascii="Times New Roman" w:hAnsi="Times New Roman" w:cs="Times New Roman"/>
            <w:sz w:val="24"/>
            <w:szCs w:val="24"/>
            <w:lang w:val="en-GB"/>
          </w:rPr>
          <w:tag w:val="doc:5d84cb54e4b0b6be6e91a589;body"/>
          <w:id w:val="-367924402"/>
          <w:placeholder>
            <w:docPart w:val="FF7673BA06E54FDBBE6DD5A698B6D495"/>
          </w:placeholder>
          <w15:webExtensionLinked/>
        </w:sdtPr>
        <w:sdtEndPr/>
        <w:sdtContent>
          <w:r w:rsidR="00F215F4" w:rsidRPr="006A0CA9">
            <w:rPr>
              <w:rFonts w:ascii="Times New Roman" w:eastAsia="Times New Roman" w:hAnsi="Times New Roman" w:cs="Times New Roman"/>
              <w:sz w:val="24"/>
              <w:szCs w:val="24"/>
            </w:rPr>
            <w:t>[5]</w:t>
          </w:r>
        </w:sdtContent>
      </w:sdt>
      <w:r w:rsidR="0032715F" w:rsidRPr="006A0CA9">
        <w:rPr>
          <w:rFonts w:ascii="Times New Roman" w:hAnsi="Times New Roman" w:cs="Times New Roman"/>
          <w:sz w:val="24"/>
          <w:szCs w:val="24"/>
          <w:lang w:val="en-GB"/>
        </w:rPr>
        <w:t xml:space="preserve">, and </w:t>
      </w:r>
      <w:r w:rsidR="000351EA" w:rsidRPr="006A0CA9">
        <w:rPr>
          <w:rFonts w:ascii="Times New Roman" w:hAnsi="Times New Roman" w:cs="Times New Roman"/>
          <w:sz w:val="24"/>
          <w:szCs w:val="24"/>
          <w:lang w:val="en-GB"/>
        </w:rPr>
        <w:t>linkages to hepatocarcinoma</w:t>
      </w:r>
      <w:r w:rsidR="004A5D50" w:rsidRPr="006A0CA9">
        <w:rPr>
          <w:rFonts w:ascii="Times New Roman" w:hAnsi="Times New Roman" w:cs="Times New Roman"/>
          <w:sz w:val="24"/>
          <w:szCs w:val="24"/>
          <w:lang w:val="en-GB"/>
        </w:rPr>
        <w:t xml:space="preserve"> </w:t>
      </w:r>
      <w:sdt>
        <w:sdtPr>
          <w:rPr>
            <w:rFonts w:ascii="Times New Roman" w:hAnsi="Times New Roman" w:cs="Times New Roman"/>
            <w:sz w:val="24"/>
            <w:szCs w:val="24"/>
            <w:lang w:val="en-GB"/>
          </w:rPr>
          <w:tag w:val="doc:5d84cb9ae4b090169580b2c1;body"/>
          <w:id w:val="-1710864833"/>
          <w:placeholder>
            <w:docPart w:val="BDFDC37FB2854D50BF8637CBF27FFDB7"/>
          </w:placeholder>
          <w15:webExtensionLinked/>
        </w:sdtPr>
        <w:sdtEndPr/>
        <w:sdtContent>
          <w:r w:rsidR="00C3456B" w:rsidRPr="006A0CA9">
            <w:rPr>
              <w:rFonts w:ascii="Times New Roman" w:eastAsia="Times New Roman" w:hAnsi="Times New Roman" w:cs="Times New Roman"/>
              <w:sz w:val="24"/>
              <w:szCs w:val="24"/>
            </w:rPr>
            <w:t>[6]</w:t>
          </w:r>
        </w:sdtContent>
      </w:sdt>
      <w:r w:rsidR="000351EA" w:rsidRPr="006A0CA9">
        <w:rPr>
          <w:rFonts w:ascii="Times New Roman" w:hAnsi="Times New Roman" w:cs="Times New Roman"/>
          <w:sz w:val="24"/>
          <w:szCs w:val="24"/>
          <w:lang w:val="en-GB"/>
        </w:rPr>
        <w:t xml:space="preserve"> and</w:t>
      </w:r>
      <w:r w:rsidR="00962787" w:rsidRPr="006A0CA9">
        <w:rPr>
          <w:rFonts w:ascii="Times New Roman" w:hAnsi="Times New Roman" w:cs="Times New Roman"/>
          <w:sz w:val="24"/>
          <w:szCs w:val="24"/>
          <w:lang w:val="en-GB"/>
        </w:rPr>
        <w:t xml:space="preserve"> </w:t>
      </w:r>
      <w:r w:rsidR="000351EA" w:rsidRPr="006A0CA9">
        <w:rPr>
          <w:rFonts w:ascii="Times New Roman" w:hAnsi="Times New Roman" w:cs="Times New Roman"/>
          <w:sz w:val="24"/>
          <w:szCs w:val="24"/>
          <w:lang w:val="en-GB"/>
        </w:rPr>
        <w:t>leukaemia</w:t>
      </w:r>
      <w:r w:rsidR="00C01908" w:rsidRPr="006A0CA9">
        <w:rPr>
          <w:rFonts w:ascii="Times New Roman" w:hAnsi="Times New Roman" w:cs="Times New Roman"/>
          <w:sz w:val="24"/>
          <w:szCs w:val="24"/>
          <w:lang w:val="en-GB"/>
        </w:rPr>
        <w:t xml:space="preserve"> </w:t>
      </w:r>
      <w:r w:rsidR="004A5D50" w:rsidRPr="006A0CA9">
        <w:rPr>
          <w:rFonts w:ascii="Times New Roman" w:hAnsi="Times New Roman" w:cs="Times New Roman"/>
          <w:sz w:val="24"/>
          <w:szCs w:val="24"/>
          <w:lang w:val="en-GB"/>
        </w:rPr>
        <w:t xml:space="preserve">progression </w:t>
      </w:r>
      <w:sdt>
        <w:sdtPr>
          <w:rPr>
            <w:rFonts w:ascii="Times New Roman" w:hAnsi="Times New Roman" w:cs="Times New Roman"/>
            <w:sz w:val="24"/>
            <w:szCs w:val="24"/>
            <w:lang w:val="en-GB"/>
          </w:rPr>
          <w:tag w:val="doc:5d84cbe7e4b090169580b2c9;body"/>
          <w:id w:val="373819685"/>
          <w:placeholder>
            <w:docPart w:val="D112C25BA5DA42FF82587EAB3C760E66"/>
          </w:placeholder>
          <w15:webExtensionLinked/>
        </w:sdtPr>
        <w:sdtEndPr/>
        <w:sdtContent>
          <w:r w:rsidR="00C3456B" w:rsidRPr="006A0CA9">
            <w:rPr>
              <w:rFonts w:ascii="Times New Roman" w:eastAsia="Times New Roman" w:hAnsi="Times New Roman" w:cs="Times New Roman"/>
              <w:sz w:val="24"/>
              <w:szCs w:val="24"/>
            </w:rPr>
            <w:t>[7]</w:t>
          </w:r>
        </w:sdtContent>
      </w:sdt>
      <w:r w:rsidR="00C01908" w:rsidRPr="006A0CA9">
        <w:rPr>
          <w:rFonts w:ascii="Times New Roman" w:hAnsi="Times New Roman" w:cs="Times New Roman"/>
          <w:sz w:val="24"/>
          <w:szCs w:val="24"/>
          <w:lang w:val="en-GB"/>
        </w:rPr>
        <w:t>.</w:t>
      </w:r>
      <w:r w:rsidR="009F6F0E" w:rsidRPr="006A0CA9">
        <w:rPr>
          <w:rFonts w:ascii="Times New Roman" w:hAnsi="Times New Roman" w:cs="Times New Roman"/>
          <w:sz w:val="24"/>
          <w:szCs w:val="24"/>
          <w:vertAlign w:val="superscript"/>
          <w:lang w:val="en-GB"/>
        </w:rPr>
        <w:t xml:space="preserve"> </w:t>
      </w:r>
      <w:r w:rsidR="008C43AF" w:rsidRPr="006A0CA9">
        <w:rPr>
          <w:rFonts w:ascii="Times New Roman" w:hAnsi="Times New Roman" w:cs="Times New Roman"/>
          <w:sz w:val="24"/>
          <w:szCs w:val="24"/>
          <w:lang w:val="en-GB"/>
        </w:rPr>
        <w:t>Furthermore, it has been demonstrated that PC-PLC plays a crucial role in the development of atherosclerosis making PC-PLC and interesting target for the develo</w:t>
      </w:r>
      <w:r w:rsidR="004E6BE8" w:rsidRPr="006A0CA9">
        <w:rPr>
          <w:rFonts w:ascii="Times New Roman" w:hAnsi="Times New Roman" w:cs="Times New Roman"/>
          <w:sz w:val="24"/>
          <w:szCs w:val="24"/>
          <w:lang w:val="en-GB"/>
        </w:rPr>
        <w:t>pment of cardiovascular drugs [</w:t>
      </w:r>
      <w:r w:rsidR="0040504A" w:rsidRPr="006A0CA9">
        <w:rPr>
          <w:rFonts w:ascii="Times New Roman" w:hAnsi="Times New Roman" w:cs="Times New Roman"/>
          <w:sz w:val="24"/>
          <w:szCs w:val="24"/>
          <w:lang w:val="en-GB"/>
        </w:rPr>
        <w:t>8</w:t>
      </w:r>
      <w:r w:rsidR="008C43AF" w:rsidRPr="006A0CA9">
        <w:rPr>
          <w:rFonts w:ascii="Times New Roman" w:hAnsi="Times New Roman" w:cs="Times New Roman"/>
          <w:sz w:val="24"/>
          <w:szCs w:val="24"/>
          <w:lang w:val="en-GB"/>
        </w:rPr>
        <w:t xml:space="preserve">].  </w:t>
      </w:r>
    </w:p>
    <w:p w14:paraId="01821914" w14:textId="4EC5D9CE" w:rsidR="00852710" w:rsidRPr="006A0CA9" w:rsidRDefault="002F6D6F" w:rsidP="00790081">
      <w:pPr>
        <w:spacing w:line="480" w:lineRule="auto"/>
        <w:jc w:val="both"/>
        <w:rPr>
          <w:rFonts w:ascii="Times New Roman" w:hAnsi="Times New Roman" w:cs="Times New Roman"/>
          <w:sz w:val="24"/>
          <w:szCs w:val="24"/>
          <w:lang w:val="en-GB"/>
        </w:rPr>
      </w:pPr>
      <w:r w:rsidRPr="006A0CA9">
        <w:rPr>
          <w:rFonts w:ascii="Times New Roman" w:hAnsi="Times New Roman" w:cs="Times New Roman"/>
          <w:sz w:val="24"/>
          <w:szCs w:val="24"/>
          <w:lang w:val="en-GB"/>
        </w:rPr>
        <w:t>A</w:t>
      </w:r>
      <w:r w:rsidR="00456C61" w:rsidRPr="006A0CA9">
        <w:rPr>
          <w:rFonts w:ascii="Times New Roman" w:hAnsi="Times New Roman" w:cs="Times New Roman"/>
          <w:sz w:val="24"/>
          <w:szCs w:val="24"/>
          <w:lang w:val="en-GB"/>
        </w:rPr>
        <w:t xml:space="preserve"> handful of </w:t>
      </w:r>
      <w:r w:rsidR="002C7B3E" w:rsidRPr="006A0CA9">
        <w:rPr>
          <w:rFonts w:ascii="Times New Roman" w:hAnsi="Times New Roman" w:cs="Times New Roman"/>
          <w:sz w:val="24"/>
          <w:szCs w:val="24"/>
          <w:lang w:val="en-GB"/>
        </w:rPr>
        <w:t>PC-</w:t>
      </w:r>
      <w:r w:rsidR="00456C61" w:rsidRPr="006A0CA9">
        <w:rPr>
          <w:rFonts w:ascii="Times New Roman" w:hAnsi="Times New Roman" w:cs="Times New Roman"/>
          <w:sz w:val="24"/>
          <w:szCs w:val="24"/>
          <w:lang w:val="en-GB"/>
        </w:rPr>
        <w:t>PLC inhibitors are known</w:t>
      </w:r>
      <w:r w:rsidR="00852710" w:rsidRPr="006A0CA9">
        <w:rPr>
          <w:rFonts w:ascii="Times New Roman" w:hAnsi="Times New Roman" w:cs="Times New Roman"/>
          <w:sz w:val="24"/>
          <w:szCs w:val="24"/>
          <w:lang w:val="en-GB"/>
        </w:rPr>
        <w:t xml:space="preserve"> </w:t>
      </w:r>
      <w:r w:rsidR="0023754A" w:rsidRPr="006A0CA9">
        <w:rPr>
          <w:rFonts w:ascii="Times New Roman" w:hAnsi="Times New Roman" w:cs="Times New Roman"/>
          <w:sz w:val="24"/>
          <w:szCs w:val="24"/>
          <w:lang w:val="en-GB"/>
        </w:rPr>
        <w:t xml:space="preserve">but </w:t>
      </w:r>
      <w:r w:rsidR="00AE6451" w:rsidRPr="006A0CA9">
        <w:rPr>
          <w:rFonts w:ascii="Times New Roman" w:hAnsi="Times New Roman" w:cs="Times New Roman"/>
          <w:sz w:val="24"/>
          <w:szCs w:val="24"/>
          <w:lang w:val="en-GB"/>
        </w:rPr>
        <w:t xml:space="preserve">are </w:t>
      </w:r>
      <w:r w:rsidR="0023754A" w:rsidRPr="006A0CA9">
        <w:rPr>
          <w:rFonts w:ascii="Times New Roman" w:hAnsi="Times New Roman" w:cs="Times New Roman"/>
          <w:sz w:val="24"/>
          <w:szCs w:val="24"/>
          <w:lang w:val="en-GB"/>
        </w:rPr>
        <w:t xml:space="preserve">not </w:t>
      </w:r>
      <w:r w:rsidR="00320F7F" w:rsidRPr="006A0CA9">
        <w:rPr>
          <w:rFonts w:ascii="Times New Roman" w:hAnsi="Times New Roman" w:cs="Times New Roman"/>
          <w:sz w:val="24"/>
          <w:szCs w:val="24"/>
          <w:lang w:val="en-GB"/>
        </w:rPr>
        <w:t xml:space="preserve">considered </w:t>
      </w:r>
      <w:r w:rsidR="00AA20E9" w:rsidRPr="006A0CA9">
        <w:rPr>
          <w:rFonts w:ascii="Times New Roman" w:hAnsi="Times New Roman" w:cs="Times New Roman"/>
          <w:sz w:val="24"/>
          <w:szCs w:val="24"/>
          <w:lang w:val="en-GB"/>
        </w:rPr>
        <w:t xml:space="preserve">to be </w:t>
      </w:r>
      <w:r w:rsidR="001929F7" w:rsidRPr="006A0CA9">
        <w:rPr>
          <w:rFonts w:ascii="Times New Roman" w:hAnsi="Times New Roman" w:cs="Times New Roman"/>
          <w:i/>
          <w:sz w:val="24"/>
          <w:szCs w:val="24"/>
          <w:lang w:val="en-GB"/>
        </w:rPr>
        <w:t>drug-like</w:t>
      </w:r>
      <w:r w:rsidR="00AE6451" w:rsidRPr="006A0CA9">
        <w:rPr>
          <w:rFonts w:ascii="Times New Roman" w:hAnsi="Times New Roman" w:cs="Times New Roman"/>
          <w:sz w:val="24"/>
          <w:szCs w:val="24"/>
          <w:lang w:val="en-GB"/>
        </w:rPr>
        <w:t>. These are</w:t>
      </w:r>
      <w:r w:rsidR="00852710" w:rsidRPr="006A0CA9">
        <w:rPr>
          <w:rFonts w:ascii="Times New Roman" w:hAnsi="Times New Roman" w:cs="Times New Roman"/>
          <w:sz w:val="24"/>
          <w:szCs w:val="24"/>
          <w:lang w:val="en-GB"/>
        </w:rPr>
        <w:t xml:space="preserve"> </w:t>
      </w:r>
      <w:r w:rsidR="002C7B3E" w:rsidRPr="006A0CA9">
        <w:rPr>
          <w:rFonts w:ascii="Times New Roman" w:hAnsi="Times New Roman" w:cs="Times New Roman"/>
          <w:sz w:val="24"/>
          <w:szCs w:val="24"/>
          <w:lang w:val="en-GB"/>
        </w:rPr>
        <w:t>2-aminohydroxamic acid</w:t>
      </w:r>
      <w:r w:rsidR="00C01908" w:rsidRPr="006A0CA9">
        <w:rPr>
          <w:rFonts w:ascii="Times New Roman" w:hAnsi="Times New Roman" w:cs="Times New Roman"/>
          <w:sz w:val="24"/>
          <w:szCs w:val="24"/>
          <w:lang w:val="en-GB"/>
        </w:rPr>
        <w:t>s</w:t>
      </w:r>
      <w:r w:rsidR="004A5D50" w:rsidRPr="006A0CA9">
        <w:rPr>
          <w:rFonts w:ascii="Times New Roman" w:hAnsi="Times New Roman" w:cs="Times New Roman"/>
          <w:sz w:val="24"/>
          <w:szCs w:val="24"/>
          <w:lang w:val="en-GB"/>
        </w:rPr>
        <w:t xml:space="preserve"> </w:t>
      </w:r>
      <w:sdt>
        <w:sdtPr>
          <w:rPr>
            <w:rFonts w:ascii="Times New Roman" w:hAnsi="Times New Roman" w:cs="Times New Roman"/>
            <w:sz w:val="24"/>
            <w:szCs w:val="24"/>
            <w:lang w:val="en-GB"/>
          </w:rPr>
          <w:tag w:val="doc:5d84cc38e4b01cdccc094e5e;body"/>
          <w:id w:val="440419400"/>
          <w:placeholder>
            <w:docPart w:val="4E285E9C1972482980749B5AC2D14A41"/>
          </w:placeholder>
          <w15:webExtensionLinked/>
        </w:sdtPr>
        <w:sdtEndPr/>
        <w:sdtContent>
          <w:r w:rsidR="00C3456B" w:rsidRPr="006A0CA9">
            <w:rPr>
              <w:rFonts w:ascii="Times New Roman" w:eastAsia="Times New Roman" w:hAnsi="Times New Roman" w:cs="Times New Roman"/>
              <w:sz w:val="24"/>
              <w:szCs w:val="24"/>
            </w:rPr>
            <w:t>[</w:t>
          </w:r>
          <w:r w:rsidR="004E6BE8" w:rsidRPr="006A0CA9">
            <w:rPr>
              <w:rFonts w:ascii="Times New Roman" w:eastAsia="Times New Roman" w:hAnsi="Times New Roman" w:cs="Times New Roman"/>
              <w:sz w:val="24"/>
              <w:szCs w:val="24"/>
            </w:rPr>
            <w:t>9</w:t>
          </w:r>
          <w:r w:rsidR="00C3456B" w:rsidRPr="006A0CA9">
            <w:rPr>
              <w:rFonts w:ascii="Times New Roman" w:eastAsia="Times New Roman" w:hAnsi="Times New Roman" w:cs="Times New Roman"/>
              <w:sz w:val="24"/>
              <w:szCs w:val="24"/>
            </w:rPr>
            <w:t>]</w:t>
          </w:r>
        </w:sdtContent>
      </w:sdt>
      <w:r w:rsidR="002C7B3E" w:rsidRPr="006A0CA9">
        <w:rPr>
          <w:rFonts w:ascii="Times New Roman" w:hAnsi="Times New Roman" w:cs="Times New Roman"/>
          <w:sz w:val="24"/>
          <w:szCs w:val="24"/>
          <w:lang w:val="en-GB"/>
        </w:rPr>
        <w:t xml:space="preserve">, </w:t>
      </w:r>
      <w:r w:rsidR="00035B44" w:rsidRPr="006A0CA9">
        <w:rPr>
          <w:rFonts w:ascii="Times New Roman" w:hAnsi="Times New Roman" w:cs="Times New Roman"/>
          <w:sz w:val="24"/>
          <w:szCs w:val="24"/>
          <w:lang w:val="en-GB"/>
        </w:rPr>
        <w:t>univalent anions</w:t>
      </w:r>
      <w:r w:rsidR="004A5D50" w:rsidRPr="006A0CA9">
        <w:rPr>
          <w:rFonts w:ascii="Times New Roman" w:hAnsi="Times New Roman" w:cs="Times New Roman"/>
          <w:sz w:val="24"/>
          <w:szCs w:val="24"/>
          <w:lang w:val="en-GB"/>
        </w:rPr>
        <w:t xml:space="preserve"> </w:t>
      </w:r>
      <w:sdt>
        <w:sdtPr>
          <w:rPr>
            <w:rFonts w:ascii="Times New Roman" w:hAnsi="Times New Roman" w:cs="Times New Roman"/>
            <w:sz w:val="24"/>
            <w:szCs w:val="24"/>
            <w:lang w:val="en-GB"/>
          </w:rPr>
          <w:tag w:val="doc:5d84cc77e4b074abc390de4d;body"/>
          <w:id w:val="-71810866"/>
          <w:placeholder>
            <w:docPart w:val="541E8656111243958D3B76049ADC21A2"/>
          </w:placeholder>
          <w15:webExtensionLinked/>
        </w:sdtPr>
        <w:sdtEndPr/>
        <w:sdtContent>
          <w:r w:rsidR="00C3456B" w:rsidRPr="006A0CA9">
            <w:rPr>
              <w:rFonts w:ascii="Times New Roman" w:eastAsia="Times New Roman" w:hAnsi="Times New Roman" w:cs="Times New Roman"/>
              <w:sz w:val="24"/>
              <w:szCs w:val="24"/>
            </w:rPr>
            <w:t>[</w:t>
          </w:r>
          <w:r w:rsidR="004E6BE8" w:rsidRPr="006A0CA9">
            <w:rPr>
              <w:rFonts w:ascii="Times New Roman" w:eastAsia="Times New Roman" w:hAnsi="Times New Roman" w:cs="Times New Roman"/>
              <w:sz w:val="24"/>
              <w:szCs w:val="24"/>
            </w:rPr>
            <w:t>10</w:t>
          </w:r>
          <w:r w:rsidR="00C3456B" w:rsidRPr="006A0CA9">
            <w:rPr>
              <w:rFonts w:ascii="Times New Roman" w:eastAsia="Times New Roman" w:hAnsi="Times New Roman" w:cs="Times New Roman"/>
              <w:sz w:val="24"/>
              <w:szCs w:val="24"/>
            </w:rPr>
            <w:t>]</w:t>
          </w:r>
        </w:sdtContent>
      </w:sdt>
      <w:r w:rsidR="002C7B3E" w:rsidRPr="006A0CA9">
        <w:rPr>
          <w:rFonts w:ascii="Times New Roman" w:hAnsi="Times New Roman" w:cs="Times New Roman"/>
          <w:sz w:val="24"/>
          <w:szCs w:val="24"/>
          <w:lang w:val="en-GB"/>
        </w:rPr>
        <w:t>,</w:t>
      </w:r>
      <w:r w:rsidR="00035B44" w:rsidRPr="006A0CA9">
        <w:rPr>
          <w:rFonts w:ascii="Times New Roman" w:hAnsi="Times New Roman" w:cs="Times New Roman"/>
          <w:sz w:val="24"/>
          <w:szCs w:val="24"/>
          <w:lang w:val="en-GB"/>
        </w:rPr>
        <w:t xml:space="preserve"> </w:t>
      </w:r>
      <w:r w:rsidR="00035B44" w:rsidRPr="006A0CA9">
        <w:rPr>
          <w:rFonts w:ascii="Times New Roman" w:hAnsi="Times New Roman" w:cs="Times New Roman"/>
          <w:i/>
          <w:sz w:val="24"/>
          <w:szCs w:val="24"/>
          <w:lang w:val="en-GB"/>
        </w:rPr>
        <w:t>N,N’</w:t>
      </w:r>
      <w:r w:rsidR="002C7B3E" w:rsidRPr="006A0CA9">
        <w:rPr>
          <w:rFonts w:ascii="Times New Roman" w:hAnsi="Times New Roman" w:cs="Times New Roman"/>
          <w:sz w:val="24"/>
          <w:szCs w:val="24"/>
          <w:lang w:val="en-GB"/>
        </w:rPr>
        <w:t>-dihydroxyureas</w:t>
      </w:r>
      <w:r w:rsidR="004A5D50" w:rsidRPr="006A0CA9">
        <w:rPr>
          <w:rFonts w:ascii="Times New Roman" w:hAnsi="Times New Roman" w:cs="Times New Roman"/>
          <w:sz w:val="24"/>
          <w:szCs w:val="24"/>
          <w:lang w:val="en-GB"/>
        </w:rPr>
        <w:t xml:space="preserve"> </w:t>
      </w:r>
      <w:sdt>
        <w:sdtPr>
          <w:rPr>
            <w:rFonts w:ascii="Times New Roman" w:hAnsi="Times New Roman" w:cs="Times New Roman"/>
            <w:sz w:val="24"/>
            <w:szCs w:val="24"/>
            <w:lang w:val="en-GB"/>
          </w:rPr>
          <w:tag w:val="doc:5d84ccbce4b08db9744825de;body"/>
          <w:id w:val="706762552"/>
          <w:placeholder>
            <w:docPart w:val="EF3277F8701D427FB8B56AB100486EA6"/>
          </w:placeholder>
          <w15:webExtensionLinked/>
        </w:sdtPr>
        <w:sdtEndPr/>
        <w:sdtContent>
          <w:r w:rsidR="00C3456B" w:rsidRPr="006A0CA9">
            <w:rPr>
              <w:rFonts w:ascii="Times New Roman" w:eastAsia="Times New Roman" w:hAnsi="Times New Roman" w:cs="Times New Roman"/>
              <w:sz w:val="24"/>
              <w:szCs w:val="24"/>
            </w:rPr>
            <w:t>[1</w:t>
          </w:r>
          <w:r w:rsidR="004E6BE8" w:rsidRPr="006A0CA9">
            <w:rPr>
              <w:rFonts w:ascii="Times New Roman" w:eastAsia="Times New Roman" w:hAnsi="Times New Roman" w:cs="Times New Roman"/>
              <w:sz w:val="24"/>
              <w:szCs w:val="24"/>
            </w:rPr>
            <w:t>1</w:t>
          </w:r>
          <w:r w:rsidR="00C3456B" w:rsidRPr="006A0CA9">
            <w:rPr>
              <w:rFonts w:ascii="Times New Roman" w:eastAsia="Times New Roman" w:hAnsi="Times New Roman" w:cs="Times New Roman"/>
              <w:sz w:val="24"/>
              <w:szCs w:val="24"/>
            </w:rPr>
            <w:t>]</w:t>
          </w:r>
        </w:sdtContent>
      </w:sdt>
      <w:r w:rsidR="00962787" w:rsidRPr="006A0CA9">
        <w:rPr>
          <w:rFonts w:ascii="Times New Roman" w:hAnsi="Times New Roman" w:cs="Times New Roman"/>
          <w:sz w:val="24"/>
          <w:szCs w:val="24"/>
          <w:lang w:val="en-GB"/>
        </w:rPr>
        <w:t>,</w:t>
      </w:r>
      <w:r w:rsidR="002079E5" w:rsidRPr="006A0CA9">
        <w:rPr>
          <w:rFonts w:ascii="Times New Roman" w:hAnsi="Times New Roman" w:cs="Times New Roman"/>
          <w:sz w:val="24"/>
          <w:szCs w:val="24"/>
          <w:lang w:val="en-GB"/>
        </w:rPr>
        <w:t xml:space="preserve"> phospholipid </w:t>
      </w:r>
      <w:r w:rsidR="002079E5" w:rsidRPr="006A0CA9">
        <w:rPr>
          <w:rFonts w:ascii="Times New Roman" w:hAnsi="Times New Roman" w:cs="Times New Roman"/>
          <w:sz w:val="24"/>
          <w:szCs w:val="24"/>
          <w:lang w:val="en-GB"/>
        </w:rPr>
        <w:lastRenderedPageBreak/>
        <w:t>analogues</w:t>
      </w:r>
      <w:r w:rsidR="004A5D50" w:rsidRPr="006A0CA9">
        <w:rPr>
          <w:rFonts w:ascii="Times New Roman" w:hAnsi="Times New Roman" w:cs="Times New Roman"/>
          <w:sz w:val="24"/>
          <w:szCs w:val="24"/>
          <w:lang w:val="en-GB"/>
        </w:rPr>
        <w:t xml:space="preserve"> </w:t>
      </w:r>
      <w:sdt>
        <w:sdtPr>
          <w:rPr>
            <w:rFonts w:ascii="Times New Roman" w:hAnsi="Times New Roman" w:cs="Times New Roman"/>
            <w:sz w:val="24"/>
            <w:szCs w:val="24"/>
            <w:lang w:val="en-GB"/>
          </w:rPr>
          <w:tag w:val="doc:5d84cd15e4b0732b5fda53e9;body"/>
          <w:id w:val="1617250901"/>
          <w:placeholder>
            <w:docPart w:val="32D32ED96DC048B896D606FE46D71AEB"/>
          </w:placeholder>
          <w15:webExtensionLinked/>
        </w:sdtPr>
        <w:sdtEndPr/>
        <w:sdtContent>
          <w:r w:rsidR="00C3456B" w:rsidRPr="006A0CA9">
            <w:rPr>
              <w:rFonts w:ascii="Times New Roman" w:eastAsia="Times New Roman" w:hAnsi="Times New Roman" w:cs="Times New Roman"/>
              <w:sz w:val="24"/>
              <w:szCs w:val="24"/>
            </w:rPr>
            <w:t>[1</w:t>
          </w:r>
          <w:r w:rsidR="004E6BE8" w:rsidRPr="006A0CA9">
            <w:rPr>
              <w:rFonts w:ascii="Times New Roman" w:eastAsia="Times New Roman" w:hAnsi="Times New Roman" w:cs="Times New Roman"/>
              <w:sz w:val="24"/>
              <w:szCs w:val="24"/>
            </w:rPr>
            <w:t>2</w:t>
          </w:r>
          <w:r w:rsidR="00C3456B" w:rsidRPr="006A0CA9">
            <w:rPr>
              <w:rFonts w:ascii="Times New Roman" w:eastAsia="Times New Roman" w:hAnsi="Times New Roman" w:cs="Times New Roman"/>
              <w:sz w:val="24"/>
              <w:szCs w:val="24"/>
            </w:rPr>
            <w:t>]</w:t>
          </w:r>
        </w:sdtContent>
      </w:sdt>
      <w:r w:rsidR="00962787" w:rsidRPr="006A0CA9">
        <w:rPr>
          <w:rFonts w:ascii="Times New Roman" w:hAnsi="Times New Roman" w:cs="Times New Roman"/>
          <w:sz w:val="24"/>
          <w:szCs w:val="24"/>
          <w:lang w:val="en-GB"/>
        </w:rPr>
        <w:t xml:space="preserve"> and the</w:t>
      </w:r>
      <w:r w:rsidR="009A339C" w:rsidRPr="006A0CA9">
        <w:rPr>
          <w:rFonts w:ascii="Times New Roman" w:hAnsi="Times New Roman" w:cs="Times New Roman"/>
          <w:sz w:val="24"/>
          <w:szCs w:val="24"/>
          <w:lang w:val="en-GB"/>
        </w:rPr>
        <w:t xml:space="preserve"> </w:t>
      </w:r>
      <w:r w:rsidR="00CB67AE" w:rsidRPr="006A0CA9">
        <w:rPr>
          <w:rFonts w:ascii="Times New Roman" w:hAnsi="Times New Roman" w:cs="Times New Roman"/>
          <w:sz w:val="24"/>
          <w:szCs w:val="24"/>
          <w:lang w:val="en-GB"/>
        </w:rPr>
        <w:t xml:space="preserve">established </w:t>
      </w:r>
      <w:r w:rsidR="00962787" w:rsidRPr="006A0CA9">
        <w:rPr>
          <w:rFonts w:ascii="Times New Roman" w:hAnsi="Times New Roman" w:cs="Times New Roman"/>
          <w:sz w:val="24"/>
          <w:szCs w:val="24"/>
          <w:lang w:val="en-GB"/>
        </w:rPr>
        <w:t>xanthate</w:t>
      </w:r>
      <w:r w:rsidR="00C01908" w:rsidRPr="006A0CA9">
        <w:rPr>
          <w:rFonts w:ascii="Times New Roman" w:hAnsi="Times New Roman" w:cs="Times New Roman"/>
          <w:sz w:val="24"/>
          <w:szCs w:val="24"/>
          <w:lang w:val="en-GB"/>
        </w:rPr>
        <w:t>,</w:t>
      </w:r>
      <w:r w:rsidR="00962787" w:rsidRPr="006A0CA9">
        <w:rPr>
          <w:rFonts w:ascii="Times New Roman" w:hAnsi="Times New Roman" w:cs="Times New Roman"/>
          <w:sz w:val="24"/>
          <w:szCs w:val="24"/>
          <w:lang w:val="en-GB"/>
        </w:rPr>
        <w:t xml:space="preserve"> D609</w:t>
      </w:r>
      <w:r w:rsidR="00383116" w:rsidRPr="006A0CA9">
        <w:rPr>
          <w:rFonts w:ascii="Times New Roman" w:hAnsi="Times New Roman" w:cs="Times New Roman"/>
          <w:sz w:val="24"/>
          <w:szCs w:val="24"/>
          <w:lang w:val="en-GB"/>
        </w:rPr>
        <w:t xml:space="preserve"> (see molecular structures in Fig. 1)</w:t>
      </w:r>
      <w:r w:rsidR="004A5D50" w:rsidRPr="006A0CA9">
        <w:rPr>
          <w:rFonts w:ascii="Times New Roman" w:hAnsi="Times New Roman" w:cs="Times New Roman"/>
          <w:sz w:val="24"/>
          <w:szCs w:val="24"/>
          <w:lang w:val="en-GB"/>
        </w:rPr>
        <w:t xml:space="preserve"> </w:t>
      </w:r>
      <w:sdt>
        <w:sdtPr>
          <w:rPr>
            <w:rFonts w:ascii="Times New Roman" w:hAnsi="Times New Roman" w:cs="Times New Roman"/>
            <w:sz w:val="24"/>
            <w:szCs w:val="24"/>
            <w:lang w:val="en-GB"/>
          </w:rPr>
          <w:tag w:val="doc:5d84cd9be4b090169580b2f0;body"/>
          <w:id w:val="-1946454997"/>
          <w:placeholder>
            <w:docPart w:val="007EAE3FD89B48F198B0BA034D31467A"/>
          </w:placeholder>
          <w15:webExtensionLinked/>
        </w:sdtPr>
        <w:sdtEndPr/>
        <w:sdtContent>
          <w:r w:rsidR="004A5D50" w:rsidRPr="006A0CA9">
            <w:rPr>
              <w:rFonts w:ascii="Times New Roman" w:eastAsia="Times New Roman" w:hAnsi="Times New Roman" w:cs="Times New Roman"/>
              <w:sz w:val="24"/>
              <w:szCs w:val="24"/>
            </w:rPr>
            <w:t>[1</w:t>
          </w:r>
          <w:r w:rsidR="004E6BE8" w:rsidRPr="006A0CA9">
            <w:rPr>
              <w:rFonts w:ascii="Times New Roman" w:eastAsia="Times New Roman" w:hAnsi="Times New Roman" w:cs="Times New Roman"/>
              <w:sz w:val="24"/>
              <w:szCs w:val="24"/>
            </w:rPr>
            <w:t>3</w:t>
          </w:r>
          <w:r w:rsidR="004A5D50" w:rsidRPr="006A0CA9">
            <w:rPr>
              <w:rFonts w:ascii="Times New Roman" w:eastAsia="Times New Roman" w:hAnsi="Times New Roman" w:cs="Times New Roman"/>
              <w:sz w:val="24"/>
              <w:szCs w:val="24"/>
            </w:rPr>
            <w:t>-</w:t>
          </w:r>
        </w:sdtContent>
      </w:sdt>
      <w:sdt>
        <w:sdtPr>
          <w:rPr>
            <w:rFonts w:ascii="Times New Roman" w:hAnsi="Times New Roman" w:cs="Times New Roman"/>
            <w:sz w:val="24"/>
            <w:szCs w:val="24"/>
            <w:lang w:val="en-GB"/>
          </w:rPr>
          <w:tag w:val="doc:5d84cdf9e4b07f40b9ebe379;body"/>
          <w:id w:val="1030228749"/>
          <w:placeholder>
            <w:docPart w:val="F36095E82D134E9B992E83AFC018CF02"/>
          </w:placeholder>
          <w15:webExtensionLinked/>
        </w:sdtPr>
        <w:sdtEndPr/>
        <w:sdtContent>
          <w:r w:rsidR="00C53A83" w:rsidRPr="006A0CA9">
            <w:rPr>
              <w:rFonts w:ascii="Times New Roman" w:eastAsia="Times New Roman" w:hAnsi="Times New Roman" w:cs="Times New Roman"/>
              <w:sz w:val="24"/>
              <w:szCs w:val="24"/>
            </w:rPr>
            <w:t>1</w:t>
          </w:r>
          <w:r w:rsidR="004E6BE8" w:rsidRPr="006A0CA9">
            <w:rPr>
              <w:rFonts w:ascii="Times New Roman" w:eastAsia="Times New Roman" w:hAnsi="Times New Roman" w:cs="Times New Roman"/>
              <w:sz w:val="24"/>
              <w:szCs w:val="24"/>
            </w:rPr>
            <w:t>4</w:t>
          </w:r>
          <w:r w:rsidR="00C53A83" w:rsidRPr="006A0CA9">
            <w:rPr>
              <w:rFonts w:ascii="Times New Roman" w:eastAsia="Times New Roman" w:hAnsi="Times New Roman" w:cs="Times New Roman"/>
              <w:sz w:val="24"/>
              <w:szCs w:val="24"/>
            </w:rPr>
            <w:t>]</w:t>
          </w:r>
        </w:sdtContent>
      </w:sdt>
      <w:r w:rsidR="00962787" w:rsidRPr="006A0CA9">
        <w:rPr>
          <w:rFonts w:ascii="Times New Roman" w:hAnsi="Times New Roman" w:cs="Times New Roman"/>
          <w:sz w:val="24"/>
          <w:szCs w:val="24"/>
          <w:lang w:val="en-GB"/>
        </w:rPr>
        <w:t>.</w:t>
      </w:r>
      <w:r w:rsidR="0040504A" w:rsidRPr="006A0CA9">
        <w:rPr>
          <w:rFonts w:ascii="Times New Roman" w:hAnsi="Times New Roman" w:cs="Times New Roman"/>
          <w:sz w:val="24"/>
          <w:szCs w:val="24"/>
          <w:lang w:val="en-GB"/>
        </w:rPr>
        <w:t xml:space="preserve"> D609 is also known to modulate other biochemical targets such as the </w:t>
      </w:r>
      <w:r w:rsidR="0040504A" w:rsidRPr="006A0CA9">
        <w:rPr>
          <w:rFonts w:ascii="Times New Roman" w:hAnsi="Times New Roman" w:cs="Times New Roman"/>
          <w:sz w:val="24"/>
          <w:szCs w:val="24"/>
          <w:shd w:val="clear" w:color="auto" w:fill="FFFFFF"/>
        </w:rPr>
        <w:t>the K</w:t>
      </w:r>
      <w:r w:rsidR="0040504A" w:rsidRPr="006A0CA9">
        <w:rPr>
          <w:rFonts w:ascii="Times New Roman" w:hAnsi="Times New Roman" w:cs="Times New Roman"/>
          <w:sz w:val="24"/>
          <w:szCs w:val="24"/>
          <w:shd w:val="clear" w:color="auto" w:fill="FFFFFF"/>
          <w:vertAlign w:val="superscript"/>
        </w:rPr>
        <w:t>+</w:t>
      </w:r>
      <w:r w:rsidR="004E6BE8" w:rsidRPr="006A0CA9">
        <w:rPr>
          <w:rFonts w:ascii="Times New Roman" w:hAnsi="Times New Roman" w:cs="Times New Roman"/>
          <w:sz w:val="24"/>
          <w:szCs w:val="24"/>
          <w:shd w:val="clear" w:color="auto" w:fill="FFFFFF"/>
        </w:rPr>
        <w:t> channel, KCNQ1/KCNE1 [</w:t>
      </w:r>
      <w:r w:rsidR="0040504A" w:rsidRPr="006A0CA9">
        <w:rPr>
          <w:rFonts w:ascii="Times New Roman" w:hAnsi="Times New Roman" w:cs="Times New Roman"/>
          <w:sz w:val="24"/>
          <w:szCs w:val="24"/>
          <w:shd w:val="clear" w:color="auto" w:fill="FFFFFF"/>
        </w:rPr>
        <w:t>1</w:t>
      </w:r>
      <w:r w:rsidR="004E6BE8" w:rsidRPr="006A0CA9">
        <w:rPr>
          <w:rFonts w:ascii="Times New Roman" w:hAnsi="Times New Roman" w:cs="Times New Roman"/>
          <w:sz w:val="24"/>
          <w:szCs w:val="24"/>
          <w:shd w:val="clear" w:color="auto" w:fill="FFFFFF"/>
        </w:rPr>
        <w:t>5</w:t>
      </w:r>
      <w:r w:rsidR="0040504A" w:rsidRPr="006A0CA9">
        <w:rPr>
          <w:rFonts w:ascii="Times New Roman" w:hAnsi="Times New Roman" w:cs="Times New Roman"/>
          <w:sz w:val="24"/>
          <w:szCs w:val="24"/>
          <w:shd w:val="clear" w:color="auto" w:fill="FFFFFF"/>
        </w:rPr>
        <w:t>]</w:t>
      </w:r>
      <w:r w:rsidR="00AE5DD0" w:rsidRPr="006A0CA9">
        <w:rPr>
          <w:rFonts w:ascii="Times New Roman" w:hAnsi="Times New Roman" w:cs="Times New Roman"/>
          <w:sz w:val="24"/>
          <w:szCs w:val="24"/>
          <w:shd w:val="clear" w:color="auto" w:fill="FFFFFF"/>
        </w:rPr>
        <w:t xml:space="preserve"> and sphingomyelin synthase [</w:t>
      </w:r>
      <w:r w:rsidR="00F52818" w:rsidRPr="006A0CA9">
        <w:rPr>
          <w:rFonts w:ascii="Times New Roman" w:hAnsi="Times New Roman" w:cs="Times New Roman"/>
          <w:sz w:val="24"/>
          <w:szCs w:val="24"/>
          <w:shd w:val="clear" w:color="auto" w:fill="FFFFFF"/>
        </w:rPr>
        <w:t>16</w:t>
      </w:r>
      <w:r w:rsidR="00AE5DD0" w:rsidRPr="006A0CA9">
        <w:rPr>
          <w:rFonts w:ascii="Times New Roman" w:hAnsi="Times New Roman" w:cs="Times New Roman"/>
          <w:sz w:val="24"/>
          <w:szCs w:val="24"/>
          <w:shd w:val="clear" w:color="auto" w:fill="FFFFFF"/>
        </w:rPr>
        <w:t>]</w:t>
      </w:r>
      <w:r w:rsidR="0040504A" w:rsidRPr="006A0CA9">
        <w:rPr>
          <w:rFonts w:ascii="Times New Roman" w:hAnsi="Times New Roman" w:cs="Times New Roman"/>
          <w:sz w:val="24"/>
          <w:szCs w:val="24"/>
          <w:shd w:val="clear" w:color="auto" w:fill="FFFFFF"/>
        </w:rPr>
        <w:t>.</w:t>
      </w:r>
      <w:r w:rsidR="0040504A" w:rsidRPr="006A0CA9">
        <w:rPr>
          <w:rFonts w:ascii="Times New Roman" w:hAnsi="Times New Roman" w:cs="Times New Roman"/>
          <w:sz w:val="24"/>
          <w:szCs w:val="24"/>
          <w:lang w:val="en-GB"/>
        </w:rPr>
        <w:t xml:space="preserve"> </w:t>
      </w:r>
      <w:r w:rsidR="00852710" w:rsidRPr="006A0CA9">
        <w:rPr>
          <w:rFonts w:ascii="Times New Roman" w:hAnsi="Times New Roman" w:cs="Times New Roman"/>
          <w:sz w:val="24"/>
          <w:szCs w:val="24"/>
          <w:lang w:val="en-GB"/>
        </w:rPr>
        <w:t xml:space="preserve">Hence, </w:t>
      </w:r>
      <w:r w:rsidR="005633D9" w:rsidRPr="006A0CA9">
        <w:rPr>
          <w:rFonts w:ascii="Times New Roman" w:hAnsi="Times New Roman" w:cs="Times New Roman"/>
          <w:sz w:val="24"/>
          <w:szCs w:val="24"/>
          <w:lang w:val="en-GB"/>
        </w:rPr>
        <w:t>it is desirable</w:t>
      </w:r>
      <w:r w:rsidR="00852710" w:rsidRPr="006A0CA9">
        <w:rPr>
          <w:rFonts w:ascii="Times New Roman" w:hAnsi="Times New Roman" w:cs="Times New Roman"/>
          <w:sz w:val="24"/>
          <w:szCs w:val="24"/>
          <w:lang w:val="en-GB"/>
        </w:rPr>
        <w:t xml:space="preserve"> to </w:t>
      </w:r>
      <w:r w:rsidR="0023754A" w:rsidRPr="006A0CA9">
        <w:rPr>
          <w:rFonts w:ascii="Times New Roman" w:hAnsi="Times New Roman" w:cs="Times New Roman"/>
          <w:sz w:val="24"/>
          <w:szCs w:val="24"/>
          <w:lang w:val="en-GB"/>
        </w:rPr>
        <w:t>iden</w:t>
      </w:r>
      <w:r w:rsidR="00AE6451" w:rsidRPr="006A0CA9">
        <w:rPr>
          <w:rFonts w:ascii="Times New Roman" w:hAnsi="Times New Roman" w:cs="Times New Roman"/>
          <w:sz w:val="24"/>
          <w:szCs w:val="24"/>
          <w:lang w:val="en-GB"/>
        </w:rPr>
        <w:t xml:space="preserve">tify novel inhibitors of PC-PLC with </w:t>
      </w:r>
      <w:r w:rsidR="00AE6451" w:rsidRPr="006A0CA9">
        <w:rPr>
          <w:rFonts w:ascii="Times New Roman" w:hAnsi="Times New Roman" w:cs="Times New Roman"/>
          <w:i/>
          <w:sz w:val="24"/>
          <w:szCs w:val="24"/>
          <w:lang w:val="en-GB"/>
        </w:rPr>
        <w:t>drug-like</w:t>
      </w:r>
      <w:r w:rsidR="00AE6451" w:rsidRPr="006A0CA9">
        <w:rPr>
          <w:rFonts w:ascii="Times New Roman" w:hAnsi="Times New Roman" w:cs="Times New Roman"/>
          <w:sz w:val="24"/>
          <w:szCs w:val="24"/>
          <w:lang w:val="en-GB"/>
        </w:rPr>
        <w:t xml:space="preserve"> properties and </w:t>
      </w:r>
      <w:r w:rsidR="00320F7F" w:rsidRPr="006A0CA9">
        <w:rPr>
          <w:rFonts w:ascii="Times New Roman" w:hAnsi="Times New Roman" w:cs="Times New Roman"/>
          <w:sz w:val="24"/>
          <w:szCs w:val="24"/>
          <w:lang w:val="en-GB"/>
        </w:rPr>
        <w:t xml:space="preserve">with tractable synthetic routes </w:t>
      </w:r>
      <w:r w:rsidR="00802C89" w:rsidRPr="006A0CA9">
        <w:rPr>
          <w:rFonts w:ascii="Times New Roman" w:hAnsi="Times New Roman" w:cs="Times New Roman"/>
          <w:sz w:val="24"/>
          <w:szCs w:val="24"/>
          <w:lang w:val="en-GB"/>
        </w:rPr>
        <w:t xml:space="preserve">for </w:t>
      </w:r>
      <w:r w:rsidR="00AE6451" w:rsidRPr="006A0CA9">
        <w:rPr>
          <w:rFonts w:ascii="Times New Roman" w:hAnsi="Times New Roman" w:cs="Times New Roman"/>
          <w:sz w:val="24"/>
          <w:szCs w:val="24"/>
          <w:lang w:val="en-GB"/>
        </w:rPr>
        <w:t xml:space="preserve">further development. </w:t>
      </w:r>
      <w:r w:rsidR="0023754A" w:rsidRPr="006A0CA9">
        <w:rPr>
          <w:rFonts w:ascii="Times New Roman" w:hAnsi="Times New Roman" w:cs="Times New Roman"/>
          <w:sz w:val="24"/>
          <w:szCs w:val="24"/>
          <w:lang w:val="en-GB"/>
        </w:rPr>
        <w:t xml:space="preserve"> </w:t>
      </w:r>
    </w:p>
    <w:p w14:paraId="7708CF88" w14:textId="60577027" w:rsidR="00383116" w:rsidRPr="006A0CA9" w:rsidRDefault="006A0CA9" w:rsidP="00383116">
      <w:pPr>
        <w:spacing w:line="480" w:lineRule="auto"/>
        <w:jc w:val="center"/>
        <w:rPr>
          <w:lang w:val="en-GB"/>
        </w:rPr>
      </w:pPr>
      <w:r w:rsidRPr="006A0CA9">
        <w:rPr>
          <w:lang w:val="en-GB"/>
        </w:rPr>
        <w:pict w14:anchorId="3C067F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67pt;height:267.5pt">
            <v:imagedata r:id="rId8" o:title=""/>
          </v:shape>
        </w:pict>
      </w:r>
    </w:p>
    <w:p w14:paraId="280E8840" w14:textId="71D604D2" w:rsidR="00383116" w:rsidRPr="006A0CA9" w:rsidRDefault="00CB67AE" w:rsidP="009D58EA">
      <w:pPr>
        <w:spacing w:line="240" w:lineRule="auto"/>
        <w:jc w:val="center"/>
        <w:rPr>
          <w:rFonts w:ascii="Times New Roman" w:hAnsi="Times New Roman" w:cs="Times New Roman"/>
          <w:sz w:val="20"/>
          <w:szCs w:val="20"/>
          <w:lang w:val="en-GB"/>
        </w:rPr>
      </w:pPr>
      <w:r w:rsidRPr="006A0CA9">
        <w:rPr>
          <w:rFonts w:ascii="Times New Roman" w:hAnsi="Times New Roman" w:cs="Times New Roman"/>
          <w:b/>
          <w:sz w:val="20"/>
          <w:szCs w:val="20"/>
          <w:lang w:val="en-GB"/>
        </w:rPr>
        <w:t>Fig.</w:t>
      </w:r>
      <w:r w:rsidR="00383116" w:rsidRPr="006A0CA9">
        <w:rPr>
          <w:rFonts w:ascii="Times New Roman" w:hAnsi="Times New Roman" w:cs="Times New Roman"/>
          <w:b/>
          <w:sz w:val="20"/>
          <w:szCs w:val="20"/>
          <w:lang w:val="en-GB"/>
        </w:rPr>
        <w:t xml:space="preserve"> 1</w:t>
      </w:r>
      <w:r w:rsidR="00383116" w:rsidRPr="006A0CA9">
        <w:rPr>
          <w:rFonts w:ascii="Times New Roman" w:hAnsi="Times New Roman" w:cs="Times New Roman"/>
          <w:sz w:val="20"/>
          <w:szCs w:val="20"/>
          <w:lang w:val="en-GB"/>
        </w:rPr>
        <w:t>. Examples of known PC-PLC</w:t>
      </w:r>
      <w:r w:rsidR="00383116" w:rsidRPr="006A0CA9">
        <w:rPr>
          <w:rFonts w:ascii="Times New Roman" w:hAnsi="Times New Roman" w:cs="Times New Roman"/>
          <w:i/>
          <w:sz w:val="20"/>
          <w:szCs w:val="20"/>
          <w:vertAlign w:val="subscript"/>
          <w:lang w:val="en-GB"/>
        </w:rPr>
        <w:t xml:space="preserve"> </w:t>
      </w:r>
      <w:r w:rsidR="00383116" w:rsidRPr="006A0CA9">
        <w:rPr>
          <w:rFonts w:ascii="Times New Roman" w:hAnsi="Times New Roman" w:cs="Times New Roman"/>
          <w:sz w:val="20"/>
          <w:szCs w:val="20"/>
          <w:lang w:val="en-GB"/>
        </w:rPr>
        <w:t>inhibitors and their</w:t>
      </w:r>
      <w:r w:rsidR="00AE6451" w:rsidRPr="006A0CA9">
        <w:rPr>
          <w:rFonts w:ascii="Times New Roman" w:hAnsi="Times New Roman" w:cs="Times New Roman"/>
          <w:sz w:val="20"/>
          <w:szCs w:val="20"/>
          <w:lang w:val="en-GB"/>
        </w:rPr>
        <w:t xml:space="preserve"> reported</w:t>
      </w:r>
      <w:r w:rsidR="00383116" w:rsidRPr="006A0CA9">
        <w:rPr>
          <w:rFonts w:ascii="Times New Roman" w:hAnsi="Times New Roman" w:cs="Times New Roman"/>
          <w:sz w:val="20"/>
          <w:szCs w:val="20"/>
          <w:lang w:val="en-GB"/>
        </w:rPr>
        <w:t xml:space="preserve"> inhibition activities.</w:t>
      </w:r>
      <w:r w:rsidR="009D58EA" w:rsidRPr="006A0CA9">
        <w:rPr>
          <w:rFonts w:ascii="Times New Roman" w:hAnsi="Times New Roman" w:cs="Times New Roman"/>
          <w:sz w:val="20"/>
          <w:szCs w:val="20"/>
          <w:lang w:val="en-GB"/>
        </w:rPr>
        <w:t xml:space="preserve"> IC</w:t>
      </w:r>
      <w:r w:rsidR="009D58EA" w:rsidRPr="006A0CA9">
        <w:rPr>
          <w:rFonts w:ascii="Times New Roman" w:hAnsi="Times New Roman" w:cs="Times New Roman"/>
          <w:sz w:val="20"/>
          <w:szCs w:val="20"/>
          <w:vertAlign w:val="subscript"/>
          <w:lang w:val="en-GB"/>
        </w:rPr>
        <w:t>50</w:t>
      </w:r>
      <w:r w:rsidR="009D58EA" w:rsidRPr="006A0CA9">
        <w:rPr>
          <w:rFonts w:ascii="Times New Roman" w:hAnsi="Times New Roman" w:cs="Times New Roman"/>
          <w:sz w:val="20"/>
          <w:szCs w:val="20"/>
          <w:lang w:val="en-GB"/>
        </w:rPr>
        <w:t xml:space="preserve"> – the 50% inhibition concentration, </w:t>
      </w:r>
      <w:r w:rsidR="009D58EA" w:rsidRPr="006A0CA9">
        <w:rPr>
          <w:rFonts w:ascii="Times New Roman" w:hAnsi="Times New Roman" w:cs="Times New Roman"/>
          <w:i/>
          <w:sz w:val="20"/>
          <w:szCs w:val="20"/>
          <w:lang w:val="en-GB"/>
        </w:rPr>
        <w:t>K</w:t>
      </w:r>
      <w:r w:rsidR="009D58EA" w:rsidRPr="006A0CA9">
        <w:rPr>
          <w:rFonts w:ascii="Times New Roman" w:hAnsi="Times New Roman" w:cs="Times New Roman"/>
          <w:i/>
          <w:sz w:val="20"/>
          <w:szCs w:val="20"/>
          <w:vertAlign w:val="subscript"/>
          <w:lang w:val="en-GB"/>
        </w:rPr>
        <w:t>i</w:t>
      </w:r>
      <w:r w:rsidR="009D58EA" w:rsidRPr="006A0CA9">
        <w:rPr>
          <w:rFonts w:ascii="Times New Roman" w:hAnsi="Times New Roman" w:cs="Times New Roman"/>
          <w:sz w:val="20"/>
          <w:szCs w:val="20"/>
          <w:lang w:val="en-GB"/>
        </w:rPr>
        <w:t xml:space="preserve"> – dissociation constants.</w:t>
      </w:r>
    </w:p>
    <w:p w14:paraId="508DB739" w14:textId="77777777" w:rsidR="009D58EA" w:rsidRPr="006A0CA9" w:rsidRDefault="009D58EA" w:rsidP="00790081">
      <w:pPr>
        <w:spacing w:line="480" w:lineRule="auto"/>
        <w:jc w:val="both"/>
        <w:rPr>
          <w:rFonts w:ascii="Times New Roman" w:hAnsi="Times New Roman" w:cs="Times New Roman"/>
          <w:sz w:val="24"/>
          <w:szCs w:val="24"/>
          <w:lang w:val="en-GB"/>
        </w:rPr>
      </w:pPr>
    </w:p>
    <w:p w14:paraId="335259A6" w14:textId="3A59AB1A" w:rsidR="00802C89" w:rsidRPr="006A0CA9" w:rsidRDefault="00962787" w:rsidP="00790081">
      <w:pPr>
        <w:spacing w:line="480" w:lineRule="auto"/>
        <w:jc w:val="both"/>
        <w:rPr>
          <w:rFonts w:ascii="Times New Roman" w:hAnsi="Times New Roman" w:cs="Times New Roman"/>
          <w:sz w:val="24"/>
          <w:szCs w:val="24"/>
          <w:lang w:val="en-GB"/>
        </w:rPr>
      </w:pPr>
      <w:r w:rsidRPr="006A0CA9">
        <w:rPr>
          <w:rFonts w:ascii="Times New Roman" w:hAnsi="Times New Roman" w:cs="Times New Roman"/>
          <w:sz w:val="24"/>
          <w:szCs w:val="24"/>
          <w:lang w:val="en-GB"/>
        </w:rPr>
        <w:t>The</w:t>
      </w:r>
      <w:r w:rsidR="00802C89" w:rsidRPr="006A0CA9">
        <w:rPr>
          <w:rFonts w:ascii="Times New Roman" w:hAnsi="Times New Roman" w:cs="Times New Roman"/>
          <w:sz w:val="24"/>
          <w:szCs w:val="24"/>
          <w:lang w:val="en-GB"/>
        </w:rPr>
        <w:t xml:space="preserve"> </w:t>
      </w:r>
      <w:r w:rsidR="00D251FB" w:rsidRPr="006A0CA9">
        <w:rPr>
          <w:rFonts w:ascii="Times New Roman" w:hAnsi="Times New Roman" w:cs="Times New Roman"/>
          <w:sz w:val="24"/>
          <w:szCs w:val="24"/>
          <w:lang w:val="en-GB"/>
        </w:rPr>
        <w:t>structure of eukaryoti</w:t>
      </w:r>
      <w:r w:rsidR="00AE6451" w:rsidRPr="006A0CA9">
        <w:rPr>
          <w:rFonts w:ascii="Times New Roman" w:hAnsi="Times New Roman" w:cs="Times New Roman"/>
          <w:sz w:val="24"/>
          <w:szCs w:val="24"/>
          <w:lang w:val="en-GB"/>
        </w:rPr>
        <w:t>c PC-PLC is unknown and only</w:t>
      </w:r>
      <w:r w:rsidR="00D251FB" w:rsidRPr="006A0CA9">
        <w:rPr>
          <w:rFonts w:ascii="Times New Roman" w:hAnsi="Times New Roman" w:cs="Times New Roman"/>
          <w:sz w:val="24"/>
          <w:szCs w:val="24"/>
          <w:lang w:val="en-GB"/>
        </w:rPr>
        <w:t xml:space="preserve"> prokaryotic PC-PLC </w:t>
      </w:r>
      <w:r w:rsidR="00AE6451" w:rsidRPr="006A0CA9">
        <w:rPr>
          <w:rFonts w:ascii="Times New Roman" w:hAnsi="Times New Roman" w:cs="Times New Roman"/>
          <w:sz w:val="24"/>
          <w:szCs w:val="24"/>
          <w:lang w:val="en-GB"/>
        </w:rPr>
        <w:t xml:space="preserve">enzymes </w:t>
      </w:r>
      <w:r w:rsidR="001929F7" w:rsidRPr="006A0CA9">
        <w:rPr>
          <w:rFonts w:ascii="Times New Roman" w:hAnsi="Times New Roman" w:cs="Times New Roman"/>
          <w:sz w:val="24"/>
          <w:szCs w:val="24"/>
          <w:lang w:val="en-GB"/>
        </w:rPr>
        <w:t>have been</w:t>
      </w:r>
      <w:r w:rsidR="00A47DFA" w:rsidRPr="006A0CA9">
        <w:rPr>
          <w:rFonts w:ascii="Times New Roman" w:hAnsi="Times New Roman" w:cs="Times New Roman"/>
          <w:sz w:val="24"/>
          <w:szCs w:val="24"/>
          <w:lang w:val="en-GB"/>
        </w:rPr>
        <w:t xml:space="preserve"> </w:t>
      </w:r>
      <w:r w:rsidR="00AE6451" w:rsidRPr="006A0CA9">
        <w:rPr>
          <w:rFonts w:ascii="Times New Roman" w:hAnsi="Times New Roman" w:cs="Times New Roman"/>
          <w:sz w:val="24"/>
          <w:szCs w:val="24"/>
          <w:lang w:val="en-GB"/>
        </w:rPr>
        <w:t xml:space="preserve">structurally </w:t>
      </w:r>
      <w:r w:rsidR="00D251FB" w:rsidRPr="006A0CA9">
        <w:rPr>
          <w:rFonts w:ascii="Times New Roman" w:hAnsi="Times New Roman" w:cs="Times New Roman"/>
          <w:sz w:val="24"/>
          <w:szCs w:val="24"/>
          <w:lang w:val="en-GB"/>
        </w:rPr>
        <w:t>characterised</w:t>
      </w:r>
      <w:r w:rsidR="008F7AF0" w:rsidRPr="006A0CA9">
        <w:rPr>
          <w:rFonts w:ascii="Times New Roman" w:hAnsi="Times New Roman" w:cs="Times New Roman"/>
          <w:sz w:val="24"/>
          <w:szCs w:val="24"/>
          <w:lang w:val="en-GB"/>
        </w:rPr>
        <w:t>. T</w:t>
      </w:r>
      <w:r w:rsidR="00AE6451" w:rsidRPr="006A0CA9">
        <w:rPr>
          <w:rFonts w:ascii="Times New Roman" w:hAnsi="Times New Roman" w:cs="Times New Roman"/>
          <w:sz w:val="24"/>
          <w:szCs w:val="24"/>
          <w:lang w:val="en-GB"/>
        </w:rPr>
        <w:t xml:space="preserve">he most studied PC-PLC </w:t>
      </w:r>
      <w:r w:rsidR="00AA20E9" w:rsidRPr="006A0CA9">
        <w:rPr>
          <w:rFonts w:ascii="Times New Roman" w:hAnsi="Times New Roman" w:cs="Times New Roman"/>
          <w:sz w:val="24"/>
          <w:szCs w:val="24"/>
          <w:lang w:val="en-GB"/>
        </w:rPr>
        <w:t xml:space="preserve">is </w:t>
      </w:r>
      <w:r w:rsidR="007A6C0E" w:rsidRPr="006A0CA9">
        <w:rPr>
          <w:rFonts w:ascii="Times New Roman" w:hAnsi="Times New Roman" w:cs="Times New Roman"/>
          <w:sz w:val="24"/>
          <w:szCs w:val="24"/>
          <w:lang w:val="en-GB"/>
        </w:rPr>
        <w:t>isolated</w:t>
      </w:r>
      <w:r w:rsidR="00AE6451" w:rsidRPr="006A0CA9">
        <w:rPr>
          <w:rFonts w:ascii="Times New Roman" w:hAnsi="Times New Roman" w:cs="Times New Roman"/>
          <w:sz w:val="24"/>
          <w:szCs w:val="24"/>
          <w:lang w:val="en-GB"/>
        </w:rPr>
        <w:t xml:space="preserve"> from </w:t>
      </w:r>
      <w:r w:rsidR="00AE6451" w:rsidRPr="006A0CA9">
        <w:rPr>
          <w:rFonts w:ascii="Times New Roman" w:hAnsi="Times New Roman" w:cs="Times New Roman"/>
          <w:i/>
          <w:sz w:val="24"/>
          <w:szCs w:val="24"/>
          <w:lang w:val="en-GB"/>
        </w:rPr>
        <w:t>Bacillus cereus</w:t>
      </w:r>
      <w:r w:rsidR="004A5D50" w:rsidRPr="006A0CA9">
        <w:rPr>
          <w:rFonts w:ascii="Times New Roman" w:hAnsi="Times New Roman" w:cs="Times New Roman"/>
          <w:i/>
          <w:sz w:val="24"/>
          <w:szCs w:val="24"/>
          <w:lang w:val="en-GB"/>
        </w:rPr>
        <w:t xml:space="preserve"> </w:t>
      </w:r>
      <w:sdt>
        <w:sdtPr>
          <w:rPr>
            <w:rFonts w:ascii="Times New Roman" w:hAnsi="Times New Roman" w:cs="Times New Roman"/>
            <w:i/>
            <w:sz w:val="24"/>
            <w:szCs w:val="24"/>
            <w:lang w:val="en-GB"/>
          </w:rPr>
          <w:tag w:val="doc:5d84ce5fe4b01cdccc094e87;body"/>
          <w:id w:val="-696928590"/>
          <w:placeholder>
            <w:docPart w:val="984DCF77961245C787BEBDC2242B3A2F"/>
          </w:placeholder>
          <w15:webExtensionLinked/>
        </w:sdtPr>
        <w:sdtEndPr/>
        <w:sdtContent>
          <w:r w:rsidR="000B012E" w:rsidRPr="006A0CA9">
            <w:rPr>
              <w:rFonts w:ascii="Times New Roman" w:eastAsia="Times New Roman" w:hAnsi="Times New Roman" w:cs="Times New Roman"/>
              <w:sz w:val="24"/>
              <w:szCs w:val="24"/>
            </w:rPr>
            <w:t>[1</w:t>
          </w:r>
          <w:r w:rsidR="00F52818" w:rsidRPr="006A0CA9">
            <w:rPr>
              <w:rFonts w:ascii="Times New Roman" w:eastAsia="Times New Roman" w:hAnsi="Times New Roman" w:cs="Times New Roman"/>
              <w:sz w:val="24"/>
              <w:szCs w:val="24"/>
            </w:rPr>
            <w:t>7</w:t>
          </w:r>
          <w:r w:rsidR="000B012E" w:rsidRPr="006A0CA9">
            <w:rPr>
              <w:rFonts w:ascii="Times New Roman" w:eastAsia="Times New Roman" w:hAnsi="Times New Roman" w:cs="Times New Roman"/>
              <w:sz w:val="24"/>
              <w:szCs w:val="24"/>
            </w:rPr>
            <w:t>]</w:t>
          </w:r>
        </w:sdtContent>
      </w:sdt>
      <w:r w:rsidR="00D251FB" w:rsidRPr="006A0CA9">
        <w:rPr>
          <w:rFonts w:ascii="Times New Roman" w:hAnsi="Times New Roman" w:cs="Times New Roman"/>
          <w:sz w:val="24"/>
          <w:szCs w:val="24"/>
          <w:lang w:val="en-GB"/>
        </w:rPr>
        <w:t xml:space="preserve">. </w:t>
      </w:r>
      <w:r w:rsidR="005B1C1A" w:rsidRPr="006A0CA9">
        <w:rPr>
          <w:rFonts w:ascii="Times New Roman" w:hAnsi="Times New Roman" w:cs="Times New Roman"/>
          <w:sz w:val="24"/>
          <w:szCs w:val="24"/>
          <w:lang w:val="en-GB"/>
        </w:rPr>
        <w:t>In this paper, we describe</w:t>
      </w:r>
      <w:r w:rsidR="00695BD9" w:rsidRPr="006A0CA9">
        <w:rPr>
          <w:rFonts w:ascii="Times New Roman" w:hAnsi="Times New Roman" w:cs="Times New Roman"/>
          <w:sz w:val="24"/>
          <w:szCs w:val="24"/>
          <w:lang w:val="en-GB"/>
        </w:rPr>
        <w:t xml:space="preserve"> a search for hit compounds against human PC-PLC</w:t>
      </w:r>
      <w:r w:rsidR="005B1C1A" w:rsidRPr="006A0CA9">
        <w:rPr>
          <w:rFonts w:ascii="Times New Roman" w:hAnsi="Times New Roman" w:cs="Times New Roman"/>
          <w:sz w:val="24"/>
          <w:szCs w:val="24"/>
          <w:lang w:val="en-GB"/>
        </w:rPr>
        <w:t xml:space="preserve"> for</w:t>
      </w:r>
      <w:r w:rsidR="00AE6451" w:rsidRPr="006A0CA9">
        <w:rPr>
          <w:rFonts w:ascii="Times New Roman" w:hAnsi="Times New Roman" w:cs="Times New Roman"/>
          <w:sz w:val="24"/>
          <w:szCs w:val="24"/>
          <w:lang w:val="en-GB"/>
        </w:rPr>
        <w:t xml:space="preserve"> potential</w:t>
      </w:r>
      <w:r w:rsidR="005B1C1A" w:rsidRPr="006A0CA9">
        <w:rPr>
          <w:rFonts w:ascii="Times New Roman" w:hAnsi="Times New Roman" w:cs="Times New Roman"/>
          <w:sz w:val="24"/>
          <w:szCs w:val="24"/>
          <w:lang w:val="en-GB"/>
        </w:rPr>
        <w:t xml:space="preserve"> </w:t>
      </w:r>
      <w:r w:rsidR="00695BD9" w:rsidRPr="006A0CA9">
        <w:rPr>
          <w:rFonts w:ascii="Times New Roman" w:hAnsi="Times New Roman" w:cs="Times New Roman"/>
          <w:sz w:val="24"/>
          <w:szCs w:val="24"/>
          <w:lang w:val="en-GB"/>
        </w:rPr>
        <w:t xml:space="preserve">anticancer </w:t>
      </w:r>
      <w:r w:rsidR="005B1C1A" w:rsidRPr="006A0CA9">
        <w:rPr>
          <w:rFonts w:ascii="Times New Roman" w:hAnsi="Times New Roman" w:cs="Times New Roman"/>
          <w:sz w:val="24"/>
          <w:szCs w:val="24"/>
          <w:lang w:val="en-GB"/>
        </w:rPr>
        <w:t>drug development using the virtual high throughput screening (vHTS)</w:t>
      </w:r>
      <w:r w:rsidR="003654E6" w:rsidRPr="006A0CA9">
        <w:rPr>
          <w:rFonts w:ascii="Times New Roman" w:hAnsi="Times New Roman" w:cs="Times New Roman"/>
          <w:sz w:val="24"/>
          <w:szCs w:val="24"/>
          <w:lang w:val="en-GB"/>
        </w:rPr>
        <w:t xml:space="preserve"> methodology, </w:t>
      </w:r>
      <w:r w:rsidR="009A339C" w:rsidRPr="006A0CA9">
        <w:rPr>
          <w:rFonts w:ascii="Times New Roman" w:hAnsi="Times New Roman" w:cs="Times New Roman"/>
          <w:sz w:val="24"/>
          <w:szCs w:val="24"/>
          <w:lang w:val="en-GB"/>
        </w:rPr>
        <w:t>an</w:t>
      </w:r>
      <w:r w:rsidR="003654E6" w:rsidRPr="006A0CA9">
        <w:rPr>
          <w:rFonts w:ascii="Times New Roman" w:hAnsi="Times New Roman" w:cs="Times New Roman"/>
          <w:sz w:val="24"/>
          <w:szCs w:val="24"/>
          <w:lang w:val="en-GB"/>
        </w:rPr>
        <w:t xml:space="preserve"> effective </w:t>
      </w:r>
      <w:r w:rsidR="009A339C" w:rsidRPr="006A0CA9">
        <w:rPr>
          <w:rFonts w:ascii="Times New Roman" w:hAnsi="Times New Roman" w:cs="Times New Roman"/>
          <w:sz w:val="24"/>
          <w:szCs w:val="24"/>
          <w:lang w:val="en-GB"/>
        </w:rPr>
        <w:t xml:space="preserve">method for </w:t>
      </w:r>
      <w:r w:rsidR="007A6C0E" w:rsidRPr="006A0CA9">
        <w:rPr>
          <w:rFonts w:ascii="Times New Roman" w:hAnsi="Times New Roman" w:cs="Times New Roman"/>
          <w:sz w:val="24"/>
          <w:szCs w:val="24"/>
          <w:lang w:val="en-GB"/>
        </w:rPr>
        <w:t>identifying</w:t>
      </w:r>
      <w:r w:rsidR="009A339C" w:rsidRPr="006A0CA9">
        <w:rPr>
          <w:rFonts w:ascii="Times New Roman" w:hAnsi="Times New Roman" w:cs="Times New Roman"/>
          <w:sz w:val="24"/>
          <w:szCs w:val="24"/>
          <w:lang w:val="en-GB"/>
        </w:rPr>
        <w:t xml:space="preserve"> novel</w:t>
      </w:r>
      <w:r w:rsidR="003654E6" w:rsidRPr="006A0CA9">
        <w:rPr>
          <w:rFonts w:ascii="Times New Roman" w:hAnsi="Times New Roman" w:cs="Times New Roman"/>
          <w:sz w:val="24"/>
          <w:szCs w:val="24"/>
          <w:lang w:val="en-GB"/>
        </w:rPr>
        <w:t xml:space="preserve"> inhibitors </w:t>
      </w:r>
      <w:r w:rsidR="007A6C0E" w:rsidRPr="006A0CA9">
        <w:rPr>
          <w:rFonts w:ascii="Times New Roman" w:hAnsi="Times New Roman" w:cs="Times New Roman"/>
          <w:sz w:val="24"/>
          <w:szCs w:val="24"/>
          <w:lang w:val="en-GB"/>
        </w:rPr>
        <w:t>for</w:t>
      </w:r>
      <w:r w:rsidR="003654E6" w:rsidRPr="006A0CA9">
        <w:rPr>
          <w:rFonts w:ascii="Times New Roman" w:hAnsi="Times New Roman" w:cs="Times New Roman"/>
          <w:sz w:val="24"/>
          <w:szCs w:val="24"/>
          <w:lang w:val="en-GB"/>
        </w:rPr>
        <w:t xml:space="preserve"> biomolecular targets</w:t>
      </w:r>
      <w:r w:rsidR="000B012E" w:rsidRPr="006A0CA9">
        <w:rPr>
          <w:rFonts w:ascii="Times New Roman" w:hAnsi="Times New Roman" w:cs="Times New Roman"/>
          <w:sz w:val="24"/>
          <w:szCs w:val="24"/>
          <w:lang w:val="en-GB"/>
        </w:rPr>
        <w:t xml:space="preserve"> </w:t>
      </w:r>
      <w:sdt>
        <w:sdtPr>
          <w:rPr>
            <w:rFonts w:ascii="Times New Roman" w:hAnsi="Times New Roman" w:cs="Times New Roman"/>
            <w:sz w:val="24"/>
            <w:szCs w:val="24"/>
            <w:lang w:val="en-GB"/>
          </w:rPr>
          <w:tag w:val="doc:5d84cf9de4b0732b5fda5463;body"/>
          <w:id w:val="1066844004"/>
          <w:placeholder>
            <w:docPart w:val="3F78EF6D4F824594BA6E184203180AF0"/>
          </w:placeholder>
          <w15:webExtensionLinked/>
        </w:sdtPr>
        <w:sdtEndPr/>
        <w:sdtContent>
          <w:r w:rsidR="000B012E" w:rsidRPr="006A0CA9">
            <w:rPr>
              <w:rFonts w:ascii="Times New Roman" w:eastAsia="Times New Roman" w:hAnsi="Times New Roman" w:cs="Times New Roman"/>
              <w:sz w:val="24"/>
              <w:szCs w:val="24"/>
            </w:rPr>
            <w:t>[1</w:t>
          </w:r>
          <w:r w:rsidR="00F52818" w:rsidRPr="006A0CA9">
            <w:rPr>
              <w:rFonts w:ascii="Times New Roman" w:eastAsia="Times New Roman" w:hAnsi="Times New Roman" w:cs="Times New Roman"/>
              <w:sz w:val="24"/>
              <w:szCs w:val="24"/>
            </w:rPr>
            <w:t>8</w:t>
          </w:r>
          <w:r w:rsidR="004A5D50" w:rsidRPr="006A0CA9">
            <w:rPr>
              <w:rFonts w:ascii="Times New Roman" w:eastAsia="Times New Roman" w:hAnsi="Times New Roman" w:cs="Times New Roman"/>
              <w:sz w:val="24"/>
              <w:szCs w:val="24"/>
            </w:rPr>
            <w:t>-</w:t>
          </w:r>
          <w:r w:rsidR="00F52818" w:rsidRPr="006A0CA9">
            <w:rPr>
              <w:rFonts w:ascii="Times New Roman" w:eastAsia="Times New Roman" w:hAnsi="Times New Roman" w:cs="Times New Roman"/>
              <w:sz w:val="24"/>
              <w:szCs w:val="24"/>
            </w:rPr>
            <w:t>21</w:t>
          </w:r>
          <w:r w:rsidR="000B012E" w:rsidRPr="006A0CA9">
            <w:rPr>
              <w:rFonts w:ascii="Times New Roman" w:eastAsia="Times New Roman" w:hAnsi="Times New Roman" w:cs="Times New Roman"/>
              <w:sz w:val="24"/>
              <w:szCs w:val="24"/>
            </w:rPr>
            <w:t>]</w:t>
          </w:r>
        </w:sdtContent>
      </w:sdt>
      <w:r w:rsidR="004A5D50" w:rsidRPr="006A0CA9">
        <w:rPr>
          <w:rFonts w:ascii="Times New Roman" w:eastAsia="Times New Roman" w:hAnsi="Times New Roman" w:cs="Times New Roman"/>
          <w:sz w:val="24"/>
          <w:szCs w:val="24"/>
        </w:rPr>
        <w:t xml:space="preserve">. </w:t>
      </w:r>
      <w:r w:rsidR="00DC04F0" w:rsidRPr="006A0CA9">
        <w:rPr>
          <w:rFonts w:ascii="Times New Roman" w:hAnsi="Times New Roman" w:cs="Times New Roman"/>
          <w:sz w:val="24"/>
          <w:szCs w:val="24"/>
          <w:lang w:val="en-GB"/>
        </w:rPr>
        <w:t>The process relies</w:t>
      </w:r>
      <w:r w:rsidR="00695BD9" w:rsidRPr="006A0CA9">
        <w:rPr>
          <w:rFonts w:ascii="Times New Roman" w:hAnsi="Times New Roman" w:cs="Times New Roman"/>
          <w:sz w:val="24"/>
          <w:szCs w:val="24"/>
          <w:lang w:val="en-GB"/>
        </w:rPr>
        <w:t xml:space="preserve"> </w:t>
      </w:r>
      <w:r w:rsidR="009A6029" w:rsidRPr="006A0CA9">
        <w:rPr>
          <w:rFonts w:ascii="Times New Roman" w:hAnsi="Times New Roman" w:cs="Times New Roman"/>
          <w:sz w:val="24"/>
          <w:szCs w:val="24"/>
          <w:lang w:val="en-GB"/>
        </w:rPr>
        <w:t>on</w:t>
      </w:r>
      <w:r w:rsidR="0023754A" w:rsidRPr="006A0CA9">
        <w:rPr>
          <w:rFonts w:ascii="Times New Roman" w:hAnsi="Times New Roman" w:cs="Times New Roman"/>
          <w:sz w:val="24"/>
          <w:szCs w:val="24"/>
          <w:lang w:val="en-GB"/>
        </w:rPr>
        <w:t xml:space="preserve"> the structural similarity</w:t>
      </w:r>
      <w:r w:rsidR="00790081" w:rsidRPr="006A0CA9">
        <w:rPr>
          <w:rFonts w:ascii="Times New Roman" w:hAnsi="Times New Roman" w:cs="Times New Roman"/>
          <w:sz w:val="24"/>
          <w:szCs w:val="24"/>
          <w:lang w:val="en-GB"/>
        </w:rPr>
        <w:t xml:space="preserve"> between</w:t>
      </w:r>
      <w:r w:rsidR="00695BD9" w:rsidRPr="006A0CA9">
        <w:rPr>
          <w:rFonts w:ascii="Times New Roman" w:hAnsi="Times New Roman" w:cs="Times New Roman"/>
          <w:sz w:val="24"/>
          <w:szCs w:val="24"/>
          <w:lang w:val="en-GB"/>
        </w:rPr>
        <w:t xml:space="preserve"> PC-PLC</w:t>
      </w:r>
      <w:r w:rsidR="00695BD9" w:rsidRPr="006A0CA9">
        <w:rPr>
          <w:rFonts w:ascii="Times New Roman" w:hAnsi="Times New Roman" w:cs="Times New Roman"/>
          <w:i/>
          <w:sz w:val="24"/>
          <w:szCs w:val="24"/>
          <w:vertAlign w:val="subscript"/>
          <w:lang w:val="en-GB"/>
        </w:rPr>
        <w:t>Bc</w:t>
      </w:r>
      <w:r w:rsidR="00790081" w:rsidRPr="006A0CA9">
        <w:rPr>
          <w:rFonts w:ascii="Times New Roman" w:hAnsi="Times New Roman" w:cs="Times New Roman"/>
          <w:sz w:val="24"/>
          <w:szCs w:val="24"/>
          <w:lang w:val="en-GB"/>
        </w:rPr>
        <w:t xml:space="preserve"> and mammalian PC-PLC</w:t>
      </w:r>
      <w:r w:rsidR="009D58EA" w:rsidRPr="006A0CA9">
        <w:rPr>
          <w:rFonts w:ascii="Times New Roman" w:hAnsi="Times New Roman" w:cs="Times New Roman"/>
          <w:sz w:val="24"/>
          <w:szCs w:val="24"/>
          <w:lang w:val="en-GB"/>
        </w:rPr>
        <w:t xml:space="preserve">, </w:t>
      </w:r>
      <w:r w:rsidR="009D58EA" w:rsidRPr="006A0CA9">
        <w:rPr>
          <w:rFonts w:ascii="Times New Roman" w:hAnsi="Times New Roman" w:cs="Times New Roman"/>
          <w:i/>
          <w:sz w:val="24"/>
          <w:szCs w:val="24"/>
          <w:lang w:val="en-GB"/>
        </w:rPr>
        <w:t>i.e.</w:t>
      </w:r>
      <w:r w:rsidR="009D58EA" w:rsidRPr="006A0CA9">
        <w:rPr>
          <w:rFonts w:ascii="Times New Roman" w:hAnsi="Times New Roman" w:cs="Times New Roman"/>
          <w:sz w:val="24"/>
          <w:szCs w:val="24"/>
          <w:lang w:val="en-GB"/>
        </w:rPr>
        <w:t>, the bacterial crystal structure was used as a model for its human counterpart</w:t>
      </w:r>
      <w:r w:rsidR="00180A23" w:rsidRPr="006A0CA9">
        <w:rPr>
          <w:rFonts w:ascii="Times New Roman" w:hAnsi="Times New Roman" w:cs="Times New Roman"/>
          <w:sz w:val="24"/>
          <w:szCs w:val="24"/>
          <w:lang w:val="en-GB"/>
        </w:rPr>
        <w:t>. This approach</w:t>
      </w:r>
      <w:r w:rsidR="00695BD9" w:rsidRPr="006A0CA9">
        <w:rPr>
          <w:rFonts w:ascii="Times New Roman" w:hAnsi="Times New Roman" w:cs="Times New Roman"/>
          <w:sz w:val="24"/>
          <w:szCs w:val="24"/>
          <w:lang w:val="en-GB"/>
        </w:rPr>
        <w:t xml:space="preserve"> </w:t>
      </w:r>
      <w:r w:rsidR="007C5106" w:rsidRPr="006A0CA9">
        <w:rPr>
          <w:rFonts w:ascii="Times New Roman" w:hAnsi="Times New Roman" w:cs="Times New Roman"/>
          <w:sz w:val="24"/>
          <w:szCs w:val="24"/>
          <w:lang w:val="en-GB"/>
        </w:rPr>
        <w:t xml:space="preserve">can be </w:t>
      </w:r>
      <w:r w:rsidR="007C5106" w:rsidRPr="006A0CA9">
        <w:rPr>
          <w:rFonts w:ascii="Times New Roman" w:hAnsi="Times New Roman" w:cs="Times New Roman"/>
          <w:sz w:val="24"/>
          <w:szCs w:val="24"/>
          <w:lang w:val="en-GB"/>
        </w:rPr>
        <w:lastRenderedPageBreak/>
        <w:t>justified,</w:t>
      </w:r>
      <w:r w:rsidR="00695BD9" w:rsidRPr="006A0CA9">
        <w:rPr>
          <w:rFonts w:ascii="Times New Roman" w:hAnsi="Times New Roman" w:cs="Times New Roman"/>
          <w:sz w:val="24"/>
          <w:szCs w:val="24"/>
          <w:lang w:val="en-GB"/>
        </w:rPr>
        <w:t xml:space="preserve"> as it was reported </w:t>
      </w:r>
      <w:r w:rsidR="007A6C0E" w:rsidRPr="006A0CA9">
        <w:rPr>
          <w:rFonts w:ascii="Times New Roman" w:hAnsi="Times New Roman" w:cs="Times New Roman"/>
          <w:sz w:val="24"/>
          <w:szCs w:val="24"/>
          <w:lang w:val="en-GB"/>
        </w:rPr>
        <w:t xml:space="preserve">that </w:t>
      </w:r>
      <w:r w:rsidR="00695BD9" w:rsidRPr="006A0CA9">
        <w:rPr>
          <w:rFonts w:ascii="Times New Roman" w:hAnsi="Times New Roman" w:cs="Times New Roman"/>
          <w:sz w:val="24"/>
          <w:szCs w:val="24"/>
          <w:lang w:val="en-GB"/>
        </w:rPr>
        <w:t>PC-PLC</w:t>
      </w:r>
      <w:r w:rsidR="00695BD9" w:rsidRPr="006A0CA9">
        <w:rPr>
          <w:rFonts w:ascii="Times New Roman" w:hAnsi="Times New Roman" w:cs="Times New Roman"/>
          <w:i/>
          <w:sz w:val="24"/>
          <w:szCs w:val="24"/>
          <w:vertAlign w:val="subscript"/>
          <w:lang w:val="en-GB"/>
        </w:rPr>
        <w:t>Bc</w:t>
      </w:r>
      <w:r w:rsidR="007A6C0E" w:rsidRPr="006A0CA9">
        <w:rPr>
          <w:rFonts w:ascii="Times New Roman" w:hAnsi="Times New Roman" w:cs="Times New Roman"/>
          <w:sz w:val="24"/>
          <w:szCs w:val="24"/>
          <w:lang w:val="en-GB"/>
        </w:rPr>
        <w:t xml:space="preserve"> has</w:t>
      </w:r>
      <w:r w:rsidR="00695BD9" w:rsidRPr="006A0CA9">
        <w:rPr>
          <w:rFonts w:ascii="Times New Roman" w:hAnsi="Times New Roman" w:cs="Times New Roman"/>
          <w:sz w:val="24"/>
          <w:szCs w:val="24"/>
          <w:lang w:val="en-GB"/>
        </w:rPr>
        <w:t xml:space="preserve"> </w:t>
      </w:r>
      <w:r w:rsidR="00D22FC3" w:rsidRPr="006A0CA9">
        <w:rPr>
          <w:rFonts w:ascii="Times New Roman" w:hAnsi="Times New Roman" w:cs="Times New Roman"/>
          <w:sz w:val="24"/>
          <w:szCs w:val="24"/>
          <w:lang w:val="en-GB"/>
        </w:rPr>
        <w:t>antigenic</w:t>
      </w:r>
      <w:r w:rsidR="00695BD9" w:rsidRPr="006A0CA9">
        <w:rPr>
          <w:rFonts w:ascii="Times New Roman" w:hAnsi="Times New Roman" w:cs="Times New Roman"/>
          <w:sz w:val="24"/>
          <w:szCs w:val="24"/>
          <w:lang w:val="en-GB"/>
        </w:rPr>
        <w:t xml:space="preserve"> similarity to </w:t>
      </w:r>
      <w:r w:rsidR="00D22FC3" w:rsidRPr="006A0CA9">
        <w:rPr>
          <w:rFonts w:ascii="Times New Roman" w:hAnsi="Times New Roman" w:cs="Times New Roman"/>
          <w:sz w:val="24"/>
          <w:szCs w:val="24"/>
          <w:lang w:val="en-GB"/>
        </w:rPr>
        <w:t>mammalian PC-PLC</w:t>
      </w:r>
      <w:r w:rsidR="004A5D50" w:rsidRPr="006A0CA9">
        <w:rPr>
          <w:rFonts w:ascii="Times New Roman" w:hAnsi="Times New Roman" w:cs="Times New Roman"/>
          <w:sz w:val="24"/>
          <w:szCs w:val="24"/>
          <w:lang w:val="en-GB"/>
        </w:rPr>
        <w:t xml:space="preserve"> </w:t>
      </w:r>
      <w:sdt>
        <w:sdtPr>
          <w:rPr>
            <w:rFonts w:ascii="Times New Roman" w:hAnsi="Times New Roman" w:cs="Times New Roman"/>
            <w:sz w:val="24"/>
            <w:szCs w:val="24"/>
            <w:lang w:val="en-GB"/>
          </w:rPr>
          <w:tag w:val="doc:5d84d02ce4b0732b5fda5472;body"/>
          <w:id w:val="-2010591964"/>
          <w:placeholder>
            <w:docPart w:val="1760C8655F7846D699E2599C0874CF84"/>
          </w:placeholder>
          <w15:webExtensionLinked/>
        </w:sdtPr>
        <w:sdtEndPr/>
        <w:sdtContent>
          <w:r w:rsidR="00DC3FFE" w:rsidRPr="006A0CA9">
            <w:rPr>
              <w:rFonts w:ascii="Times New Roman" w:eastAsia="Times New Roman" w:hAnsi="Times New Roman" w:cs="Times New Roman"/>
              <w:sz w:val="24"/>
              <w:szCs w:val="24"/>
            </w:rPr>
            <w:t>[</w:t>
          </w:r>
          <w:r w:rsidR="00F52818" w:rsidRPr="006A0CA9">
            <w:rPr>
              <w:rFonts w:ascii="Times New Roman" w:eastAsia="Times New Roman" w:hAnsi="Times New Roman" w:cs="Times New Roman"/>
              <w:sz w:val="24"/>
              <w:szCs w:val="24"/>
            </w:rPr>
            <w:t>22</w:t>
          </w:r>
          <w:r w:rsidR="00DC3FFE" w:rsidRPr="006A0CA9">
            <w:rPr>
              <w:rFonts w:ascii="Times New Roman" w:eastAsia="Times New Roman" w:hAnsi="Times New Roman" w:cs="Times New Roman"/>
              <w:sz w:val="24"/>
              <w:szCs w:val="24"/>
            </w:rPr>
            <w:t>]</w:t>
          </w:r>
        </w:sdtContent>
      </w:sdt>
      <w:r w:rsidR="0023754A" w:rsidRPr="006A0CA9">
        <w:rPr>
          <w:rFonts w:ascii="Times New Roman" w:hAnsi="Times New Roman" w:cs="Times New Roman"/>
          <w:sz w:val="24"/>
          <w:szCs w:val="24"/>
          <w:lang w:val="en-GB"/>
        </w:rPr>
        <w:t xml:space="preserve"> and</w:t>
      </w:r>
      <w:r w:rsidR="00043442" w:rsidRPr="006A0CA9">
        <w:rPr>
          <w:rFonts w:ascii="Times New Roman" w:hAnsi="Times New Roman" w:cs="Times New Roman"/>
          <w:sz w:val="24"/>
          <w:szCs w:val="24"/>
          <w:lang w:val="en-GB"/>
        </w:rPr>
        <w:t xml:space="preserve"> can mimic</w:t>
      </w:r>
      <w:r w:rsidR="00695BD9" w:rsidRPr="006A0CA9">
        <w:rPr>
          <w:rFonts w:ascii="Times New Roman" w:hAnsi="Times New Roman" w:cs="Times New Roman"/>
          <w:sz w:val="24"/>
          <w:szCs w:val="24"/>
          <w:lang w:val="en-GB"/>
        </w:rPr>
        <w:t xml:space="preserve"> similar responses to mammalian PLC</w:t>
      </w:r>
      <w:r w:rsidR="00A47DFA" w:rsidRPr="006A0CA9">
        <w:rPr>
          <w:rFonts w:ascii="Times New Roman" w:hAnsi="Times New Roman" w:cs="Times New Roman"/>
          <w:sz w:val="24"/>
          <w:szCs w:val="24"/>
          <w:lang w:val="en-GB"/>
        </w:rPr>
        <w:t xml:space="preserve">, </w:t>
      </w:r>
      <w:r w:rsidR="00043442" w:rsidRPr="006A0CA9">
        <w:rPr>
          <w:rFonts w:ascii="Times New Roman" w:hAnsi="Times New Roman" w:cs="Times New Roman"/>
          <w:i/>
          <w:sz w:val="24"/>
          <w:szCs w:val="24"/>
          <w:lang w:val="en-GB"/>
        </w:rPr>
        <w:t>e.g</w:t>
      </w:r>
      <w:r w:rsidR="005C25EE" w:rsidRPr="006A0CA9">
        <w:rPr>
          <w:rFonts w:ascii="Times New Roman" w:hAnsi="Times New Roman" w:cs="Times New Roman"/>
          <w:sz w:val="24"/>
          <w:szCs w:val="24"/>
          <w:lang w:val="en-GB"/>
        </w:rPr>
        <w:t xml:space="preserve">., </w:t>
      </w:r>
      <w:r w:rsidR="00695BD9" w:rsidRPr="006A0CA9">
        <w:rPr>
          <w:rFonts w:ascii="Times New Roman" w:hAnsi="Times New Roman" w:cs="Times New Roman"/>
          <w:sz w:val="24"/>
          <w:szCs w:val="24"/>
          <w:lang w:val="en-GB"/>
        </w:rPr>
        <w:t>enhancement</w:t>
      </w:r>
      <w:r w:rsidR="00D22FC3" w:rsidRPr="006A0CA9">
        <w:rPr>
          <w:rFonts w:ascii="Times New Roman" w:hAnsi="Times New Roman" w:cs="Times New Roman"/>
          <w:sz w:val="24"/>
          <w:szCs w:val="24"/>
          <w:lang w:val="en-GB"/>
        </w:rPr>
        <w:t xml:space="preserve"> of prostaglandin biosynthesis</w:t>
      </w:r>
      <w:r w:rsidR="004A5D50" w:rsidRPr="006A0CA9">
        <w:rPr>
          <w:rFonts w:ascii="Times New Roman" w:hAnsi="Times New Roman" w:cs="Times New Roman"/>
          <w:sz w:val="24"/>
          <w:szCs w:val="24"/>
          <w:lang w:val="en-GB"/>
        </w:rPr>
        <w:t xml:space="preserve"> </w:t>
      </w:r>
      <w:sdt>
        <w:sdtPr>
          <w:rPr>
            <w:rFonts w:ascii="Times New Roman" w:hAnsi="Times New Roman" w:cs="Times New Roman"/>
            <w:sz w:val="24"/>
            <w:szCs w:val="24"/>
            <w:lang w:val="en-GB"/>
          </w:rPr>
          <w:tag w:val="doc:5d84d075e4b0b6be6e91a630;body"/>
          <w:id w:val="953139314"/>
          <w:placeholder>
            <w:docPart w:val="73692A4D5AB14F02BE826EB7EFEB4717"/>
          </w:placeholder>
          <w15:webExtensionLinked/>
        </w:sdtPr>
        <w:sdtEndPr/>
        <w:sdtContent>
          <w:r w:rsidR="00DC3FFE" w:rsidRPr="006A0CA9">
            <w:rPr>
              <w:rFonts w:ascii="Times New Roman" w:eastAsia="Times New Roman" w:hAnsi="Times New Roman" w:cs="Times New Roman"/>
              <w:sz w:val="24"/>
              <w:szCs w:val="24"/>
            </w:rPr>
            <w:t>[2</w:t>
          </w:r>
          <w:r w:rsidR="00F52818" w:rsidRPr="006A0CA9">
            <w:rPr>
              <w:rFonts w:ascii="Times New Roman" w:eastAsia="Times New Roman" w:hAnsi="Times New Roman" w:cs="Times New Roman"/>
              <w:sz w:val="24"/>
              <w:szCs w:val="24"/>
            </w:rPr>
            <w:t>3</w:t>
          </w:r>
          <w:r w:rsidR="00DC3FFE" w:rsidRPr="006A0CA9">
            <w:rPr>
              <w:rFonts w:ascii="Times New Roman" w:eastAsia="Times New Roman" w:hAnsi="Times New Roman" w:cs="Times New Roman"/>
              <w:sz w:val="24"/>
              <w:szCs w:val="24"/>
            </w:rPr>
            <w:t>]</w:t>
          </w:r>
        </w:sdtContent>
      </w:sdt>
      <w:r w:rsidR="00D22FC3" w:rsidRPr="006A0CA9">
        <w:rPr>
          <w:rFonts w:ascii="Times New Roman" w:hAnsi="Times New Roman" w:cs="Times New Roman"/>
          <w:sz w:val="24"/>
          <w:szCs w:val="24"/>
          <w:lang w:val="en-GB"/>
        </w:rPr>
        <w:t>.</w:t>
      </w:r>
    </w:p>
    <w:p w14:paraId="6F99AF87" w14:textId="77777777" w:rsidR="004C7333" w:rsidRPr="006A0CA9" w:rsidRDefault="004C7333" w:rsidP="00790081">
      <w:pPr>
        <w:spacing w:line="480" w:lineRule="auto"/>
        <w:jc w:val="both"/>
        <w:rPr>
          <w:rFonts w:ascii="Times New Roman" w:hAnsi="Times New Roman" w:cs="Times New Roman"/>
          <w:sz w:val="24"/>
          <w:szCs w:val="24"/>
          <w:lang w:val="en-GB"/>
        </w:rPr>
      </w:pPr>
    </w:p>
    <w:p w14:paraId="0550045B" w14:textId="77777777" w:rsidR="00790081" w:rsidRPr="006A0CA9" w:rsidRDefault="00860581" w:rsidP="00BA7962">
      <w:pPr>
        <w:pStyle w:val="ListParagraph"/>
        <w:numPr>
          <w:ilvl w:val="0"/>
          <w:numId w:val="2"/>
        </w:numPr>
        <w:spacing w:line="480" w:lineRule="auto"/>
        <w:jc w:val="both"/>
        <w:rPr>
          <w:rFonts w:ascii="Times New Roman" w:hAnsi="Times New Roman" w:cs="Times New Roman"/>
          <w:b/>
          <w:sz w:val="24"/>
          <w:szCs w:val="24"/>
          <w:lang w:val="en-GB"/>
        </w:rPr>
      </w:pPr>
      <w:r w:rsidRPr="006A0CA9">
        <w:rPr>
          <w:rFonts w:ascii="Times New Roman" w:hAnsi="Times New Roman" w:cs="Times New Roman"/>
          <w:b/>
          <w:sz w:val="24"/>
          <w:szCs w:val="24"/>
          <w:lang w:val="en-GB"/>
        </w:rPr>
        <w:t>Results</w:t>
      </w:r>
      <w:r w:rsidR="001A2108" w:rsidRPr="006A0CA9">
        <w:rPr>
          <w:rFonts w:ascii="Times New Roman" w:hAnsi="Times New Roman" w:cs="Times New Roman"/>
          <w:b/>
          <w:sz w:val="24"/>
          <w:szCs w:val="24"/>
          <w:lang w:val="en-GB"/>
        </w:rPr>
        <w:t xml:space="preserve"> and Discussion</w:t>
      </w:r>
    </w:p>
    <w:p w14:paraId="69C3D566" w14:textId="7BC324DA" w:rsidR="00860581" w:rsidRPr="006A0CA9" w:rsidRDefault="00BA7962" w:rsidP="00790081">
      <w:pPr>
        <w:spacing w:line="480" w:lineRule="auto"/>
        <w:jc w:val="both"/>
        <w:rPr>
          <w:rFonts w:ascii="Times New Roman" w:hAnsi="Times New Roman" w:cs="Times New Roman"/>
          <w:i/>
          <w:sz w:val="24"/>
          <w:szCs w:val="24"/>
          <w:lang w:val="en-GB"/>
        </w:rPr>
      </w:pPr>
      <w:r w:rsidRPr="006A0CA9">
        <w:rPr>
          <w:rFonts w:ascii="Times New Roman" w:hAnsi="Times New Roman" w:cs="Times New Roman"/>
          <w:i/>
          <w:sz w:val="24"/>
          <w:szCs w:val="24"/>
          <w:lang w:val="en-GB"/>
        </w:rPr>
        <w:t>2.1</w:t>
      </w:r>
      <w:r w:rsidR="004E3144" w:rsidRPr="006A0CA9">
        <w:rPr>
          <w:rFonts w:ascii="Times New Roman" w:hAnsi="Times New Roman" w:cs="Times New Roman"/>
          <w:i/>
          <w:sz w:val="24"/>
          <w:szCs w:val="24"/>
          <w:lang w:val="en-GB"/>
        </w:rPr>
        <w:t>.</w:t>
      </w:r>
      <w:r w:rsidRPr="006A0CA9">
        <w:rPr>
          <w:rFonts w:ascii="Times New Roman" w:hAnsi="Times New Roman" w:cs="Times New Roman"/>
          <w:i/>
          <w:sz w:val="24"/>
          <w:szCs w:val="24"/>
          <w:lang w:val="en-GB"/>
        </w:rPr>
        <w:t xml:space="preserve"> </w:t>
      </w:r>
      <w:r w:rsidR="00250AA4" w:rsidRPr="006A0CA9">
        <w:rPr>
          <w:rFonts w:ascii="Times New Roman" w:hAnsi="Times New Roman" w:cs="Times New Roman"/>
          <w:i/>
          <w:sz w:val="24"/>
          <w:szCs w:val="24"/>
          <w:lang w:val="en-GB"/>
        </w:rPr>
        <w:t>Pilot Virtual</w:t>
      </w:r>
      <w:r w:rsidR="000B4F88" w:rsidRPr="006A0CA9">
        <w:rPr>
          <w:rFonts w:ascii="Times New Roman" w:hAnsi="Times New Roman" w:cs="Times New Roman"/>
          <w:i/>
          <w:sz w:val="24"/>
          <w:szCs w:val="24"/>
          <w:lang w:val="en-GB"/>
        </w:rPr>
        <w:t xml:space="preserve"> Screen</w:t>
      </w:r>
    </w:p>
    <w:p w14:paraId="18DE88B1" w14:textId="5B7642B2" w:rsidR="007F14B4" w:rsidRPr="006A0CA9" w:rsidRDefault="00BA5D08" w:rsidP="00F714E9">
      <w:pPr>
        <w:tabs>
          <w:tab w:val="left" w:pos="1276"/>
        </w:tabs>
        <w:spacing w:line="480" w:lineRule="auto"/>
        <w:jc w:val="both"/>
        <w:rPr>
          <w:rFonts w:ascii="Times New Roman" w:hAnsi="Times New Roman" w:cs="Times New Roman"/>
          <w:sz w:val="24"/>
          <w:szCs w:val="24"/>
          <w:lang w:val="en-GB"/>
        </w:rPr>
      </w:pPr>
      <w:r w:rsidRPr="006A0CA9">
        <w:rPr>
          <w:rFonts w:ascii="Times New Roman" w:hAnsi="Times New Roman" w:cs="Times New Roman"/>
          <w:sz w:val="24"/>
          <w:szCs w:val="24"/>
          <w:lang w:val="en-GB"/>
        </w:rPr>
        <w:t xml:space="preserve">1 </w:t>
      </w:r>
      <w:r w:rsidRPr="006A0CA9">
        <w:rPr>
          <w:rFonts w:ascii="Times New Roman" w:hAnsi="Times New Roman" w:cs="Times New Roman"/>
          <w:sz w:val="24"/>
          <w:szCs w:val="24"/>
          <w:shd w:val="clear" w:color="auto" w:fill="FFFFFF"/>
          <w:lang w:val="en-GB"/>
        </w:rPr>
        <w:t>× 10</w:t>
      </w:r>
      <w:r w:rsidRPr="006A0CA9">
        <w:rPr>
          <w:rFonts w:ascii="Times New Roman" w:hAnsi="Times New Roman" w:cs="Times New Roman"/>
          <w:sz w:val="24"/>
          <w:szCs w:val="24"/>
          <w:shd w:val="clear" w:color="auto" w:fill="FFFFFF"/>
          <w:vertAlign w:val="superscript"/>
          <w:lang w:val="en-GB"/>
        </w:rPr>
        <w:t xml:space="preserve">4 </w:t>
      </w:r>
      <w:r w:rsidRPr="006A0CA9">
        <w:rPr>
          <w:rFonts w:ascii="Times New Roman" w:hAnsi="Times New Roman" w:cs="Times New Roman"/>
          <w:sz w:val="24"/>
          <w:szCs w:val="24"/>
          <w:shd w:val="clear" w:color="auto" w:fill="FFFFFF"/>
          <w:lang w:val="en-GB"/>
        </w:rPr>
        <w:t xml:space="preserve">molecular entities were downloaded from </w:t>
      </w:r>
      <w:r w:rsidR="0053043A" w:rsidRPr="006A0CA9">
        <w:rPr>
          <w:rFonts w:ascii="Times New Roman" w:hAnsi="Times New Roman" w:cs="Times New Roman"/>
          <w:sz w:val="24"/>
          <w:szCs w:val="24"/>
          <w:lang w:val="en-GB"/>
        </w:rPr>
        <w:t>the ChemB</w:t>
      </w:r>
      <w:r w:rsidRPr="006A0CA9">
        <w:rPr>
          <w:rFonts w:ascii="Times New Roman" w:hAnsi="Times New Roman" w:cs="Times New Roman"/>
          <w:sz w:val="24"/>
          <w:szCs w:val="24"/>
          <w:lang w:val="en-GB"/>
        </w:rPr>
        <w:t>ridge diversity collection</w:t>
      </w:r>
      <w:r w:rsidR="00FC4FC3" w:rsidRPr="006A0CA9">
        <w:rPr>
          <w:rFonts w:ascii="Times New Roman" w:hAnsi="Times New Roman" w:cs="Times New Roman"/>
          <w:sz w:val="24"/>
          <w:szCs w:val="24"/>
          <w:lang w:val="en-GB"/>
        </w:rPr>
        <w:t xml:space="preserve"> </w:t>
      </w:r>
      <w:sdt>
        <w:sdtPr>
          <w:rPr>
            <w:rFonts w:ascii="Times New Roman" w:hAnsi="Times New Roman" w:cs="Times New Roman"/>
            <w:sz w:val="24"/>
            <w:szCs w:val="24"/>
            <w:lang w:val="en-GB"/>
          </w:rPr>
          <w:tag w:val="doc:5c8f9d6ce4b026c1b4d6ccbd;body"/>
          <w:id w:val="-1519305211"/>
          <w:placeholder>
            <w:docPart w:val="C61905A6080547D88A8DFFD13E4A42D0"/>
          </w:placeholder>
          <w15:webExtensionLinked/>
        </w:sdtPr>
        <w:sdtEndPr/>
        <w:sdtContent>
          <w:r w:rsidR="00FC4FC3" w:rsidRPr="006A0CA9">
            <w:rPr>
              <w:rFonts w:ascii="Times New Roman" w:eastAsia="Times New Roman" w:hAnsi="Times New Roman" w:cs="Times New Roman"/>
              <w:sz w:val="24"/>
              <w:szCs w:val="24"/>
            </w:rPr>
            <w:t>[2</w:t>
          </w:r>
          <w:r w:rsidR="00F52818" w:rsidRPr="006A0CA9">
            <w:rPr>
              <w:rFonts w:ascii="Times New Roman" w:eastAsia="Times New Roman" w:hAnsi="Times New Roman" w:cs="Times New Roman"/>
              <w:sz w:val="24"/>
              <w:szCs w:val="24"/>
            </w:rPr>
            <w:t>4</w:t>
          </w:r>
          <w:r w:rsidR="00FC4FC3" w:rsidRPr="006A0CA9">
            <w:rPr>
              <w:rFonts w:ascii="Times New Roman" w:eastAsia="Times New Roman" w:hAnsi="Times New Roman" w:cs="Times New Roman"/>
              <w:sz w:val="24"/>
              <w:szCs w:val="24"/>
            </w:rPr>
            <w:t>]</w:t>
          </w:r>
        </w:sdtContent>
      </w:sdt>
      <w:r w:rsidRPr="006A0CA9">
        <w:rPr>
          <w:rFonts w:ascii="Times New Roman" w:hAnsi="Times New Roman" w:cs="Times New Roman"/>
          <w:sz w:val="24"/>
          <w:szCs w:val="24"/>
          <w:lang w:val="en-GB"/>
        </w:rPr>
        <w:t xml:space="preserve">. </w:t>
      </w:r>
      <w:r w:rsidR="00AA20E9" w:rsidRPr="006A0CA9">
        <w:rPr>
          <w:rFonts w:ascii="Times New Roman" w:hAnsi="Times New Roman" w:cs="Times New Roman"/>
          <w:sz w:val="24"/>
          <w:szCs w:val="24"/>
          <w:lang w:val="en-GB"/>
        </w:rPr>
        <w:t>These compounds were</w:t>
      </w:r>
      <w:r w:rsidRPr="006A0CA9">
        <w:rPr>
          <w:rFonts w:ascii="Times New Roman" w:hAnsi="Times New Roman" w:cs="Times New Roman"/>
          <w:sz w:val="24"/>
          <w:szCs w:val="24"/>
          <w:lang w:val="en-GB"/>
        </w:rPr>
        <w:t xml:space="preserve"> filter</w:t>
      </w:r>
      <w:r w:rsidR="00AA0F79" w:rsidRPr="006A0CA9">
        <w:rPr>
          <w:rFonts w:ascii="Times New Roman" w:hAnsi="Times New Roman" w:cs="Times New Roman"/>
          <w:sz w:val="24"/>
          <w:szCs w:val="24"/>
          <w:lang w:val="en-GB"/>
        </w:rPr>
        <w:t>ed based on</w:t>
      </w:r>
      <w:r w:rsidR="000708B2" w:rsidRPr="006A0CA9">
        <w:rPr>
          <w:rFonts w:ascii="Times New Roman" w:hAnsi="Times New Roman" w:cs="Times New Roman"/>
          <w:sz w:val="24"/>
          <w:szCs w:val="24"/>
          <w:lang w:val="en-GB"/>
        </w:rPr>
        <w:t xml:space="preserve"> Lipinski’s </w:t>
      </w:r>
      <w:r w:rsidR="00AA0F79" w:rsidRPr="006A0CA9">
        <w:rPr>
          <w:rFonts w:ascii="Times New Roman" w:hAnsi="Times New Roman" w:cs="Times New Roman"/>
          <w:sz w:val="24"/>
          <w:szCs w:val="24"/>
          <w:lang w:val="en-GB"/>
        </w:rPr>
        <w:t>rules</w:t>
      </w:r>
      <w:r w:rsidR="00F714E9" w:rsidRPr="006A0CA9">
        <w:rPr>
          <w:rFonts w:ascii="Times New Roman" w:hAnsi="Times New Roman" w:cs="Times New Roman"/>
          <w:sz w:val="24"/>
          <w:szCs w:val="24"/>
          <w:lang w:val="en-GB"/>
        </w:rPr>
        <w:t xml:space="preserve"> </w:t>
      </w:r>
      <w:sdt>
        <w:sdtPr>
          <w:rPr>
            <w:rFonts w:ascii="Times New Roman" w:hAnsi="Times New Roman" w:cs="Times New Roman"/>
            <w:sz w:val="24"/>
            <w:szCs w:val="24"/>
            <w:lang w:val="en-GB"/>
          </w:rPr>
          <w:tag w:val="doc:5c8f9da4e4b026c1b4d6cea7;body"/>
          <w:id w:val="-1168170408"/>
          <w:placeholder>
            <w:docPart w:val="34B886CECC7543DFB78D765EBEE87762"/>
          </w:placeholder>
          <w15:webExtensionLinked/>
        </w:sdtPr>
        <w:sdtEndPr/>
        <w:sdtContent>
          <w:r w:rsidR="00FC4FC3" w:rsidRPr="006A0CA9">
            <w:rPr>
              <w:rFonts w:ascii="Times New Roman" w:eastAsia="Times New Roman" w:hAnsi="Times New Roman" w:cs="Times New Roman"/>
              <w:sz w:val="24"/>
              <w:szCs w:val="24"/>
            </w:rPr>
            <w:t>[2</w:t>
          </w:r>
          <w:r w:rsidR="00F52818" w:rsidRPr="006A0CA9">
            <w:rPr>
              <w:rFonts w:ascii="Times New Roman" w:eastAsia="Times New Roman" w:hAnsi="Times New Roman" w:cs="Times New Roman"/>
              <w:sz w:val="24"/>
              <w:szCs w:val="24"/>
            </w:rPr>
            <w:t>5</w:t>
          </w:r>
          <w:r w:rsidR="00FC4FC3" w:rsidRPr="006A0CA9">
            <w:rPr>
              <w:rFonts w:ascii="Times New Roman" w:eastAsia="Times New Roman" w:hAnsi="Times New Roman" w:cs="Times New Roman"/>
              <w:sz w:val="24"/>
              <w:szCs w:val="24"/>
            </w:rPr>
            <w:t>]</w:t>
          </w:r>
        </w:sdtContent>
      </w:sdt>
      <w:r w:rsidR="00AA20E9" w:rsidRPr="006A0CA9">
        <w:rPr>
          <w:rFonts w:ascii="Times New Roman" w:hAnsi="Times New Roman" w:cs="Times New Roman"/>
          <w:sz w:val="24"/>
          <w:szCs w:val="24"/>
          <w:lang w:val="en-GB"/>
        </w:rPr>
        <w:t>,</w:t>
      </w:r>
      <w:r w:rsidRPr="006A0CA9">
        <w:rPr>
          <w:rFonts w:ascii="Times New Roman" w:hAnsi="Times New Roman" w:cs="Times New Roman"/>
          <w:sz w:val="24"/>
          <w:szCs w:val="24"/>
          <w:lang w:val="en-GB"/>
        </w:rPr>
        <w:t xml:space="preserve"> </w:t>
      </w:r>
      <w:r w:rsidR="00DE05E8" w:rsidRPr="006A0CA9">
        <w:rPr>
          <w:rFonts w:ascii="Times New Roman" w:hAnsi="Times New Roman" w:cs="Times New Roman"/>
          <w:sz w:val="24"/>
          <w:szCs w:val="24"/>
          <w:lang w:val="en-GB"/>
        </w:rPr>
        <w:t xml:space="preserve">resulting in 8373 </w:t>
      </w:r>
      <w:r w:rsidR="000708B2" w:rsidRPr="006A0CA9">
        <w:rPr>
          <w:rFonts w:ascii="Times New Roman" w:hAnsi="Times New Roman" w:cs="Times New Roman"/>
          <w:i/>
          <w:sz w:val="24"/>
          <w:szCs w:val="24"/>
          <w:lang w:val="en-GB"/>
        </w:rPr>
        <w:t>drug-like</w:t>
      </w:r>
      <w:r w:rsidR="000708B2" w:rsidRPr="006A0CA9">
        <w:rPr>
          <w:rFonts w:ascii="Times New Roman" w:hAnsi="Times New Roman" w:cs="Times New Roman"/>
          <w:sz w:val="24"/>
          <w:szCs w:val="24"/>
          <w:lang w:val="en-GB"/>
        </w:rPr>
        <w:t xml:space="preserve"> molecules. The docking scaffold used </w:t>
      </w:r>
      <w:r w:rsidR="009D58EA" w:rsidRPr="006A0CA9">
        <w:rPr>
          <w:rFonts w:ascii="Times New Roman" w:hAnsi="Times New Roman" w:cs="Times New Roman"/>
          <w:sz w:val="24"/>
          <w:szCs w:val="24"/>
          <w:lang w:val="en-GB"/>
        </w:rPr>
        <w:t>was</w:t>
      </w:r>
      <w:r w:rsidR="000708B2" w:rsidRPr="006A0CA9">
        <w:rPr>
          <w:rFonts w:ascii="Times New Roman" w:hAnsi="Times New Roman" w:cs="Times New Roman"/>
          <w:sz w:val="24"/>
          <w:szCs w:val="24"/>
          <w:lang w:val="en-GB"/>
        </w:rPr>
        <w:t xml:space="preserve"> the</w:t>
      </w:r>
      <w:r w:rsidR="00DE05E8" w:rsidRPr="006A0CA9">
        <w:rPr>
          <w:rFonts w:ascii="Times New Roman" w:hAnsi="Times New Roman" w:cs="Times New Roman"/>
          <w:sz w:val="24"/>
          <w:szCs w:val="24"/>
          <w:lang w:val="en-GB"/>
        </w:rPr>
        <w:t xml:space="preserve"> wild-type PC-PLC</w:t>
      </w:r>
      <w:r w:rsidR="00DE05E8" w:rsidRPr="006A0CA9">
        <w:rPr>
          <w:rFonts w:ascii="Times New Roman" w:hAnsi="Times New Roman" w:cs="Times New Roman"/>
          <w:i/>
          <w:sz w:val="24"/>
          <w:szCs w:val="24"/>
          <w:vertAlign w:val="subscript"/>
          <w:lang w:val="en-GB"/>
        </w:rPr>
        <w:t>Bc</w:t>
      </w:r>
      <w:r w:rsidR="00DE05E8" w:rsidRPr="006A0CA9">
        <w:rPr>
          <w:rFonts w:ascii="Times New Roman" w:hAnsi="Times New Roman" w:cs="Times New Roman"/>
          <w:sz w:val="24"/>
          <w:szCs w:val="24"/>
          <w:vertAlign w:val="subscript"/>
          <w:lang w:val="en-GB"/>
        </w:rPr>
        <w:t xml:space="preserve"> </w:t>
      </w:r>
      <w:r w:rsidR="00DE05E8" w:rsidRPr="006A0CA9">
        <w:rPr>
          <w:rFonts w:ascii="Times New Roman" w:hAnsi="Times New Roman" w:cs="Times New Roman"/>
          <w:sz w:val="24"/>
          <w:szCs w:val="24"/>
          <w:lang w:val="en-GB"/>
        </w:rPr>
        <w:t>crystal structure</w:t>
      </w:r>
      <w:r w:rsidR="00F76023" w:rsidRPr="006A0CA9">
        <w:rPr>
          <w:rFonts w:ascii="Times New Roman" w:hAnsi="Times New Roman" w:cs="Times New Roman"/>
          <w:sz w:val="24"/>
          <w:szCs w:val="24"/>
          <w:lang w:val="en-GB"/>
        </w:rPr>
        <w:t xml:space="preserve"> (structure shown in Fig. </w:t>
      </w:r>
      <w:r w:rsidR="00F76023" w:rsidRPr="006A0CA9">
        <w:rPr>
          <w:rFonts w:ascii="Times New Roman" w:hAnsi="Times New Roman" w:cs="Times New Roman"/>
          <w:b/>
          <w:sz w:val="24"/>
          <w:szCs w:val="24"/>
          <w:lang w:val="en-GB"/>
        </w:rPr>
        <w:t>2</w:t>
      </w:r>
      <w:r w:rsidR="00F76023" w:rsidRPr="006A0CA9">
        <w:rPr>
          <w:rFonts w:ascii="Times New Roman" w:hAnsi="Times New Roman" w:cs="Times New Roman"/>
          <w:sz w:val="24"/>
          <w:szCs w:val="24"/>
          <w:lang w:val="en-GB"/>
        </w:rPr>
        <w:t>)</w:t>
      </w:r>
      <w:r w:rsidR="00F714E9" w:rsidRPr="006A0CA9">
        <w:rPr>
          <w:rFonts w:ascii="Times New Roman" w:hAnsi="Times New Roman" w:cs="Times New Roman"/>
          <w:sz w:val="24"/>
          <w:szCs w:val="24"/>
          <w:lang w:val="en-GB"/>
        </w:rPr>
        <w:t xml:space="preserve"> </w:t>
      </w:r>
      <w:sdt>
        <w:sdtPr>
          <w:rPr>
            <w:rFonts w:ascii="Times New Roman" w:hAnsi="Times New Roman" w:cs="Times New Roman"/>
            <w:sz w:val="24"/>
            <w:szCs w:val="24"/>
            <w:lang w:val="en-GB"/>
          </w:rPr>
          <w:tag w:val="doc:5d84ce5fe4b01cdccc094e87;body"/>
          <w:id w:val="2049792450"/>
          <w:placeholder>
            <w:docPart w:val="D7DBA34424B34576804694C81B2054BE"/>
          </w:placeholder>
          <w15:webExtensionLinked/>
        </w:sdtPr>
        <w:sdtEndPr/>
        <w:sdtContent>
          <w:r w:rsidR="00FC4FC3" w:rsidRPr="006A0CA9">
            <w:rPr>
              <w:rFonts w:ascii="Times New Roman" w:eastAsia="Times New Roman" w:hAnsi="Times New Roman" w:cs="Times New Roman"/>
              <w:sz w:val="24"/>
              <w:szCs w:val="24"/>
            </w:rPr>
            <w:t>[1</w:t>
          </w:r>
          <w:r w:rsidR="00F52818" w:rsidRPr="006A0CA9">
            <w:rPr>
              <w:rFonts w:ascii="Times New Roman" w:eastAsia="Times New Roman" w:hAnsi="Times New Roman" w:cs="Times New Roman"/>
              <w:sz w:val="24"/>
              <w:szCs w:val="24"/>
            </w:rPr>
            <w:t>7</w:t>
          </w:r>
          <w:r w:rsidR="00FC4FC3" w:rsidRPr="006A0CA9">
            <w:rPr>
              <w:rFonts w:ascii="Times New Roman" w:eastAsia="Times New Roman" w:hAnsi="Times New Roman" w:cs="Times New Roman"/>
              <w:sz w:val="24"/>
              <w:szCs w:val="24"/>
            </w:rPr>
            <w:t>]</w:t>
          </w:r>
        </w:sdtContent>
      </w:sdt>
      <w:r w:rsidR="000708B2" w:rsidRPr="006A0CA9">
        <w:rPr>
          <w:rFonts w:ascii="Times New Roman" w:hAnsi="Times New Roman" w:cs="Times New Roman"/>
          <w:sz w:val="24"/>
          <w:szCs w:val="24"/>
          <w:lang w:val="en-GB"/>
        </w:rPr>
        <w:t>.</w:t>
      </w:r>
      <w:r w:rsidR="002F3A17" w:rsidRPr="006A0CA9">
        <w:rPr>
          <w:rFonts w:ascii="Times New Roman" w:hAnsi="Times New Roman" w:cs="Times New Roman"/>
          <w:sz w:val="24"/>
          <w:szCs w:val="24"/>
          <w:lang w:val="en-GB"/>
        </w:rPr>
        <w:t xml:space="preserve"> </w:t>
      </w:r>
      <w:r w:rsidR="00F54FC0" w:rsidRPr="006A0CA9">
        <w:rPr>
          <w:rFonts w:ascii="Times New Roman" w:hAnsi="Times New Roman" w:cs="Times New Roman"/>
          <w:sz w:val="24"/>
          <w:szCs w:val="24"/>
          <w:lang w:val="en-GB"/>
        </w:rPr>
        <w:t xml:space="preserve">It can be seen </w:t>
      </w:r>
      <w:r w:rsidR="007A6C0E" w:rsidRPr="006A0CA9">
        <w:rPr>
          <w:rFonts w:ascii="Times New Roman" w:hAnsi="Times New Roman" w:cs="Times New Roman"/>
          <w:sz w:val="24"/>
          <w:szCs w:val="24"/>
          <w:lang w:val="en-GB"/>
        </w:rPr>
        <w:t xml:space="preserve">that </w:t>
      </w:r>
      <w:r w:rsidR="00F54FC0" w:rsidRPr="006A0CA9">
        <w:rPr>
          <w:rFonts w:ascii="Times New Roman" w:hAnsi="Times New Roman" w:cs="Times New Roman"/>
          <w:sz w:val="24"/>
          <w:szCs w:val="24"/>
          <w:lang w:val="en-GB"/>
        </w:rPr>
        <w:t>the catalytic site has three Zn</w:t>
      </w:r>
      <w:r w:rsidR="00F54FC0" w:rsidRPr="006A0CA9">
        <w:rPr>
          <w:rFonts w:ascii="Times New Roman" w:hAnsi="Times New Roman" w:cs="Times New Roman"/>
          <w:sz w:val="24"/>
          <w:szCs w:val="24"/>
          <w:vertAlign w:val="superscript"/>
          <w:lang w:val="en-GB"/>
        </w:rPr>
        <w:t xml:space="preserve">2+ </w:t>
      </w:r>
      <w:r w:rsidR="00F54FC0" w:rsidRPr="006A0CA9">
        <w:rPr>
          <w:rFonts w:ascii="Times New Roman" w:hAnsi="Times New Roman" w:cs="Times New Roman"/>
          <w:sz w:val="24"/>
          <w:szCs w:val="24"/>
          <w:lang w:val="en-GB"/>
        </w:rPr>
        <w:t>ions ligated to</w:t>
      </w:r>
      <w:r w:rsidR="007A6C0E" w:rsidRPr="006A0CA9">
        <w:rPr>
          <w:rFonts w:ascii="Times New Roman" w:hAnsi="Times New Roman" w:cs="Times New Roman"/>
          <w:sz w:val="24"/>
          <w:szCs w:val="24"/>
          <w:lang w:val="en-GB"/>
        </w:rPr>
        <w:t xml:space="preserve"> amino acids and</w:t>
      </w:r>
      <w:r w:rsidR="00F54FC0" w:rsidRPr="006A0CA9">
        <w:rPr>
          <w:rFonts w:ascii="Times New Roman" w:hAnsi="Times New Roman" w:cs="Times New Roman"/>
          <w:sz w:val="24"/>
          <w:szCs w:val="24"/>
          <w:lang w:val="en-GB"/>
        </w:rPr>
        <w:t xml:space="preserve"> </w:t>
      </w:r>
      <w:r w:rsidR="007A6C0E" w:rsidRPr="006A0CA9">
        <w:rPr>
          <w:rFonts w:ascii="Times New Roman" w:hAnsi="Times New Roman" w:cs="Times New Roman"/>
          <w:sz w:val="24"/>
          <w:szCs w:val="24"/>
          <w:lang w:val="en-GB"/>
        </w:rPr>
        <w:t>water molecules</w:t>
      </w:r>
      <w:r w:rsidR="00F54FC0" w:rsidRPr="006A0CA9">
        <w:rPr>
          <w:rFonts w:ascii="Times New Roman" w:hAnsi="Times New Roman" w:cs="Times New Roman"/>
          <w:sz w:val="24"/>
          <w:szCs w:val="24"/>
          <w:lang w:val="en-GB"/>
        </w:rPr>
        <w:t xml:space="preserve">. Zn1 </w:t>
      </w:r>
      <w:r w:rsidR="001C07FC" w:rsidRPr="006A0CA9">
        <w:rPr>
          <w:rFonts w:ascii="Times New Roman" w:hAnsi="Times New Roman" w:cs="Times New Roman"/>
          <w:sz w:val="24"/>
          <w:szCs w:val="24"/>
          <w:lang w:val="en-GB"/>
        </w:rPr>
        <w:t>is bridged to Zn3 by a water molecule and ligates</w:t>
      </w:r>
      <w:r w:rsidR="00F54FC0" w:rsidRPr="006A0CA9">
        <w:rPr>
          <w:rFonts w:ascii="Times New Roman" w:hAnsi="Times New Roman" w:cs="Times New Roman"/>
          <w:sz w:val="24"/>
          <w:szCs w:val="24"/>
          <w:lang w:val="en-GB"/>
        </w:rPr>
        <w:t xml:space="preserve"> to </w:t>
      </w:r>
      <w:r w:rsidR="007A6C0E" w:rsidRPr="006A0CA9">
        <w:rPr>
          <w:rFonts w:ascii="Times New Roman" w:hAnsi="Times New Roman" w:cs="Times New Roman"/>
          <w:sz w:val="24"/>
          <w:szCs w:val="24"/>
          <w:lang w:val="en-GB"/>
        </w:rPr>
        <w:t xml:space="preserve">residues Asp55, </w:t>
      </w:r>
      <w:r w:rsidR="001C07FC" w:rsidRPr="006A0CA9">
        <w:rPr>
          <w:rFonts w:ascii="Times New Roman" w:hAnsi="Times New Roman" w:cs="Times New Roman"/>
          <w:sz w:val="24"/>
          <w:szCs w:val="24"/>
          <w:lang w:val="en-GB"/>
        </w:rPr>
        <w:t>His69, His118 and Asp122.</w:t>
      </w:r>
      <w:r w:rsidR="00F54FC0" w:rsidRPr="006A0CA9">
        <w:rPr>
          <w:rFonts w:ascii="Times New Roman" w:hAnsi="Times New Roman" w:cs="Times New Roman"/>
          <w:sz w:val="24"/>
          <w:szCs w:val="24"/>
          <w:lang w:val="en-GB"/>
        </w:rPr>
        <w:t xml:space="preserve"> Zn2 </w:t>
      </w:r>
      <w:r w:rsidR="001C07FC" w:rsidRPr="006A0CA9">
        <w:rPr>
          <w:rFonts w:ascii="Times New Roman" w:hAnsi="Times New Roman" w:cs="Times New Roman"/>
          <w:sz w:val="24"/>
          <w:szCs w:val="24"/>
          <w:lang w:val="en-GB"/>
        </w:rPr>
        <w:t xml:space="preserve">is </w:t>
      </w:r>
      <w:r w:rsidR="00F54FC0" w:rsidRPr="006A0CA9">
        <w:rPr>
          <w:rFonts w:ascii="Times New Roman" w:hAnsi="Times New Roman" w:cs="Times New Roman"/>
          <w:sz w:val="24"/>
          <w:szCs w:val="24"/>
          <w:lang w:val="en-GB"/>
        </w:rPr>
        <w:t>ligated to</w:t>
      </w:r>
      <w:r w:rsidR="001C07FC" w:rsidRPr="006A0CA9">
        <w:rPr>
          <w:rFonts w:ascii="Times New Roman" w:hAnsi="Times New Roman" w:cs="Times New Roman"/>
          <w:sz w:val="24"/>
          <w:szCs w:val="24"/>
          <w:lang w:val="en-GB"/>
        </w:rPr>
        <w:t xml:space="preserve"> two water molecules and amino acid residues</w:t>
      </w:r>
      <w:r w:rsidR="00F54FC0" w:rsidRPr="006A0CA9">
        <w:rPr>
          <w:rFonts w:ascii="Times New Roman" w:hAnsi="Times New Roman" w:cs="Times New Roman"/>
          <w:sz w:val="24"/>
          <w:szCs w:val="24"/>
          <w:lang w:val="en-GB"/>
        </w:rPr>
        <w:t xml:space="preserve"> His128, Glu146 and His142</w:t>
      </w:r>
      <w:r w:rsidR="001C07FC" w:rsidRPr="006A0CA9">
        <w:rPr>
          <w:rFonts w:ascii="Times New Roman" w:hAnsi="Times New Roman" w:cs="Times New Roman"/>
          <w:sz w:val="24"/>
          <w:szCs w:val="24"/>
          <w:lang w:val="en-GB"/>
        </w:rPr>
        <w:t xml:space="preserve">. </w:t>
      </w:r>
      <w:r w:rsidR="00F54FC0" w:rsidRPr="006A0CA9">
        <w:rPr>
          <w:rFonts w:ascii="Times New Roman" w:hAnsi="Times New Roman" w:cs="Times New Roman"/>
          <w:sz w:val="24"/>
          <w:szCs w:val="24"/>
          <w:lang w:val="en-GB"/>
        </w:rPr>
        <w:t xml:space="preserve">Zn3 </w:t>
      </w:r>
      <w:r w:rsidR="001C07FC" w:rsidRPr="006A0CA9">
        <w:rPr>
          <w:rFonts w:ascii="Times New Roman" w:hAnsi="Times New Roman" w:cs="Times New Roman"/>
          <w:sz w:val="24"/>
          <w:szCs w:val="24"/>
          <w:lang w:val="en-GB"/>
        </w:rPr>
        <w:t xml:space="preserve">is </w:t>
      </w:r>
      <w:r w:rsidR="00F54FC0" w:rsidRPr="006A0CA9">
        <w:rPr>
          <w:rFonts w:ascii="Times New Roman" w:hAnsi="Times New Roman" w:cs="Times New Roman"/>
          <w:sz w:val="24"/>
          <w:szCs w:val="24"/>
          <w:lang w:val="en-GB"/>
        </w:rPr>
        <w:t>ligated to</w:t>
      </w:r>
      <w:r w:rsidR="001C07FC" w:rsidRPr="006A0CA9">
        <w:rPr>
          <w:rFonts w:ascii="Times New Roman" w:hAnsi="Times New Roman" w:cs="Times New Roman"/>
          <w:sz w:val="24"/>
          <w:szCs w:val="24"/>
          <w:lang w:val="en-GB"/>
        </w:rPr>
        <w:t xml:space="preserve"> amino acids</w:t>
      </w:r>
      <w:r w:rsidR="00F54FC0" w:rsidRPr="006A0CA9">
        <w:rPr>
          <w:rFonts w:ascii="Times New Roman" w:hAnsi="Times New Roman" w:cs="Times New Roman"/>
          <w:sz w:val="24"/>
          <w:szCs w:val="24"/>
          <w:lang w:val="en-GB"/>
        </w:rPr>
        <w:t xml:space="preserve"> Trp1, His14 and Asp122.</w:t>
      </w:r>
      <w:r w:rsidR="00DE05E8" w:rsidRPr="006A0CA9">
        <w:rPr>
          <w:rFonts w:ascii="Times New Roman" w:hAnsi="Times New Roman" w:cs="Times New Roman"/>
          <w:sz w:val="24"/>
          <w:szCs w:val="24"/>
          <w:lang w:val="en-GB"/>
        </w:rPr>
        <w:t xml:space="preserve"> </w:t>
      </w:r>
      <w:r w:rsidR="00BB0328" w:rsidRPr="006A0CA9">
        <w:rPr>
          <w:rFonts w:ascii="Times New Roman" w:hAnsi="Times New Roman" w:cs="Times New Roman"/>
          <w:sz w:val="24"/>
          <w:szCs w:val="24"/>
          <w:lang w:val="en-GB"/>
        </w:rPr>
        <w:t>Zn3</w:t>
      </w:r>
      <w:r w:rsidR="00DE05E8" w:rsidRPr="006A0CA9">
        <w:rPr>
          <w:rFonts w:ascii="Times New Roman" w:hAnsi="Times New Roman" w:cs="Times New Roman"/>
          <w:sz w:val="24"/>
          <w:szCs w:val="24"/>
          <w:lang w:val="en-GB"/>
        </w:rPr>
        <w:t xml:space="preserve"> was selected as the centre of binding</w:t>
      </w:r>
      <w:r w:rsidR="000708B2" w:rsidRPr="006A0CA9">
        <w:rPr>
          <w:rFonts w:ascii="Times New Roman" w:hAnsi="Times New Roman" w:cs="Times New Roman"/>
          <w:sz w:val="24"/>
          <w:szCs w:val="24"/>
          <w:lang w:val="en-GB"/>
        </w:rPr>
        <w:t xml:space="preserve"> </w:t>
      </w:r>
      <w:r w:rsidR="009A6029" w:rsidRPr="006A0CA9">
        <w:rPr>
          <w:rFonts w:ascii="Times New Roman" w:hAnsi="Times New Roman" w:cs="Times New Roman"/>
          <w:sz w:val="24"/>
          <w:szCs w:val="24"/>
          <w:lang w:val="en-GB"/>
        </w:rPr>
        <w:t xml:space="preserve">as it was reported </w:t>
      </w:r>
      <w:r w:rsidR="002F586A" w:rsidRPr="006A0CA9">
        <w:rPr>
          <w:rFonts w:ascii="Times New Roman" w:hAnsi="Times New Roman" w:cs="Times New Roman"/>
          <w:sz w:val="24"/>
          <w:szCs w:val="24"/>
          <w:lang w:val="en-GB"/>
        </w:rPr>
        <w:t xml:space="preserve">that the </w:t>
      </w:r>
      <w:r w:rsidR="009A6029" w:rsidRPr="006A0CA9">
        <w:rPr>
          <w:rFonts w:ascii="Times New Roman" w:hAnsi="Times New Roman" w:cs="Times New Roman"/>
          <w:sz w:val="24"/>
          <w:szCs w:val="24"/>
          <w:lang w:val="en-GB"/>
        </w:rPr>
        <w:t>Zn</w:t>
      </w:r>
      <w:r w:rsidR="009A6029" w:rsidRPr="006A0CA9">
        <w:rPr>
          <w:rFonts w:ascii="Times New Roman" w:hAnsi="Times New Roman" w:cs="Times New Roman"/>
          <w:sz w:val="24"/>
          <w:szCs w:val="24"/>
          <w:vertAlign w:val="superscript"/>
          <w:lang w:val="en-GB"/>
        </w:rPr>
        <w:t xml:space="preserve">2+ </w:t>
      </w:r>
      <w:r w:rsidR="009A6029" w:rsidRPr="006A0CA9">
        <w:rPr>
          <w:rFonts w:ascii="Times New Roman" w:hAnsi="Times New Roman" w:cs="Times New Roman"/>
          <w:sz w:val="24"/>
          <w:szCs w:val="24"/>
          <w:lang w:val="en-GB"/>
        </w:rPr>
        <w:t xml:space="preserve">ions play </w:t>
      </w:r>
      <w:r w:rsidR="009D58EA" w:rsidRPr="006A0CA9">
        <w:rPr>
          <w:rFonts w:ascii="Times New Roman" w:hAnsi="Times New Roman" w:cs="Times New Roman"/>
          <w:sz w:val="24"/>
          <w:szCs w:val="24"/>
          <w:lang w:val="en-GB"/>
        </w:rPr>
        <w:t xml:space="preserve">an </w:t>
      </w:r>
      <w:r w:rsidR="009A6029" w:rsidRPr="006A0CA9">
        <w:rPr>
          <w:rFonts w:ascii="Times New Roman" w:hAnsi="Times New Roman" w:cs="Times New Roman"/>
          <w:sz w:val="24"/>
          <w:szCs w:val="24"/>
          <w:lang w:val="en-GB"/>
        </w:rPr>
        <w:t xml:space="preserve">important role </w:t>
      </w:r>
      <w:r w:rsidR="00AA0F79" w:rsidRPr="006A0CA9">
        <w:rPr>
          <w:rFonts w:ascii="Times New Roman" w:hAnsi="Times New Roman" w:cs="Times New Roman"/>
          <w:sz w:val="24"/>
          <w:szCs w:val="24"/>
          <w:lang w:val="en-GB"/>
        </w:rPr>
        <w:t>for</w:t>
      </w:r>
      <w:r w:rsidR="009A6029" w:rsidRPr="006A0CA9">
        <w:rPr>
          <w:rFonts w:ascii="Times New Roman" w:hAnsi="Times New Roman" w:cs="Times New Roman"/>
          <w:sz w:val="24"/>
          <w:szCs w:val="24"/>
          <w:lang w:val="en-GB"/>
        </w:rPr>
        <w:t xml:space="preserve"> </w:t>
      </w:r>
      <w:r w:rsidR="009D58EA" w:rsidRPr="006A0CA9">
        <w:rPr>
          <w:rFonts w:ascii="Times New Roman" w:hAnsi="Times New Roman" w:cs="Times New Roman"/>
          <w:sz w:val="24"/>
          <w:szCs w:val="24"/>
          <w:lang w:val="en-GB"/>
        </w:rPr>
        <w:t xml:space="preserve">the </w:t>
      </w:r>
      <w:r w:rsidR="009A6029" w:rsidRPr="006A0CA9">
        <w:rPr>
          <w:rFonts w:ascii="Times New Roman" w:hAnsi="Times New Roman" w:cs="Times New Roman"/>
          <w:sz w:val="24"/>
          <w:szCs w:val="24"/>
          <w:lang w:val="en-GB"/>
        </w:rPr>
        <w:t>catalytic cleavage by</w:t>
      </w:r>
      <w:r w:rsidR="000708B2" w:rsidRPr="006A0CA9">
        <w:rPr>
          <w:rFonts w:ascii="Times New Roman" w:hAnsi="Times New Roman" w:cs="Times New Roman"/>
          <w:sz w:val="24"/>
          <w:szCs w:val="24"/>
          <w:lang w:val="en-GB"/>
        </w:rPr>
        <w:t xml:space="preserve"> </w:t>
      </w:r>
      <w:r w:rsidR="001C61E1" w:rsidRPr="006A0CA9">
        <w:rPr>
          <w:rFonts w:ascii="Times New Roman" w:hAnsi="Times New Roman" w:cs="Times New Roman"/>
          <w:sz w:val="24"/>
          <w:szCs w:val="24"/>
          <w:lang w:val="en-GB"/>
        </w:rPr>
        <w:t>bind</w:t>
      </w:r>
      <w:r w:rsidR="009A6029" w:rsidRPr="006A0CA9">
        <w:rPr>
          <w:rFonts w:ascii="Times New Roman" w:hAnsi="Times New Roman" w:cs="Times New Roman"/>
          <w:sz w:val="24"/>
          <w:szCs w:val="24"/>
          <w:lang w:val="en-GB"/>
        </w:rPr>
        <w:t>ing</w:t>
      </w:r>
      <w:r w:rsidR="001C61E1" w:rsidRPr="006A0CA9">
        <w:rPr>
          <w:rFonts w:ascii="Times New Roman" w:hAnsi="Times New Roman" w:cs="Times New Roman"/>
          <w:sz w:val="24"/>
          <w:szCs w:val="24"/>
          <w:lang w:val="en-GB"/>
        </w:rPr>
        <w:t xml:space="preserve"> to charged phosp</w:t>
      </w:r>
      <w:r w:rsidR="009A6029" w:rsidRPr="006A0CA9">
        <w:rPr>
          <w:rFonts w:ascii="Times New Roman" w:hAnsi="Times New Roman" w:cs="Times New Roman"/>
          <w:sz w:val="24"/>
          <w:szCs w:val="24"/>
          <w:lang w:val="en-GB"/>
        </w:rPr>
        <w:t>hate groups on the phospholipid substrates</w:t>
      </w:r>
      <w:r w:rsidR="00F714E9" w:rsidRPr="006A0CA9">
        <w:rPr>
          <w:rFonts w:ascii="Times New Roman" w:hAnsi="Times New Roman" w:cs="Times New Roman"/>
          <w:sz w:val="24"/>
          <w:szCs w:val="24"/>
          <w:lang w:val="en-GB"/>
        </w:rPr>
        <w:t xml:space="preserve"> </w:t>
      </w:r>
      <w:sdt>
        <w:sdtPr>
          <w:rPr>
            <w:rFonts w:ascii="Times New Roman" w:hAnsi="Times New Roman" w:cs="Times New Roman"/>
            <w:sz w:val="24"/>
            <w:szCs w:val="24"/>
            <w:lang w:val="en-GB"/>
          </w:rPr>
          <w:tag w:val="doc:5d84ccbce4b08db9744825de;body"/>
          <w:id w:val="1020051440"/>
          <w:placeholder>
            <w:docPart w:val="5CB16EE59C0544DF8A760120D711D7DB"/>
          </w:placeholder>
          <w15:webExtensionLinked/>
        </w:sdtPr>
        <w:sdtEndPr/>
        <w:sdtContent>
          <w:r w:rsidR="00FC4FC3" w:rsidRPr="006A0CA9">
            <w:rPr>
              <w:rFonts w:ascii="Times New Roman" w:eastAsia="Times New Roman" w:hAnsi="Times New Roman" w:cs="Times New Roman"/>
              <w:sz w:val="24"/>
              <w:szCs w:val="24"/>
            </w:rPr>
            <w:t>[1</w:t>
          </w:r>
          <w:r w:rsidR="00F52818" w:rsidRPr="006A0CA9">
            <w:rPr>
              <w:rFonts w:ascii="Times New Roman" w:eastAsia="Times New Roman" w:hAnsi="Times New Roman" w:cs="Times New Roman"/>
              <w:sz w:val="24"/>
              <w:szCs w:val="24"/>
            </w:rPr>
            <w:t>1</w:t>
          </w:r>
          <w:r w:rsidR="00F714E9" w:rsidRPr="006A0CA9">
            <w:rPr>
              <w:rFonts w:ascii="Times New Roman" w:eastAsia="Times New Roman" w:hAnsi="Times New Roman" w:cs="Times New Roman"/>
              <w:sz w:val="24"/>
              <w:szCs w:val="24"/>
            </w:rPr>
            <w:t>,1</w:t>
          </w:r>
          <w:r w:rsidR="00F52818" w:rsidRPr="006A0CA9">
            <w:rPr>
              <w:rFonts w:ascii="Times New Roman" w:eastAsia="Times New Roman" w:hAnsi="Times New Roman" w:cs="Times New Roman"/>
              <w:sz w:val="24"/>
              <w:szCs w:val="24"/>
            </w:rPr>
            <w:t>7</w:t>
          </w:r>
          <w:r w:rsidR="00F714E9" w:rsidRPr="006A0CA9">
            <w:rPr>
              <w:rFonts w:ascii="Times New Roman" w:eastAsia="Times New Roman" w:hAnsi="Times New Roman" w:cs="Times New Roman"/>
              <w:sz w:val="24"/>
              <w:szCs w:val="24"/>
            </w:rPr>
            <w:t>,2</w:t>
          </w:r>
          <w:r w:rsidR="00F52818" w:rsidRPr="006A0CA9">
            <w:rPr>
              <w:rFonts w:ascii="Times New Roman" w:eastAsia="Times New Roman" w:hAnsi="Times New Roman" w:cs="Times New Roman"/>
              <w:sz w:val="24"/>
              <w:szCs w:val="24"/>
            </w:rPr>
            <w:t>6</w:t>
          </w:r>
          <w:r w:rsidR="00FC4FC3" w:rsidRPr="006A0CA9">
            <w:rPr>
              <w:rFonts w:ascii="Times New Roman" w:eastAsia="Times New Roman" w:hAnsi="Times New Roman" w:cs="Times New Roman"/>
              <w:sz w:val="24"/>
              <w:szCs w:val="24"/>
            </w:rPr>
            <w:t>]</w:t>
          </w:r>
        </w:sdtContent>
      </w:sdt>
      <w:r w:rsidR="00F714E9" w:rsidRPr="006A0CA9">
        <w:rPr>
          <w:rFonts w:ascii="Times New Roman" w:eastAsia="Times New Roman" w:hAnsi="Times New Roman" w:cs="Times New Roman"/>
          <w:sz w:val="24"/>
          <w:szCs w:val="24"/>
        </w:rPr>
        <w:t>.</w:t>
      </w:r>
    </w:p>
    <w:p w14:paraId="2C2EB197" w14:textId="77777777" w:rsidR="007F14B4" w:rsidRPr="006A0CA9" w:rsidRDefault="007A6C0E" w:rsidP="00337DD9">
      <w:pPr>
        <w:spacing w:line="480" w:lineRule="auto"/>
        <w:jc w:val="center"/>
        <w:rPr>
          <w:rFonts w:ascii="Times New Roman" w:hAnsi="Times New Roman" w:cs="Times New Roman"/>
          <w:sz w:val="24"/>
          <w:szCs w:val="24"/>
          <w:lang w:val="en-GB"/>
        </w:rPr>
      </w:pPr>
      <w:r w:rsidRPr="006A0CA9">
        <w:rPr>
          <w:rFonts w:ascii="Times New Roman" w:hAnsi="Times New Roman" w:cs="Times New Roman"/>
          <w:noProof/>
          <w:sz w:val="24"/>
          <w:szCs w:val="24"/>
          <w:lang w:val="en-GB" w:eastAsia="en-GB"/>
        </w:rPr>
        <w:lastRenderedPageBreak/>
        <mc:AlternateContent>
          <mc:Choice Requires="wps">
            <w:drawing>
              <wp:anchor distT="0" distB="0" distL="114300" distR="114300" simplePos="0" relativeHeight="252256256" behindDoc="0" locked="0" layoutInCell="1" allowOverlap="1" wp14:anchorId="6E1C2423" wp14:editId="48A34CD9">
                <wp:simplePos x="0" y="0"/>
                <wp:positionH relativeFrom="column">
                  <wp:posOffset>3921894</wp:posOffset>
                </wp:positionH>
                <wp:positionV relativeFrom="paragraph">
                  <wp:posOffset>1431397</wp:posOffset>
                </wp:positionV>
                <wp:extent cx="431442" cy="293370"/>
                <wp:effectExtent l="0" t="0" r="0" b="0"/>
                <wp:wrapNone/>
                <wp:docPr id="259" name="Text Box 259"/>
                <wp:cNvGraphicFramePr/>
                <a:graphic xmlns:a="http://schemas.openxmlformats.org/drawingml/2006/main">
                  <a:graphicData uri="http://schemas.microsoft.com/office/word/2010/wordprocessingShape">
                    <wps:wsp>
                      <wps:cNvSpPr txBox="1"/>
                      <wps:spPr>
                        <a:xfrm>
                          <a:off x="0" y="0"/>
                          <a:ext cx="431442" cy="293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2F9DD8" w14:textId="77777777" w:rsidR="004A668B" w:rsidRPr="008A4AC5" w:rsidRDefault="004A668B" w:rsidP="007A6C0E">
                            <w:pPr>
                              <w:rPr>
                                <w:rFonts w:ascii="Times New Roman" w:hAnsi="Times New Roman" w:cs="Times New Roman"/>
                                <w:b/>
                                <w:sz w:val="18"/>
                                <w:szCs w:val="18"/>
                              </w:rPr>
                            </w:pPr>
                            <w:r>
                              <w:rPr>
                                <w:rFonts w:ascii="Times New Roman" w:hAnsi="Times New Roman" w:cs="Times New Roman"/>
                                <w:b/>
                                <w:sz w:val="18"/>
                                <w:szCs w:val="18"/>
                              </w:rPr>
                              <w:t>Zn3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1C2423" id="_x0000_t202" coordsize="21600,21600" o:spt="202" path="m,l,21600r21600,l21600,xe">
                <v:stroke joinstyle="miter"/>
                <v:path gradientshapeok="t" o:connecttype="rect"/>
              </v:shapetype>
              <v:shape id="Text Box 259" o:spid="_x0000_s1026" type="#_x0000_t202" style="position:absolute;left:0;text-align:left;margin-left:308.8pt;margin-top:112.7pt;width:33.95pt;height:23.1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" filled="f" stroked="f" strokeweight=".5pt">
                <v:textbox>
                  <w:txbxContent>
                    <w:p w14:paraId="612F9DD8" w14:textId="77777777" w:rsidR="004A668B" w:rsidRPr="008A4AC5" w:rsidRDefault="004A668B" w:rsidP="007A6C0E">
                      <w:pPr>
                        <w:rPr>
                          <w:rFonts w:ascii="Times New Roman" w:hAnsi="Times New Roman" w:cs="Times New Roman"/>
                          <w:b/>
                          <w:sz w:val="18"/>
                          <w:szCs w:val="18"/>
                        </w:rPr>
                      </w:pPr>
                      <w:r>
                        <w:rPr>
                          <w:rFonts w:ascii="Times New Roman" w:hAnsi="Times New Roman" w:cs="Times New Roman"/>
                          <w:b/>
                          <w:sz w:val="18"/>
                          <w:szCs w:val="18"/>
                        </w:rPr>
                        <w:t>Zn3</w:t>
                      </w:r>
                    </w:p>
                  </w:txbxContent>
                </v:textbox>
              </v:shape>
            </w:pict>
          </mc:Fallback>
        </mc:AlternateContent>
      </w:r>
      <w:r w:rsidRPr="006A0CA9">
        <w:rPr>
          <w:rFonts w:ascii="Times New Roman" w:hAnsi="Times New Roman" w:cs="Times New Roman"/>
          <w:noProof/>
          <w:sz w:val="24"/>
          <w:szCs w:val="24"/>
          <w:lang w:val="en-GB" w:eastAsia="en-GB"/>
        </w:rPr>
        <mc:AlternateContent>
          <mc:Choice Requires="wps">
            <w:drawing>
              <wp:anchor distT="0" distB="0" distL="114300" distR="114300" simplePos="0" relativeHeight="252254208" behindDoc="0" locked="0" layoutInCell="1" allowOverlap="1" wp14:anchorId="3BC7FDAB" wp14:editId="025B64FD">
                <wp:simplePos x="0" y="0"/>
                <wp:positionH relativeFrom="column">
                  <wp:posOffset>4308126</wp:posOffset>
                </wp:positionH>
                <wp:positionV relativeFrom="paragraph">
                  <wp:posOffset>737629</wp:posOffset>
                </wp:positionV>
                <wp:extent cx="431442" cy="293370"/>
                <wp:effectExtent l="0" t="0" r="0" b="0"/>
                <wp:wrapNone/>
                <wp:docPr id="258" name="Text Box 258"/>
                <wp:cNvGraphicFramePr/>
                <a:graphic xmlns:a="http://schemas.openxmlformats.org/drawingml/2006/main">
                  <a:graphicData uri="http://schemas.microsoft.com/office/word/2010/wordprocessingShape">
                    <wps:wsp>
                      <wps:cNvSpPr txBox="1"/>
                      <wps:spPr>
                        <a:xfrm>
                          <a:off x="0" y="0"/>
                          <a:ext cx="431442" cy="293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09A6C0" w14:textId="77777777" w:rsidR="004A668B" w:rsidRPr="008A4AC5" w:rsidRDefault="004A668B" w:rsidP="007A6C0E">
                            <w:pPr>
                              <w:rPr>
                                <w:rFonts w:ascii="Times New Roman" w:hAnsi="Times New Roman" w:cs="Times New Roman"/>
                                <w:b/>
                                <w:sz w:val="18"/>
                                <w:szCs w:val="18"/>
                              </w:rPr>
                            </w:pPr>
                            <w:r>
                              <w:rPr>
                                <w:rFonts w:ascii="Times New Roman" w:hAnsi="Times New Roman" w:cs="Times New Roman"/>
                                <w:b/>
                                <w:sz w:val="18"/>
                                <w:szCs w:val="18"/>
                              </w:rPr>
                              <w:t>Zn2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7FDAB" id="Text Box 258" o:spid="_x0000_s1027" type="#_x0000_t202" style="position:absolute;left:0;text-align:left;margin-left:339.2pt;margin-top:58.1pt;width:33.95pt;height:23.1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" filled="f" stroked="f" strokeweight=".5pt">
                <v:textbox>
                  <w:txbxContent>
                    <w:p w14:paraId="4D09A6C0" w14:textId="77777777" w:rsidR="004A668B" w:rsidRPr="008A4AC5" w:rsidRDefault="004A668B" w:rsidP="007A6C0E">
                      <w:pPr>
                        <w:rPr>
                          <w:rFonts w:ascii="Times New Roman" w:hAnsi="Times New Roman" w:cs="Times New Roman"/>
                          <w:b/>
                          <w:sz w:val="18"/>
                          <w:szCs w:val="18"/>
                        </w:rPr>
                      </w:pPr>
                      <w:r>
                        <w:rPr>
                          <w:rFonts w:ascii="Times New Roman" w:hAnsi="Times New Roman" w:cs="Times New Roman"/>
                          <w:b/>
                          <w:sz w:val="18"/>
                          <w:szCs w:val="18"/>
                        </w:rPr>
                        <w:t>Zn2</w:t>
                      </w:r>
                    </w:p>
                  </w:txbxContent>
                </v:textbox>
              </v:shape>
            </w:pict>
          </mc:Fallback>
        </mc:AlternateContent>
      </w:r>
      <w:r w:rsidRPr="006A0CA9">
        <w:rPr>
          <w:rFonts w:ascii="Times New Roman" w:hAnsi="Times New Roman" w:cs="Times New Roman"/>
          <w:noProof/>
          <w:sz w:val="24"/>
          <w:szCs w:val="24"/>
          <w:lang w:val="en-GB" w:eastAsia="en-GB"/>
        </w:rPr>
        <mc:AlternateContent>
          <mc:Choice Requires="wps">
            <w:drawing>
              <wp:anchor distT="0" distB="0" distL="114300" distR="114300" simplePos="0" relativeHeight="252252160" behindDoc="0" locked="0" layoutInCell="1" allowOverlap="1" wp14:anchorId="073DE58D" wp14:editId="6C9C0912">
                <wp:simplePos x="0" y="0"/>
                <wp:positionH relativeFrom="column">
                  <wp:posOffset>4350823</wp:posOffset>
                </wp:positionH>
                <wp:positionV relativeFrom="paragraph">
                  <wp:posOffset>1552701</wp:posOffset>
                </wp:positionV>
                <wp:extent cx="431442" cy="293370"/>
                <wp:effectExtent l="0" t="0" r="0" b="0"/>
                <wp:wrapNone/>
                <wp:docPr id="257" name="Text Box 257"/>
                <wp:cNvGraphicFramePr/>
                <a:graphic xmlns:a="http://schemas.openxmlformats.org/drawingml/2006/main">
                  <a:graphicData uri="http://schemas.microsoft.com/office/word/2010/wordprocessingShape">
                    <wps:wsp>
                      <wps:cNvSpPr txBox="1"/>
                      <wps:spPr>
                        <a:xfrm>
                          <a:off x="0" y="0"/>
                          <a:ext cx="431442" cy="293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C66B75" w14:textId="77777777" w:rsidR="004A668B" w:rsidRPr="008A4AC5" w:rsidRDefault="004A668B" w:rsidP="007A6C0E">
                            <w:pPr>
                              <w:rPr>
                                <w:rFonts w:ascii="Times New Roman" w:hAnsi="Times New Roman" w:cs="Times New Roman"/>
                                <w:b/>
                                <w:sz w:val="18"/>
                                <w:szCs w:val="18"/>
                              </w:rPr>
                            </w:pPr>
                            <w:r>
                              <w:rPr>
                                <w:rFonts w:ascii="Times New Roman" w:hAnsi="Times New Roman" w:cs="Times New Roman"/>
                                <w:b/>
                                <w:sz w:val="18"/>
                                <w:szCs w:val="18"/>
                              </w:rPr>
                              <w:t>Zn1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DE58D" id="Text Box 257" o:spid="_x0000_s1028" type="#_x0000_t202" style="position:absolute;left:0;text-align:left;margin-left:342.6pt;margin-top:122.25pt;width:33.95pt;height:23.1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" filled="f" stroked="f" strokeweight=".5pt">
                <v:textbox>
                  <w:txbxContent>
                    <w:p w14:paraId="1FC66B75" w14:textId="77777777" w:rsidR="004A668B" w:rsidRPr="008A4AC5" w:rsidRDefault="004A668B" w:rsidP="007A6C0E">
                      <w:pPr>
                        <w:rPr>
                          <w:rFonts w:ascii="Times New Roman" w:hAnsi="Times New Roman" w:cs="Times New Roman"/>
                          <w:b/>
                          <w:sz w:val="18"/>
                          <w:szCs w:val="18"/>
                        </w:rPr>
                      </w:pPr>
                      <w:r>
                        <w:rPr>
                          <w:rFonts w:ascii="Times New Roman" w:hAnsi="Times New Roman" w:cs="Times New Roman"/>
                          <w:b/>
                          <w:sz w:val="18"/>
                          <w:szCs w:val="18"/>
                        </w:rPr>
                        <w:t>Zn1</w:t>
                      </w:r>
                    </w:p>
                  </w:txbxContent>
                </v:textbox>
              </v:shape>
            </w:pict>
          </mc:Fallback>
        </mc:AlternateContent>
      </w:r>
      <w:r w:rsidR="007F14B4" w:rsidRPr="006A0CA9">
        <w:rPr>
          <w:rFonts w:ascii="Times New Roman" w:hAnsi="Times New Roman" w:cs="Times New Roman"/>
          <w:noProof/>
          <w:sz w:val="24"/>
          <w:szCs w:val="24"/>
          <w:lang w:val="en-GB" w:eastAsia="en-GB"/>
        </w:rPr>
        <mc:AlternateContent>
          <mc:Choice Requires="wps">
            <w:drawing>
              <wp:anchor distT="0" distB="0" distL="114300" distR="114300" simplePos="0" relativeHeight="252248064" behindDoc="0" locked="0" layoutInCell="1" allowOverlap="1" wp14:anchorId="3914E6E0" wp14:editId="71E9E6EE">
                <wp:simplePos x="0" y="0"/>
                <wp:positionH relativeFrom="column">
                  <wp:posOffset>1515183</wp:posOffset>
                </wp:positionH>
                <wp:positionV relativeFrom="paragraph">
                  <wp:posOffset>1507626</wp:posOffset>
                </wp:positionV>
                <wp:extent cx="762635" cy="725805"/>
                <wp:effectExtent l="0" t="0" r="18415" b="17145"/>
                <wp:wrapNone/>
                <wp:docPr id="221" name="Rectangle 221"/>
                <wp:cNvGraphicFramePr/>
                <a:graphic xmlns:a="http://schemas.openxmlformats.org/drawingml/2006/main">
                  <a:graphicData uri="http://schemas.microsoft.com/office/word/2010/wordprocessingShape">
                    <wps:wsp>
                      <wps:cNvSpPr/>
                      <wps:spPr>
                        <a:xfrm>
                          <a:off x="0" y="0"/>
                          <a:ext cx="762635" cy="72580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B889D6" w14:textId="77777777" w:rsidR="004A668B" w:rsidRDefault="004A668B" w:rsidP="007F14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4E6E0" id="Rectangle 221" o:spid="_x0000_s1029" style="position:absolute;left:0;text-align:left;margin-left:119.3pt;margin-top:118.7pt;width:60.05pt;height:57.1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" filled="f" strokecolor="black [3213]" strokeweight="1pt">
                <v:textbox>
                  <w:txbxContent>
                    <w:p w14:paraId="38B889D6" w14:textId="77777777" w:rsidR="004A668B" w:rsidRDefault="004A668B" w:rsidP="007F14B4">
                      <w:pPr>
                        <w:jc w:val="center"/>
                      </w:pPr>
                    </w:p>
                  </w:txbxContent>
                </v:textbox>
              </v:rect>
            </w:pict>
          </mc:Fallback>
        </mc:AlternateContent>
      </w:r>
      <w:r w:rsidR="007F14B4" w:rsidRPr="006A0CA9">
        <w:rPr>
          <w:rFonts w:ascii="Times New Roman" w:hAnsi="Times New Roman" w:cs="Times New Roman"/>
          <w:noProof/>
          <w:sz w:val="24"/>
          <w:szCs w:val="24"/>
          <w:lang w:val="en-GB" w:eastAsia="en-GB"/>
        </w:rPr>
        <mc:AlternateContent>
          <mc:Choice Requires="wps">
            <w:drawing>
              <wp:anchor distT="0" distB="0" distL="114300" distR="114300" simplePos="0" relativeHeight="252249088" behindDoc="0" locked="0" layoutInCell="1" allowOverlap="1" wp14:anchorId="354D2435" wp14:editId="6B72E6E2">
                <wp:simplePos x="0" y="0"/>
                <wp:positionH relativeFrom="column">
                  <wp:posOffset>2278443</wp:posOffset>
                </wp:positionH>
                <wp:positionV relativeFrom="paragraph">
                  <wp:posOffset>0</wp:posOffset>
                </wp:positionV>
                <wp:extent cx="920089" cy="1508010"/>
                <wp:effectExtent l="0" t="0" r="33020" b="16510"/>
                <wp:wrapNone/>
                <wp:docPr id="222" name="Straight Connector 222"/>
                <wp:cNvGraphicFramePr/>
                <a:graphic xmlns:a="http://schemas.openxmlformats.org/drawingml/2006/main">
                  <a:graphicData uri="http://schemas.microsoft.com/office/word/2010/wordprocessingShape">
                    <wps:wsp>
                      <wps:cNvCnPr/>
                      <wps:spPr>
                        <a:xfrm flipV="1">
                          <a:off x="0" y="0"/>
                          <a:ext cx="920089" cy="15080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2310A69" id="Straight Connector 222" o:spid="_x0000_s1026" style="position:absolute;flip:y;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4pt,0" to="251.85pt,1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" strokecolor="black [3213]"/>
            </w:pict>
          </mc:Fallback>
        </mc:AlternateContent>
      </w:r>
      <w:r w:rsidR="007F14B4" w:rsidRPr="006A0CA9">
        <w:rPr>
          <w:rFonts w:ascii="Times New Roman" w:hAnsi="Times New Roman" w:cs="Times New Roman"/>
          <w:noProof/>
          <w:sz w:val="24"/>
          <w:szCs w:val="24"/>
          <w:lang w:val="en-GB" w:eastAsia="en-GB"/>
        </w:rPr>
        <mc:AlternateContent>
          <mc:Choice Requires="wps">
            <w:drawing>
              <wp:anchor distT="0" distB="0" distL="114300" distR="114300" simplePos="0" relativeHeight="252250112" behindDoc="0" locked="0" layoutInCell="1" allowOverlap="1" wp14:anchorId="32105FF1" wp14:editId="393D737F">
                <wp:simplePos x="0" y="0"/>
                <wp:positionH relativeFrom="column">
                  <wp:posOffset>2278443</wp:posOffset>
                </wp:positionH>
                <wp:positionV relativeFrom="paragraph">
                  <wp:posOffset>2233101</wp:posOffset>
                </wp:positionV>
                <wp:extent cx="921957" cy="525370"/>
                <wp:effectExtent l="0" t="0" r="31115" b="27305"/>
                <wp:wrapNone/>
                <wp:docPr id="256" name="Straight Connector 256"/>
                <wp:cNvGraphicFramePr/>
                <a:graphic xmlns:a="http://schemas.openxmlformats.org/drawingml/2006/main">
                  <a:graphicData uri="http://schemas.microsoft.com/office/word/2010/wordprocessingShape">
                    <wps:wsp>
                      <wps:cNvCnPr/>
                      <wps:spPr>
                        <a:xfrm>
                          <a:off x="0" y="0"/>
                          <a:ext cx="921957" cy="5253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71093CF" id="Straight Connector 256" o:spid="_x0000_s1026" style="position:absolute;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4pt,175.85pt" to="252pt,2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" strokecolor="black [3213]"/>
            </w:pict>
          </mc:Fallback>
        </mc:AlternateContent>
      </w:r>
      <w:r w:rsidR="007F14B4" w:rsidRPr="006A0CA9">
        <w:rPr>
          <w:rFonts w:ascii="Times New Roman" w:hAnsi="Times New Roman" w:cs="Times New Roman"/>
          <w:noProof/>
          <w:sz w:val="24"/>
          <w:szCs w:val="24"/>
          <w:lang w:val="en-GB" w:eastAsia="en-GB"/>
        </w:rPr>
        <mc:AlternateContent>
          <mc:Choice Requires="wps">
            <w:drawing>
              <wp:anchor distT="0" distB="0" distL="114300" distR="114300" simplePos="0" relativeHeight="252221440" behindDoc="0" locked="0" layoutInCell="1" allowOverlap="1" wp14:anchorId="0584ABE7" wp14:editId="4DC36B73">
                <wp:simplePos x="0" y="0"/>
                <wp:positionH relativeFrom="column">
                  <wp:posOffset>4151630</wp:posOffset>
                </wp:positionH>
                <wp:positionV relativeFrom="paragraph">
                  <wp:posOffset>53340</wp:posOffset>
                </wp:positionV>
                <wp:extent cx="729615" cy="293370"/>
                <wp:effectExtent l="0" t="0" r="0" b="0"/>
                <wp:wrapNone/>
                <wp:docPr id="175" name="Text Box 175"/>
                <wp:cNvGraphicFramePr/>
                <a:graphic xmlns:a="http://schemas.openxmlformats.org/drawingml/2006/main">
                  <a:graphicData uri="http://schemas.microsoft.com/office/word/2010/wordprocessingShape">
                    <wps:wsp>
                      <wps:cNvSpPr txBox="1"/>
                      <wps:spPr>
                        <a:xfrm>
                          <a:off x="0" y="0"/>
                          <a:ext cx="729615" cy="293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9B9E99" w14:textId="77777777" w:rsidR="004A668B" w:rsidRPr="008A4AC5" w:rsidRDefault="004A668B" w:rsidP="007F14B4">
                            <w:pPr>
                              <w:rPr>
                                <w:rFonts w:ascii="Times New Roman" w:hAnsi="Times New Roman" w:cs="Times New Roman"/>
                                <w:b/>
                                <w:sz w:val="18"/>
                                <w:szCs w:val="18"/>
                              </w:rPr>
                            </w:pPr>
                            <w:r>
                              <w:rPr>
                                <w:rFonts w:ascii="Times New Roman" w:hAnsi="Times New Roman" w:cs="Times New Roman"/>
                                <w:b/>
                                <w:sz w:val="18"/>
                                <w:szCs w:val="18"/>
                              </w:rPr>
                              <w:t>His142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4ABE7" id="Text Box 175" o:spid="_x0000_s1030" type="#_x0000_t202" style="position:absolute;left:0;text-align:left;margin-left:326.9pt;margin-top:4.2pt;width:57.45pt;height:23.1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" filled="f" stroked="f" strokeweight=".5pt">
                <v:textbox>
                  <w:txbxContent>
                    <w:p w14:paraId="219B9E99" w14:textId="77777777" w:rsidR="004A668B" w:rsidRPr="008A4AC5" w:rsidRDefault="004A668B" w:rsidP="007F14B4">
                      <w:pPr>
                        <w:rPr>
                          <w:rFonts w:ascii="Times New Roman" w:hAnsi="Times New Roman" w:cs="Times New Roman"/>
                          <w:b/>
                          <w:sz w:val="18"/>
                          <w:szCs w:val="18"/>
                        </w:rPr>
                      </w:pPr>
                      <w:r>
                        <w:rPr>
                          <w:rFonts w:ascii="Times New Roman" w:hAnsi="Times New Roman" w:cs="Times New Roman"/>
                          <w:b/>
                          <w:sz w:val="18"/>
                          <w:szCs w:val="18"/>
                        </w:rPr>
                        <w:t>His142</w:t>
                      </w:r>
                    </w:p>
                  </w:txbxContent>
                </v:textbox>
              </v:shape>
            </w:pict>
          </mc:Fallback>
        </mc:AlternateContent>
      </w:r>
      <w:r w:rsidR="007F14B4" w:rsidRPr="006A0CA9">
        <w:rPr>
          <w:rFonts w:ascii="Times New Roman" w:hAnsi="Times New Roman" w:cs="Times New Roman"/>
          <w:noProof/>
          <w:sz w:val="24"/>
          <w:szCs w:val="24"/>
          <w:lang w:val="en-GB" w:eastAsia="en-GB"/>
        </w:rPr>
        <mc:AlternateContent>
          <mc:Choice Requires="wps">
            <w:drawing>
              <wp:anchor distT="0" distB="0" distL="114300" distR="114300" simplePos="0" relativeHeight="252222464" behindDoc="0" locked="0" layoutInCell="1" allowOverlap="1" wp14:anchorId="5CFDECE6" wp14:editId="14761065">
                <wp:simplePos x="0" y="0"/>
                <wp:positionH relativeFrom="column">
                  <wp:posOffset>3311525</wp:posOffset>
                </wp:positionH>
                <wp:positionV relativeFrom="paragraph">
                  <wp:posOffset>572135</wp:posOffset>
                </wp:positionV>
                <wp:extent cx="729615" cy="293370"/>
                <wp:effectExtent l="0" t="0" r="0" b="0"/>
                <wp:wrapNone/>
                <wp:docPr id="176" name="Text Box 176"/>
                <wp:cNvGraphicFramePr/>
                <a:graphic xmlns:a="http://schemas.openxmlformats.org/drawingml/2006/main">
                  <a:graphicData uri="http://schemas.microsoft.com/office/word/2010/wordprocessingShape">
                    <wps:wsp>
                      <wps:cNvSpPr txBox="1"/>
                      <wps:spPr>
                        <a:xfrm>
                          <a:off x="0" y="0"/>
                          <a:ext cx="729615" cy="293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6AC8B8" w14:textId="77777777" w:rsidR="004A668B" w:rsidRPr="008A4AC5" w:rsidRDefault="004A668B" w:rsidP="007F14B4">
                            <w:pPr>
                              <w:rPr>
                                <w:rFonts w:ascii="Times New Roman" w:hAnsi="Times New Roman" w:cs="Times New Roman"/>
                                <w:b/>
                                <w:sz w:val="18"/>
                                <w:szCs w:val="18"/>
                              </w:rPr>
                            </w:pPr>
                            <w:r>
                              <w:rPr>
                                <w:rFonts w:ascii="Times New Roman" w:hAnsi="Times New Roman" w:cs="Times New Roman"/>
                                <w:b/>
                                <w:sz w:val="18"/>
                                <w:szCs w:val="18"/>
                              </w:rPr>
                              <w:t>Glu146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DECE6" id="Text Box 176" o:spid="_x0000_s1031" type="#_x0000_t202" style="position:absolute;left:0;text-align:left;margin-left:260.75pt;margin-top:45.05pt;width:57.45pt;height:23.1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" filled="f" stroked="f" strokeweight=".5pt">
                <v:textbox>
                  <w:txbxContent>
                    <w:p w14:paraId="6B6AC8B8" w14:textId="77777777" w:rsidR="004A668B" w:rsidRPr="008A4AC5" w:rsidRDefault="004A668B" w:rsidP="007F14B4">
                      <w:pPr>
                        <w:rPr>
                          <w:rFonts w:ascii="Times New Roman" w:hAnsi="Times New Roman" w:cs="Times New Roman"/>
                          <w:b/>
                          <w:sz w:val="18"/>
                          <w:szCs w:val="18"/>
                        </w:rPr>
                      </w:pPr>
                      <w:r>
                        <w:rPr>
                          <w:rFonts w:ascii="Times New Roman" w:hAnsi="Times New Roman" w:cs="Times New Roman"/>
                          <w:b/>
                          <w:sz w:val="18"/>
                          <w:szCs w:val="18"/>
                        </w:rPr>
                        <w:t>Glu146</w:t>
                      </w:r>
                    </w:p>
                  </w:txbxContent>
                </v:textbox>
              </v:shape>
            </w:pict>
          </mc:Fallback>
        </mc:AlternateContent>
      </w:r>
      <w:r w:rsidR="007F14B4" w:rsidRPr="006A0CA9">
        <w:rPr>
          <w:rFonts w:ascii="Times New Roman" w:hAnsi="Times New Roman" w:cs="Times New Roman"/>
          <w:noProof/>
          <w:sz w:val="24"/>
          <w:szCs w:val="24"/>
          <w:lang w:val="en-GB" w:eastAsia="en-GB"/>
        </w:rPr>
        <mc:AlternateContent>
          <mc:Choice Requires="wps">
            <w:drawing>
              <wp:anchor distT="0" distB="0" distL="114300" distR="114300" simplePos="0" relativeHeight="252223488" behindDoc="0" locked="0" layoutInCell="1" allowOverlap="1" wp14:anchorId="105FA832" wp14:editId="40C42DCD">
                <wp:simplePos x="0" y="0"/>
                <wp:positionH relativeFrom="column">
                  <wp:posOffset>3182620</wp:posOffset>
                </wp:positionH>
                <wp:positionV relativeFrom="paragraph">
                  <wp:posOffset>1609725</wp:posOffset>
                </wp:positionV>
                <wp:extent cx="729615" cy="293370"/>
                <wp:effectExtent l="0" t="0" r="0" b="0"/>
                <wp:wrapNone/>
                <wp:docPr id="177" name="Text Box 177"/>
                <wp:cNvGraphicFramePr/>
                <a:graphic xmlns:a="http://schemas.openxmlformats.org/drawingml/2006/main">
                  <a:graphicData uri="http://schemas.microsoft.com/office/word/2010/wordprocessingShape">
                    <wps:wsp>
                      <wps:cNvSpPr txBox="1"/>
                      <wps:spPr>
                        <a:xfrm>
                          <a:off x="0" y="0"/>
                          <a:ext cx="729615" cy="293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651562" w14:textId="77777777" w:rsidR="004A668B" w:rsidRPr="008A4AC5" w:rsidRDefault="004A668B" w:rsidP="007F14B4">
                            <w:pPr>
                              <w:rPr>
                                <w:rFonts w:ascii="Times New Roman" w:hAnsi="Times New Roman" w:cs="Times New Roman"/>
                                <w:b/>
                                <w:sz w:val="18"/>
                                <w:szCs w:val="18"/>
                              </w:rPr>
                            </w:pPr>
                            <w:r>
                              <w:rPr>
                                <w:rFonts w:ascii="Times New Roman" w:hAnsi="Times New Roman" w:cs="Times New Roman"/>
                                <w:b/>
                                <w:sz w:val="18"/>
                                <w:szCs w:val="18"/>
                              </w:rPr>
                              <w:t>Trp1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FA832" id="Text Box 177" o:spid="_x0000_s1032" type="#_x0000_t202" style="position:absolute;left:0;text-align:left;margin-left:250.6pt;margin-top:126.75pt;width:57.45pt;height:23.1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" filled="f" stroked="f" strokeweight=".5pt">
                <v:textbox>
                  <w:txbxContent>
                    <w:p w14:paraId="62651562" w14:textId="77777777" w:rsidR="004A668B" w:rsidRPr="008A4AC5" w:rsidRDefault="004A668B" w:rsidP="007F14B4">
                      <w:pPr>
                        <w:rPr>
                          <w:rFonts w:ascii="Times New Roman" w:hAnsi="Times New Roman" w:cs="Times New Roman"/>
                          <w:b/>
                          <w:sz w:val="18"/>
                          <w:szCs w:val="18"/>
                        </w:rPr>
                      </w:pPr>
                      <w:r>
                        <w:rPr>
                          <w:rFonts w:ascii="Times New Roman" w:hAnsi="Times New Roman" w:cs="Times New Roman"/>
                          <w:b/>
                          <w:sz w:val="18"/>
                          <w:szCs w:val="18"/>
                        </w:rPr>
                        <w:t>Trp1</w:t>
                      </w:r>
                    </w:p>
                  </w:txbxContent>
                </v:textbox>
              </v:shape>
            </w:pict>
          </mc:Fallback>
        </mc:AlternateContent>
      </w:r>
      <w:r w:rsidR="007F14B4" w:rsidRPr="006A0CA9">
        <w:rPr>
          <w:rFonts w:ascii="Times New Roman" w:hAnsi="Times New Roman" w:cs="Times New Roman"/>
          <w:noProof/>
          <w:sz w:val="24"/>
          <w:szCs w:val="24"/>
          <w:lang w:val="en-GB" w:eastAsia="en-GB"/>
        </w:rPr>
        <mc:AlternateContent>
          <mc:Choice Requires="wps">
            <w:drawing>
              <wp:anchor distT="0" distB="0" distL="114300" distR="114300" simplePos="0" relativeHeight="252224512" behindDoc="0" locked="0" layoutInCell="1" allowOverlap="1" wp14:anchorId="411DEEAF" wp14:editId="345A87EA">
                <wp:simplePos x="0" y="0"/>
                <wp:positionH relativeFrom="column">
                  <wp:posOffset>3627755</wp:posOffset>
                </wp:positionH>
                <wp:positionV relativeFrom="paragraph">
                  <wp:posOffset>2211705</wp:posOffset>
                </wp:positionV>
                <wp:extent cx="729615" cy="293370"/>
                <wp:effectExtent l="0" t="0" r="0" b="0"/>
                <wp:wrapNone/>
                <wp:docPr id="179" name="Text Box 179"/>
                <wp:cNvGraphicFramePr/>
                <a:graphic xmlns:a="http://schemas.openxmlformats.org/drawingml/2006/main">
                  <a:graphicData uri="http://schemas.microsoft.com/office/word/2010/wordprocessingShape">
                    <wps:wsp>
                      <wps:cNvSpPr txBox="1"/>
                      <wps:spPr>
                        <a:xfrm>
                          <a:off x="0" y="0"/>
                          <a:ext cx="729615" cy="293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97FF9F" w14:textId="77777777" w:rsidR="004A668B" w:rsidRPr="008A4AC5" w:rsidRDefault="004A668B" w:rsidP="007F14B4">
                            <w:pPr>
                              <w:rPr>
                                <w:rFonts w:ascii="Times New Roman" w:hAnsi="Times New Roman" w:cs="Times New Roman"/>
                                <w:b/>
                                <w:sz w:val="18"/>
                                <w:szCs w:val="18"/>
                              </w:rPr>
                            </w:pPr>
                            <w:r>
                              <w:rPr>
                                <w:rFonts w:ascii="Times New Roman" w:hAnsi="Times New Roman" w:cs="Times New Roman"/>
                                <w:b/>
                                <w:sz w:val="18"/>
                                <w:szCs w:val="18"/>
                              </w:rPr>
                              <w:t>His14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DEEAF" id="Text Box 179" o:spid="_x0000_s1033" type="#_x0000_t202" style="position:absolute;left:0;text-align:left;margin-left:285.65pt;margin-top:174.15pt;width:57.45pt;height:23.1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" filled="f" stroked="f" strokeweight=".5pt">
                <v:textbox>
                  <w:txbxContent>
                    <w:p w14:paraId="1797FF9F" w14:textId="77777777" w:rsidR="004A668B" w:rsidRPr="008A4AC5" w:rsidRDefault="004A668B" w:rsidP="007F14B4">
                      <w:pPr>
                        <w:rPr>
                          <w:rFonts w:ascii="Times New Roman" w:hAnsi="Times New Roman" w:cs="Times New Roman"/>
                          <w:b/>
                          <w:sz w:val="18"/>
                          <w:szCs w:val="18"/>
                        </w:rPr>
                      </w:pPr>
                      <w:r>
                        <w:rPr>
                          <w:rFonts w:ascii="Times New Roman" w:hAnsi="Times New Roman" w:cs="Times New Roman"/>
                          <w:b/>
                          <w:sz w:val="18"/>
                          <w:szCs w:val="18"/>
                        </w:rPr>
                        <w:t>His14</w:t>
                      </w:r>
                    </w:p>
                  </w:txbxContent>
                </v:textbox>
              </v:shape>
            </w:pict>
          </mc:Fallback>
        </mc:AlternateContent>
      </w:r>
      <w:r w:rsidR="007F14B4" w:rsidRPr="006A0CA9">
        <w:rPr>
          <w:rFonts w:ascii="Times New Roman" w:hAnsi="Times New Roman" w:cs="Times New Roman"/>
          <w:noProof/>
          <w:sz w:val="24"/>
          <w:szCs w:val="24"/>
          <w:lang w:val="en-GB" w:eastAsia="en-GB"/>
        </w:rPr>
        <mc:AlternateContent>
          <mc:Choice Requires="wps">
            <w:drawing>
              <wp:anchor distT="0" distB="0" distL="114300" distR="114300" simplePos="0" relativeHeight="252225536" behindDoc="0" locked="0" layoutInCell="1" allowOverlap="1" wp14:anchorId="101CFBC5" wp14:editId="42F36D4A">
                <wp:simplePos x="0" y="0"/>
                <wp:positionH relativeFrom="column">
                  <wp:posOffset>4152265</wp:posOffset>
                </wp:positionH>
                <wp:positionV relativeFrom="paragraph">
                  <wp:posOffset>1791335</wp:posOffset>
                </wp:positionV>
                <wp:extent cx="729615" cy="293370"/>
                <wp:effectExtent l="0" t="0" r="0" b="0"/>
                <wp:wrapNone/>
                <wp:docPr id="180" name="Text Box 180"/>
                <wp:cNvGraphicFramePr/>
                <a:graphic xmlns:a="http://schemas.openxmlformats.org/drawingml/2006/main">
                  <a:graphicData uri="http://schemas.microsoft.com/office/word/2010/wordprocessingShape">
                    <wps:wsp>
                      <wps:cNvSpPr txBox="1"/>
                      <wps:spPr>
                        <a:xfrm>
                          <a:off x="0" y="0"/>
                          <a:ext cx="729615" cy="293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5ADCAC" w14:textId="77777777" w:rsidR="004A668B" w:rsidRPr="008A4AC5" w:rsidRDefault="004A668B" w:rsidP="007F14B4">
                            <w:pPr>
                              <w:rPr>
                                <w:rFonts w:ascii="Times New Roman" w:hAnsi="Times New Roman" w:cs="Times New Roman"/>
                                <w:b/>
                                <w:sz w:val="18"/>
                                <w:szCs w:val="18"/>
                              </w:rPr>
                            </w:pPr>
                            <w:r>
                              <w:rPr>
                                <w:rFonts w:ascii="Times New Roman" w:hAnsi="Times New Roman" w:cs="Times New Roman"/>
                                <w:b/>
                                <w:sz w:val="18"/>
                                <w:szCs w:val="18"/>
                              </w:rPr>
                              <w:t>Asp122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CFBC5" id="Text Box 180" o:spid="_x0000_s1034" type="#_x0000_t202" style="position:absolute;left:0;text-align:left;margin-left:326.95pt;margin-top:141.05pt;width:57.45pt;height:23.1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" filled="f" stroked="f" strokeweight=".5pt">
                <v:textbox>
                  <w:txbxContent>
                    <w:p w14:paraId="645ADCAC" w14:textId="77777777" w:rsidR="004A668B" w:rsidRPr="008A4AC5" w:rsidRDefault="004A668B" w:rsidP="007F14B4">
                      <w:pPr>
                        <w:rPr>
                          <w:rFonts w:ascii="Times New Roman" w:hAnsi="Times New Roman" w:cs="Times New Roman"/>
                          <w:b/>
                          <w:sz w:val="18"/>
                          <w:szCs w:val="18"/>
                        </w:rPr>
                      </w:pPr>
                      <w:r>
                        <w:rPr>
                          <w:rFonts w:ascii="Times New Roman" w:hAnsi="Times New Roman" w:cs="Times New Roman"/>
                          <w:b/>
                          <w:sz w:val="18"/>
                          <w:szCs w:val="18"/>
                        </w:rPr>
                        <w:t>Asp122</w:t>
                      </w:r>
                    </w:p>
                  </w:txbxContent>
                </v:textbox>
              </v:shape>
            </w:pict>
          </mc:Fallback>
        </mc:AlternateContent>
      </w:r>
      <w:r w:rsidR="007F14B4" w:rsidRPr="006A0CA9">
        <w:rPr>
          <w:rFonts w:ascii="Times New Roman" w:hAnsi="Times New Roman" w:cs="Times New Roman"/>
          <w:noProof/>
          <w:sz w:val="24"/>
          <w:szCs w:val="24"/>
          <w:lang w:val="en-GB" w:eastAsia="en-GB"/>
        </w:rPr>
        <mc:AlternateContent>
          <mc:Choice Requires="wps">
            <w:drawing>
              <wp:anchor distT="0" distB="0" distL="114300" distR="114300" simplePos="0" relativeHeight="252226560" behindDoc="0" locked="0" layoutInCell="1" allowOverlap="1" wp14:anchorId="0FB4769E" wp14:editId="193750DC">
                <wp:simplePos x="0" y="0"/>
                <wp:positionH relativeFrom="column">
                  <wp:posOffset>4358005</wp:posOffset>
                </wp:positionH>
                <wp:positionV relativeFrom="paragraph">
                  <wp:posOffset>2557780</wp:posOffset>
                </wp:positionV>
                <wp:extent cx="729615" cy="293370"/>
                <wp:effectExtent l="0" t="0" r="0" b="0"/>
                <wp:wrapNone/>
                <wp:docPr id="182" name="Text Box 182"/>
                <wp:cNvGraphicFramePr/>
                <a:graphic xmlns:a="http://schemas.openxmlformats.org/drawingml/2006/main">
                  <a:graphicData uri="http://schemas.microsoft.com/office/word/2010/wordprocessingShape">
                    <wps:wsp>
                      <wps:cNvSpPr txBox="1"/>
                      <wps:spPr>
                        <a:xfrm>
                          <a:off x="0" y="0"/>
                          <a:ext cx="729615" cy="293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1C8160" w14:textId="77777777" w:rsidR="004A668B" w:rsidRPr="008A4AC5" w:rsidRDefault="004A668B" w:rsidP="007F14B4">
                            <w:pPr>
                              <w:rPr>
                                <w:rFonts w:ascii="Times New Roman" w:hAnsi="Times New Roman" w:cs="Times New Roman"/>
                                <w:b/>
                                <w:sz w:val="18"/>
                                <w:szCs w:val="18"/>
                              </w:rPr>
                            </w:pPr>
                            <w:r>
                              <w:rPr>
                                <w:rFonts w:ascii="Times New Roman" w:hAnsi="Times New Roman" w:cs="Times New Roman"/>
                                <w:b/>
                                <w:sz w:val="18"/>
                                <w:szCs w:val="18"/>
                              </w:rPr>
                              <w:t>His118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4769E" id="Text Box 182" o:spid="_x0000_s1035" type="#_x0000_t202" style="position:absolute;left:0;text-align:left;margin-left:343.15pt;margin-top:201.4pt;width:57.45pt;height:23.1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" filled="f" stroked="f" strokeweight=".5pt">
                <v:textbox>
                  <w:txbxContent>
                    <w:p w14:paraId="3A1C8160" w14:textId="77777777" w:rsidR="004A668B" w:rsidRPr="008A4AC5" w:rsidRDefault="004A668B" w:rsidP="007F14B4">
                      <w:pPr>
                        <w:rPr>
                          <w:rFonts w:ascii="Times New Roman" w:hAnsi="Times New Roman" w:cs="Times New Roman"/>
                          <w:b/>
                          <w:sz w:val="18"/>
                          <w:szCs w:val="18"/>
                        </w:rPr>
                      </w:pPr>
                      <w:r>
                        <w:rPr>
                          <w:rFonts w:ascii="Times New Roman" w:hAnsi="Times New Roman" w:cs="Times New Roman"/>
                          <w:b/>
                          <w:sz w:val="18"/>
                          <w:szCs w:val="18"/>
                        </w:rPr>
                        <w:t>His118</w:t>
                      </w:r>
                    </w:p>
                  </w:txbxContent>
                </v:textbox>
              </v:shape>
            </w:pict>
          </mc:Fallback>
        </mc:AlternateContent>
      </w:r>
      <w:r w:rsidR="007F14B4" w:rsidRPr="006A0CA9">
        <w:rPr>
          <w:rFonts w:ascii="Times New Roman" w:hAnsi="Times New Roman" w:cs="Times New Roman"/>
          <w:noProof/>
          <w:sz w:val="24"/>
          <w:szCs w:val="24"/>
          <w:lang w:val="en-GB" w:eastAsia="en-GB"/>
        </w:rPr>
        <mc:AlternateContent>
          <mc:Choice Requires="wps">
            <w:drawing>
              <wp:anchor distT="0" distB="0" distL="114300" distR="114300" simplePos="0" relativeHeight="252227584" behindDoc="0" locked="0" layoutInCell="1" allowOverlap="1" wp14:anchorId="7A25CA01" wp14:editId="16C39083">
                <wp:simplePos x="0" y="0"/>
                <wp:positionH relativeFrom="column">
                  <wp:posOffset>5363210</wp:posOffset>
                </wp:positionH>
                <wp:positionV relativeFrom="paragraph">
                  <wp:posOffset>1770380</wp:posOffset>
                </wp:positionV>
                <wp:extent cx="729615" cy="293370"/>
                <wp:effectExtent l="0" t="0" r="0" b="0"/>
                <wp:wrapNone/>
                <wp:docPr id="183" name="Text Box 183"/>
                <wp:cNvGraphicFramePr/>
                <a:graphic xmlns:a="http://schemas.openxmlformats.org/drawingml/2006/main">
                  <a:graphicData uri="http://schemas.microsoft.com/office/word/2010/wordprocessingShape">
                    <wps:wsp>
                      <wps:cNvSpPr txBox="1"/>
                      <wps:spPr>
                        <a:xfrm>
                          <a:off x="0" y="0"/>
                          <a:ext cx="729615" cy="293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DEBDD4" w14:textId="77777777" w:rsidR="004A668B" w:rsidRPr="008A4AC5" w:rsidRDefault="004A668B" w:rsidP="007F14B4">
                            <w:pPr>
                              <w:rPr>
                                <w:rFonts w:ascii="Times New Roman" w:hAnsi="Times New Roman" w:cs="Times New Roman"/>
                                <w:b/>
                                <w:sz w:val="18"/>
                                <w:szCs w:val="18"/>
                              </w:rPr>
                            </w:pPr>
                            <w:r>
                              <w:rPr>
                                <w:rFonts w:ascii="Times New Roman" w:hAnsi="Times New Roman" w:cs="Times New Roman"/>
                                <w:b/>
                                <w:sz w:val="18"/>
                                <w:szCs w:val="18"/>
                              </w:rPr>
                              <w:t>Asp55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5CA01" id="Text Box 183" o:spid="_x0000_s1036" type="#_x0000_t202" style="position:absolute;left:0;text-align:left;margin-left:422.3pt;margin-top:139.4pt;width:57.45pt;height:23.1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" filled="f" stroked="f" strokeweight=".5pt">
                <v:textbox>
                  <w:txbxContent>
                    <w:p w14:paraId="65DEBDD4" w14:textId="77777777" w:rsidR="004A668B" w:rsidRPr="008A4AC5" w:rsidRDefault="004A668B" w:rsidP="007F14B4">
                      <w:pPr>
                        <w:rPr>
                          <w:rFonts w:ascii="Times New Roman" w:hAnsi="Times New Roman" w:cs="Times New Roman"/>
                          <w:b/>
                          <w:sz w:val="18"/>
                          <w:szCs w:val="18"/>
                        </w:rPr>
                      </w:pPr>
                      <w:r>
                        <w:rPr>
                          <w:rFonts w:ascii="Times New Roman" w:hAnsi="Times New Roman" w:cs="Times New Roman"/>
                          <w:b/>
                          <w:sz w:val="18"/>
                          <w:szCs w:val="18"/>
                        </w:rPr>
                        <w:t>Asp55</w:t>
                      </w:r>
                    </w:p>
                  </w:txbxContent>
                </v:textbox>
              </v:shape>
            </w:pict>
          </mc:Fallback>
        </mc:AlternateContent>
      </w:r>
      <w:r w:rsidR="007F14B4" w:rsidRPr="006A0CA9">
        <w:rPr>
          <w:rFonts w:ascii="Times New Roman" w:hAnsi="Times New Roman" w:cs="Times New Roman"/>
          <w:noProof/>
          <w:sz w:val="24"/>
          <w:szCs w:val="24"/>
          <w:lang w:val="en-GB" w:eastAsia="en-GB"/>
        </w:rPr>
        <mc:AlternateContent>
          <mc:Choice Requires="wps">
            <w:drawing>
              <wp:anchor distT="0" distB="0" distL="114300" distR="114300" simplePos="0" relativeHeight="252228608" behindDoc="0" locked="0" layoutInCell="1" allowOverlap="1" wp14:anchorId="678BA6B6" wp14:editId="73878C00">
                <wp:simplePos x="0" y="0"/>
                <wp:positionH relativeFrom="column">
                  <wp:posOffset>4786630</wp:posOffset>
                </wp:positionH>
                <wp:positionV relativeFrom="paragraph">
                  <wp:posOffset>1778635</wp:posOffset>
                </wp:positionV>
                <wp:extent cx="729615" cy="293370"/>
                <wp:effectExtent l="0" t="0" r="0" b="0"/>
                <wp:wrapNone/>
                <wp:docPr id="184" name="Text Box 184"/>
                <wp:cNvGraphicFramePr/>
                <a:graphic xmlns:a="http://schemas.openxmlformats.org/drawingml/2006/main">
                  <a:graphicData uri="http://schemas.microsoft.com/office/word/2010/wordprocessingShape">
                    <wps:wsp>
                      <wps:cNvSpPr txBox="1"/>
                      <wps:spPr>
                        <a:xfrm>
                          <a:off x="0" y="0"/>
                          <a:ext cx="729615" cy="293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C65144" w14:textId="77777777" w:rsidR="004A668B" w:rsidRPr="008A4AC5" w:rsidRDefault="004A668B" w:rsidP="007F14B4">
                            <w:pPr>
                              <w:rPr>
                                <w:rFonts w:ascii="Times New Roman" w:hAnsi="Times New Roman" w:cs="Times New Roman"/>
                                <w:b/>
                                <w:sz w:val="18"/>
                                <w:szCs w:val="18"/>
                              </w:rPr>
                            </w:pPr>
                            <w:r>
                              <w:rPr>
                                <w:rFonts w:ascii="Times New Roman" w:hAnsi="Times New Roman" w:cs="Times New Roman"/>
                                <w:b/>
                                <w:sz w:val="18"/>
                                <w:szCs w:val="18"/>
                              </w:rPr>
                              <w:t>His69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BA6B6" id="Text Box 184" o:spid="_x0000_s1037" type="#_x0000_t202" style="position:absolute;left:0;text-align:left;margin-left:376.9pt;margin-top:140.05pt;width:57.45pt;height:23.1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" filled="f" stroked="f" strokeweight=".5pt">
                <v:textbox>
                  <w:txbxContent>
                    <w:p w14:paraId="0CC65144" w14:textId="77777777" w:rsidR="004A668B" w:rsidRPr="008A4AC5" w:rsidRDefault="004A668B" w:rsidP="007F14B4">
                      <w:pPr>
                        <w:rPr>
                          <w:rFonts w:ascii="Times New Roman" w:hAnsi="Times New Roman" w:cs="Times New Roman"/>
                          <w:b/>
                          <w:sz w:val="18"/>
                          <w:szCs w:val="18"/>
                        </w:rPr>
                      </w:pPr>
                      <w:r>
                        <w:rPr>
                          <w:rFonts w:ascii="Times New Roman" w:hAnsi="Times New Roman" w:cs="Times New Roman"/>
                          <w:b/>
                          <w:sz w:val="18"/>
                          <w:szCs w:val="18"/>
                        </w:rPr>
                        <w:t>His69</w:t>
                      </w:r>
                    </w:p>
                  </w:txbxContent>
                </v:textbox>
              </v:shape>
            </w:pict>
          </mc:Fallback>
        </mc:AlternateContent>
      </w:r>
      <w:r w:rsidR="007F14B4" w:rsidRPr="006A0CA9">
        <w:rPr>
          <w:rFonts w:ascii="Times New Roman" w:hAnsi="Times New Roman" w:cs="Times New Roman"/>
          <w:noProof/>
          <w:sz w:val="24"/>
          <w:szCs w:val="24"/>
          <w:lang w:val="en-GB" w:eastAsia="en-GB"/>
        </w:rPr>
        <mc:AlternateContent>
          <mc:Choice Requires="wps">
            <w:drawing>
              <wp:anchor distT="0" distB="0" distL="114300" distR="114300" simplePos="0" relativeHeight="252229632" behindDoc="0" locked="0" layoutInCell="1" allowOverlap="1" wp14:anchorId="3212CDD1" wp14:editId="166EA179">
                <wp:simplePos x="0" y="0"/>
                <wp:positionH relativeFrom="column">
                  <wp:posOffset>4358005</wp:posOffset>
                </wp:positionH>
                <wp:positionV relativeFrom="paragraph">
                  <wp:posOffset>792480</wp:posOffset>
                </wp:positionV>
                <wp:extent cx="21590" cy="165735"/>
                <wp:effectExtent l="0" t="0" r="35560" b="24765"/>
                <wp:wrapNone/>
                <wp:docPr id="185" name="Straight Connector 185"/>
                <wp:cNvGraphicFramePr/>
                <a:graphic xmlns:a="http://schemas.openxmlformats.org/drawingml/2006/main">
                  <a:graphicData uri="http://schemas.microsoft.com/office/word/2010/wordprocessingShape">
                    <wps:wsp>
                      <wps:cNvCnPr/>
                      <wps:spPr>
                        <a:xfrm>
                          <a:off x="0" y="0"/>
                          <a:ext cx="21590" cy="165735"/>
                        </a:xfrm>
                        <a:prstGeom prst="line">
                          <a:avLst/>
                        </a:prstGeom>
                        <a:ln>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80A5374" id="Straight Connector 185" o:spid="_x0000_s1026" style="position:absolute;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15pt,62.4pt" to="344.85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" strokecolor="red">
                <v:stroke dashstyle="3 1"/>
              </v:line>
            </w:pict>
          </mc:Fallback>
        </mc:AlternateContent>
      </w:r>
      <w:r w:rsidR="007F14B4" w:rsidRPr="006A0CA9">
        <w:rPr>
          <w:rFonts w:ascii="Times New Roman" w:hAnsi="Times New Roman" w:cs="Times New Roman"/>
          <w:noProof/>
          <w:sz w:val="24"/>
          <w:szCs w:val="24"/>
          <w:lang w:val="en-GB" w:eastAsia="en-GB"/>
        </w:rPr>
        <mc:AlternateContent>
          <mc:Choice Requires="wps">
            <w:drawing>
              <wp:anchor distT="0" distB="0" distL="114300" distR="114300" simplePos="0" relativeHeight="252230656" behindDoc="0" locked="0" layoutInCell="1" allowOverlap="1" wp14:anchorId="2D354A91" wp14:editId="707A6B93">
                <wp:simplePos x="0" y="0"/>
                <wp:positionH relativeFrom="column">
                  <wp:posOffset>4433570</wp:posOffset>
                </wp:positionH>
                <wp:positionV relativeFrom="paragraph">
                  <wp:posOffset>1185545</wp:posOffset>
                </wp:positionV>
                <wp:extent cx="729615" cy="293370"/>
                <wp:effectExtent l="0" t="0" r="0" b="0"/>
                <wp:wrapNone/>
                <wp:docPr id="186" name="Text Box 186"/>
                <wp:cNvGraphicFramePr/>
                <a:graphic xmlns:a="http://schemas.openxmlformats.org/drawingml/2006/main">
                  <a:graphicData uri="http://schemas.microsoft.com/office/word/2010/wordprocessingShape">
                    <wps:wsp>
                      <wps:cNvSpPr txBox="1"/>
                      <wps:spPr>
                        <a:xfrm>
                          <a:off x="0" y="0"/>
                          <a:ext cx="729615" cy="293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51E84C" w14:textId="77777777" w:rsidR="004A668B" w:rsidRPr="008A4AC5" w:rsidRDefault="004A668B" w:rsidP="007F14B4">
                            <w:pPr>
                              <w:rPr>
                                <w:rFonts w:ascii="Times New Roman" w:hAnsi="Times New Roman" w:cs="Times New Roman"/>
                                <w:b/>
                                <w:sz w:val="18"/>
                                <w:szCs w:val="18"/>
                              </w:rPr>
                            </w:pPr>
                            <w:r>
                              <w:rPr>
                                <w:rFonts w:ascii="Times New Roman" w:hAnsi="Times New Roman" w:cs="Times New Roman"/>
                                <w:b/>
                                <w:sz w:val="18"/>
                                <w:szCs w:val="18"/>
                              </w:rPr>
                              <w:t>His128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54A91" id="Text Box 186" o:spid="_x0000_s1038" type="#_x0000_t202" style="position:absolute;left:0;text-align:left;margin-left:349.1pt;margin-top:93.35pt;width:57.45pt;height:23.1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" filled="f" stroked="f" strokeweight=".5pt">
                <v:textbox>
                  <w:txbxContent>
                    <w:p w14:paraId="3851E84C" w14:textId="77777777" w:rsidR="004A668B" w:rsidRPr="008A4AC5" w:rsidRDefault="004A668B" w:rsidP="007F14B4">
                      <w:pPr>
                        <w:rPr>
                          <w:rFonts w:ascii="Times New Roman" w:hAnsi="Times New Roman" w:cs="Times New Roman"/>
                          <w:b/>
                          <w:sz w:val="18"/>
                          <w:szCs w:val="18"/>
                        </w:rPr>
                      </w:pPr>
                      <w:r>
                        <w:rPr>
                          <w:rFonts w:ascii="Times New Roman" w:hAnsi="Times New Roman" w:cs="Times New Roman"/>
                          <w:b/>
                          <w:sz w:val="18"/>
                          <w:szCs w:val="18"/>
                        </w:rPr>
                        <w:t>His128</w:t>
                      </w:r>
                    </w:p>
                  </w:txbxContent>
                </v:textbox>
              </v:shape>
            </w:pict>
          </mc:Fallback>
        </mc:AlternateContent>
      </w:r>
      <w:r w:rsidR="007F14B4" w:rsidRPr="006A0CA9">
        <w:rPr>
          <w:rFonts w:ascii="Times New Roman" w:hAnsi="Times New Roman" w:cs="Times New Roman"/>
          <w:noProof/>
          <w:sz w:val="24"/>
          <w:szCs w:val="24"/>
          <w:lang w:val="en-GB" w:eastAsia="en-GB"/>
        </w:rPr>
        <mc:AlternateContent>
          <mc:Choice Requires="wps">
            <w:drawing>
              <wp:anchor distT="0" distB="0" distL="114300" distR="114300" simplePos="0" relativeHeight="252231680" behindDoc="0" locked="0" layoutInCell="1" allowOverlap="1" wp14:anchorId="237DCA82" wp14:editId="2BCEAA7B">
                <wp:simplePos x="0" y="0"/>
                <wp:positionH relativeFrom="column">
                  <wp:posOffset>4381500</wp:posOffset>
                </wp:positionH>
                <wp:positionV relativeFrom="paragraph">
                  <wp:posOffset>1024890</wp:posOffset>
                </wp:positionV>
                <wp:extent cx="0" cy="130810"/>
                <wp:effectExtent l="0" t="0" r="19050" b="21590"/>
                <wp:wrapNone/>
                <wp:docPr id="187" name="Straight Connector 187"/>
                <wp:cNvGraphicFramePr/>
                <a:graphic xmlns:a="http://schemas.openxmlformats.org/drawingml/2006/main">
                  <a:graphicData uri="http://schemas.microsoft.com/office/word/2010/wordprocessingShape">
                    <wps:wsp>
                      <wps:cNvCnPr/>
                      <wps:spPr>
                        <a:xfrm flipH="1">
                          <a:off x="0" y="0"/>
                          <a:ext cx="0" cy="130810"/>
                        </a:xfrm>
                        <a:prstGeom prst="line">
                          <a:avLst/>
                        </a:prstGeom>
                        <a:ln>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374C03A" id="Straight Connector 187" o:spid="_x0000_s1026" style="position:absolute;flip:x;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80.7pt" to="34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" strokecolor="red">
                <v:stroke dashstyle="3 1"/>
              </v:line>
            </w:pict>
          </mc:Fallback>
        </mc:AlternateContent>
      </w:r>
      <w:r w:rsidR="007F14B4" w:rsidRPr="006A0CA9">
        <w:rPr>
          <w:rFonts w:ascii="Times New Roman" w:hAnsi="Times New Roman" w:cs="Times New Roman"/>
          <w:noProof/>
          <w:sz w:val="24"/>
          <w:szCs w:val="24"/>
          <w:lang w:val="en-GB" w:eastAsia="en-GB"/>
        </w:rPr>
        <mc:AlternateContent>
          <mc:Choice Requires="wps">
            <w:drawing>
              <wp:anchor distT="0" distB="0" distL="114300" distR="114300" simplePos="0" relativeHeight="252232704" behindDoc="0" locked="0" layoutInCell="1" allowOverlap="1" wp14:anchorId="326EEE93" wp14:editId="64C35897">
                <wp:simplePos x="0" y="0"/>
                <wp:positionH relativeFrom="column">
                  <wp:posOffset>4417695</wp:posOffset>
                </wp:positionH>
                <wp:positionV relativeFrom="paragraph">
                  <wp:posOffset>920115</wp:posOffset>
                </wp:positionV>
                <wp:extent cx="235585" cy="60960"/>
                <wp:effectExtent l="0" t="0" r="31115" b="34290"/>
                <wp:wrapNone/>
                <wp:docPr id="188" name="Straight Connector 188"/>
                <wp:cNvGraphicFramePr/>
                <a:graphic xmlns:a="http://schemas.openxmlformats.org/drawingml/2006/main">
                  <a:graphicData uri="http://schemas.microsoft.com/office/word/2010/wordprocessingShape">
                    <wps:wsp>
                      <wps:cNvCnPr/>
                      <wps:spPr>
                        <a:xfrm flipV="1">
                          <a:off x="0" y="0"/>
                          <a:ext cx="235585" cy="60960"/>
                        </a:xfrm>
                        <a:prstGeom prst="line">
                          <a:avLst/>
                        </a:prstGeom>
                        <a:ln>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7FF66EF" id="Straight Connector 188" o:spid="_x0000_s1026" style="position:absolute;flip:y;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85pt,72.45pt" to="366.4pt,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" strokecolor="red">
                <v:stroke dashstyle="3 1"/>
              </v:line>
            </w:pict>
          </mc:Fallback>
        </mc:AlternateContent>
      </w:r>
      <w:r w:rsidR="007F14B4" w:rsidRPr="006A0CA9">
        <w:rPr>
          <w:rFonts w:ascii="Times New Roman" w:hAnsi="Times New Roman" w:cs="Times New Roman"/>
          <w:noProof/>
          <w:sz w:val="24"/>
          <w:szCs w:val="24"/>
          <w:lang w:val="en-GB" w:eastAsia="en-GB"/>
        </w:rPr>
        <mc:AlternateContent>
          <mc:Choice Requires="wps">
            <w:drawing>
              <wp:anchor distT="0" distB="0" distL="114300" distR="114300" simplePos="0" relativeHeight="252233728" behindDoc="0" locked="0" layoutInCell="1" allowOverlap="1" wp14:anchorId="352A74DE" wp14:editId="38D24496">
                <wp:simplePos x="0" y="0"/>
                <wp:positionH relativeFrom="column">
                  <wp:posOffset>4392295</wp:posOffset>
                </wp:positionH>
                <wp:positionV relativeFrom="paragraph">
                  <wp:posOffset>1025525</wp:posOffset>
                </wp:positionV>
                <wp:extent cx="40640" cy="112395"/>
                <wp:effectExtent l="0" t="0" r="35560" b="20955"/>
                <wp:wrapNone/>
                <wp:docPr id="189" name="Straight Connector 189"/>
                <wp:cNvGraphicFramePr/>
                <a:graphic xmlns:a="http://schemas.openxmlformats.org/drawingml/2006/main">
                  <a:graphicData uri="http://schemas.microsoft.com/office/word/2010/wordprocessingShape">
                    <wps:wsp>
                      <wps:cNvCnPr/>
                      <wps:spPr>
                        <a:xfrm>
                          <a:off x="0" y="0"/>
                          <a:ext cx="40640" cy="112395"/>
                        </a:xfrm>
                        <a:prstGeom prst="line">
                          <a:avLst/>
                        </a:prstGeom>
                        <a:ln>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99B2254" id="Straight Connector 189" o:spid="_x0000_s1026" style="position:absolute;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85pt,80.75pt" to="349.05pt,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" strokecolor="red">
                <v:stroke dashstyle="3 1"/>
              </v:line>
            </w:pict>
          </mc:Fallback>
        </mc:AlternateContent>
      </w:r>
      <w:r w:rsidR="007F14B4" w:rsidRPr="006A0CA9">
        <w:rPr>
          <w:rFonts w:ascii="Times New Roman" w:hAnsi="Times New Roman" w:cs="Times New Roman"/>
          <w:noProof/>
          <w:sz w:val="24"/>
          <w:szCs w:val="24"/>
          <w:lang w:val="en-GB" w:eastAsia="en-GB"/>
        </w:rPr>
        <mc:AlternateContent>
          <mc:Choice Requires="wps">
            <w:drawing>
              <wp:anchor distT="0" distB="0" distL="114300" distR="114300" simplePos="0" relativeHeight="252234752" behindDoc="0" locked="0" layoutInCell="1" allowOverlap="1" wp14:anchorId="759E0375" wp14:editId="49F79EF5">
                <wp:simplePos x="0" y="0"/>
                <wp:positionH relativeFrom="column">
                  <wp:posOffset>4244975</wp:posOffset>
                </wp:positionH>
                <wp:positionV relativeFrom="paragraph">
                  <wp:posOffset>819150</wp:posOffset>
                </wp:positionV>
                <wp:extent cx="110490" cy="141605"/>
                <wp:effectExtent l="0" t="0" r="22860" b="29845"/>
                <wp:wrapNone/>
                <wp:docPr id="190" name="Straight Connector 190"/>
                <wp:cNvGraphicFramePr/>
                <a:graphic xmlns:a="http://schemas.openxmlformats.org/drawingml/2006/main">
                  <a:graphicData uri="http://schemas.microsoft.com/office/word/2010/wordprocessingShape">
                    <wps:wsp>
                      <wps:cNvCnPr/>
                      <wps:spPr>
                        <a:xfrm>
                          <a:off x="0" y="0"/>
                          <a:ext cx="110490" cy="141605"/>
                        </a:xfrm>
                        <a:prstGeom prst="line">
                          <a:avLst/>
                        </a:prstGeom>
                        <a:ln>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3FEED63" id="Straight Connector 190" o:spid="_x0000_s1026" style="position:absolute;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25pt,64.5pt" to="342.95pt,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" strokecolor="red">
                <v:stroke dashstyle="3 1"/>
              </v:line>
            </w:pict>
          </mc:Fallback>
        </mc:AlternateContent>
      </w:r>
      <w:r w:rsidR="007F14B4" w:rsidRPr="006A0CA9">
        <w:rPr>
          <w:rFonts w:ascii="Times New Roman" w:hAnsi="Times New Roman" w:cs="Times New Roman"/>
          <w:noProof/>
          <w:sz w:val="24"/>
          <w:szCs w:val="24"/>
          <w:lang w:val="en-GB" w:eastAsia="en-GB"/>
        </w:rPr>
        <mc:AlternateContent>
          <mc:Choice Requires="wps">
            <w:drawing>
              <wp:anchor distT="0" distB="0" distL="114300" distR="114300" simplePos="0" relativeHeight="252235776" behindDoc="0" locked="0" layoutInCell="1" allowOverlap="1" wp14:anchorId="3B99F5CB" wp14:editId="1C774FF4">
                <wp:simplePos x="0" y="0"/>
                <wp:positionH relativeFrom="column">
                  <wp:posOffset>4313555</wp:posOffset>
                </wp:positionH>
                <wp:positionV relativeFrom="paragraph">
                  <wp:posOffset>1494155</wp:posOffset>
                </wp:positionV>
                <wp:extent cx="222250" cy="45720"/>
                <wp:effectExtent l="0" t="0" r="25400" b="30480"/>
                <wp:wrapNone/>
                <wp:docPr id="192" name="Straight Connector 192"/>
                <wp:cNvGraphicFramePr/>
                <a:graphic xmlns:a="http://schemas.openxmlformats.org/drawingml/2006/main">
                  <a:graphicData uri="http://schemas.microsoft.com/office/word/2010/wordprocessingShape">
                    <wps:wsp>
                      <wps:cNvCnPr/>
                      <wps:spPr>
                        <a:xfrm flipV="1">
                          <a:off x="0" y="0"/>
                          <a:ext cx="222250" cy="45720"/>
                        </a:xfrm>
                        <a:prstGeom prst="line">
                          <a:avLst/>
                        </a:prstGeom>
                        <a:ln>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C39B5EE" id="Straight Connector 192" o:spid="_x0000_s1026" style="position:absolute;flip:y;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65pt,117.65pt" to="357.15pt,1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" strokecolor="red">
                <v:stroke dashstyle="3 1"/>
              </v:line>
            </w:pict>
          </mc:Fallback>
        </mc:AlternateContent>
      </w:r>
      <w:r w:rsidR="007F14B4" w:rsidRPr="006A0CA9">
        <w:rPr>
          <w:rFonts w:ascii="Times New Roman" w:hAnsi="Times New Roman" w:cs="Times New Roman"/>
          <w:noProof/>
          <w:sz w:val="24"/>
          <w:szCs w:val="24"/>
          <w:lang w:val="en-GB" w:eastAsia="en-GB"/>
        </w:rPr>
        <mc:AlternateContent>
          <mc:Choice Requires="wps">
            <w:drawing>
              <wp:anchor distT="0" distB="0" distL="114300" distR="114300" simplePos="0" relativeHeight="252236800" behindDoc="0" locked="0" layoutInCell="1" allowOverlap="1" wp14:anchorId="28430A00" wp14:editId="2EE36AFB">
                <wp:simplePos x="0" y="0"/>
                <wp:positionH relativeFrom="column">
                  <wp:posOffset>4568825</wp:posOffset>
                </wp:positionH>
                <wp:positionV relativeFrom="paragraph">
                  <wp:posOffset>1508125</wp:posOffset>
                </wp:positionV>
                <wp:extent cx="130175" cy="179070"/>
                <wp:effectExtent l="0" t="0" r="22225" b="30480"/>
                <wp:wrapNone/>
                <wp:docPr id="196" name="Straight Connector 196"/>
                <wp:cNvGraphicFramePr/>
                <a:graphic xmlns:a="http://schemas.openxmlformats.org/drawingml/2006/main">
                  <a:graphicData uri="http://schemas.microsoft.com/office/word/2010/wordprocessingShape">
                    <wps:wsp>
                      <wps:cNvCnPr/>
                      <wps:spPr>
                        <a:xfrm>
                          <a:off x="0" y="0"/>
                          <a:ext cx="130175" cy="179070"/>
                        </a:xfrm>
                        <a:prstGeom prst="line">
                          <a:avLst/>
                        </a:prstGeom>
                        <a:ln>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262B781" id="Straight Connector 196" o:spid="_x0000_s1026" style="position:absolute;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75pt,118.75pt" to="370pt,1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" strokecolor="red">
                <v:stroke dashstyle="3 1"/>
              </v:line>
            </w:pict>
          </mc:Fallback>
        </mc:AlternateContent>
      </w:r>
      <w:r w:rsidR="007F14B4" w:rsidRPr="006A0CA9">
        <w:rPr>
          <w:rFonts w:ascii="Times New Roman" w:hAnsi="Times New Roman" w:cs="Times New Roman"/>
          <w:noProof/>
          <w:sz w:val="24"/>
          <w:szCs w:val="24"/>
          <w:lang w:val="en-GB" w:eastAsia="en-GB"/>
        </w:rPr>
        <mc:AlternateContent>
          <mc:Choice Requires="wps">
            <w:drawing>
              <wp:anchor distT="0" distB="0" distL="114300" distR="114300" simplePos="0" relativeHeight="252237824" behindDoc="0" locked="0" layoutInCell="1" allowOverlap="1" wp14:anchorId="658BF5E0" wp14:editId="45647249">
                <wp:simplePos x="0" y="0"/>
                <wp:positionH relativeFrom="column">
                  <wp:posOffset>4672965</wp:posOffset>
                </wp:positionH>
                <wp:positionV relativeFrom="paragraph">
                  <wp:posOffset>1769110</wp:posOffset>
                </wp:positionV>
                <wp:extent cx="43180" cy="180340"/>
                <wp:effectExtent l="0" t="0" r="33020" b="29210"/>
                <wp:wrapNone/>
                <wp:docPr id="197" name="Straight Connector 197"/>
                <wp:cNvGraphicFramePr/>
                <a:graphic xmlns:a="http://schemas.openxmlformats.org/drawingml/2006/main">
                  <a:graphicData uri="http://schemas.microsoft.com/office/word/2010/wordprocessingShape">
                    <wps:wsp>
                      <wps:cNvCnPr/>
                      <wps:spPr>
                        <a:xfrm flipV="1">
                          <a:off x="0" y="0"/>
                          <a:ext cx="43180" cy="180340"/>
                        </a:xfrm>
                        <a:prstGeom prst="line">
                          <a:avLst/>
                        </a:prstGeom>
                        <a:ln>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B53A905" id="Straight Connector 197" o:spid="_x0000_s1026" style="position:absolute;flip:y;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95pt,139.3pt" to="371.3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" strokecolor="red">
                <v:stroke dashstyle="3 1"/>
              </v:line>
            </w:pict>
          </mc:Fallback>
        </mc:AlternateContent>
      </w:r>
      <w:r w:rsidR="007F14B4" w:rsidRPr="006A0CA9">
        <w:rPr>
          <w:rFonts w:ascii="Times New Roman" w:hAnsi="Times New Roman" w:cs="Times New Roman"/>
          <w:noProof/>
          <w:sz w:val="24"/>
          <w:szCs w:val="24"/>
          <w:lang w:val="en-GB" w:eastAsia="en-GB"/>
        </w:rPr>
        <mc:AlternateContent>
          <mc:Choice Requires="wps">
            <w:drawing>
              <wp:anchor distT="0" distB="0" distL="114300" distR="114300" simplePos="0" relativeHeight="252238848" behindDoc="0" locked="0" layoutInCell="1" allowOverlap="1" wp14:anchorId="3981212D" wp14:editId="29E2A034">
                <wp:simplePos x="0" y="0"/>
                <wp:positionH relativeFrom="column">
                  <wp:posOffset>4763770</wp:posOffset>
                </wp:positionH>
                <wp:positionV relativeFrom="paragraph">
                  <wp:posOffset>1724660</wp:posOffset>
                </wp:positionV>
                <wp:extent cx="158750" cy="0"/>
                <wp:effectExtent l="0" t="0" r="12700" b="19050"/>
                <wp:wrapNone/>
                <wp:docPr id="199" name="Straight Connector 199"/>
                <wp:cNvGraphicFramePr/>
                <a:graphic xmlns:a="http://schemas.openxmlformats.org/drawingml/2006/main">
                  <a:graphicData uri="http://schemas.microsoft.com/office/word/2010/wordprocessingShape">
                    <wps:wsp>
                      <wps:cNvCnPr/>
                      <wps:spPr>
                        <a:xfrm flipV="1">
                          <a:off x="0" y="0"/>
                          <a:ext cx="158750" cy="0"/>
                        </a:xfrm>
                        <a:prstGeom prst="line">
                          <a:avLst/>
                        </a:prstGeom>
                        <a:ln>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38E6088" id="Straight Connector 199" o:spid="_x0000_s1026" style="position:absolute;flip:y;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1pt,135.8pt" to="387.6pt,1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" strokecolor="red">
                <v:stroke dashstyle="3 1"/>
              </v:line>
            </w:pict>
          </mc:Fallback>
        </mc:AlternateContent>
      </w:r>
      <w:r w:rsidR="007F14B4" w:rsidRPr="006A0CA9">
        <w:rPr>
          <w:rFonts w:ascii="Times New Roman" w:hAnsi="Times New Roman" w:cs="Times New Roman"/>
          <w:noProof/>
          <w:sz w:val="24"/>
          <w:szCs w:val="24"/>
          <w:lang w:val="en-GB" w:eastAsia="en-GB"/>
        </w:rPr>
        <mc:AlternateContent>
          <mc:Choice Requires="wps">
            <w:drawing>
              <wp:anchor distT="0" distB="0" distL="114300" distR="114300" simplePos="0" relativeHeight="252239872" behindDoc="0" locked="0" layoutInCell="1" allowOverlap="1" wp14:anchorId="7628B118" wp14:editId="121EED7E">
                <wp:simplePos x="0" y="0"/>
                <wp:positionH relativeFrom="column">
                  <wp:posOffset>4740275</wp:posOffset>
                </wp:positionH>
                <wp:positionV relativeFrom="paragraph">
                  <wp:posOffset>1539875</wp:posOffset>
                </wp:positionV>
                <wp:extent cx="22860" cy="144780"/>
                <wp:effectExtent l="0" t="0" r="34290" b="26670"/>
                <wp:wrapNone/>
                <wp:docPr id="201" name="Straight Connector 201"/>
                <wp:cNvGraphicFramePr/>
                <a:graphic xmlns:a="http://schemas.openxmlformats.org/drawingml/2006/main">
                  <a:graphicData uri="http://schemas.microsoft.com/office/word/2010/wordprocessingShape">
                    <wps:wsp>
                      <wps:cNvCnPr/>
                      <wps:spPr>
                        <a:xfrm flipV="1">
                          <a:off x="0" y="0"/>
                          <a:ext cx="22860" cy="144780"/>
                        </a:xfrm>
                        <a:prstGeom prst="line">
                          <a:avLst/>
                        </a:prstGeom>
                        <a:ln>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6C559C5" id="Straight Connector 201" o:spid="_x0000_s1026" style="position:absolute;flip:y;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25pt,121.25pt" to="375.05pt,1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" strokecolor="red">
                <v:stroke dashstyle="3 1"/>
              </v:line>
            </w:pict>
          </mc:Fallback>
        </mc:AlternateContent>
      </w:r>
      <w:r w:rsidR="007F14B4" w:rsidRPr="006A0CA9">
        <w:rPr>
          <w:rFonts w:ascii="Times New Roman" w:hAnsi="Times New Roman" w:cs="Times New Roman"/>
          <w:noProof/>
          <w:sz w:val="24"/>
          <w:szCs w:val="24"/>
          <w:lang w:val="en-GB" w:eastAsia="en-GB"/>
        </w:rPr>
        <mc:AlternateContent>
          <mc:Choice Requires="wps">
            <w:drawing>
              <wp:anchor distT="0" distB="0" distL="114300" distR="114300" simplePos="0" relativeHeight="252240896" behindDoc="0" locked="0" layoutInCell="1" allowOverlap="1" wp14:anchorId="4789B358" wp14:editId="08B21622">
                <wp:simplePos x="0" y="0"/>
                <wp:positionH relativeFrom="column">
                  <wp:posOffset>4568825</wp:posOffset>
                </wp:positionH>
                <wp:positionV relativeFrom="paragraph">
                  <wp:posOffset>1724660</wp:posOffset>
                </wp:positionV>
                <wp:extent cx="104775" cy="12700"/>
                <wp:effectExtent l="0" t="0" r="28575" b="25400"/>
                <wp:wrapNone/>
                <wp:docPr id="204" name="Straight Connector 204"/>
                <wp:cNvGraphicFramePr/>
                <a:graphic xmlns:a="http://schemas.openxmlformats.org/drawingml/2006/main">
                  <a:graphicData uri="http://schemas.microsoft.com/office/word/2010/wordprocessingShape">
                    <wps:wsp>
                      <wps:cNvCnPr/>
                      <wps:spPr>
                        <a:xfrm flipV="1">
                          <a:off x="0" y="0"/>
                          <a:ext cx="104775" cy="12700"/>
                        </a:xfrm>
                        <a:prstGeom prst="line">
                          <a:avLst/>
                        </a:prstGeom>
                        <a:ln>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0C5F304" id="Straight Connector 204" o:spid="_x0000_s1026" style="position:absolute;flip:y;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75pt,135.8pt" to="368pt,1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" strokecolor="red">
                <v:stroke dashstyle="3 1"/>
              </v:line>
            </w:pict>
          </mc:Fallback>
        </mc:AlternateContent>
      </w:r>
      <w:r w:rsidR="007F14B4" w:rsidRPr="006A0CA9">
        <w:rPr>
          <w:rFonts w:ascii="Times New Roman" w:hAnsi="Times New Roman" w:cs="Times New Roman"/>
          <w:noProof/>
          <w:sz w:val="24"/>
          <w:szCs w:val="24"/>
          <w:lang w:val="en-GB" w:eastAsia="en-GB"/>
        </w:rPr>
        <mc:AlternateContent>
          <mc:Choice Requires="wps">
            <w:drawing>
              <wp:anchor distT="0" distB="0" distL="114300" distR="114300" simplePos="0" relativeHeight="252241920" behindDoc="0" locked="0" layoutInCell="1" allowOverlap="1" wp14:anchorId="3307BDB1" wp14:editId="4B04F0A3">
                <wp:simplePos x="0" y="0"/>
                <wp:positionH relativeFrom="column">
                  <wp:posOffset>4279265</wp:posOffset>
                </wp:positionH>
                <wp:positionV relativeFrom="paragraph">
                  <wp:posOffset>1591945</wp:posOffset>
                </wp:positionV>
                <wp:extent cx="0" cy="29845"/>
                <wp:effectExtent l="0" t="0" r="19050" b="27305"/>
                <wp:wrapNone/>
                <wp:docPr id="207" name="Straight Connector 207"/>
                <wp:cNvGraphicFramePr/>
                <a:graphic xmlns:a="http://schemas.openxmlformats.org/drawingml/2006/main">
                  <a:graphicData uri="http://schemas.microsoft.com/office/word/2010/wordprocessingShape">
                    <wps:wsp>
                      <wps:cNvCnPr/>
                      <wps:spPr>
                        <a:xfrm flipH="1" flipV="1">
                          <a:off x="0" y="0"/>
                          <a:ext cx="0" cy="29845"/>
                        </a:xfrm>
                        <a:prstGeom prst="line">
                          <a:avLst/>
                        </a:prstGeom>
                        <a:ln>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FC80130" id="Straight Connector 207" o:spid="_x0000_s1026" style="position:absolute;flip:x y;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95pt,125.35pt" to="336.95pt,1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" strokecolor="red">
                <v:stroke dashstyle="3 1"/>
              </v:line>
            </w:pict>
          </mc:Fallback>
        </mc:AlternateContent>
      </w:r>
      <w:r w:rsidR="007F14B4" w:rsidRPr="006A0CA9">
        <w:rPr>
          <w:rFonts w:ascii="Times New Roman" w:hAnsi="Times New Roman" w:cs="Times New Roman"/>
          <w:noProof/>
          <w:sz w:val="24"/>
          <w:szCs w:val="24"/>
          <w:lang w:val="en-GB" w:eastAsia="en-GB"/>
        </w:rPr>
        <mc:AlternateContent>
          <mc:Choice Requires="wps">
            <w:drawing>
              <wp:anchor distT="0" distB="0" distL="114300" distR="114300" simplePos="0" relativeHeight="252242944" behindDoc="0" locked="0" layoutInCell="1" allowOverlap="1" wp14:anchorId="1790860B" wp14:editId="1E730BE5">
                <wp:simplePos x="0" y="0"/>
                <wp:positionH relativeFrom="column">
                  <wp:posOffset>4210050</wp:posOffset>
                </wp:positionH>
                <wp:positionV relativeFrom="paragraph">
                  <wp:posOffset>1576070</wp:posOffset>
                </wp:positionV>
                <wp:extent cx="52705" cy="214630"/>
                <wp:effectExtent l="0" t="0" r="23495" b="13970"/>
                <wp:wrapNone/>
                <wp:docPr id="208" name="Straight Connector 208"/>
                <wp:cNvGraphicFramePr/>
                <a:graphic xmlns:a="http://schemas.openxmlformats.org/drawingml/2006/main">
                  <a:graphicData uri="http://schemas.microsoft.com/office/word/2010/wordprocessingShape">
                    <wps:wsp>
                      <wps:cNvCnPr/>
                      <wps:spPr>
                        <a:xfrm flipV="1">
                          <a:off x="0" y="0"/>
                          <a:ext cx="52705" cy="214630"/>
                        </a:xfrm>
                        <a:prstGeom prst="line">
                          <a:avLst/>
                        </a:prstGeom>
                        <a:ln>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35DD6DA" id="Straight Connector 208" o:spid="_x0000_s1026" style="position:absolute;flip:y;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5pt,124.1pt" to="335.6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" strokecolor="red">
                <v:stroke dashstyle="3 1"/>
              </v:line>
            </w:pict>
          </mc:Fallback>
        </mc:AlternateContent>
      </w:r>
      <w:r w:rsidR="007F14B4" w:rsidRPr="006A0CA9">
        <w:rPr>
          <w:rFonts w:ascii="Times New Roman" w:hAnsi="Times New Roman" w:cs="Times New Roman"/>
          <w:noProof/>
          <w:sz w:val="24"/>
          <w:szCs w:val="24"/>
          <w:lang w:val="en-GB" w:eastAsia="en-GB"/>
        </w:rPr>
        <mc:AlternateContent>
          <mc:Choice Requires="wps">
            <w:drawing>
              <wp:anchor distT="0" distB="0" distL="114300" distR="114300" simplePos="0" relativeHeight="252243968" behindDoc="0" locked="0" layoutInCell="1" allowOverlap="1" wp14:anchorId="3E9C1700" wp14:editId="052B276E">
                <wp:simplePos x="0" y="0"/>
                <wp:positionH relativeFrom="column">
                  <wp:posOffset>4210050</wp:posOffset>
                </wp:positionH>
                <wp:positionV relativeFrom="paragraph">
                  <wp:posOffset>1428750</wp:posOffset>
                </wp:positionV>
                <wp:extent cx="34925" cy="78105"/>
                <wp:effectExtent l="0" t="0" r="22225" b="17145"/>
                <wp:wrapNone/>
                <wp:docPr id="210" name="Straight Connector 210"/>
                <wp:cNvGraphicFramePr/>
                <a:graphic xmlns:a="http://schemas.openxmlformats.org/drawingml/2006/main">
                  <a:graphicData uri="http://schemas.microsoft.com/office/word/2010/wordprocessingShape">
                    <wps:wsp>
                      <wps:cNvCnPr/>
                      <wps:spPr>
                        <a:xfrm flipH="1" flipV="1">
                          <a:off x="0" y="0"/>
                          <a:ext cx="34925" cy="78105"/>
                        </a:xfrm>
                        <a:prstGeom prst="line">
                          <a:avLst/>
                        </a:prstGeom>
                        <a:ln>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22C318A" id="Straight Connector 210" o:spid="_x0000_s1026" style="position:absolute;flip:x y;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5pt,112.5pt" to="334.25pt,1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" strokecolor="red">
                <v:stroke dashstyle="3 1"/>
              </v:line>
            </w:pict>
          </mc:Fallback>
        </mc:AlternateContent>
      </w:r>
      <w:r w:rsidR="007F14B4" w:rsidRPr="006A0CA9">
        <w:rPr>
          <w:rFonts w:ascii="Times New Roman" w:hAnsi="Times New Roman" w:cs="Times New Roman"/>
          <w:noProof/>
          <w:sz w:val="24"/>
          <w:szCs w:val="24"/>
          <w:lang w:val="en-GB" w:eastAsia="en-GB"/>
        </w:rPr>
        <mc:AlternateContent>
          <mc:Choice Requires="wps">
            <w:drawing>
              <wp:anchor distT="0" distB="0" distL="114300" distR="114300" simplePos="0" relativeHeight="252244992" behindDoc="0" locked="0" layoutInCell="1" allowOverlap="1" wp14:anchorId="639464ED" wp14:editId="4EF0BA41">
                <wp:simplePos x="0" y="0"/>
                <wp:positionH relativeFrom="column">
                  <wp:posOffset>4069715</wp:posOffset>
                </wp:positionH>
                <wp:positionV relativeFrom="paragraph">
                  <wp:posOffset>1368425</wp:posOffset>
                </wp:positionV>
                <wp:extent cx="160655" cy="140335"/>
                <wp:effectExtent l="0" t="0" r="29845" b="31115"/>
                <wp:wrapNone/>
                <wp:docPr id="218" name="Straight Connector 218"/>
                <wp:cNvGraphicFramePr/>
                <a:graphic xmlns:a="http://schemas.openxmlformats.org/drawingml/2006/main">
                  <a:graphicData uri="http://schemas.microsoft.com/office/word/2010/wordprocessingShape">
                    <wps:wsp>
                      <wps:cNvCnPr/>
                      <wps:spPr>
                        <a:xfrm flipH="1" flipV="1">
                          <a:off x="0" y="0"/>
                          <a:ext cx="160655" cy="140335"/>
                        </a:xfrm>
                        <a:prstGeom prst="line">
                          <a:avLst/>
                        </a:prstGeom>
                        <a:ln>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E33F9C7" id="Straight Connector 218" o:spid="_x0000_s1026" style="position:absolute;flip:x y;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45pt,107.75pt" to="333.1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" strokecolor="red">
                <v:stroke dashstyle="3 1"/>
              </v:line>
            </w:pict>
          </mc:Fallback>
        </mc:AlternateContent>
      </w:r>
      <w:r w:rsidR="007F14B4" w:rsidRPr="006A0CA9">
        <w:rPr>
          <w:rFonts w:ascii="Times New Roman" w:hAnsi="Times New Roman" w:cs="Times New Roman"/>
          <w:noProof/>
          <w:sz w:val="24"/>
          <w:szCs w:val="24"/>
          <w:lang w:val="en-GB" w:eastAsia="en-GB"/>
        </w:rPr>
        <mc:AlternateContent>
          <mc:Choice Requires="wps">
            <w:drawing>
              <wp:anchor distT="0" distB="0" distL="114300" distR="114300" simplePos="0" relativeHeight="252246016" behindDoc="0" locked="0" layoutInCell="1" allowOverlap="1" wp14:anchorId="04262782" wp14:editId="46C65C2D">
                <wp:simplePos x="0" y="0"/>
                <wp:positionH relativeFrom="column">
                  <wp:posOffset>3200279</wp:posOffset>
                </wp:positionH>
                <wp:positionV relativeFrom="paragraph">
                  <wp:posOffset>-4422</wp:posOffset>
                </wp:positionV>
                <wp:extent cx="2653030" cy="2762763"/>
                <wp:effectExtent l="0" t="0" r="13970" b="19050"/>
                <wp:wrapNone/>
                <wp:docPr id="220" name="Rectangle 220"/>
                <wp:cNvGraphicFramePr/>
                <a:graphic xmlns:a="http://schemas.openxmlformats.org/drawingml/2006/main">
                  <a:graphicData uri="http://schemas.microsoft.com/office/word/2010/wordprocessingShape">
                    <wps:wsp>
                      <wps:cNvSpPr/>
                      <wps:spPr>
                        <a:xfrm>
                          <a:off x="0" y="0"/>
                          <a:ext cx="2653030" cy="276276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F8D9CB" w14:textId="77777777" w:rsidR="004A668B" w:rsidRDefault="004A668B" w:rsidP="00D03E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262782" id="Rectangle 220" o:spid="_x0000_s1039" style="position:absolute;left:0;text-align:left;margin-left:252pt;margin-top:-.35pt;width:208.9pt;height:217.55pt;z-index:252246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" filled="f" strokecolor="black [3213]">
                <v:textbox>
                  <w:txbxContent>
                    <w:p w14:paraId="54F8D9CB" w14:textId="77777777" w:rsidR="004A668B" w:rsidRDefault="004A668B" w:rsidP="00D03E19">
                      <w:pPr>
                        <w:jc w:val="center"/>
                      </w:pPr>
                    </w:p>
                  </w:txbxContent>
                </v:textbox>
              </v:rect>
            </w:pict>
          </mc:Fallback>
        </mc:AlternateContent>
      </w:r>
      <w:r w:rsidR="007F14B4" w:rsidRPr="006A0CA9">
        <w:rPr>
          <w:noProof/>
          <w:lang w:val="en-GB" w:eastAsia="en-GB"/>
        </w:rPr>
        <w:drawing>
          <wp:inline distT="0" distB="0" distL="0" distR="0" wp14:anchorId="42CAFBCB" wp14:editId="002A8599">
            <wp:extent cx="3126835" cy="2328672"/>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018" t="16262" r="23421" b="11500"/>
                    <a:stretch/>
                  </pic:blipFill>
                  <pic:spPr bwMode="auto">
                    <a:xfrm>
                      <a:off x="0" y="0"/>
                      <a:ext cx="3127129" cy="2328891"/>
                    </a:xfrm>
                    <a:prstGeom prst="rect">
                      <a:avLst/>
                    </a:prstGeom>
                    <a:ln>
                      <a:noFill/>
                    </a:ln>
                    <a:extLst>
                      <a:ext uri="{53640926-AAD7-44D8-BBD7-CCE9431645EC}">
                        <a14:shadowObscured xmlns:a14="http://schemas.microsoft.com/office/drawing/2010/main"/>
                      </a:ext>
                    </a:extLst>
                  </pic:spPr>
                </pic:pic>
              </a:graphicData>
            </a:graphic>
          </wp:inline>
        </w:drawing>
      </w:r>
      <w:r w:rsidR="007F14B4" w:rsidRPr="006A0CA9">
        <w:rPr>
          <w:noProof/>
          <w:lang w:val="en-GB" w:eastAsia="en-GB"/>
        </w:rPr>
        <w:drawing>
          <wp:inline distT="0" distB="0" distL="0" distR="0" wp14:anchorId="7A53F2CE" wp14:editId="0196B9D5">
            <wp:extent cx="2455069" cy="2764076"/>
            <wp:effectExtent l="0" t="0" r="254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1233" t="14780" r="23835" b="15300"/>
                    <a:stretch/>
                  </pic:blipFill>
                  <pic:spPr bwMode="auto">
                    <a:xfrm>
                      <a:off x="0" y="0"/>
                      <a:ext cx="2467887" cy="2778507"/>
                    </a:xfrm>
                    <a:prstGeom prst="rect">
                      <a:avLst/>
                    </a:prstGeom>
                    <a:ln>
                      <a:noFill/>
                    </a:ln>
                    <a:extLst>
                      <a:ext uri="{53640926-AAD7-44D8-BBD7-CCE9431645EC}">
                        <a14:shadowObscured xmlns:a14="http://schemas.microsoft.com/office/drawing/2010/main"/>
                      </a:ext>
                    </a:extLst>
                  </pic:spPr>
                </pic:pic>
              </a:graphicData>
            </a:graphic>
          </wp:inline>
        </w:drawing>
      </w:r>
    </w:p>
    <w:p w14:paraId="165FA5AE" w14:textId="4352C4CC" w:rsidR="00B0704F" w:rsidRPr="006A0CA9" w:rsidRDefault="00CB67AE" w:rsidP="00B0704F">
      <w:pPr>
        <w:spacing w:line="240" w:lineRule="auto"/>
        <w:jc w:val="both"/>
        <w:rPr>
          <w:rFonts w:ascii="Times New Roman" w:hAnsi="Times New Roman" w:cs="Times New Roman"/>
          <w:sz w:val="20"/>
          <w:szCs w:val="24"/>
          <w:lang w:val="en-GB"/>
        </w:rPr>
      </w:pPr>
      <w:r w:rsidRPr="006A0CA9">
        <w:rPr>
          <w:rFonts w:ascii="Times New Roman" w:hAnsi="Times New Roman" w:cs="Times New Roman"/>
          <w:b/>
          <w:sz w:val="20"/>
          <w:szCs w:val="24"/>
          <w:lang w:val="en-GB"/>
        </w:rPr>
        <w:t>Fig.</w:t>
      </w:r>
      <w:r w:rsidR="00B0704F" w:rsidRPr="006A0CA9">
        <w:rPr>
          <w:rFonts w:ascii="Times New Roman" w:hAnsi="Times New Roman" w:cs="Times New Roman"/>
          <w:b/>
          <w:sz w:val="20"/>
          <w:szCs w:val="24"/>
          <w:lang w:val="en-GB"/>
        </w:rPr>
        <w:t xml:space="preserve"> 2.</w:t>
      </w:r>
      <w:r w:rsidR="00B0704F" w:rsidRPr="006A0CA9">
        <w:rPr>
          <w:rFonts w:ascii="Times New Roman" w:hAnsi="Times New Roman" w:cs="Times New Roman"/>
          <w:sz w:val="20"/>
          <w:szCs w:val="24"/>
          <w:lang w:val="en-GB"/>
        </w:rPr>
        <w:t xml:space="preserve"> The structure of wild-type PC-PLC</w:t>
      </w:r>
      <w:r w:rsidR="00B0704F" w:rsidRPr="006A0CA9">
        <w:rPr>
          <w:rFonts w:ascii="Times New Roman" w:hAnsi="Times New Roman" w:cs="Times New Roman"/>
          <w:i/>
          <w:sz w:val="20"/>
          <w:szCs w:val="24"/>
          <w:vertAlign w:val="subscript"/>
          <w:lang w:val="en-GB"/>
        </w:rPr>
        <w:t>Bc</w:t>
      </w:r>
      <w:r w:rsidR="00A47DFA" w:rsidRPr="006A0CA9">
        <w:rPr>
          <w:rFonts w:ascii="Times New Roman" w:hAnsi="Times New Roman" w:cs="Times New Roman"/>
          <w:sz w:val="20"/>
          <w:szCs w:val="24"/>
          <w:lang w:val="en-GB"/>
        </w:rPr>
        <w:t xml:space="preserve"> enzyme (PDB</w:t>
      </w:r>
      <w:r w:rsidR="00B0704F" w:rsidRPr="006A0CA9">
        <w:rPr>
          <w:rFonts w:ascii="Times New Roman" w:hAnsi="Times New Roman" w:cs="Times New Roman"/>
          <w:sz w:val="20"/>
          <w:szCs w:val="24"/>
          <w:lang w:val="en-GB"/>
        </w:rPr>
        <w:t>: 1AH7)</w:t>
      </w:r>
      <w:r w:rsidR="00A8609F" w:rsidRPr="006A0CA9">
        <w:rPr>
          <w:rFonts w:ascii="Times New Roman" w:hAnsi="Times New Roman" w:cs="Times New Roman"/>
          <w:sz w:val="20"/>
          <w:szCs w:val="24"/>
          <w:lang w:val="en-GB"/>
        </w:rPr>
        <w:t xml:space="preserve"> </w:t>
      </w:r>
      <w:sdt>
        <w:sdtPr>
          <w:rPr>
            <w:rFonts w:ascii="Times New Roman" w:hAnsi="Times New Roman" w:cs="Times New Roman"/>
            <w:sz w:val="20"/>
            <w:szCs w:val="20"/>
            <w:lang w:val="en-GB"/>
          </w:rPr>
          <w:tag w:val="doc:5d84ce5fe4b01cdccc094e87;body"/>
          <w:id w:val="-364601894"/>
          <w:placeholder>
            <w:docPart w:val="92F0717EA89C408FA887EBAB9B65CF5B"/>
          </w:placeholder>
          <w15:webExtensionLinked/>
        </w:sdtPr>
        <w:sdtEndPr/>
        <w:sdtContent>
          <w:r w:rsidR="0024530D" w:rsidRPr="006A0CA9">
            <w:rPr>
              <w:rFonts w:ascii="Times New Roman" w:eastAsia="Times New Roman" w:hAnsi="Times New Roman" w:cs="Times New Roman"/>
              <w:sz w:val="20"/>
              <w:szCs w:val="20"/>
            </w:rPr>
            <w:t>[1</w:t>
          </w:r>
          <w:r w:rsidR="00F52818" w:rsidRPr="006A0CA9">
            <w:rPr>
              <w:rFonts w:ascii="Times New Roman" w:eastAsia="Times New Roman" w:hAnsi="Times New Roman" w:cs="Times New Roman"/>
              <w:sz w:val="20"/>
              <w:szCs w:val="20"/>
            </w:rPr>
            <w:t>7</w:t>
          </w:r>
          <w:r w:rsidR="0024530D" w:rsidRPr="006A0CA9">
            <w:rPr>
              <w:rFonts w:ascii="Times New Roman" w:eastAsia="Times New Roman" w:hAnsi="Times New Roman" w:cs="Times New Roman"/>
              <w:sz w:val="20"/>
              <w:szCs w:val="20"/>
            </w:rPr>
            <w:t>]</w:t>
          </w:r>
        </w:sdtContent>
      </w:sdt>
      <w:r w:rsidR="00B0704F" w:rsidRPr="006A0CA9">
        <w:rPr>
          <w:rFonts w:ascii="Times New Roman" w:hAnsi="Times New Roman" w:cs="Times New Roman"/>
          <w:sz w:val="20"/>
          <w:szCs w:val="20"/>
          <w:lang w:val="en-GB"/>
        </w:rPr>
        <w:t>.</w:t>
      </w:r>
      <w:r w:rsidR="00B0704F" w:rsidRPr="006A0CA9">
        <w:rPr>
          <w:rFonts w:ascii="Times New Roman" w:hAnsi="Times New Roman" w:cs="Times New Roman"/>
          <w:sz w:val="20"/>
          <w:szCs w:val="24"/>
          <w:lang w:val="en-GB"/>
        </w:rPr>
        <w:t xml:space="preserve"> The phospholipase monomer is displayed as red ribbons embedded with three catalytic Zn</w:t>
      </w:r>
      <w:r w:rsidR="00B0704F" w:rsidRPr="006A0CA9">
        <w:rPr>
          <w:rFonts w:ascii="Times New Roman" w:hAnsi="Times New Roman" w:cs="Times New Roman"/>
          <w:sz w:val="20"/>
          <w:szCs w:val="24"/>
          <w:vertAlign w:val="superscript"/>
          <w:lang w:val="en-GB"/>
        </w:rPr>
        <w:t xml:space="preserve">2+ </w:t>
      </w:r>
      <w:r w:rsidR="00B0704F" w:rsidRPr="006A0CA9">
        <w:rPr>
          <w:rFonts w:ascii="Times New Roman" w:hAnsi="Times New Roman" w:cs="Times New Roman"/>
          <w:sz w:val="20"/>
          <w:szCs w:val="24"/>
          <w:lang w:val="en-GB"/>
        </w:rPr>
        <w:t>ions</w:t>
      </w:r>
      <w:r w:rsidR="00F22197" w:rsidRPr="006A0CA9">
        <w:rPr>
          <w:rFonts w:ascii="Times New Roman" w:hAnsi="Times New Roman" w:cs="Times New Roman"/>
          <w:sz w:val="20"/>
          <w:szCs w:val="24"/>
          <w:lang w:val="en-GB"/>
        </w:rPr>
        <w:t xml:space="preserve"> and water molecules</w:t>
      </w:r>
      <w:r w:rsidR="00B0704F" w:rsidRPr="006A0CA9">
        <w:rPr>
          <w:rFonts w:ascii="Times New Roman" w:hAnsi="Times New Roman" w:cs="Times New Roman"/>
          <w:sz w:val="20"/>
          <w:szCs w:val="24"/>
          <w:lang w:val="en-GB"/>
        </w:rPr>
        <w:t xml:space="preserve"> depicted as grey</w:t>
      </w:r>
      <w:r w:rsidR="00F22197" w:rsidRPr="006A0CA9">
        <w:rPr>
          <w:rFonts w:ascii="Times New Roman" w:hAnsi="Times New Roman" w:cs="Times New Roman"/>
          <w:sz w:val="20"/>
          <w:szCs w:val="24"/>
          <w:lang w:val="en-GB"/>
        </w:rPr>
        <w:t xml:space="preserve"> and red</w:t>
      </w:r>
      <w:r w:rsidR="00B0704F" w:rsidRPr="006A0CA9">
        <w:rPr>
          <w:rFonts w:ascii="Times New Roman" w:hAnsi="Times New Roman" w:cs="Times New Roman"/>
          <w:sz w:val="20"/>
          <w:szCs w:val="24"/>
          <w:lang w:val="en-GB"/>
        </w:rPr>
        <w:t xml:space="preserve"> </w:t>
      </w:r>
      <w:r w:rsidR="00F22197" w:rsidRPr="006A0CA9">
        <w:rPr>
          <w:rFonts w:ascii="Times New Roman" w:hAnsi="Times New Roman" w:cs="Times New Roman"/>
          <w:sz w:val="20"/>
          <w:szCs w:val="24"/>
          <w:lang w:val="en-GB"/>
        </w:rPr>
        <w:t>spheres respectively</w:t>
      </w:r>
      <w:r w:rsidR="00B0704F" w:rsidRPr="006A0CA9">
        <w:rPr>
          <w:rFonts w:ascii="Times New Roman" w:hAnsi="Times New Roman" w:cs="Times New Roman"/>
          <w:sz w:val="20"/>
          <w:szCs w:val="24"/>
          <w:lang w:val="en-GB"/>
        </w:rPr>
        <w:t xml:space="preserve"> (left). Coordinating amino acids to the Zn</w:t>
      </w:r>
      <w:r w:rsidR="00B0704F" w:rsidRPr="006A0CA9">
        <w:rPr>
          <w:rFonts w:ascii="Times New Roman" w:hAnsi="Times New Roman" w:cs="Times New Roman"/>
          <w:sz w:val="20"/>
          <w:szCs w:val="24"/>
          <w:vertAlign w:val="superscript"/>
          <w:lang w:val="en-GB"/>
        </w:rPr>
        <w:t xml:space="preserve">2+ </w:t>
      </w:r>
      <w:r w:rsidR="00B0704F" w:rsidRPr="006A0CA9">
        <w:rPr>
          <w:rFonts w:ascii="Times New Roman" w:hAnsi="Times New Roman" w:cs="Times New Roman"/>
          <w:sz w:val="20"/>
          <w:szCs w:val="24"/>
          <w:lang w:val="en-GB"/>
        </w:rPr>
        <w:t xml:space="preserve">ions are represented as sticks and coloured by atom types (right). </w:t>
      </w:r>
    </w:p>
    <w:p w14:paraId="6CA1C8BD" w14:textId="77777777" w:rsidR="00EF125A" w:rsidRPr="006A0CA9" w:rsidRDefault="00EF125A" w:rsidP="00790081">
      <w:pPr>
        <w:spacing w:line="480" w:lineRule="auto"/>
        <w:jc w:val="both"/>
        <w:rPr>
          <w:rFonts w:ascii="Times New Roman" w:hAnsi="Times New Roman" w:cs="Times New Roman"/>
          <w:sz w:val="20"/>
          <w:szCs w:val="24"/>
          <w:lang w:val="en-GB"/>
        </w:rPr>
      </w:pPr>
    </w:p>
    <w:p w14:paraId="4F051699" w14:textId="54C5E331" w:rsidR="00802C89" w:rsidRPr="006A0CA9" w:rsidRDefault="007D61BF" w:rsidP="00790081">
      <w:pPr>
        <w:spacing w:line="480" w:lineRule="auto"/>
        <w:jc w:val="both"/>
        <w:rPr>
          <w:rFonts w:ascii="Times New Roman" w:hAnsi="Times New Roman" w:cs="Times New Roman"/>
          <w:sz w:val="24"/>
          <w:szCs w:val="24"/>
          <w:shd w:val="clear" w:color="auto" w:fill="FFFFFF"/>
          <w:lang w:val="en-GB"/>
        </w:rPr>
      </w:pPr>
      <w:r w:rsidRPr="006A0CA9">
        <w:rPr>
          <w:rFonts w:ascii="Times New Roman" w:hAnsi="Times New Roman" w:cs="Times New Roman"/>
          <w:sz w:val="24"/>
          <w:szCs w:val="24"/>
          <w:shd w:val="clear" w:color="auto" w:fill="FFFFFF"/>
          <w:lang w:val="en-GB"/>
        </w:rPr>
        <w:t>Four scoring functions, GoldScore (GS)</w:t>
      </w:r>
      <w:r w:rsidR="00A8609F" w:rsidRPr="006A0CA9">
        <w:rPr>
          <w:rFonts w:ascii="Times New Roman" w:hAnsi="Times New Roman" w:cs="Times New Roman"/>
          <w:sz w:val="24"/>
          <w:szCs w:val="24"/>
          <w:shd w:val="clear" w:color="auto" w:fill="FFFFFF"/>
          <w:lang w:val="en-GB"/>
        </w:rPr>
        <w:t xml:space="preserve"> </w:t>
      </w:r>
      <w:sdt>
        <w:sdtPr>
          <w:rPr>
            <w:rFonts w:ascii="Times New Roman" w:hAnsi="Times New Roman" w:cs="Times New Roman"/>
            <w:sz w:val="24"/>
            <w:szCs w:val="24"/>
            <w:shd w:val="clear" w:color="auto" w:fill="FFFFFF"/>
            <w:lang w:val="en-GB"/>
          </w:rPr>
          <w:tag w:val="doc:5c8f9d91e4b026c1b4d6cdf9;body"/>
          <w:id w:val="-1598633435"/>
          <w:placeholder>
            <w:docPart w:val="CEE22942718448619ED57611D1431201"/>
          </w:placeholder>
          <w15:webExtensionLinked/>
        </w:sdtPr>
        <w:sdtEndPr/>
        <w:sdtContent>
          <w:r w:rsidR="0024530D" w:rsidRPr="006A0CA9">
            <w:rPr>
              <w:rFonts w:ascii="Times New Roman" w:eastAsia="Times New Roman" w:hAnsi="Times New Roman" w:cs="Times New Roman"/>
              <w:sz w:val="24"/>
              <w:szCs w:val="24"/>
            </w:rPr>
            <w:t>[2</w:t>
          </w:r>
          <w:r w:rsidR="00F52818" w:rsidRPr="006A0CA9">
            <w:rPr>
              <w:rFonts w:ascii="Times New Roman" w:eastAsia="Times New Roman" w:hAnsi="Times New Roman" w:cs="Times New Roman"/>
              <w:sz w:val="24"/>
              <w:szCs w:val="24"/>
            </w:rPr>
            <w:t>7</w:t>
          </w:r>
          <w:r w:rsidR="0024530D" w:rsidRPr="006A0CA9">
            <w:rPr>
              <w:rFonts w:ascii="Times New Roman" w:eastAsia="Times New Roman" w:hAnsi="Times New Roman" w:cs="Times New Roman"/>
              <w:sz w:val="24"/>
              <w:szCs w:val="24"/>
            </w:rPr>
            <w:t>]</w:t>
          </w:r>
        </w:sdtContent>
      </w:sdt>
      <w:r w:rsidRPr="006A0CA9">
        <w:rPr>
          <w:rFonts w:ascii="Times New Roman" w:hAnsi="Times New Roman" w:cs="Times New Roman"/>
          <w:sz w:val="24"/>
          <w:szCs w:val="24"/>
          <w:shd w:val="clear" w:color="auto" w:fill="FFFFFF"/>
          <w:lang w:val="en-GB"/>
        </w:rPr>
        <w:t>, ChemScore (CS)</w:t>
      </w:r>
      <w:r w:rsidR="00A8609F" w:rsidRPr="006A0CA9">
        <w:rPr>
          <w:rFonts w:ascii="Times New Roman" w:hAnsi="Times New Roman" w:cs="Times New Roman"/>
          <w:sz w:val="24"/>
          <w:szCs w:val="24"/>
          <w:shd w:val="clear" w:color="auto" w:fill="FFFFFF"/>
          <w:lang w:val="en-GB"/>
        </w:rPr>
        <w:t xml:space="preserve"> </w:t>
      </w:r>
      <w:sdt>
        <w:sdtPr>
          <w:rPr>
            <w:rFonts w:ascii="Times New Roman" w:hAnsi="Times New Roman" w:cs="Times New Roman"/>
            <w:sz w:val="24"/>
            <w:szCs w:val="24"/>
            <w:shd w:val="clear" w:color="auto" w:fill="FFFFFF"/>
            <w:lang w:val="en-GB"/>
          </w:rPr>
          <w:tag w:val="doc:5c8f9d7ae4b026c1b4d6cd2e;body"/>
          <w:id w:val="1426466375"/>
          <w:placeholder>
            <w:docPart w:val="D6F06358192646189985F74980A5D60C"/>
          </w:placeholder>
          <w15:webExtensionLinked/>
        </w:sdtPr>
        <w:sdtEndPr/>
        <w:sdtContent>
          <w:r w:rsidR="0024530D" w:rsidRPr="006A0CA9">
            <w:rPr>
              <w:rFonts w:ascii="Times New Roman" w:eastAsia="Times New Roman" w:hAnsi="Times New Roman" w:cs="Times New Roman"/>
              <w:sz w:val="24"/>
              <w:szCs w:val="24"/>
            </w:rPr>
            <w:t>[2</w:t>
          </w:r>
          <w:r w:rsidR="00F52818" w:rsidRPr="006A0CA9">
            <w:rPr>
              <w:rFonts w:ascii="Times New Roman" w:eastAsia="Times New Roman" w:hAnsi="Times New Roman" w:cs="Times New Roman"/>
              <w:sz w:val="24"/>
              <w:szCs w:val="24"/>
            </w:rPr>
            <w:t>8</w:t>
          </w:r>
          <w:r w:rsidR="00A8609F" w:rsidRPr="006A0CA9">
            <w:rPr>
              <w:rFonts w:ascii="Times New Roman" w:eastAsia="Times New Roman" w:hAnsi="Times New Roman" w:cs="Times New Roman"/>
              <w:sz w:val="24"/>
              <w:szCs w:val="24"/>
            </w:rPr>
            <w:t>,2</w:t>
          </w:r>
          <w:r w:rsidR="00F52818" w:rsidRPr="006A0CA9">
            <w:rPr>
              <w:rFonts w:ascii="Times New Roman" w:eastAsia="Times New Roman" w:hAnsi="Times New Roman" w:cs="Times New Roman"/>
              <w:sz w:val="24"/>
              <w:szCs w:val="24"/>
            </w:rPr>
            <w:t>9</w:t>
          </w:r>
          <w:r w:rsidR="0024530D" w:rsidRPr="006A0CA9">
            <w:rPr>
              <w:rFonts w:ascii="Times New Roman" w:eastAsia="Times New Roman" w:hAnsi="Times New Roman" w:cs="Times New Roman"/>
              <w:sz w:val="24"/>
              <w:szCs w:val="24"/>
            </w:rPr>
            <w:t>]</w:t>
          </w:r>
        </w:sdtContent>
      </w:sdt>
      <w:r w:rsidRPr="006A0CA9">
        <w:rPr>
          <w:rFonts w:ascii="Times New Roman" w:hAnsi="Times New Roman" w:cs="Times New Roman"/>
          <w:sz w:val="24"/>
          <w:szCs w:val="24"/>
          <w:shd w:val="clear" w:color="auto" w:fill="FFFFFF"/>
          <w:lang w:val="en-GB"/>
        </w:rPr>
        <w:t xml:space="preserve">, </w:t>
      </w:r>
      <w:r w:rsidR="008B0BBA" w:rsidRPr="006A0CA9">
        <w:rPr>
          <w:rFonts w:ascii="Times New Roman" w:hAnsi="Times New Roman" w:cs="Times New Roman"/>
          <w:sz w:val="24"/>
          <w:szCs w:val="24"/>
          <w:lang w:val="en-GB"/>
        </w:rPr>
        <w:t>Piecewise Linear Potential (</w:t>
      </w:r>
      <w:r w:rsidRPr="006A0CA9">
        <w:rPr>
          <w:rFonts w:ascii="Times New Roman" w:hAnsi="Times New Roman" w:cs="Times New Roman"/>
          <w:sz w:val="24"/>
          <w:szCs w:val="24"/>
          <w:shd w:val="clear" w:color="auto" w:fill="FFFFFF"/>
          <w:lang w:val="en-GB"/>
        </w:rPr>
        <w:t>ChemPLP</w:t>
      </w:r>
      <w:r w:rsidR="008B0BBA" w:rsidRPr="006A0CA9">
        <w:rPr>
          <w:rFonts w:ascii="Times New Roman" w:hAnsi="Times New Roman" w:cs="Times New Roman"/>
          <w:sz w:val="24"/>
          <w:szCs w:val="24"/>
          <w:shd w:val="clear" w:color="auto" w:fill="FFFFFF"/>
          <w:lang w:val="en-GB"/>
        </w:rPr>
        <w:t>)</w:t>
      </w:r>
      <w:r w:rsidR="00A8609F" w:rsidRPr="006A0CA9">
        <w:rPr>
          <w:rFonts w:ascii="Times New Roman" w:hAnsi="Times New Roman" w:cs="Times New Roman"/>
          <w:sz w:val="24"/>
          <w:szCs w:val="24"/>
          <w:shd w:val="clear" w:color="auto" w:fill="FFFFFF"/>
          <w:lang w:val="en-GB"/>
        </w:rPr>
        <w:t xml:space="preserve"> </w:t>
      </w:r>
      <w:sdt>
        <w:sdtPr>
          <w:rPr>
            <w:rFonts w:ascii="Times New Roman" w:hAnsi="Times New Roman" w:cs="Times New Roman"/>
            <w:sz w:val="24"/>
            <w:szCs w:val="24"/>
            <w:shd w:val="clear" w:color="auto" w:fill="FFFFFF"/>
            <w:lang w:val="en-GB"/>
          </w:rPr>
          <w:tag w:val="doc:5c8f9d9be4b026c1b4d6ce52;body"/>
          <w:id w:val="-1093862969"/>
          <w:placeholder>
            <w:docPart w:val="1002CA988CA44814A9B4DF6C4363394E"/>
          </w:placeholder>
          <w15:webExtensionLinked/>
        </w:sdtPr>
        <w:sdtEndPr/>
        <w:sdtContent>
          <w:r w:rsidR="0024530D" w:rsidRPr="006A0CA9">
            <w:rPr>
              <w:rFonts w:ascii="Times New Roman" w:eastAsia="Times New Roman" w:hAnsi="Times New Roman" w:cs="Times New Roman"/>
              <w:sz w:val="24"/>
              <w:szCs w:val="24"/>
            </w:rPr>
            <w:t>[</w:t>
          </w:r>
          <w:r w:rsidR="00F52818" w:rsidRPr="006A0CA9">
            <w:rPr>
              <w:rFonts w:ascii="Times New Roman" w:eastAsia="Times New Roman" w:hAnsi="Times New Roman" w:cs="Times New Roman"/>
              <w:sz w:val="24"/>
              <w:szCs w:val="24"/>
            </w:rPr>
            <w:t>30</w:t>
          </w:r>
          <w:r w:rsidR="0024530D" w:rsidRPr="006A0CA9">
            <w:rPr>
              <w:rFonts w:ascii="Times New Roman" w:eastAsia="Times New Roman" w:hAnsi="Times New Roman" w:cs="Times New Roman"/>
              <w:sz w:val="24"/>
              <w:szCs w:val="24"/>
            </w:rPr>
            <w:t>]</w:t>
          </w:r>
        </w:sdtContent>
      </w:sdt>
      <w:r w:rsidRPr="006A0CA9">
        <w:rPr>
          <w:rFonts w:ascii="Times New Roman" w:hAnsi="Times New Roman" w:cs="Times New Roman"/>
          <w:sz w:val="24"/>
          <w:szCs w:val="24"/>
          <w:shd w:val="clear" w:color="auto" w:fill="FFFFFF"/>
          <w:lang w:val="en-GB"/>
        </w:rPr>
        <w:t xml:space="preserve"> and </w:t>
      </w:r>
      <w:r w:rsidR="008B0BBA" w:rsidRPr="006A0CA9">
        <w:rPr>
          <w:rFonts w:ascii="Times New Roman" w:hAnsi="Times New Roman" w:cs="Times New Roman"/>
          <w:sz w:val="24"/>
          <w:szCs w:val="24"/>
          <w:shd w:val="clear" w:color="auto" w:fill="FFFFFF"/>
          <w:lang w:val="en-GB"/>
        </w:rPr>
        <w:t>Astex Statistical Potential (</w:t>
      </w:r>
      <w:r w:rsidRPr="006A0CA9">
        <w:rPr>
          <w:rFonts w:ascii="Times New Roman" w:hAnsi="Times New Roman" w:cs="Times New Roman"/>
          <w:sz w:val="24"/>
          <w:szCs w:val="24"/>
          <w:shd w:val="clear" w:color="auto" w:fill="FFFFFF"/>
          <w:lang w:val="en-GB"/>
        </w:rPr>
        <w:t>ASP</w:t>
      </w:r>
      <w:r w:rsidR="008B0BBA" w:rsidRPr="006A0CA9">
        <w:rPr>
          <w:rFonts w:ascii="Times New Roman" w:hAnsi="Times New Roman" w:cs="Times New Roman"/>
          <w:sz w:val="24"/>
          <w:szCs w:val="24"/>
          <w:shd w:val="clear" w:color="auto" w:fill="FFFFFF"/>
          <w:lang w:val="en-GB"/>
        </w:rPr>
        <w:t>)</w:t>
      </w:r>
      <w:r w:rsidR="00A8609F" w:rsidRPr="006A0CA9">
        <w:rPr>
          <w:rFonts w:ascii="Times New Roman" w:hAnsi="Times New Roman" w:cs="Times New Roman"/>
          <w:sz w:val="24"/>
          <w:szCs w:val="24"/>
          <w:shd w:val="clear" w:color="auto" w:fill="FFFFFF"/>
          <w:lang w:val="en-GB"/>
        </w:rPr>
        <w:t xml:space="preserve"> </w:t>
      </w:r>
      <w:sdt>
        <w:sdtPr>
          <w:rPr>
            <w:rFonts w:ascii="Times New Roman" w:hAnsi="Times New Roman" w:cs="Times New Roman"/>
            <w:sz w:val="24"/>
            <w:szCs w:val="24"/>
            <w:shd w:val="clear" w:color="auto" w:fill="FFFFFF"/>
            <w:lang w:val="en-GB"/>
          </w:rPr>
          <w:tag w:val="doc:5c8f9dace4b026c1b4d6cef6;body"/>
          <w:id w:val="-1395118757"/>
          <w:placeholder>
            <w:docPart w:val="9BB7914E30844EE881942B7A101D8187"/>
          </w:placeholder>
          <w15:webExtensionLinked/>
        </w:sdtPr>
        <w:sdtEndPr/>
        <w:sdtContent>
          <w:r w:rsidR="0024530D" w:rsidRPr="006A0CA9">
            <w:rPr>
              <w:rFonts w:ascii="Times New Roman" w:eastAsia="Times New Roman" w:hAnsi="Times New Roman" w:cs="Times New Roman"/>
              <w:sz w:val="24"/>
              <w:szCs w:val="24"/>
            </w:rPr>
            <w:t>[</w:t>
          </w:r>
          <w:r w:rsidR="00F52818" w:rsidRPr="006A0CA9">
            <w:rPr>
              <w:rFonts w:ascii="Times New Roman" w:eastAsia="Times New Roman" w:hAnsi="Times New Roman" w:cs="Times New Roman"/>
              <w:sz w:val="24"/>
              <w:szCs w:val="24"/>
            </w:rPr>
            <w:t>31</w:t>
          </w:r>
          <w:r w:rsidR="0024530D" w:rsidRPr="006A0CA9">
            <w:rPr>
              <w:rFonts w:ascii="Times New Roman" w:eastAsia="Times New Roman" w:hAnsi="Times New Roman" w:cs="Times New Roman"/>
              <w:sz w:val="24"/>
              <w:szCs w:val="24"/>
            </w:rPr>
            <w:t>]</w:t>
          </w:r>
        </w:sdtContent>
      </w:sdt>
      <w:r w:rsidRPr="006A0CA9">
        <w:rPr>
          <w:rFonts w:ascii="Times New Roman" w:hAnsi="Times New Roman" w:cs="Times New Roman"/>
          <w:sz w:val="24"/>
          <w:szCs w:val="24"/>
          <w:shd w:val="clear" w:color="auto" w:fill="FFFFFF"/>
          <w:lang w:val="en-GB"/>
        </w:rPr>
        <w:t xml:space="preserve"> were implemented </w:t>
      </w:r>
      <w:r w:rsidR="000344FF" w:rsidRPr="006A0CA9">
        <w:rPr>
          <w:rFonts w:ascii="Times New Roman" w:hAnsi="Times New Roman" w:cs="Times New Roman"/>
          <w:sz w:val="24"/>
          <w:szCs w:val="24"/>
          <w:shd w:val="clear" w:color="auto" w:fill="FFFFFF"/>
          <w:lang w:val="en-GB"/>
        </w:rPr>
        <w:t>at 30</w:t>
      </w:r>
      <w:r w:rsidR="009A119C" w:rsidRPr="006A0CA9">
        <w:rPr>
          <w:rFonts w:ascii="Times New Roman" w:hAnsi="Times New Roman" w:cs="Times New Roman"/>
          <w:sz w:val="24"/>
          <w:szCs w:val="24"/>
          <w:shd w:val="clear" w:color="auto" w:fill="FFFFFF"/>
          <w:lang w:val="en-GB"/>
        </w:rPr>
        <w:t xml:space="preserve">% </w:t>
      </w:r>
      <w:r w:rsidR="004678BF" w:rsidRPr="006A0CA9">
        <w:rPr>
          <w:rFonts w:ascii="Times New Roman" w:hAnsi="Times New Roman" w:cs="Times New Roman"/>
          <w:sz w:val="24"/>
          <w:szCs w:val="24"/>
          <w:shd w:val="clear" w:color="auto" w:fill="FFFFFF"/>
          <w:lang w:val="en-GB"/>
        </w:rPr>
        <w:t xml:space="preserve">docking </w:t>
      </w:r>
      <w:r w:rsidR="006D025C" w:rsidRPr="006A0CA9">
        <w:rPr>
          <w:rFonts w:ascii="Times New Roman" w:hAnsi="Times New Roman" w:cs="Times New Roman"/>
          <w:sz w:val="24"/>
          <w:szCs w:val="24"/>
          <w:shd w:val="clear" w:color="auto" w:fill="FFFFFF"/>
          <w:lang w:val="en-GB"/>
        </w:rPr>
        <w:t>efficiency</w:t>
      </w:r>
      <w:r w:rsidRPr="006A0CA9">
        <w:rPr>
          <w:rFonts w:ascii="Times New Roman" w:hAnsi="Times New Roman" w:cs="Times New Roman"/>
          <w:sz w:val="24"/>
          <w:szCs w:val="24"/>
          <w:shd w:val="clear" w:color="auto" w:fill="FFFFFF"/>
          <w:lang w:val="en-GB"/>
        </w:rPr>
        <w:t>. Mol</w:t>
      </w:r>
      <w:r w:rsidR="006D025C" w:rsidRPr="006A0CA9">
        <w:rPr>
          <w:rFonts w:ascii="Times New Roman" w:hAnsi="Times New Roman" w:cs="Times New Roman"/>
          <w:sz w:val="24"/>
          <w:szCs w:val="24"/>
          <w:shd w:val="clear" w:color="auto" w:fill="FFFFFF"/>
          <w:lang w:val="en-GB"/>
        </w:rPr>
        <w:t>ecules without hydrogen bonding</w:t>
      </w:r>
      <w:r w:rsidR="00545FFB" w:rsidRPr="006A0CA9">
        <w:rPr>
          <w:rFonts w:ascii="Times New Roman" w:hAnsi="Times New Roman" w:cs="Times New Roman"/>
          <w:sz w:val="24"/>
          <w:szCs w:val="24"/>
          <w:shd w:val="clear" w:color="auto" w:fill="FFFFFF"/>
          <w:lang w:val="en-GB"/>
        </w:rPr>
        <w:t xml:space="preserve"> (HB</w:t>
      </w:r>
      <w:r w:rsidR="002F586A" w:rsidRPr="006A0CA9">
        <w:rPr>
          <w:rFonts w:ascii="Times New Roman" w:hAnsi="Times New Roman" w:cs="Times New Roman"/>
          <w:sz w:val="24"/>
          <w:szCs w:val="24"/>
          <w:shd w:val="clear" w:color="auto" w:fill="FFFFFF"/>
          <w:lang w:val="en-GB"/>
        </w:rPr>
        <w:t xml:space="preserve"> = 0)</w:t>
      </w:r>
      <w:r w:rsidRPr="006A0CA9">
        <w:rPr>
          <w:rFonts w:ascii="Times New Roman" w:hAnsi="Times New Roman" w:cs="Times New Roman"/>
          <w:sz w:val="24"/>
          <w:szCs w:val="24"/>
          <w:shd w:val="clear" w:color="auto" w:fill="FFFFFF"/>
          <w:lang w:val="en-GB"/>
        </w:rPr>
        <w:t xml:space="preserve"> and those that </w:t>
      </w:r>
      <w:r w:rsidR="00A60519" w:rsidRPr="006A0CA9">
        <w:rPr>
          <w:rFonts w:ascii="Times New Roman" w:hAnsi="Times New Roman" w:cs="Times New Roman"/>
          <w:sz w:val="24"/>
          <w:szCs w:val="24"/>
          <w:shd w:val="clear" w:color="auto" w:fill="FFFFFF"/>
          <w:lang w:val="en-GB"/>
        </w:rPr>
        <w:t xml:space="preserve">had </w:t>
      </w:r>
      <w:r w:rsidR="006D025C" w:rsidRPr="006A0CA9">
        <w:rPr>
          <w:rFonts w:ascii="Times New Roman" w:hAnsi="Times New Roman" w:cs="Times New Roman"/>
          <w:sz w:val="24"/>
          <w:szCs w:val="24"/>
          <w:shd w:val="clear" w:color="auto" w:fill="FFFFFF"/>
          <w:lang w:val="en-GB"/>
        </w:rPr>
        <w:t xml:space="preserve">scores </w:t>
      </w:r>
      <w:r w:rsidRPr="006A0CA9">
        <w:rPr>
          <w:rFonts w:ascii="Times New Roman" w:hAnsi="Times New Roman" w:cs="Times New Roman"/>
          <w:sz w:val="24"/>
          <w:szCs w:val="24"/>
          <w:shd w:val="clear" w:color="auto" w:fill="FFFFFF"/>
          <w:lang w:val="en-GB"/>
        </w:rPr>
        <w:t xml:space="preserve">GS &lt; </w:t>
      </w:r>
      <w:r w:rsidR="006D025C" w:rsidRPr="006A0CA9">
        <w:rPr>
          <w:rFonts w:ascii="Times New Roman" w:hAnsi="Times New Roman" w:cs="Times New Roman"/>
          <w:sz w:val="24"/>
          <w:szCs w:val="24"/>
          <w:shd w:val="clear" w:color="auto" w:fill="FFFFFF"/>
          <w:lang w:val="en-GB"/>
        </w:rPr>
        <w:t>55, CS &lt; 26, ChemPLP &lt; 65 and ASP &lt; 25 were eliminated</w:t>
      </w:r>
      <w:r w:rsidR="00802C89" w:rsidRPr="006A0CA9">
        <w:rPr>
          <w:rFonts w:ascii="Times New Roman" w:hAnsi="Times New Roman" w:cs="Times New Roman"/>
          <w:sz w:val="24"/>
          <w:szCs w:val="24"/>
          <w:shd w:val="clear" w:color="auto" w:fill="FFFFFF"/>
          <w:lang w:val="en-GB"/>
        </w:rPr>
        <w:t xml:space="preserve">. The known </w:t>
      </w:r>
      <w:r w:rsidR="00EF125A" w:rsidRPr="006A0CA9">
        <w:rPr>
          <w:rFonts w:ascii="Times New Roman" w:hAnsi="Times New Roman" w:cs="Times New Roman"/>
          <w:sz w:val="24"/>
          <w:szCs w:val="24"/>
          <w:shd w:val="clear" w:color="auto" w:fill="FFFFFF"/>
          <w:lang w:val="en-GB"/>
        </w:rPr>
        <w:t>D609</w:t>
      </w:r>
      <w:r w:rsidR="00802C89" w:rsidRPr="006A0CA9">
        <w:rPr>
          <w:rFonts w:ascii="Times New Roman" w:hAnsi="Times New Roman" w:cs="Times New Roman"/>
          <w:sz w:val="24"/>
          <w:szCs w:val="24"/>
          <w:shd w:val="clear" w:color="auto" w:fill="FFFFFF"/>
          <w:lang w:val="en-GB"/>
        </w:rPr>
        <w:t xml:space="preserve"> inhibitor (</w:t>
      </w:r>
      <w:r w:rsidR="00802C89" w:rsidRPr="006A0CA9">
        <w:rPr>
          <w:rFonts w:ascii="Times New Roman" w:hAnsi="Times New Roman" w:cs="Times New Roman"/>
          <w:b/>
          <w:sz w:val="24"/>
          <w:szCs w:val="24"/>
          <w:shd w:val="clear" w:color="auto" w:fill="FFFFFF"/>
          <w:lang w:val="en-GB"/>
        </w:rPr>
        <w:t>33</w:t>
      </w:r>
      <w:r w:rsidR="00802C89" w:rsidRPr="006A0CA9">
        <w:rPr>
          <w:rFonts w:ascii="Times New Roman" w:hAnsi="Times New Roman" w:cs="Times New Roman"/>
          <w:sz w:val="24"/>
          <w:szCs w:val="24"/>
          <w:shd w:val="clear" w:color="auto" w:fill="FFFFFF"/>
          <w:lang w:val="en-GB"/>
        </w:rPr>
        <w:t xml:space="preserve">) was docked to the </w:t>
      </w:r>
      <w:r w:rsidR="00EF125A" w:rsidRPr="006A0CA9">
        <w:rPr>
          <w:rFonts w:ascii="Times New Roman" w:hAnsi="Times New Roman" w:cs="Times New Roman"/>
          <w:sz w:val="24"/>
          <w:szCs w:val="24"/>
          <w:shd w:val="clear" w:color="auto" w:fill="FFFFFF"/>
          <w:lang w:val="en-GB"/>
        </w:rPr>
        <w:t xml:space="preserve">catalytic site, and the output scores were </w:t>
      </w:r>
      <w:r w:rsidR="00802C89" w:rsidRPr="006A0CA9">
        <w:rPr>
          <w:rFonts w:ascii="Times New Roman" w:hAnsi="Times New Roman" w:cs="Times New Roman"/>
          <w:sz w:val="24"/>
          <w:szCs w:val="24"/>
          <w:shd w:val="clear" w:color="auto" w:fill="FFFFFF"/>
          <w:lang w:val="en-GB"/>
        </w:rPr>
        <w:t>used as</w:t>
      </w:r>
      <w:r w:rsidR="00EF125A" w:rsidRPr="006A0CA9">
        <w:rPr>
          <w:rFonts w:ascii="Times New Roman" w:hAnsi="Times New Roman" w:cs="Times New Roman"/>
          <w:sz w:val="24"/>
          <w:szCs w:val="24"/>
          <w:shd w:val="clear" w:color="auto" w:fill="FFFFFF"/>
          <w:lang w:val="en-GB"/>
        </w:rPr>
        <w:t xml:space="preserve"> crite</w:t>
      </w:r>
      <w:r w:rsidR="00802C89" w:rsidRPr="006A0CA9">
        <w:rPr>
          <w:rFonts w:ascii="Times New Roman" w:hAnsi="Times New Roman" w:cs="Times New Roman"/>
          <w:sz w:val="24"/>
          <w:szCs w:val="24"/>
          <w:shd w:val="clear" w:color="auto" w:fill="FFFFFF"/>
          <w:lang w:val="en-GB"/>
        </w:rPr>
        <w:t>ria for the elimination process (e</w:t>
      </w:r>
      <w:r w:rsidR="00EF125A" w:rsidRPr="006A0CA9">
        <w:rPr>
          <w:rFonts w:ascii="Times New Roman" w:hAnsi="Times New Roman" w:cs="Times New Roman"/>
          <w:sz w:val="24"/>
          <w:szCs w:val="24"/>
          <w:shd w:val="clear" w:color="auto" w:fill="FFFFFF"/>
          <w:lang w:val="en-GB"/>
        </w:rPr>
        <w:t>ndo-isomer</w:t>
      </w:r>
      <w:r w:rsidR="00802C89" w:rsidRPr="006A0CA9">
        <w:rPr>
          <w:rFonts w:ascii="Times New Roman" w:hAnsi="Times New Roman" w:cs="Times New Roman"/>
          <w:sz w:val="24"/>
          <w:szCs w:val="24"/>
          <w:shd w:val="clear" w:color="auto" w:fill="FFFFFF"/>
          <w:lang w:val="en-GB"/>
        </w:rPr>
        <w:t xml:space="preserve">: </w:t>
      </w:r>
      <w:r w:rsidR="00EF125A" w:rsidRPr="006A0CA9">
        <w:rPr>
          <w:rFonts w:ascii="Times New Roman" w:hAnsi="Times New Roman" w:cs="Times New Roman"/>
          <w:sz w:val="24"/>
          <w:szCs w:val="24"/>
          <w:shd w:val="clear" w:color="auto" w:fill="FFFFFF"/>
          <w:lang w:val="en-GB"/>
        </w:rPr>
        <w:t>GS = 65.8, CS = 28.</w:t>
      </w:r>
      <w:r w:rsidR="00802C89" w:rsidRPr="006A0CA9">
        <w:rPr>
          <w:rFonts w:ascii="Times New Roman" w:hAnsi="Times New Roman" w:cs="Times New Roman"/>
          <w:sz w:val="24"/>
          <w:szCs w:val="24"/>
          <w:shd w:val="clear" w:color="auto" w:fill="FFFFFF"/>
          <w:lang w:val="en-GB"/>
        </w:rPr>
        <w:t>7</w:t>
      </w:r>
      <w:r w:rsidR="00EF125A" w:rsidRPr="006A0CA9">
        <w:rPr>
          <w:rFonts w:ascii="Times New Roman" w:hAnsi="Times New Roman" w:cs="Times New Roman"/>
          <w:sz w:val="24"/>
          <w:szCs w:val="24"/>
          <w:shd w:val="clear" w:color="auto" w:fill="FFFFFF"/>
          <w:lang w:val="en-GB"/>
        </w:rPr>
        <w:t>, ChemPLP = 55.</w:t>
      </w:r>
      <w:r w:rsidR="00802C89" w:rsidRPr="006A0CA9">
        <w:rPr>
          <w:rFonts w:ascii="Times New Roman" w:hAnsi="Times New Roman" w:cs="Times New Roman"/>
          <w:sz w:val="24"/>
          <w:szCs w:val="24"/>
          <w:shd w:val="clear" w:color="auto" w:fill="FFFFFF"/>
          <w:lang w:val="en-GB"/>
        </w:rPr>
        <w:t>1, ASP = 55.</w:t>
      </w:r>
      <w:r w:rsidR="00EF125A" w:rsidRPr="006A0CA9">
        <w:rPr>
          <w:rFonts w:ascii="Times New Roman" w:hAnsi="Times New Roman" w:cs="Times New Roman"/>
          <w:sz w:val="24"/>
          <w:szCs w:val="24"/>
          <w:shd w:val="clear" w:color="auto" w:fill="FFFFFF"/>
          <w:lang w:val="en-GB"/>
        </w:rPr>
        <w:t>1 and exo-isomer</w:t>
      </w:r>
      <w:r w:rsidR="00802C89" w:rsidRPr="006A0CA9">
        <w:rPr>
          <w:rFonts w:ascii="Times New Roman" w:hAnsi="Times New Roman" w:cs="Times New Roman"/>
          <w:sz w:val="24"/>
          <w:szCs w:val="24"/>
          <w:shd w:val="clear" w:color="auto" w:fill="FFFFFF"/>
          <w:lang w:val="en-GB"/>
        </w:rPr>
        <w:t>: GS = 76.</w:t>
      </w:r>
      <w:r w:rsidR="00EF125A" w:rsidRPr="006A0CA9">
        <w:rPr>
          <w:rFonts w:ascii="Times New Roman" w:hAnsi="Times New Roman" w:cs="Times New Roman"/>
          <w:sz w:val="24"/>
          <w:szCs w:val="24"/>
          <w:shd w:val="clear" w:color="auto" w:fill="FFFFFF"/>
          <w:lang w:val="en-GB"/>
        </w:rPr>
        <w:t xml:space="preserve">9, CS = </w:t>
      </w:r>
      <w:r w:rsidR="00802C89" w:rsidRPr="006A0CA9">
        <w:rPr>
          <w:rFonts w:ascii="Times New Roman" w:hAnsi="Times New Roman" w:cs="Times New Roman"/>
          <w:sz w:val="24"/>
          <w:szCs w:val="24"/>
          <w:shd w:val="clear" w:color="auto" w:fill="FFFFFF"/>
          <w:lang w:val="en-GB"/>
        </w:rPr>
        <w:t>30</w:t>
      </w:r>
      <w:r w:rsidR="00EF125A" w:rsidRPr="006A0CA9">
        <w:rPr>
          <w:rFonts w:ascii="Times New Roman" w:hAnsi="Times New Roman" w:cs="Times New Roman"/>
          <w:sz w:val="24"/>
          <w:szCs w:val="24"/>
          <w:shd w:val="clear" w:color="auto" w:fill="FFFFFF"/>
          <w:lang w:val="en-GB"/>
        </w:rPr>
        <w:t>.</w:t>
      </w:r>
      <w:r w:rsidR="00802C89" w:rsidRPr="006A0CA9">
        <w:rPr>
          <w:rFonts w:ascii="Times New Roman" w:hAnsi="Times New Roman" w:cs="Times New Roman"/>
          <w:sz w:val="24"/>
          <w:szCs w:val="24"/>
          <w:shd w:val="clear" w:color="auto" w:fill="FFFFFF"/>
          <w:lang w:val="en-GB"/>
        </w:rPr>
        <w:t>0, ChemPLP = 58.8, ASP = 19.</w:t>
      </w:r>
      <w:r w:rsidR="00EF125A" w:rsidRPr="006A0CA9">
        <w:rPr>
          <w:rFonts w:ascii="Times New Roman" w:hAnsi="Times New Roman" w:cs="Times New Roman"/>
          <w:sz w:val="24"/>
          <w:szCs w:val="24"/>
          <w:shd w:val="clear" w:color="auto" w:fill="FFFFFF"/>
          <w:lang w:val="en-GB"/>
        </w:rPr>
        <w:t>3).</w:t>
      </w:r>
      <w:r w:rsidR="00802C89" w:rsidRPr="006A0CA9">
        <w:rPr>
          <w:rFonts w:ascii="Times New Roman" w:hAnsi="Times New Roman" w:cs="Times New Roman"/>
          <w:sz w:val="24"/>
          <w:szCs w:val="24"/>
          <w:shd w:val="clear" w:color="auto" w:fill="FFFFFF"/>
          <w:lang w:val="en-GB"/>
        </w:rPr>
        <w:t xml:space="preserve"> D609 (</w:t>
      </w:r>
      <w:r w:rsidR="00802C89" w:rsidRPr="006A0CA9">
        <w:rPr>
          <w:rFonts w:ascii="Times New Roman" w:hAnsi="Times New Roman" w:cs="Times New Roman"/>
          <w:b/>
          <w:sz w:val="24"/>
          <w:szCs w:val="24"/>
          <w:shd w:val="clear" w:color="auto" w:fill="FFFFFF"/>
          <w:lang w:val="en-GB"/>
        </w:rPr>
        <w:t>33</w:t>
      </w:r>
      <w:r w:rsidR="00802C89" w:rsidRPr="006A0CA9">
        <w:rPr>
          <w:rFonts w:ascii="Times New Roman" w:hAnsi="Times New Roman" w:cs="Times New Roman"/>
          <w:sz w:val="24"/>
          <w:szCs w:val="24"/>
          <w:shd w:val="clear" w:color="auto" w:fill="FFFFFF"/>
          <w:lang w:val="en-GB"/>
        </w:rPr>
        <w:t>) was used as a positive control throughout this study</w:t>
      </w:r>
      <w:r w:rsidR="00A8609F" w:rsidRPr="006A0CA9">
        <w:rPr>
          <w:rFonts w:ascii="Times New Roman" w:hAnsi="Times New Roman" w:cs="Times New Roman"/>
          <w:sz w:val="24"/>
          <w:szCs w:val="24"/>
          <w:shd w:val="clear" w:color="auto" w:fill="FFFFFF"/>
          <w:lang w:val="en-GB"/>
        </w:rPr>
        <w:t xml:space="preserve"> </w:t>
      </w:r>
      <w:sdt>
        <w:sdtPr>
          <w:rPr>
            <w:rFonts w:ascii="Times New Roman" w:hAnsi="Times New Roman" w:cs="Times New Roman"/>
            <w:sz w:val="24"/>
            <w:szCs w:val="24"/>
            <w:shd w:val="clear" w:color="auto" w:fill="FFFFFF"/>
            <w:lang w:val="en-GB"/>
          </w:rPr>
          <w:tag w:val="doc:5d84cd9be4b090169580b2f0;body"/>
          <w:id w:val="-1013680867"/>
          <w:placeholder>
            <w:docPart w:val="FFC28891D2894D6E929359C1614A3942"/>
          </w:placeholder>
          <w15:webExtensionLinked/>
        </w:sdtPr>
        <w:sdtEndPr/>
        <w:sdtContent>
          <w:r w:rsidR="0024530D" w:rsidRPr="006A0CA9">
            <w:rPr>
              <w:rFonts w:ascii="Times New Roman" w:eastAsia="Times New Roman" w:hAnsi="Times New Roman" w:cs="Times New Roman"/>
              <w:sz w:val="24"/>
              <w:szCs w:val="24"/>
            </w:rPr>
            <w:t>[1</w:t>
          </w:r>
          <w:r w:rsidR="00F52818" w:rsidRPr="006A0CA9">
            <w:rPr>
              <w:rFonts w:ascii="Times New Roman" w:eastAsia="Times New Roman" w:hAnsi="Times New Roman" w:cs="Times New Roman"/>
              <w:sz w:val="24"/>
              <w:szCs w:val="24"/>
            </w:rPr>
            <w:t>3</w:t>
          </w:r>
          <w:r w:rsidR="00A8609F" w:rsidRPr="006A0CA9">
            <w:rPr>
              <w:rFonts w:ascii="Times New Roman" w:eastAsia="Times New Roman" w:hAnsi="Times New Roman" w:cs="Times New Roman"/>
              <w:sz w:val="24"/>
              <w:szCs w:val="24"/>
            </w:rPr>
            <w:t>,1</w:t>
          </w:r>
          <w:r w:rsidR="00F52818" w:rsidRPr="006A0CA9">
            <w:rPr>
              <w:rFonts w:ascii="Times New Roman" w:eastAsia="Times New Roman" w:hAnsi="Times New Roman" w:cs="Times New Roman"/>
              <w:sz w:val="24"/>
              <w:szCs w:val="24"/>
            </w:rPr>
            <w:t>4</w:t>
          </w:r>
          <w:r w:rsidR="0024530D" w:rsidRPr="006A0CA9">
            <w:rPr>
              <w:rFonts w:ascii="Times New Roman" w:eastAsia="Times New Roman" w:hAnsi="Times New Roman" w:cs="Times New Roman"/>
              <w:sz w:val="24"/>
              <w:szCs w:val="24"/>
            </w:rPr>
            <w:t>]</w:t>
          </w:r>
        </w:sdtContent>
      </w:sdt>
      <w:r w:rsidR="00802C89" w:rsidRPr="006A0CA9">
        <w:rPr>
          <w:rFonts w:ascii="Times New Roman" w:hAnsi="Times New Roman" w:cs="Times New Roman"/>
          <w:sz w:val="24"/>
          <w:szCs w:val="24"/>
          <w:shd w:val="clear" w:color="auto" w:fill="FFFFFF"/>
          <w:lang w:val="en-GB"/>
        </w:rPr>
        <w:t>.</w:t>
      </w:r>
    </w:p>
    <w:p w14:paraId="40976D22" w14:textId="3838241B" w:rsidR="00A362D0" w:rsidRPr="006A0CA9" w:rsidRDefault="0064069F" w:rsidP="00A362D0">
      <w:pPr>
        <w:spacing w:line="480" w:lineRule="auto"/>
        <w:jc w:val="both"/>
        <w:rPr>
          <w:rFonts w:ascii="Times New Roman" w:hAnsi="Times New Roman" w:cs="Times New Roman"/>
          <w:sz w:val="24"/>
          <w:szCs w:val="24"/>
          <w:lang w:val="en-GB"/>
        </w:rPr>
      </w:pPr>
      <w:r w:rsidRPr="006A0CA9">
        <w:rPr>
          <w:rFonts w:ascii="Times New Roman" w:hAnsi="Times New Roman" w:cs="Times New Roman"/>
          <w:bCs/>
          <w:sz w:val="24"/>
          <w:szCs w:val="24"/>
          <w:lang w:val="en-GB"/>
        </w:rPr>
        <w:t>The initial elimination process resulted in</w:t>
      </w:r>
      <w:r w:rsidR="00A962BA" w:rsidRPr="006A0CA9">
        <w:rPr>
          <w:rFonts w:ascii="Times New Roman" w:hAnsi="Times New Roman" w:cs="Times New Roman"/>
          <w:sz w:val="24"/>
          <w:szCs w:val="24"/>
          <w:shd w:val="clear" w:color="auto" w:fill="FFFFFF"/>
          <w:lang w:val="en-GB"/>
        </w:rPr>
        <w:t xml:space="preserve"> </w:t>
      </w:r>
      <w:r w:rsidRPr="006A0CA9">
        <w:rPr>
          <w:rFonts w:ascii="Times New Roman" w:hAnsi="Times New Roman" w:cs="Times New Roman"/>
          <w:sz w:val="24"/>
          <w:szCs w:val="24"/>
          <w:shd w:val="clear" w:color="auto" w:fill="FFFFFF"/>
          <w:lang w:val="en-GB"/>
        </w:rPr>
        <w:t>1721 molecules</w:t>
      </w:r>
      <w:r w:rsidRPr="006A0CA9">
        <w:rPr>
          <w:rFonts w:ascii="Times New Roman" w:hAnsi="Times New Roman" w:cs="Times New Roman"/>
          <w:bCs/>
          <w:sz w:val="24"/>
          <w:szCs w:val="24"/>
          <w:lang w:val="en-GB"/>
        </w:rPr>
        <w:t xml:space="preserve">. </w:t>
      </w:r>
      <w:r w:rsidR="006D025C" w:rsidRPr="006A0CA9">
        <w:rPr>
          <w:rFonts w:ascii="Times New Roman" w:hAnsi="Times New Roman" w:cs="Times New Roman"/>
          <w:sz w:val="24"/>
          <w:szCs w:val="24"/>
          <w:shd w:val="clear" w:color="auto" w:fill="FFFFFF"/>
          <w:lang w:val="en-GB"/>
        </w:rPr>
        <w:t>The</w:t>
      </w:r>
      <w:r w:rsidR="001C3EEC" w:rsidRPr="006A0CA9">
        <w:rPr>
          <w:rFonts w:ascii="Times New Roman" w:hAnsi="Times New Roman" w:cs="Times New Roman"/>
          <w:sz w:val="24"/>
          <w:szCs w:val="24"/>
          <w:shd w:val="clear" w:color="auto" w:fill="FFFFFF"/>
          <w:lang w:val="en-GB"/>
        </w:rPr>
        <w:t>se</w:t>
      </w:r>
      <w:r w:rsidR="006D025C" w:rsidRPr="006A0CA9">
        <w:rPr>
          <w:rFonts w:ascii="Times New Roman" w:hAnsi="Times New Roman" w:cs="Times New Roman"/>
          <w:sz w:val="24"/>
          <w:szCs w:val="24"/>
          <w:shd w:val="clear" w:color="auto" w:fill="FFFFFF"/>
          <w:lang w:val="en-GB"/>
        </w:rPr>
        <w:t xml:space="preserve"> </w:t>
      </w:r>
      <w:r w:rsidR="002922AF" w:rsidRPr="006A0CA9">
        <w:rPr>
          <w:rFonts w:ascii="Times New Roman" w:hAnsi="Times New Roman" w:cs="Times New Roman"/>
          <w:sz w:val="24"/>
          <w:szCs w:val="24"/>
          <w:shd w:val="clear" w:color="auto" w:fill="FFFFFF"/>
          <w:lang w:val="en-GB"/>
        </w:rPr>
        <w:t>were re-docked at a higher</w:t>
      </w:r>
      <w:r w:rsidR="001C3EEC" w:rsidRPr="006A0CA9">
        <w:rPr>
          <w:rFonts w:ascii="Times New Roman" w:hAnsi="Times New Roman" w:cs="Times New Roman"/>
          <w:sz w:val="24"/>
          <w:szCs w:val="24"/>
          <w:shd w:val="clear" w:color="auto" w:fill="FFFFFF"/>
          <w:lang w:val="en-GB"/>
        </w:rPr>
        <w:t xml:space="preserve"> </w:t>
      </w:r>
      <w:r w:rsidR="006D025C" w:rsidRPr="006A0CA9">
        <w:rPr>
          <w:rFonts w:ascii="Times New Roman" w:hAnsi="Times New Roman" w:cs="Times New Roman"/>
          <w:sz w:val="24"/>
          <w:szCs w:val="24"/>
          <w:shd w:val="clear" w:color="auto" w:fill="FFFFFF"/>
          <w:lang w:val="en-GB"/>
        </w:rPr>
        <w:t>efficiency</w:t>
      </w:r>
      <w:r w:rsidR="000708B2" w:rsidRPr="006A0CA9">
        <w:rPr>
          <w:rFonts w:ascii="Times New Roman" w:hAnsi="Times New Roman" w:cs="Times New Roman"/>
          <w:sz w:val="24"/>
          <w:szCs w:val="24"/>
          <w:shd w:val="clear" w:color="auto" w:fill="FFFFFF"/>
          <w:lang w:val="en-GB"/>
        </w:rPr>
        <w:t xml:space="preserve"> (100%)</w:t>
      </w:r>
      <w:r w:rsidR="003751FE" w:rsidRPr="006A0CA9">
        <w:rPr>
          <w:rFonts w:ascii="Times New Roman" w:hAnsi="Times New Roman" w:cs="Times New Roman"/>
          <w:sz w:val="24"/>
          <w:szCs w:val="24"/>
          <w:shd w:val="clear" w:color="auto" w:fill="FFFFFF"/>
          <w:lang w:val="en-GB"/>
        </w:rPr>
        <w:t xml:space="preserve">, </w:t>
      </w:r>
      <w:r w:rsidR="003751FE" w:rsidRPr="006A0CA9">
        <w:rPr>
          <w:rFonts w:ascii="Times New Roman" w:hAnsi="Times New Roman" w:cs="Times New Roman"/>
          <w:i/>
          <w:sz w:val="24"/>
          <w:szCs w:val="24"/>
          <w:shd w:val="clear" w:color="auto" w:fill="FFFFFF"/>
          <w:lang w:val="en-GB"/>
        </w:rPr>
        <w:t>i.e</w:t>
      </w:r>
      <w:r w:rsidR="003751FE" w:rsidRPr="006A0CA9">
        <w:rPr>
          <w:rFonts w:ascii="Times New Roman" w:hAnsi="Times New Roman" w:cs="Times New Roman"/>
          <w:sz w:val="24"/>
          <w:szCs w:val="24"/>
          <w:shd w:val="clear" w:color="auto" w:fill="FFFFFF"/>
          <w:lang w:val="en-GB"/>
        </w:rPr>
        <w:t xml:space="preserve">., higher quality pose </w:t>
      </w:r>
      <w:r w:rsidR="002F586A" w:rsidRPr="006A0CA9">
        <w:rPr>
          <w:rFonts w:ascii="Times New Roman" w:hAnsi="Times New Roman" w:cs="Times New Roman"/>
          <w:sz w:val="24"/>
          <w:szCs w:val="24"/>
          <w:shd w:val="clear" w:color="auto" w:fill="FFFFFF"/>
          <w:lang w:val="en-GB"/>
        </w:rPr>
        <w:t xml:space="preserve">of the ligand </w:t>
      </w:r>
      <w:r w:rsidR="004678BF" w:rsidRPr="006A0CA9">
        <w:rPr>
          <w:rFonts w:ascii="Times New Roman" w:hAnsi="Times New Roman" w:cs="Times New Roman"/>
          <w:sz w:val="24"/>
          <w:szCs w:val="24"/>
          <w:shd w:val="clear" w:color="auto" w:fill="FFFFFF"/>
          <w:lang w:val="en-GB"/>
        </w:rPr>
        <w:t>was</w:t>
      </w:r>
      <w:r w:rsidR="002F586A" w:rsidRPr="006A0CA9">
        <w:rPr>
          <w:rFonts w:ascii="Times New Roman" w:hAnsi="Times New Roman" w:cs="Times New Roman"/>
          <w:sz w:val="24"/>
          <w:szCs w:val="24"/>
          <w:shd w:val="clear" w:color="auto" w:fill="FFFFFF"/>
          <w:lang w:val="en-GB"/>
        </w:rPr>
        <w:t xml:space="preserve"> predicted</w:t>
      </w:r>
      <w:r w:rsidR="00240F90" w:rsidRPr="006A0CA9">
        <w:rPr>
          <w:rFonts w:ascii="Times New Roman" w:hAnsi="Times New Roman" w:cs="Times New Roman"/>
          <w:sz w:val="24"/>
          <w:szCs w:val="24"/>
          <w:shd w:val="clear" w:color="auto" w:fill="FFFFFF"/>
          <w:lang w:val="en-GB"/>
        </w:rPr>
        <w:t xml:space="preserve">. </w:t>
      </w:r>
      <w:r w:rsidR="003751FE" w:rsidRPr="006A0CA9">
        <w:rPr>
          <w:rFonts w:ascii="Times New Roman" w:hAnsi="Times New Roman" w:cs="Times New Roman"/>
          <w:sz w:val="24"/>
          <w:szCs w:val="24"/>
          <w:shd w:val="clear" w:color="auto" w:fill="FFFFFF"/>
          <w:lang w:val="en-GB"/>
        </w:rPr>
        <w:t>Molecules with</w:t>
      </w:r>
      <w:r w:rsidR="009A0958" w:rsidRPr="006A0CA9">
        <w:rPr>
          <w:rFonts w:ascii="Times New Roman" w:hAnsi="Times New Roman" w:cs="Times New Roman"/>
          <w:sz w:val="24"/>
          <w:szCs w:val="24"/>
          <w:shd w:val="clear" w:color="auto" w:fill="FFFFFF"/>
          <w:lang w:val="en-GB"/>
        </w:rPr>
        <w:t xml:space="preserve"> </w:t>
      </w:r>
      <w:r w:rsidR="002F586A" w:rsidRPr="006A0CA9">
        <w:rPr>
          <w:rFonts w:ascii="Times New Roman" w:hAnsi="Times New Roman" w:cs="Times New Roman"/>
          <w:sz w:val="24"/>
          <w:szCs w:val="24"/>
          <w:shd w:val="clear" w:color="auto" w:fill="FFFFFF"/>
          <w:lang w:val="en-GB"/>
        </w:rPr>
        <w:t>H</w:t>
      </w:r>
      <w:r w:rsidR="00545FFB" w:rsidRPr="006A0CA9">
        <w:rPr>
          <w:rFonts w:ascii="Times New Roman" w:hAnsi="Times New Roman" w:cs="Times New Roman"/>
          <w:sz w:val="24"/>
          <w:szCs w:val="24"/>
          <w:shd w:val="clear" w:color="auto" w:fill="FFFFFF"/>
          <w:lang w:val="en-GB"/>
        </w:rPr>
        <w:t>B</w:t>
      </w:r>
      <w:r w:rsidR="002F586A" w:rsidRPr="006A0CA9">
        <w:rPr>
          <w:rFonts w:ascii="Times New Roman" w:hAnsi="Times New Roman" w:cs="Times New Roman"/>
          <w:sz w:val="24"/>
          <w:szCs w:val="24"/>
          <w:shd w:val="clear" w:color="auto" w:fill="FFFFFF"/>
          <w:lang w:val="en-GB"/>
        </w:rPr>
        <w:t xml:space="preserve"> = 0</w:t>
      </w:r>
      <w:r w:rsidR="00BC4130" w:rsidRPr="006A0CA9">
        <w:rPr>
          <w:rFonts w:ascii="Times New Roman" w:hAnsi="Times New Roman" w:cs="Times New Roman"/>
          <w:sz w:val="24"/>
          <w:szCs w:val="24"/>
          <w:shd w:val="clear" w:color="auto" w:fill="FFFFFF"/>
          <w:lang w:val="en-GB"/>
        </w:rPr>
        <w:t xml:space="preserve">, </w:t>
      </w:r>
      <w:r w:rsidR="009A0958" w:rsidRPr="006A0CA9">
        <w:rPr>
          <w:rFonts w:ascii="Times New Roman" w:hAnsi="Times New Roman" w:cs="Times New Roman"/>
          <w:sz w:val="24"/>
          <w:szCs w:val="24"/>
          <w:shd w:val="clear" w:color="auto" w:fill="FFFFFF"/>
          <w:lang w:val="en-GB"/>
        </w:rPr>
        <w:t>GS &lt; 60, CS &lt; 34, ChemPLP &lt; 65 and ASP &lt; 28</w:t>
      </w:r>
      <w:r w:rsidR="002243D5" w:rsidRPr="006A0CA9">
        <w:rPr>
          <w:rFonts w:ascii="Times New Roman" w:hAnsi="Times New Roman" w:cs="Times New Roman"/>
          <w:sz w:val="24"/>
          <w:szCs w:val="24"/>
          <w:shd w:val="clear" w:color="auto" w:fill="FFFFFF"/>
          <w:lang w:val="en-GB"/>
        </w:rPr>
        <w:t xml:space="preserve"> </w:t>
      </w:r>
      <w:r w:rsidR="00A47DFA" w:rsidRPr="006A0CA9">
        <w:rPr>
          <w:rFonts w:ascii="Times New Roman" w:hAnsi="Times New Roman" w:cs="Times New Roman"/>
          <w:sz w:val="24"/>
          <w:szCs w:val="24"/>
          <w:shd w:val="clear" w:color="auto" w:fill="FFFFFF"/>
          <w:lang w:val="en-GB"/>
        </w:rPr>
        <w:t>were eliminated</w:t>
      </w:r>
      <w:r w:rsidR="002243D5" w:rsidRPr="006A0CA9">
        <w:rPr>
          <w:rFonts w:ascii="Times New Roman" w:hAnsi="Times New Roman" w:cs="Times New Roman"/>
          <w:sz w:val="24"/>
          <w:szCs w:val="24"/>
          <w:shd w:val="clear" w:color="auto" w:fill="FFFFFF"/>
          <w:lang w:val="en-GB"/>
        </w:rPr>
        <w:t>. Additionally,</w:t>
      </w:r>
      <w:r w:rsidR="00E71D70" w:rsidRPr="006A0CA9">
        <w:rPr>
          <w:rFonts w:ascii="Times New Roman" w:hAnsi="Times New Roman" w:cs="Times New Roman"/>
          <w:sz w:val="24"/>
          <w:szCs w:val="24"/>
          <w:shd w:val="clear" w:color="auto" w:fill="FFFFFF"/>
          <w:lang w:val="en-GB"/>
        </w:rPr>
        <w:t xml:space="preserve"> molecules with undesirable</w:t>
      </w:r>
      <w:r w:rsidR="002243D5" w:rsidRPr="006A0CA9">
        <w:rPr>
          <w:rFonts w:ascii="Times New Roman" w:hAnsi="Times New Roman" w:cs="Times New Roman"/>
          <w:sz w:val="24"/>
          <w:szCs w:val="24"/>
          <w:shd w:val="clear" w:color="auto" w:fill="FFFFFF"/>
          <w:lang w:val="en-GB"/>
        </w:rPr>
        <w:t xml:space="preserve"> </w:t>
      </w:r>
      <w:r w:rsidR="000D6988" w:rsidRPr="006A0CA9">
        <w:rPr>
          <w:rFonts w:ascii="Times New Roman" w:hAnsi="Times New Roman" w:cs="Times New Roman"/>
          <w:sz w:val="24"/>
          <w:szCs w:val="24"/>
          <w:shd w:val="clear" w:color="auto" w:fill="FFFFFF"/>
          <w:lang w:val="en-GB"/>
        </w:rPr>
        <w:t xml:space="preserve">reactive, </w:t>
      </w:r>
      <w:r w:rsidR="00E71D70" w:rsidRPr="006A0CA9">
        <w:rPr>
          <w:rFonts w:ascii="Times New Roman" w:hAnsi="Times New Roman" w:cs="Times New Roman"/>
          <w:sz w:val="24"/>
          <w:szCs w:val="24"/>
          <w:shd w:val="clear" w:color="auto" w:fill="FFFFFF"/>
          <w:lang w:val="en-GB"/>
        </w:rPr>
        <w:t xml:space="preserve">cytotoxic and chemically </w:t>
      </w:r>
      <w:r w:rsidR="000708B2" w:rsidRPr="006A0CA9">
        <w:rPr>
          <w:rFonts w:ascii="Times New Roman" w:hAnsi="Times New Roman" w:cs="Times New Roman"/>
          <w:sz w:val="24"/>
          <w:szCs w:val="24"/>
          <w:shd w:val="clear" w:color="auto" w:fill="FFFFFF"/>
          <w:lang w:val="en-GB"/>
        </w:rPr>
        <w:t>unstable</w:t>
      </w:r>
      <w:r w:rsidR="002243D5" w:rsidRPr="006A0CA9">
        <w:rPr>
          <w:rFonts w:ascii="Times New Roman" w:hAnsi="Times New Roman" w:cs="Times New Roman"/>
          <w:sz w:val="24"/>
          <w:szCs w:val="24"/>
          <w:shd w:val="clear" w:color="auto" w:fill="FFFFFF"/>
          <w:lang w:val="en-GB"/>
        </w:rPr>
        <w:t xml:space="preserve"> moieties</w:t>
      </w:r>
      <w:r w:rsidR="00797245" w:rsidRPr="006A0CA9">
        <w:rPr>
          <w:rFonts w:ascii="Times New Roman" w:hAnsi="Times New Roman" w:cs="Times New Roman"/>
          <w:sz w:val="24"/>
          <w:szCs w:val="24"/>
          <w:shd w:val="clear" w:color="auto" w:fill="FFFFFF"/>
          <w:lang w:val="en-GB"/>
        </w:rPr>
        <w:t xml:space="preserve"> </w:t>
      </w:r>
      <w:sdt>
        <w:sdtPr>
          <w:rPr>
            <w:rFonts w:ascii="Times New Roman" w:hAnsi="Times New Roman" w:cs="Times New Roman"/>
            <w:sz w:val="24"/>
            <w:szCs w:val="24"/>
            <w:shd w:val="clear" w:color="auto" w:fill="FFFFFF"/>
            <w:lang w:val="en-GB"/>
          </w:rPr>
          <w:tag w:val="doc:5d84d4afe4b048bf85a1aa96;body"/>
          <w:id w:val="-81907876"/>
          <w:placeholder>
            <w:docPart w:val="9FEABB5ECAD44EEBA90E8511ADE07669"/>
          </w:placeholder>
          <w15:webExtensionLinked/>
        </w:sdtPr>
        <w:sdtEndPr/>
        <w:sdtContent>
          <w:r w:rsidR="00797245" w:rsidRPr="006A0CA9">
            <w:rPr>
              <w:rFonts w:ascii="Times New Roman" w:eastAsia="Times New Roman" w:hAnsi="Times New Roman" w:cs="Times New Roman"/>
              <w:sz w:val="24"/>
              <w:szCs w:val="24"/>
            </w:rPr>
            <w:t>[</w:t>
          </w:r>
          <w:r w:rsidR="00F52818" w:rsidRPr="006A0CA9">
            <w:rPr>
              <w:rFonts w:ascii="Times New Roman" w:eastAsia="Times New Roman" w:hAnsi="Times New Roman" w:cs="Times New Roman"/>
              <w:sz w:val="24"/>
              <w:szCs w:val="24"/>
            </w:rPr>
            <w:t>32</w:t>
          </w:r>
          <w:r w:rsidR="00797245" w:rsidRPr="006A0CA9">
            <w:rPr>
              <w:rFonts w:ascii="Times New Roman" w:eastAsia="Times New Roman" w:hAnsi="Times New Roman" w:cs="Times New Roman"/>
              <w:sz w:val="24"/>
              <w:szCs w:val="24"/>
            </w:rPr>
            <w:t>]</w:t>
          </w:r>
        </w:sdtContent>
      </w:sdt>
      <w:r w:rsidR="000708B2" w:rsidRPr="006A0CA9">
        <w:rPr>
          <w:rFonts w:ascii="Times New Roman" w:hAnsi="Times New Roman" w:cs="Times New Roman"/>
          <w:sz w:val="24"/>
          <w:szCs w:val="24"/>
          <w:shd w:val="clear" w:color="auto" w:fill="FFFFFF"/>
          <w:lang w:val="en-GB"/>
        </w:rPr>
        <w:t>.</w:t>
      </w:r>
      <w:r w:rsidR="002243D5" w:rsidRPr="006A0CA9">
        <w:rPr>
          <w:rFonts w:ascii="Times New Roman" w:hAnsi="Times New Roman" w:cs="Times New Roman"/>
          <w:sz w:val="24"/>
          <w:szCs w:val="24"/>
          <w:shd w:val="clear" w:color="auto" w:fill="FFFFFF"/>
          <w:lang w:val="en-GB"/>
        </w:rPr>
        <w:t xml:space="preserve"> </w:t>
      </w:r>
      <w:r w:rsidR="00A51DEB" w:rsidRPr="006A0CA9">
        <w:rPr>
          <w:rFonts w:ascii="Times New Roman" w:hAnsi="Times New Roman" w:cs="Times New Roman"/>
          <w:sz w:val="24"/>
          <w:szCs w:val="24"/>
          <w:shd w:val="clear" w:color="auto" w:fill="FFFFFF"/>
          <w:lang w:val="en-GB"/>
        </w:rPr>
        <w:t xml:space="preserve">The remaining molecules were checked for the best predicted poses between the scoring functions and whether </w:t>
      </w:r>
      <w:r w:rsidR="00A51DEB" w:rsidRPr="006A0CA9">
        <w:rPr>
          <w:rFonts w:ascii="Times New Roman" w:hAnsi="Times New Roman" w:cs="Times New Roman"/>
          <w:sz w:val="24"/>
          <w:szCs w:val="24"/>
          <w:shd w:val="clear" w:color="auto" w:fill="FFFFFF"/>
          <w:lang w:val="en-GB"/>
        </w:rPr>
        <w:lastRenderedPageBreak/>
        <w:t xml:space="preserve">a plausible binding mode was predicted, </w:t>
      </w:r>
      <w:r w:rsidR="00A51DEB" w:rsidRPr="006A0CA9">
        <w:rPr>
          <w:rFonts w:ascii="Times New Roman" w:hAnsi="Times New Roman" w:cs="Times New Roman"/>
          <w:i/>
          <w:sz w:val="24"/>
          <w:szCs w:val="24"/>
          <w:shd w:val="clear" w:color="auto" w:fill="FFFFFF"/>
          <w:lang w:val="en-GB"/>
        </w:rPr>
        <w:t>e.g</w:t>
      </w:r>
      <w:r w:rsidR="00A51DEB" w:rsidRPr="006A0CA9">
        <w:rPr>
          <w:rFonts w:ascii="Times New Roman" w:hAnsi="Times New Roman" w:cs="Times New Roman"/>
          <w:sz w:val="24"/>
          <w:szCs w:val="24"/>
          <w:shd w:val="clear" w:color="auto" w:fill="FFFFFF"/>
          <w:lang w:val="en-GB"/>
        </w:rPr>
        <w:t>., unstrained poses, chemical groups directed towards Zn</w:t>
      </w:r>
      <w:r w:rsidR="00A51DEB" w:rsidRPr="006A0CA9">
        <w:rPr>
          <w:rFonts w:ascii="Times New Roman" w:hAnsi="Times New Roman" w:cs="Times New Roman"/>
          <w:sz w:val="24"/>
          <w:szCs w:val="24"/>
          <w:shd w:val="clear" w:color="auto" w:fill="FFFFFF"/>
          <w:vertAlign w:val="superscript"/>
          <w:lang w:val="en-GB"/>
        </w:rPr>
        <w:t xml:space="preserve">2+ </w:t>
      </w:r>
      <w:r w:rsidR="00A51DEB" w:rsidRPr="006A0CA9">
        <w:rPr>
          <w:rFonts w:ascii="Times New Roman" w:hAnsi="Times New Roman" w:cs="Times New Roman"/>
          <w:sz w:val="24"/>
          <w:szCs w:val="24"/>
          <w:shd w:val="clear" w:color="auto" w:fill="FFFFFF"/>
          <w:lang w:val="en-GB"/>
        </w:rPr>
        <w:t xml:space="preserve">ions </w:t>
      </w:r>
      <w:r w:rsidR="002F586A" w:rsidRPr="006A0CA9">
        <w:rPr>
          <w:rFonts w:ascii="Times New Roman" w:hAnsi="Times New Roman" w:cs="Times New Roman"/>
          <w:sz w:val="24"/>
          <w:szCs w:val="24"/>
          <w:shd w:val="clear" w:color="auto" w:fill="FFFFFF"/>
          <w:lang w:val="en-GB"/>
        </w:rPr>
        <w:t xml:space="preserve">to </w:t>
      </w:r>
      <w:r w:rsidR="00A51DEB" w:rsidRPr="006A0CA9">
        <w:rPr>
          <w:rFonts w:ascii="Times New Roman" w:hAnsi="Times New Roman" w:cs="Times New Roman"/>
          <w:sz w:val="24"/>
          <w:szCs w:val="24"/>
          <w:shd w:val="clear" w:color="auto" w:fill="FFFFFF"/>
          <w:lang w:val="en-GB"/>
        </w:rPr>
        <w:t xml:space="preserve">form electrostatic interactions and no lipophilic moieties facing the aqueous environment. </w:t>
      </w:r>
      <w:r w:rsidR="00093DE3" w:rsidRPr="006A0CA9">
        <w:rPr>
          <w:rFonts w:ascii="Times New Roman" w:hAnsi="Times New Roman" w:cs="Times New Roman"/>
          <w:sz w:val="24"/>
          <w:szCs w:val="24"/>
          <w:shd w:val="clear" w:color="auto" w:fill="FFFFFF"/>
          <w:lang w:val="en-GB"/>
        </w:rPr>
        <w:t>In total, t</w:t>
      </w:r>
      <w:r w:rsidR="008B3FCF" w:rsidRPr="006A0CA9">
        <w:rPr>
          <w:rFonts w:ascii="Times New Roman" w:hAnsi="Times New Roman" w:cs="Times New Roman"/>
          <w:sz w:val="24"/>
          <w:szCs w:val="24"/>
          <w:shd w:val="clear" w:color="auto" w:fill="FFFFFF"/>
          <w:lang w:val="en-GB"/>
        </w:rPr>
        <w:t>hirty-two</w:t>
      </w:r>
      <w:r w:rsidR="00CD6F4F" w:rsidRPr="006A0CA9">
        <w:rPr>
          <w:rFonts w:ascii="Times New Roman" w:hAnsi="Times New Roman" w:cs="Times New Roman"/>
          <w:sz w:val="24"/>
          <w:szCs w:val="24"/>
          <w:shd w:val="clear" w:color="auto" w:fill="FFFFFF"/>
          <w:lang w:val="en-GB"/>
        </w:rPr>
        <w:t xml:space="preserve"> compounds</w:t>
      </w:r>
      <w:r w:rsidR="006570A5" w:rsidRPr="006A0CA9">
        <w:rPr>
          <w:rFonts w:ascii="Times New Roman" w:hAnsi="Times New Roman" w:cs="Times New Roman"/>
          <w:sz w:val="24"/>
          <w:szCs w:val="24"/>
          <w:shd w:val="clear" w:color="auto" w:fill="FFFFFF"/>
          <w:lang w:val="en-GB"/>
        </w:rPr>
        <w:t xml:space="preserve"> (</w:t>
      </w:r>
      <w:r w:rsidR="00686567" w:rsidRPr="006A0CA9">
        <w:rPr>
          <w:rFonts w:ascii="Times New Roman" w:hAnsi="Times New Roman" w:cs="Times New Roman"/>
          <w:sz w:val="24"/>
          <w:szCs w:val="24"/>
          <w:shd w:val="clear" w:color="auto" w:fill="FFFFFF"/>
          <w:lang w:val="en-GB"/>
        </w:rPr>
        <w:t>see molecular structures</w:t>
      </w:r>
      <w:r w:rsidR="00C14FC9" w:rsidRPr="006A0CA9">
        <w:rPr>
          <w:rFonts w:ascii="Times New Roman" w:hAnsi="Times New Roman" w:cs="Times New Roman"/>
          <w:sz w:val="24"/>
          <w:szCs w:val="24"/>
          <w:shd w:val="clear" w:color="auto" w:fill="FFFFFF"/>
          <w:lang w:val="en-GB"/>
        </w:rPr>
        <w:t xml:space="preserve"> </w:t>
      </w:r>
      <w:r w:rsidR="00C14FC9" w:rsidRPr="006A0CA9">
        <w:rPr>
          <w:rFonts w:ascii="Times New Roman" w:hAnsi="Times New Roman" w:cs="Times New Roman"/>
          <w:b/>
          <w:sz w:val="24"/>
          <w:szCs w:val="24"/>
          <w:shd w:val="clear" w:color="auto" w:fill="FFFFFF"/>
          <w:lang w:val="en-GB"/>
        </w:rPr>
        <w:t>1-33</w:t>
      </w:r>
      <w:r w:rsidR="00686567" w:rsidRPr="006A0CA9">
        <w:rPr>
          <w:rFonts w:ascii="Times New Roman" w:hAnsi="Times New Roman" w:cs="Times New Roman"/>
          <w:sz w:val="24"/>
          <w:szCs w:val="24"/>
          <w:shd w:val="clear" w:color="auto" w:fill="FFFFFF"/>
          <w:lang w:val="en-GB"/>
        </w:rPr>
        <w:t xml:space="preserve"> Fig.</w:t>
      </w:r>
      <w:r w:rsidR="006570A5" w:rsidRPr="006A0CA9">
        <w:rPr>
          <w:rFonts w:ascii="Times New Roman" w:hAnsi="Times New Roman" w:cs="Times New Roman"/>
          <w:sz w:val="24"/>
          <w:szCs w:val="24"/>
          <w:shd w:val="clear" w:color="auto" w:fill="FFFFFF"/>
          <w:lang w:val="en-GB"/>
        </w:rPr>
        <w:t xml:space="preserve"> </w:t>
      </w:r>
      <w:r w:rsidR="00A47DFA" w:rsidRPr="006A0CA9">
        <w:rPr>
          <w:rFonts w:ascii="Times New Roman" w:hAnsi="Times New Roman" w:cs="Times New Roman"/>
          <w:sz w:val="24"/>
          <w:szCs w:val="24"/>
          <w:shd w:val="clear" w:color="auto" w:fill="FFFFFF"/>
          <w:lang w:val="en-GB"/>
        </w:rPr>
        <w:t>S1 in the Supplementary Information</w:t>
      </w:r>
      <w:r w:rsidR="00093DE3" w:rsidRPr="006A0CA9">
        <w:rPr>
          <w:rFonts w:ascii="Times New Roman" w:hAnsi="Times New Roman" w:cs="Times New Roman"/>
          <w:sz w:val="24"/>
          <w:szCs w:val="24"/>
          <w:shd w:val="clear" w:color="auto" w:fill="FFFFFF"/>
          <w:lang w:val="en-GB"/>
        </w:rPr>
        <w:t>)</w:t>
      </w:r>
      <w:r w:rsidR="00AA20E9" w:rsidRPr="006A0CA9">
        <w:rPr>
          <w:rFonts w:ascii="Times New Roman" w:hAnsi="Times New Roman" w:cs="Times New Roman"/>
          <w:sz w:val="24"/>
          <w:szCs w:val="24"/>
          <w:shd w:val="clear" w:color="auto" w:fill="FFFFFF"/>
          <w:lang w:val="en-GB"/>
        </w:rPr>
        <w:t xml:space="preserve"> were identified to</w:t>
      </w:r>
      <w:r w:rsidR="00A962BA" w:rsidRPr="006A0CA9">
        <w:rPr>
          <w:rFonts w:ascii="Times New Roman" w:hAnsi="Times New Roman" w:cs="Times New Roman"/>
          <w:sz w:val="24"/>
          <w:szCs w:val="24"/>
          <w:shd w:val="clear" w:color="auto" w:fill="FFFFFF"/>
          <w:lang w:val="en-GB"/>
        </w:rPr>
        <w:t xml:space="preserve"> be the most promising and were </w:t>
      </w:r>
      <w:r w:rsidR="00802C89" w:rsidRPr="006A0CA9">
        <w:rPr>
          <w:rFonts w:ascii="Times New Roman" w:hAnsi="Times New Roman" w:cs="Times New Roman"/>
          <w:sz w:val="24"/>
          <w:szCs w:val="24"/>
          <w:shd w:val="clear" w:color="auto" w:fill="FFFFFF"/>
          <w:lang w:val="en-GB"/>
        </w:rPr>
        <w:t>acquired from ChemBridge</w:t>
      </w:r>
      <w:r w:rsidR="00A8609F" w:rsidRPr="006A0CA9">
        <w:rPr>
          <w:rFonts w:ascii="Times New Roman" w:hAnsi="Times New Roman" w:cs="Times New Roman"/>
          <w:sz w:val="24"/>
          <w:szCs w:val="24"/>
          <w:shd w:val="clear" w:color="auto" w:fill="FFFFFF"/>
          <w:lang w:val="en-GB"/>
        </w:rPr>
        <w:t xml:space="preserve"> </w:t>
      </w:r>
      <w:sdt>
        <w:sdtPr>
          <w:rPr>
            <w:rFonts w:ascii="Times New Roman" w:hAnsi="Times New Roman" w:cs="Times New Roman"/>
            <w:sz w:val="24"/>
            <w:szCs w:val="24"/>
            <w:shd w:val="clear" w:color="auto" w:fill="FFFFFF"/>
            <w:lang w:val="en-GB"/>
          </w:rPr>
          <w:tag w:val="doc:5c8f9d6ce4b026c1b4d6ccbd;body"/>
          <w:id w:val="-849868593"/>
          <w:placeholder>
            <w:docPart w:val="64A528B33E9A436A8764255B9FF50457"/>
          </w:placeholder>
          <w15:webExtensionLinked/>
        </w:sdtPr>
        <w:sdtEndPr/>
        <w:sdtContent>
          <w:r w:rsidR="00895828" w:rsidRPr="006A0CA9">
            <w:rPr>
              <w:rFonts w:ascii="Times New Roman" w:eastAsia="Times New Roman" w:hAnsi="Times New Roman" w:cs="Times New Roman"/>
              <w:sz w:val="24"/>
              <w:szCs w:val="24"/>
            </w:rPr>
            <w:t>[2</w:t>
          </w:r>
          <w:r w:rsidR="00F52818" w:rsidRPr="006A0CA9">
            <w:rPr>
              <w:rFonts w:ascii="Times New Roman" w:eastAsia="Times New Roman" w:hAnsi="Times New Roman" w:cs="Times New Roman"/>
              <w:sz w:val="24"/>
              <w:szCs w:val="24"/>
            </w:rPr>
            <w:t>4</w:t>
          </w:r>
          <w:r w:rsidR="00895828" w:rsidRPr="006A0CA9">
            <w:rPr>
              <w:rFonts w:ascii="Times New Roman" w:eastAsia="Times New Roman" w:hAnsi="Times New Roman" w:cs="Times New Roman"/>
              <w:sz w:val="24"/>
              <w:szCs w:val="24"/>
            </w:rPr>
            <w:t>]</w:t>
          </w:r>
        </w:sdtContent>
      </w:sdt>
      <w:r w:rsidR="00093DE3" w:rsidRPr="006A0CA9">
        <w:rPr>
          <w:rFonts w:ascii="Times New Roman" w:hAnsi="Times New Roman" w:cs="Times New Roman"/>
          <w:sz w:val="24"/>
          <w:szCs w:val="24"/>
          <w:shd w:val="clear" w:color="auto" w:fill="FFFFFF"/>
          <w:lang w:val="en-GB"/>
        </w:rPr>
        <w:t>.</w:t>
      </w:r>
      <w:r w:rsidR="00A962BA" w:rsidRPr="006A0CA9">
        <w:rPr>
          <w:rFonts w:ascii="Times New Roman" w:hAnsi="Times New Roman" w:cs="Times New Roman"/>
          <w:sz w:val="24"/>
          <w:szCs w:val="24"/>
          <w:shd w:val="clear" w:color="auto" w:fill="FFFFFF"/>
          <w:lang w:val="en-GB"/>
        </w:rPr>
        <w:t xml:space="preserve"> </w:t>
      </w:r>
      <w:r w:rsidR="00A362D0" w:rsidRPr="006A0CA9">
        <w:rPr>
          <w:rFonts w:ascii="Times New Roman" w:hAnsi="Times New Roman" w:cs="Times New Roman"/>
          <w:sz w:val="24"/>
          <w:szCs w:val="24"/>
          <w:lang w:val="en-GB"/>
        </w:rPr>
        <w:t>The compounds were tested with the PC-PLC Amplex Red assay (Molecular Probe, Inc.) that measures the activity of PC-PLC</w:t>
      </w:r>
      <w:r w:rsidR="00CB67AE" w:rsidRPr="006A0CA9">
        <w:rPr>
          <w:rFonts w:ascii="Times New Roman" w:hAnsi="Times New Roman" w:cs="Times New Roman"/>
          <w:i/>
          <w:sz w:val="24"/>
          <w:szCs w:val="24"/>
          <w:vertAlign w:val="subscript"/>
          <w:lang w:val="en-GB"/>
        </w:rPr>
        <w:t xml:space="preserve">Bc </w:t>
      </w:r>
      <w:r w:rsidR="00A362D0" w:rsidRPr="006A0CA9">
        <w:rPr>
          <w:rFonts w:ascii="Times New Roman" w:hAnsi="Times New Roman" w:cs="Times New Roman"/>
          <w:sz w:val="24"/>
          <w:szCs w:val="24"/>
          <w:lang w:val="en-GB"/>
        </w:rPr>
        <w:t>and</w:t>
      </w:r>
      <w:r w:rsidR="00CB67AE" w:rsidRPr="006A0CA9">
        <w:rPr>
          <w:rFonts w:ascii="Times New Roman" w:hAnsi="Times New Roman" w:cs="Times New Roman"/>
          <w:sz w:val="24"/>
          <w:szCs w:val="24"/>
          <w:lang w:val="en-GB"/>
        </w:rPr>
        <w:t xml:space="preserve"> the results are shown in Fig.</w:t>
      </w:r>
      <w:r w:rsidR="00A362D0" w:rsidRPr="006A0CA9">
        <w:rPr>
          <w:rFonts w:ascii="Times New Roman" w:hAnsi="Times New Roman" w:cs="Times New Roman"/>
          <w:sz w:val="24"/>
          <w:szCs w:val="24"/>
          <w:lang w:val="en-GB"/>
        </w:rPr>
        <w:t xml:space="preserve"> 3.</w:t>
      </w:r>
    </w:p>
    <w:p w14:paraId="17DAFAB9" w14:textId="79A0DD47" w:rsidR="00A362D0" w:rsidRPr="006A0CA9" w:rsidRDefault="00C14FC9" w:rsidP="00A362D0">
      <w:pPr>
        <w:spacing w:line="240" w:lineRule="auto"/>
        <w:jc w:val="both"/>
        <w:rPr>
          <w:rFonts w:ascii="Times New Roman" w:hAnsi="Times New Roman" w:cs="Times New Roman"/>
          <w:b/>
          <w:sz w:val="20"/>
          <w:szCs w:val="20"/>
          <w:lang w:val="en-GB"/>
        </w:rPr>
      </w:pPr>
      <w:r w:rsidRPr="006A0CA9">
        <w:rPr>
          <w:rFonts w:ascii="Times New Roman" w:hAnsi="Times New Roman" w:cs="Times New Roman"/>
          <w:b/>
          <w:noProof/>
          <w:sz w:val="24"/>
          <w:szCs w:val="24"/>
          <w:u w:val="single"/>
          <w:lang w:val="en-GB" w:eastAsia="en-GB"/>
        </w:rPr>
        <mc:AlternateContent>
          <mc:Choice Requires="wps">
            <w:drawing>
              <wp:anchor distT="0" distB="0" distL="114300" distR="114300" simplePos="0" relativeHeight="252268544" behindDoc="0" locked="0" layoutInCell="1" allowOverlap="1" wp14:anchorId="2B55F889" wp14:editId="59CD3C6B">
                <wp:simplePos x="0" y="0"/>
                <wp:positionH relativeFrom="column">
                  <wp:posOffset>5438775</wp:posOffset>
                </wp:positionH>
                <wp:positionV relativeFrom="paragraph">
                  <wp:posOffset>323850</wp:posOffset>
                </wp:positionV>
                <wp:extent cx="160774" cy="1900555"/>
                <wp:effectExtent l="0" t="0" r="10795" b="23495"/>
                <wp:wrapNone/>
                <wp:docPr id="1" name="Rectangle 6"/>
                <wp:cNvGraphicFramePr/>
                <a:graphic xmlns:a="http://schemas.openxmlformats.org/drawingml/2006/main">
                  <a:graphicData uri="http://schemas.microsoft.com/office/word/2010/wordprocessingShape">
                    <wps:wsp>
                      <wps:cNvSpPr/>
                      <wps:spPr>
                        <a:xfrm>
                          <a:off x="0" y="0"/>
                          <a:ext cx="160774" cy="1900555"/>
                        </a:xfrm>
                        <a:prstGeom prst="rect">
                          <a:avLst/>
                        </a:prstGeom>
                        <a:noFill/>
                        <a:ln w="1905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081369" w14:textId="77777777" w:rsidR="004A668B" w:rsidRPr="00C53750" w:rsidRDefault="004A668B" w:rsidP="00C14FC9">
                            <w:pPr>
                              <w:jc w:val="center"/>
                              <w:rPr>
                                <w:color w:val="FF000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B55F889" id="Rectangle 6" o:spid="_x0000_s1040" style="position:absolute;left:0;text-align:left;margin-left:428.25pt;margin-top:25.5pt;width:12.65pt;height:149.6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" filled="f" strokecolor="#76923c [2406]" strokeweight="1.5pt">
                <v:textbox>
                  <w:txbxContent>
                    <w:p w14:paraId="20081369" w14:textId="77777777" w:rsidR="004A668B" w:rsidRPr="00C53750" w:rsidRDefault="004A668B" w:rsidP="00C14FC9">
                      <w:pPr>
                        <w:jc w:val="center"/>
                        <w:rPr>
                          <w:color w:val="FF0000"/>
                        </w:rPr>
                      </w:pPr>
                    </w:p>
                  </w:txbxContent>
                </v:textbox>
              </v:rect>
            </w:pict>
          </mc:Fallback>
        </mc:AlternateContent>
      </w:r>
      <w:r w:rsidR="00A362D0" w:rsidRPr="006A0CA9">
        <w:rPr>
          <w:rFonts w:ascii="Times New Roman" w:hAnsi="Times New Roman" w:cs="Times New Roman"/>
          <w:b/>
          <w:noProof/>
          <w:sz w:val="24"/>
          <w:szCs w:val="24"/>
          <w:u w:val="single"/>
          <w:lang w:val="en-GB" w:eastAsia="en-GB"/>
        </w:rPr>
        <mc:AlternateContent>
          <mc:Choice Requires="wps">
            <w:drawing>
              <wp:anchor distT="0" distB="0" distL="114300" distR="114300" simplePos="0" relativeHeight="252266496" behindDoc="0" locked="0" layoutInCell="1" allowOverlap="1" wp14:anchorId="1FD33856" wp14:editId="5D5E4CA1">
                <wp:simplePos x="0" y="0"/>
                <wp:positionH relativeFrom="column">
                  <wp:posOffset>3750507</wp:posOffset>
                </wp:positionH>
                <wp:positionV relativeFrom="paragraph">
                  <wp:posOffset>1058524</wp:posOffset>
                </wp:positionV>
                <wp:extent cx="160774" cy="1119577"/>
                <wp:effectExtent l="0" t="0" r="10795" b="23495"/>
                <wp:wrapNone/>
                <wp:docPr id="32" name="Rectangle 6"/>
                <wp:cNvGraphicFramePr/>
                <a:graphic xmlns:a="http://schemas.openxmlformats.org/drawingml/2006/main">
                  <a:graphicData uri="http://schemas.microsoft.com/office/word/2010/wordprocessingShape">
                    <wps:wsp>
                      <wps:cNvSpPr/>
                      <wps:spPr>
                        <a:xfrm>
                          <a:off x="0" y="0"/>
                          <a:ext cx="160774" cy="111957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08F73D" w14:textId="77777777" w:rsidR="004A668B" w:rsidRPr="00C53750" w:rsidRDefault="004A668B" w:rsidP="00A362D0">
                            <w:pPr>
                              <w:jc w:val="center"/>
                              <w:rPr>
                                <w:color w:val="FF000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FD33856" id="_x0000_s1041" style="position:absolute;left:0;text-align:left;margin-left:295.3pt;margin-top:83.35pt;width:12.65pt;height:88.1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" filled="f" strokecolor="red" strokeweight="1.5pt">
                <v:textbox>
                  <w:txbxContent>
                    <w:p w14:paraId="0008F73D" w14:textId="77777777" w:rsidR="004A668B" w:rsidRPr="00C53750" w:rsidRDefault="004A668B" w:rsidP="00A362D0">
                      <w:pPr>
                        <w:jc w:val="center"/>
                        <w:rPr>
                          <w:color w:val="FF0000"/>
                        </w:rPr>
                      </w:pPr>
                    </w:p>
                  </w:txbxContent>
                </v:textbox>
              </v:rect>
            </w:pict>
          </mc:Fallback>
        </mc:AlternateContent>
      </w:r>
      <w:r w:rsidR="00A362D0" w:rsidRPr="006A0CA9">
        <w:rPr>
          <w:rFonts w:ascii="Times New Roman" w:hAnsi="Times New Roman" w:cs="Times New Roman"/>
          <w:b/>
          <w:noProof/>
          <w:sz w:val="24"/>
          <w:szCs w:val="24"/>
          <w:u w:val="single"/>
          <w:lang w:val="en-GB" w:eastAsia="en-GB"/>
        </w:rPr>
        <mc:AlternateContent>
          <mc:Choice Requires="wps">
            <w:drawing>
              <wp:anchor distT="0" distB="0" distL="114300" distR="114300" simplePos="0" relativeHeight="252264448" behindDoc="0" locked="0" layoutInCell="1" allowOverlap="1" wp14:anchorId="1954AD74" wp14:editId="04B1A8CC">
                <wp:simplePos x="0" y="0"/>
                <wp:positionH relativeFrom="column">
                  <wp:posOffset>1902147</wp:posOffset>
                </wp:positionH>
                <wp:positionV relativeFrom="paragraph">
                  <wp:posOffset>1430000</wp:posOffset>
                </wp:positionV>
                <wp:extent cx="186744" cy="748451"/>
                <wp:effectExtent l="0" t="0" r="22860" b="13970"/>
                <wp:wrapNone/>
                <wp:docPr id="33" name="Rectangle 6"/>
                <wp:cNvGraphicFramePr/>
                <a:graphic xmlns:a="http://schemas.openxmlformats.org/drawingml/2006/main">
                  <a:graphicData uri="http://schemas.microsoft.com/office/word/2010/wordprocessingShape">
                    <wps:wsp>
                      <wps:cNvSpPr/>
                      <wps:spPr>
                        <a:xfrm>
                          <a:off x="0" y="0"/>
                          <a:ext cx="186744" cy="74845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765AAB" w14:textId="77777777" w:rsidR="004A668B" w:rsidRPr="00C53750" w:rsidRDefault="004A668B" w:rsidP="00A362D0">
                            <w:pPr>
                              <w:jc w:val="center"/>
                              <w:rPr>
                                <w:color w:val="FF000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954AD74" id="_x0000_s1042" style="position:absolute;left:0;text-align:left;margin-left:149.8pt;margin-top:112.6pt;width:14.7pt;height:58.9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" filled="f" strokecolor="red" strokeweight="1.5pt">
                <v:textbox>
                  <w:txbxContent>
                    <w:p w14:paraId="5D765AAB" w14:textId="77777777" w:rsidR="004A668B" w:rsidRPr="00C53750" w:rsidRDefault="004A668B" w:rsidP="00A362D0">
                      <w:pPr>
                        <w:jc w:val="center"/>
                        <w:rPr>
                          <w:color w:val="FF0000"/>
                        </w:rPr>
                      </w:pPr>
                    </w:p>
                  </w:txbxContent>
                </v:textbox>
              </v:rect>
            </w:pict>
          </mc:Fallback>
        </mc:AlternateContent>
      </w:r>
      <w:r w:rsidR="00A362D0" w:rsidRPr="006A0CA9">
        <w:rPr>
          <w:noProof/>
          <w:lang w:val="en-GB" w:eastAsia="en-GB"/>
        </w:rPr>
        <w:drawing>
          <wp:inline distT="0" distB="0" distL="0" distR="0" wp14:anchorId="660ADDF9" wp14:editId="49F298FC">
            <wp:extent cx="5731510" cy="2699534"/>
            <wp:effectExtent l="0" t="0" r="2540" b="5715"/>
            <wp:docPr id="18" name="Chart 18">
              <a:extLst xmlns:a="http://schemas.openxmlformats.org/drawingml/2006/main">
                <a:ext uri="{FF2B5EF4-FFF2-40B4-BE49-F238E27FC236}">
                  <a16:creationId xmlns:a16="http://schemas.microsoft.com/office/drawing/2014/main" id="{09B47D9F-FD50-DA4A-806A-38BB1DD068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6D149D9" w14:textId="775E195E" w:rsidR="00A362D0" w:rsidRPr="006A0CA9" w:rsidRDefault="00987233" w:rsidP="00A362D0">
      <w:pPr>
        <w:spacing w:line="240" w:lineRule="auto"/>
        <w:jc w:val="both"/>
        <w:rPr>
          <w:rFonts w:ascii="Times New Roman" w:hAnsi="Times New Roman" w:cs="Times New Roman"/>
          <w:sz w:val="20"/>
          <w:szCs w:val="20"/>
          <w:lang w:val="en-GB"/>
        </w:rPr>
      </w:pPr>
      <w:r w:rsidRPr="006A0CA9">
        <w:rPr>
          <w:rFonts w:ascii="Times New Roman" w:hAnsi="Times New Roman" w:cs="Times New Roman"/>
          <w:b/>
          <w:sz w:val="20"/>
          <w:szCs w:val="20"/>
          <w:lang w:val="en-GB"/>
        </w:rPr>
        <w:t>Fig.</w:t>
      </w:r>
      <w:r w:rsidR="00A362D0" w:rsidRPr="006A0CA9">
        <w:rPr>
          <w:rFonts w:ascii="Times New Roman" w:hAnsi="Times New Roman" w:cs="Times New Roman"/>
          <w:b/>
          <w:sz w:val="20"/>
          <w:szCs w:val="20"/>
          <w:lang w:val="en-GB"/>
        </w:rPr>
        <w:t xml:space="preserve"> 3. </w:t>
      </w:r>
      <w:r w:rsidR="00A362D0" w:rsidRPr="006A0CA9">
        <w:rPr>
          <w:rFonts w:ascii="Times New Roman" w:hAnsi="Times New Roman" w:cs="Times New Roman"/>
          <w:sz w:val="20"/>
          <w:szCs w:val="20"/>
          <w:lang w:val="en-GB"/>
        </w:rPr>
        <w:t>Inhibition of PC-PLC</w:t>
      </w:r>
      <w:r w:rsidR="00A362D0" w:rsidRPr="006A0CA9">
        <w:rPr>
          <w:rFonts w:ascii="Times New Roman" w:hAnsi="Times New Roman" w:cs="Times New Roman"/>
          <w:i/>
          <w:sz w:val="20"/>
          <w:szCs w:val="20"/>
          <w:vertAlign w:val="subscript"/>
          <w:lang w:val="en-GB"/>
        </w:rPr>
        <w:t>Bc</w:t>
      </w:r>
      <w:r w:rsidR="00A362D0" w:rsidRPr="006A0CA9">
        <w:rPr>
          <w:rFonts w:ascii="Times New Roman" w:hAnsi="Times New Roman" w:cs="Times New Roman"/>
          <w:sz w:val="20"/>
          <w:szCs w:val="20"/>
          <w:lang w:val="en-GB"/>
        </w:rPr>
        <w:t xml:space="preserve"> activity by the 32 virtual hits from the pilot screen at 10 </w:t>
      </w:r>
      <w:r w:rsidR="00A362D0" w:rsidRPr="006A0CA9">
        <w:rPr>
          <w:rFonts w:ascii="Symbol" w:hAnsi="Symbol" w:cs="Times New Roman"/>
          <w:sz w:val="20"/>
          <w:szCs w:val="20"/>
          <w:lang w:val="en-GB"/>
        </w:rPr>
        <w:t></w:t>
      </w:r>
      <w:r w:rsidR="00A362D0" w:rsidRPr="006A0CA9">
        <w:rPr>
          <w:rFonts w:ascii="Times New Roman" w:hAnsi="Times New Roman" w:cs="Times New Roman"/>
          <w:sz w:val="20"/>
          <w:szCs w:val="20"/>
          <w:lang w:val="en-GB"/>
        </w:rPr>
        <w:t>M single concentration using the Amplex Red biochemical assay. The standard deviations are shown.</w:t>
      </w:r>
      <w:r w:rsidR="00A362D0" w:rsidRPr="006A0CA9">
        <w:rPr>
          <w:rFonts w:ascii="Times New Roman" w:hAnsi="Times New Roman" w:cs="Times New Roman"/>
          <w:b/>
          <w:sz w:val="20"/>
          <w:szCs w:val="20"/>
          <w:lang w:val="en-GB"/>
        </w:rPr>
        <w:t xml:space="preserve"> </w:t>
      </w:r>
      <w:r w:rsidR="00A362D0" w:rsidRPr="006A0CA9">
        <w:rPr>
          <w:rFonts w:ascii="Times New Roman" w:hAnsi="Times New Roman" w:cs="Times New Roman"/>
          <w:sz w:val="20"/>
          <w:szCs w:val="20"/>
          <w:lang w:val="en-GB"/>
        </w:rPr>
        <w:t>The positive control used is D609 (</w:t>
      </w:r>
      <w:r w:rsidR="00A362D0" w:rsidRPr="006A0CA9">
        <w:rPr>
          <w:rFonts w:ascii="Times New Roman" w:hAnsi="Times New Roman" w:cs="Times New Roman"/>
          <w:b/>
          <w:sz w:val="20"/>
          <w:szCs w:val="20"/>
          <w:lang w:val="en-GB"/>
        </w:rPr>
        <w:t>33</w:t>
      </w:r>
      <w:r w:rsidR="00A362D0" w:rsidRPr="006A0CA9">
        <w:rPr>
          <w:rFonts w:ascii="Times New Roman" w:hAnsi="Times New Roman" w:cs="Times New Roman"/>
          <w:sz w:val="20"/>
          <w:szCs w:val="20"/>
          <w:lang w:val="en-GB"/>
        </w:rPr>
        <w:t>)</w:t>
      </w:r>
      <w:r w:rsidR="00C14FC9" w:rsidRPr="006A0CA9">
        <w:rPr>
          <w:rFonts w:ascii="Times New Roman" w:hAnsi="Times New Roman" w:cs="Times New Roman"/>
          <w:sz w:val="20"/>
          <w:szCs w:val="20"/>
          <w:lang w:val="en-GB"/>
        </w:rPr>
        <w:t xml:space="preserve"> in green</w:t>
      </w:r>
      <w:r w:rsidR="00A362D0" w:rsidRPr="006A0CA9">
        <w:rPr>
          <w:rFonts w:ascii="Times New Roman" w:hAnsi="Times New Roman" w:cs="Times New Roman"/>
          <w:sz w:val="20"/>
          <w:szCs w:val="20"/>
          <w:lang w:val="en-GB"/>
        </w:rPr>
        <w:t xml:space="preserve">. Active hits were identified as having &gt;15% inhibitory activity resulting in compounds </w:t>
      </w:r>
      <w:r w:rsidR="00A362D0" w:rsidRPr="006A0CA9">
        <w:rPr>
          <w:rFonts w:ascii="Times New Roman" w:hAnsi="Times New Roman" w:cs="Times New Roman"/>
          <w:b/>
          <w:sz w:val="20"/>
          <w:szCs w:val="20"/>
          <w:lang w:val="en-GB"/>
        </w:rPr>
        <w:t>10</w:t>
      </w:r>
      <w:r w:rsidR="00A362D0" w:rsidRPr="006A0CA9">
        <w:rPr>
          <w:rFonts w:ascii="Times New Roman" w:hAnsi="Times New Roman" w:cs="Times New Roman"/>
          <w:sz w:val="20"/>
          <w:szCs w:val="20"/>
          <w:lang w:val="en-GB"/>
        </w:rPr>
        <w:t xml:space="preserve"> and </w:t>
      </w:r>
      <w:r w:rsidR="00A362D0" w:rsidRPr="006A0CA9">
        <w:rPr>
          <w:rFonts w:ascii="Times New Roman" w:hAnsi="Times New Roman" w:cs="Times New Roman"/>
          <w:b/>
          <w:sz w:val="20"/>
          <w:szCs w:val="20"/>
          <w:lang w:val="en-GB"/>
        </w:rPr>
        <w:t>22</w:t>
      </w:r>
      <w:r w:rsidR="00A362D0" w:rsidRPr="006A0CA9">
        <w:rPr>
          <w:rFonts w:ascii="Times New Roman" w:hAnsi="Times New Roman" w:cs="Times New Roman"/>
          <w:sz w:val="20"/>
          <w:szCs w:val="20"/>
          <w:lang w:val="en-GB"/>
        </w:rPr>
        <w:t xml:space="preserve"> as bracketed in red.</w:t>
      </w:r>
    </w:p>
    <w:p w14:paraId="0757C48C" w14:textId="77777777" w:rsidR="00A362D0" w:rsidRPr="006A0CA9" w:rsidRDefault="00A362D0" w:rsidP="00790081">
      <w:pPr>
        <w:spacing w:line="480" w:lineRule="auto"/>
        <w:jc w:val="both"/>
        <w:rPr>
          <w:rFonts w:ascii="Times New Roman" w:hAnsi="Times New Roman" w:cs="Times New Roman"/>
          <w:sz w:val="24"/>
          <w:szCs w:val="24"/>
          <w:lang w:val="en-GB"/>
        </w:rPr>
      </w:pPr>
    </w:p>
    <w:p w14:paraId="2BD7608D" w14:textId="3C27D5DC" w:rsidR="00C97057" w:rsidRPr="006A0CA9" w:rsidRDefault="00A362D0" w:rsidP="00790081">
      <w:pPr>
        <w:spacing w:line="480" w:lineRule="auto"/>
        <w:jc w:val="both"/>
        <w:rPr>
          <w:rFonts w:ascii="Times New Roman" w:hAnsi="Times New Roman" w:cs="Times New Roman"/>
          <w:sz w:val="24"/>
          <w:szCs w:val="24"/>
          <w:shd w:val="clear" w:color="auto" w:fill="FFFFFF"/>
          <w:lang w:val="en-GB"/>
        </w:rPr>
      </w:pPr>
      <w:r w:rsidRPr="006A0CA9">
        <w:rPr>
          <w:rFonts w:ascii="Times New Roman" w:hAnsi="Times New Roman" w:cs="Times New Roman"/>
          <w:sz w:val="24"/>
          <w:szCs w:val="24"/>
          <w:lang w:val="en-GB"/>
        </w:rPr>
        <w:t xml:space="preserve">The ligands were considered </w:t>
      </w:r>
      <w:r w:rsidR="00C14FC9" w:rsidRPr="006A0CA9">
        <w:rPr>
          <w:rFonts w:ascii="Times New Roman" w:hAnsi="Times New Roman" w:cs="Times New Roman"/>
          <w:sz w:val="24"/>
          <w:szCs w:val="24"/>
          <w:lang w:val="en-GB"/>
        </w:rPr>
        <w:t xml:space="preserve">to be hits if they achieved levels of enzyme inhibition &gt;15%, based on the </w:t>
      </w:r>
      <w:r w:rsidRPr="006A0CA9">
        <w:rPr>
          <w:rFonts w:ascii="Times New Roman" w:hAnsi="Times New Roman" w:cs="Times New Roman"/>
          <w:sz w:val="24"/>
          <w:szCs w:val="24"/>
          <w:lang w:val="en-GB"/>
        </w:rPr>
        <w:t xml:space="preserve">fluorescence intensity emitted </w:t>
      </w:r>
      <w:r w:rsidR="00C14FC9" w:rsidRPr="006A0CA9">
        <w:rPr>
          <w:rFonts w:ascii="Times New Roman" w:hAnsi="Times New Roman" w:cs="Times New Roman"/>
          <w:sz w:val="24"/>
          <w:szCs w:val="24"/>
          <w:lang w:val="en-GB"/>
        </w:rPr>
        <w:t>relative to the</w:t>
      </w:r>
      <w:r w:rsidRPr="006A0CA9">
        <w:rPr>
          <w:rFonts w:ascii="Times New Roman" w:hAnsi="Times New Roman" w:cs="Times New Roman"/>
          <w:sz w:val="24"/>
          <w:szCs w:val="24"/>
          <w:lang w:val="en-GB"/>
        </w:rPr>
        <w:t xml:space="preserve"> blank</w:t>
      </w:r>
      <w:r w:rsidR="00AF30EE" w:rsidRPr="006A0CA9">
        <w:rPr>
          <w:rFonts w:ascii="Times New Roman" w:hAnsi="Times New Roman" w:cs="Times New Roman"/>
          <w:sz w:val="24"/>
          <w:szCs w:val="24"/>
          <w:lang w:val="en-GB"/>
        </w:rPr>
        <w:t>. T</w:t>
      </w:r>
      <w:r w:rsidRPr="006A0CA9">
        <w:rPr>
          <w:rFonts w:ascii="Times New Roman" w:hAnsi="Times New Roman" w:cs="Times New Roman"/>
          <w:sz w:val="24"/>
          <w:szCs w:val="24"/>
          <w:lang w:val="en-GB"/>
        </w:rPr>
        <w:t>wo hits were identified: 3-[(4-cyclohexylphenyl)sulfonamido]benzoic acid (</w:t>
      </w:r>
      <w:r w:rsidRPr="006A0CA9">
        <w:rPr>
          <w:rFonts w:ascii="Times New Roman" w:hAnsi="Times New Roman" w:cs="Times New Roman"/>
          <w:b/>
          <w:sz w:val="24"/>
          <w:szCs w:val="24"/>
          <w:lang w:val="en-GB"/>
        </w:rPr>
        <w:t>10</w:t>
      </w:r>
      <w:r w:rsidRPr="006A0CA9">
        <w:rPr>
          <w:rFonts w:ascii="Times New Roman" w:hAnsi="Times New Roman" w:cs="Times New Roman"/>
          <w:sz w:val="24"/>
          <w:szCs w:val="24"/>
          <w:lang w:val="en-GB"/>
        </w:rPr>
        <w:t>) and 1-[4-(trifluoromethyl)phenyl]-2,3,4,9-tetrahydro-1</w:t>
      </w:r>
      <w:r w:rsidRPr="006A0CA9">
        <w:rPr>
          <w:rFonts w:ascii="Times New Roman" w:hAnsi="Times New Roman" w:cs="Times New Roman"/>
          <w:i/>
          <w:sz w:val="24"/>
          <w:szCs w:val="24"/>
          <w:lang w:val="en-GB"/>
        </w:rPr>
        <w:t>H</w:t>
      </w:r>
      <w:r w:rsidRPr="006A0CA9">
        <w:rPr>
          <w:rFonts w:ascii="Times New Roman" w:hAnsi="Times New Roman" w:cs="Times New Roman"/>
          <w:sz w:val="24"/>
          <w:szCs w:val="24"/>
          <w:lang w:val="en-GB"/>
        </w:rPr>
        <w:t>-pyrido[3,4-</w:t>
      </w:r>
      <w:r w:rsidRPr="006A0CA9">
        <w:rPr>
          <w:rFonts w:ascii="Times New Roman" w:hAnsi="Times New Roman" w:cs="Times New Roman"/>
          <w:i/>
          <w:sz w:val="24"/>
          <w:szCs w:val="24"/>
          <w:lang w:val="en-GB"/>
        </w:rPr>
        <w:t>b</w:t>
      </w:r>
      <w:r w:rsidRPr="006A0CA9">
        <w:rPr>
          <w:rFonts w:ascii="Times New Roman" w:hAnsi="Times New Roman" w:cs="Times New Roman"/>
          <w:sz w:val="24"/>
          <w:szCs w:val="24"/>
          <w:lang w:val="en-GB"/>
        </w:rPr>
        <w:t>]indole-3-carboxylic acid (</w:t>
      </w:r>
      <w:r w:rsidRPr="006A0CA9">
        <w:rPr>
          <w:rFonts w:ascii="Times New Roman" w:hAnsi="Times New Roman" w:cs="Times New Roman"/>
          <w:b/>
          <w:sz w:val="24"/>
          <w:szCs w:val="24"/>
          <w:lang w:val="en-GB"/>
        </w:rPr>
        <w:t>22</w:t>
      </w:r>
      <w:r w:rsidRPr="006A0CA9">
        <w:rPr>
          <w:rFonts w:ascii="Times New Roman" w:hAnsi="Times New Roman" w:cs="Times New Roman"/>
          <w:sz w:val="24"/>
          <w:szCs w:val="24"/>
          <w:lang w:val="en-GB"/>
        </w:rPr>
        <w:t xml:space="preserve">) having 25% and 37% inhibition at 10 </w:t>
      </w:r>
      <w:r w:rsidRPr="006A0CA9">
        <w:rPr>
          <w:rFonts w:ascii="Symbol" w:hAnsi="Symbol" w:cs="Times New Roman"/>
          <w:sz w:val="24"/>
          <w:szCs w:val="24"/>
          <w:lang w:val="en-GB"/>
        </w:rPr>
        <w:t></w:t>
      </w:r>
      <w:r w:rsidRPr="006A0CA9">
        <w:rPr>
          <w:rFonts w:ascii="Times New Roman" w:hAnsi="Times New Roman" w:cs="Times New Roman"/>
          <w:sz w:val="24"/>
          <w:szCs w:val="24"/>
          <w:lang w:val="en-GB"/>
        </w:rPr>
        <w:t>M</w:t>
      </w:r>
      <w:r w:rsidR="00A962BA" w:rsidRPr="006A0CA9">
        <w:rPr>
          <w:rFonts w:ascii="Times New Roman" w:hAnsi="Times New Roman" w:cs="Times New Roman"/>
          <w:sz w:val="24"/>
          <w:szCs w:val="24"/>
          <w:lang w:val="en-GB"/>
        </w:rPr>
        <w:t xml:space="preserve">, the </w:t>
      </w:r>
      <w:r w:rsidR="00AF30EE" w:rsidRPr="006A0CA9">
        <w:rPr>
          <w:rFonts w:ascii="Times New Roman" w:hAnsi="Times New Roman" w:cs="Times New Roman"/>
          <w:sz w:val="24"/>
          <w:szCs w:val="24"/>
          <w:lang w:val="en-GB"/>
        </w:rPr>
        <w:t>molecular structures are shown in Fig</w:t>
      </w:r>
      <w:r w:rsidR="00A962BA" w:rsidRPr="006A0CA9">
        <w:rPr>
          <w:rFonts w:ascii="Times New Roman" w:hAnsi="Times New Roman" w:cs="Times New Roman"/>
          <w:sz w:val="24"/>
          <w:szCs w:val="24"/>
          <w:lang w:val="en-GB"/>
        </w:rPr>
        <w:t>.</w:t>
      </w:r>
      <w:r w:rsidR="00AF30EE" w:rsidRPr="006A0CA9">
        <w:rPr>
          <w:rFonts w:ascii="Times New Roman" w:hAnsi="Times New Roman" w:cs="Times New Roman"/>
          <w:sz w:val="24"/>
          <w:szCs w:val="24"/>
          <w:lang w:val="en-GB"/>
        </w:rPr>
        <w:t xml:space="preserve"> 4</w:t>
      </w:r>
      <w:r w:rsidRPr="006A0CA9">
        <w:rPr>
          <w:rFonts w:ascii="Times New Roman" w:hAnsi="Times New Roman" w:cs="Times New Roman"/>
          <w:sz w:val="24"/>
          <w:szCs w:val="24"/>
          <w:lang w:val="en-GB"/>
        </w:rPr>
        <w:t>. D609 (</w:t>
      </w:r>
      <w:r w:rsidRPr="006A0CA9">
        <w:rPr>
          <w:rFonts w:ascii="Times New Roman" w:hAnsi="Times New Roman" w:cs="Times New Roman"/>
          <w:b/>
          <w:sz w:val="24"/>
          <w:szCs w:val="24"/>
          <w:lang w:val="en-GB"/>
        </w:rPr>
        <w:t>33</w:t>
      </w:r>
      <w:r w:rsidRPr="006A0CA9">
        <w:rPr>
          <w:rFonts w:ascii="Times New Roman" w:hAnsi="Times New Roman" w:cs="Times New Roman"/>
          <w:sz w:val="24"/>
          <w:szCs w:val="24"/>
          <w:lang w:val="en-GB"/>
        </w:rPr>
        <w:t>)</w:t>
      </w:r>
      <w:r w:rsidR="00C14FC9" w:rsidRPr="006A0CA9">
        <w:rPr>
          <w:rFonts w:ascii="Times New Roman" w:hAnsi="Times New Roman" w:cs="Times New Roman"/>
          <w:sz w:val="24"/>
          <w:szCs w:val="24"/>
          <w:lang w:val="en-GB"/>
        </w:rPr>
        <w:t xml:space="preserve">, the </w:t>
      </w:r>
      <w:r w:rsidR="00987233" w:rsidRPr="006A0CA9">
        <w:rPr>
          <w:rFonts w:ascii="Times New Roman" w:hAnsi="Times New Roman" w:cs="Times New Roman"/>
          <w:sz w:val="24"/>
          <w:szCs w:val="24"/>
          <w:lang w:val="en-GB"/>
        </w:rPr>
        <w:t>accepted</w:t>
      </w:r>
      <w:r w:rsidR="00C14FC9" w:rsidRPr="006A0CA9">
        <w:rPr>
          <w:rFonts w:ascii="Times New Roman" w:hAnsi="Times New Roman" w:cs="Times New Roman"/>
          <w:sz w:val="24"/>
          <w:szCs w:val="24"/>
          <w:lang w:val="en-GB"/>
        </w:rPr>
        <w:t xml:space="preserve"> standard,</w:t>
      </w:r>
      <w:r w:rsidRPr="006A0CA9">
        <w:rPr>
          <w:rFonts w:ascii="Times New Roman" w:hAnsi="Times New Roman" w:cs="Times New Roman"/>
          <w:sz w:val="24"/>
          <w:szCs w:val="24"/>
          <w:lang w:val="en-GB"/>
        </w:rPr>
        <w:t xml:space="preserve"> gave inhibition close to 75%. Interestingly, both </w:t>
      </w:r>
      <w:r w:rsidRPr="006A0CA9">
        <w:rPr>
          <w:rFonts w:ascii="Times New Roman" w:hAnsi="Times New Roman" w:cs="Times New Roman"/>
          <w:b/>
          <w:sz w:val="24"/>
          <w:szCs w:val="24"/>
          <w:lang w:val="en-GB"/>
        </w:rPr>
        <w:t>10</w:t>
      </w:r>
      <w:r w:rsidRPr="006A0CA9">
        <w:rPr>
          <w:rFonts w:ascii="Times New Roman" w:hAnsi="Times New Roman" w:cs="Times New Roman"/>
          <w:sz w:val="24"/>
          <w:szCs w:val="24"/>
          <w:lang w:val="en-GB"/>
        </w:rPr>
        <w:t xml:space="preserve"> and </w:t>
      </w:r>
      <w:r w:rsidRPr="006A0CA9">
        <w:rPr>
          <w:rFonts w:ascii="Times New Roman" w:hAnsi="Times New Roman" w:cs="Times New Roman"/>
          <w:b/>
          <w:sz w:val="24"/>
          <w:szCs w:val="24"/>
          <w:lang w:val="en-GB"/>
        </w:rPr>
        <w:t>22</w:t>
      </w:r>
      <w:r w:rsidRPr="006A0CA9">
        <w:rPr>
          <w:rFonts w:ascii="Times New Roman" w:hAnsi="Times New Roman" w:cs="Times New Roman"/>
          <w:sz w:val="24"/>
          <w:szCs w:val="24"/>
          <w:lang w:val="en-GB"/>
        </w:rPr>
        <w:t xml:space="preserve"> have carboxylic acid </w:t>
      </w:r>
      <w:r w:rsidRPr="006A0CA9">
        <w:rPr>
          <w:rFonts w:ascii="Times New Roman" w:hAnsi="Times New Roman" w:cs="Times New Roman"/>
          <w:sz w:val="24"/>
          <w:szCs w:val="24"/>
          <w:lang w:val="en-GB"/>
        </w:rPr>
        <w:lastRenderedPageBreak/>
        <w:t>moieties that can potentially coordinate to the catalytic Zn</w:t>
      </w:r>
      <w:r w:rsidRPr="006A0CA9">
        <w:rPr>
          <w:rFonts w:ascii="Times New Roman" w:hAnsi="Times New Roman" w:cs="Times New Roman"/>
          <w:sz w:val="24"/>
          <w:szCs w:val="24"/>
          <w:vertAlign w:val="superscript"/>
          <w:lang w:val="en-GB"/>
        </w:rPr>
        <w:t xml:space="preserve">2+ </w:t>
      </w:r>
      <w:r w:rsidRPr="006A0CA9">
        <w:rPr>
          <w:rFonts w:ascii="Times New Roman" w:hAnsi="Times New Roman" w:cs="Times New Roman"/>
          <w:sz w:val="24"/>
          <w:szCs w:val="24"/>
          <w:lang w:val="en-GB"/>
        </w:rPr>
        <w:t>ions in the binding site suggesting that they ‘</w:t>
      </w:r>
      <w:r w:rsidRPr="006A0CA9">
        <w:rPr>
          <w:rFonts w:ascii="Times New Roman" w:hAnsi="Times New Roman" w:cs="Times New Roman"/>
          <w:i/>
          <w:sz w:val="24"/>
          <w:szCs w:val="24"/>
          <w:lang w:val="en-GB"/>
        </w:rPr>
        <w:t>activate</w:t>
      </w:r>
      <w:r w:rsidRPr="006A0CA9">
        <w:rPr>
          <w:rFonts w:ascii="Times New Roman" w:hAnsi="Times New Roman" w:cs="Times New Roman"/>
          <w:sz w:val="24"/>
          <w:szCs w:val="24"/>
          <w:lang w:val="en-GB"/>
        </w:rPr>
        <w:t>’ the phosphate group on the phosphatidylcholine substrate instigating nucleophilic cleavage steps</w:t>
      </w:r>
      <w:r w:rsidR="00A8609F" w:rsidRPr="006A0CA9">
        <w:rPr>
          <w:rFonts w:ascii="Times New Roman" w:hAnsi="Times New Roman" w:cs="Times New Roman"/>
          <w:sz w:val="24"/>
          <w:szCs w:val="24"/>
          <w:lang w:val="en-GB"/>
        </w:rPr>
        <w:t xml:space="preserve"> </w:t>
      </w:r>
      <w:sdt>
        <w:sdtPr>
          <w:rPr>
            <w:rFonts w:ascii="Times New Roman" w:hAnsi="Times New Roman" w:cs="Times New Roman"/>
            <w:sz w:val="24"/>
            <w:szCs w:val="24"/>
            <w:lang w:val="en-GB"/>
          </w:rPr>
          <w:tag w:val="doc:5d84d31be4b090169580b3dc;body"/>
          <w:id w:val="-1804227350"/>
          <w:placeholder>
            <w:docPart w:val="E867E9237F6047AB89F6CB80BCF1464A"/>
          </w:placeholder>
          <w15:webExtensionLinked/>
        </w:sdtPr>
        <w:sdtEndPr/>
        <w:sdtContent>
          <w:r w:rsidR="00E25229" w:rsidRPr="006A0CA9">
            <w:rPr>
              <w:rFonts w:ascii="Times New Roman" w:eastAsia="Times New Roman" w:hAnsi="Times New Roman" w:cs="Times New Roman"/>
              <w:sz w:val="24"/>
              <w:szCs w:val="24"/>
            </w:rPr>
            <w:t>[2</w:t>
          </w:r>
          <w:r w:rsidR="00F52818" w:rsidRPr="006A0CA9">
            <w:rPr>
              <w:rFonts w:ascii="Times New Roman" w:eastAsia="Times New Roman" w:hAnsi="Times New Roman" w:cs="Times New Roman"/>
              <w:sz w:val="24"/>
              <w:szCs w:val="24"/>
            </w:rPr>
            <w:t>6</w:t>
          </w:r>
          <w:r w:rsidR="00A8609F" w:rsidRPr="006A0CA9">
            <w:rPr>
              <w:rFonts w:ascii="Times New Roman" w:eastAsia="Times New Roman" w:hAnsi="Times New Roman" w:cs="Times New Roman"/>
              <w:sz w:val="24"/>
              <w:szCs w:val="24"/>
            </w:rPr>
            <w:t>,3</w:t>
          </w:r>
          <w:r w:rsidR="00F52818" w:rsidRPr="006A0CA9">
            <w:rPr>
              <w:rFonts w:ascii="Times New Roman" w:eastAsia="Times New Roman" w:hAnsi="Times New Roman" w:cs="Times New Roman"/>
              <w:sz w:val="24"/>
              <w:szCs w:val="24"/>
            </w:rPr>
            <w:t>3</w:t>
          </w:r>
          <w:r w:rsidR="00E25229" w:rsidRPr="006A0CA9">
            <w:rPr>
              <w:rFonts w:ascii="Times New Roman" w:eastAsia="Times New Roman" w:hAnsi="Times New Roman" w:cs="Times New Roman"/>
              <w:sz w:val="24"/>
              <w:szCs w:val="24"/>
            </w:rPr>
            <w:t>]</w:t>
          </w:r>
        </w:sdtContent>
      </w:sdt>
      <w:r w:rsidRPr="006A0CA9">
        <w:rPr>
          <w:rFonts w:ascii="Times New Roman" w:hAnsi="Times New Roman" w:cs="Times New Roman"/>
          <w:sz w:val="24"/>
          <w:szCs w:val="24"/>
          <w:lang w:val="en-GB"/>
        </w:rPr>
        <w:t>.</w:t>
      </w:r>
    </w:p>
    <w:p w14:paraId="5F4E4610" w14:textId="1844DDEA" w:rsidR="005044DD" w:rsidRPr="006A0CA9" w:rsidRDefault="006A0CA9" w:rsidP="00F061D7">
      <w:pPr>
        <w:spacing w:line="480" w:lineRule="auto"/>
        <w:jc w:val="center"/>
        <w:rPr>
          <w:rFonts w:ascii="Times New Roman" w:hAnsi="Times New Roman" w:cs="Times New Roman"/>
          <w:sz w:val="24"/>
          <w:szCs w:val="24"/>
          <w:shd w:val="clear" w:color="auto" w:fill="FFFFFF"/>
          <w:lang w:val="en-GB"/>
        </w:rPr>
      </w:pPr>
      <w:r w:rsidRPr="006A0CA9">
        <w:rPr>
          <w:lang w:val="en-GB"/>
        </w:rPr>
        <w:pict w14:anchorId="7E1C21AD">
          <v:shape id="_x0000_i1026" type="#_x0000_t75" style="width:347pt;height:187pt">
            <v:imagedata r:id="rId12" o:title=""/>
          </v:shape>
        </w:pict>
      </w:r>
    </w:p>
    <w:p w14:paraId="2DFD7F68" w14:textId="5B878030" w:rsidR="009E0DB3" w:rsidRPr="006A0CA9" w:rsidRDefault="00987233" w:rsidP="009E0DB3">
      <w:pPr>
        <w:spacing w:line="240" w:lineRule="auto"/>
        <w:jc w:val="both"/>
        <w:rPr>
          <w:rFonts w:ascii="Times New Roman" w:hAnsi="Times New Roman" w:cs="Times New Roman"/>
          <w:sz w:val="20"/>
          <w:szCs w:val="20"/>
          <w:shd w:val="clear" w:color="auto" w:fill="FFFFFF"/>
          <w:lang w:val="en-GB"/>
        </w:rPr>
      </w:pPr>
      <w:r w:rsidRPr="006A0CA9">
        <w:rPr>
          <w:rFonts w:ascii="Times New Roman" w:hAnsi="Times New Roman" w:cs="Times New Roman"/>
          <w:b/>
          <w:sz w:val="20"/>
          <w:szCs w:val="20"/>
          <w:shd w:val="clear" w:color="auto" w:fill="FFFFFF"/>
          <w:lang w:val="en-GB"/>
        </w:rPr>
        <w:t>Fig.</w:t>
      </w:r>
      <w:r w:rsidR="009E0DB3" w:rsidRPr="006A0CA9">
        <w:rPr>
          <w:rFonts w:ascii="Times New Roman" w:hAnsi="Times New Roman" w:cs="Times New Roman"/>
          <w:b/>
          <w:sz w:val="20"/>
          <w:szCs w:val="20"/>
          <w:shd w:val="clear" w:color="auto" w:fill="FFFFFF"/>
          <w:lang w:val="en-GB"/>
        </w:rPr>
        <w:t xml:space="preserve"> </w:t>
      </w:r>
      <w:r w:rsidR="00AF30EE" w:rsidRPr="006A0CA9">
        <w:rPr>
          <w:rFonts w:ascii="Times New Roman" w:hAnsi="Times New Roman" w:cs="Times New Roman"/>
          <w:b/>
          <w:sz w:val="20"/>
          <w:szCs w:val="20"/>
          <w:shd w:val="clear" w:color="auto" w:fill="FFFFFF"/>
          <w:lang w:val="en-GB"/>
        </w:rPr>
        <w:t>4</w:t>
      </w:r>
      <w:r w:rsidR="009E0DB3" w:rsidRPr="006A0CA9">
        <w:rPr>
          <w:rFonts w:ascii="Times New Roman" w:hAnsi="Times New Roman" w:cs="Times New Roman"/>
          <w:b/>
          <w:sz w:val="20"/>
          <w:szCs w:val="20"/>
          <w:shd w:val="clear" w:color="auto" w:fill="FFFFFF"/>
          <w:lang w:val="en-GB"/>
        </w:rPr>
        <w:t xml:space="preserve">. </w:t>
      </w:r>
      <w:r w:rsidR="009E0DB3" w:rsidRPr="006A0CA9">
        <w:rPr>
          <w:rFonts w:ascii="Times New Roman" w:hAnsi="Times New Roman" w:cs="Times New Roman"/>
          <w:sz w:val="20"/>
          <w:szCs w:val="20"/>
          <w:shd w:val="clear" w:color="auto" w:fill="FFFFFF"/>
          <w:lang w:val="en-GB"/>
        </w:rPr>
        <w:t xml:space="preserve">The two hits </w:t>
      </w:r>
      <w:r w:rsidR="009E0DB3" w:rsidRPr="006A0CA9">
        <w:rPr>
          <w:rFonts w:ascii="Times New Roman" w:hAnsi="Times New Roman" w:cs="Times New Roman"/>
          <w:b/>
          <w:sz w:val="20"/>
          <w:szCs w:val="20"/>
          <w:shd w:val="clear" w:color="auto" w:fill="FFFFFF"/>
          <w:lang w:val="en-GB"/>
        </w:rPr>
        <w:t>10</w:t>
      </w:r>
      <w:r w:rsidR="009E0DB3" w:rsidRPr="006A0CA9">
        <w:rPr>
          <w:rFonts w:ascii="Times New Roman" w:hAnsi="Times New Roman" w:cs="Times New Roman"/>
          <w:sz w:val="20"/>
          <w:szCs w:val="20"/>
          <w:shd w:val="clear" w:color="auto" w:fill="FFFFFF"/>
          <w:lang w:val="en-GB"/>
        </w:rPr>
        <w:t xml:space="preserve"> and </w:t>
      </w:r>
      <w:r w:rsidR="009E0DB3" w:rsidRPr="006A0CA9">
        <w:rPr>
          <w:rFonts w:ascii="Times New Roman" w:hAnsi="Times New Roman" w:cs="Times New Roman"/>
          <w:b/>
          <w:sz w:val="20"/>
          <w:szCs w:val="20"/>
          <w:shd w:val="clear" w:color="auto" w:fill="FFFFFF"/>
          <w:lang w:val="en-GB"/>
        </w:rPr>
        <w:t xml:space="preserve">22 </w:t>
      </w:r>
      <w:r w:rsidR="009E0DB3" w:rsidRPr="006A0CA9">
        <w:rPr>
          <w:rFonts w:ascii="Times New Roman" w:hAnsi="Times New Roman" w:cs="Times New Roman"/>
          <w:sz w:val="20"/>
          <w:szCs w:val="20"/>
          <w:shd w:val="clear" w:color="auto" w:fill="FFFFFF"/>
          <w:lang w:val="en-GB"/>
        </w:rPr>
        <w:t>identified with the Amplex Red biochemical assay for activity against PC-PLC. The known inhibitor D609 (</w:t>
      </w:r>
      <w:r w:rsidR="009E0DB3" w:rsidRPr="006A0CA9">
        <w:rPr>
          <w:rFonts w:ascii="Times New Roman" w:hAnsi="Times New Roman" w:cs="Times New Roman"/>
          <w:b/>
          <w:sz w:val="20"/>
          <w:szCs w:val="20"/>
          <w:shd w:val="clear" w:color="auto" w:fill="FFFFFF"/>
          <w:lang w:val="en-GB"/>
        </w:rPr>
        <w:t>33</w:t>
      </w:r>
      <w:r w:rsidR="009E0DB3" w:rsidRPr="006A0CA9">
        <w:rPr>
          <w:rFonts w:ascii="Times New Roman" w:hAnsi="Times New Roman" w:cs="Times New Roman"/>
          <w:sz w:val="20"/>
          <w:szCs w:val="20"/>
          <w:shd w:val="clear" w:color="auto" w:fill="FFFFFF"/>
          <w:lang w:val="en-GB"/>
        </w:rPr>
        <w:t>) was used as a positive control</w:t>
      </w:r>
      <w:r w:rsidR="00D5761D" w:rsidRPr="006A0CA9">
        <w:rPr>
          <w:rFonts w:ascii="Times New Roman" w:hAnsi="Times New Roman" w:cs="Times New Roman"/>
          <w:sz w:val="20"/>
          <w:szCs w:val="20"/>
          <w:shd w:val="clear" w:color="auto" w:fill="FFFFFF"/>
          <w:lang w:val="en-GB"/>
        </w:rPr>
        <w:t xml:space="preserve"> </w:t>
      </w:r>
      <w:sdt>
        <w:sdtPr>
          <w:rPr>
            <w:rFonts w:ascii="Times New Roman" w:hAnsi="Times New Roman" w:cs="Times New Roman"/>
            <w:sz w:val="20"/>
            <w:szCs w:val="20"/>
            <w:shd w:val="clear" w:color="auto" w:fill="FFFFFF"/>
            <w:lang w:val="en-GB"/>
          </w:rPr>
          <w:tag w:val="doc:5d84cd9be4b090169580b2f0;body"/>
          <w:id w:val="-1625145407"/>
          <w:placeholder>
            <w:docPart w:val="6AB2F613D829418884F588F071E6BC0D"/>
          </w:placeholder>
          <w15:webExtensionLinked/>
        </w:sdtPr>
        <w:sdtEndPr/>
        <w:sdtContent>
          <w:r w:rsidR="00D5761D" w:rsidRPr="006A0CA9">
            <w:rPr>
              <w:rFonts w:ascii="Times New Roman" w:eastAsia="Times New Roman" w:hAnsi="Times New Roman" w:cs="Times New Roman"/>
              <w:sz w:val="20"/>
              <w:szCs w:val="20"/>
            </w:rPr>
            <w:t>[1</w:t>
          </w:r>
          <w:r w:rsidR="00F52818" w:rsidRPr="006A0CA9">
            <w:rPr>
              <w:rFonts w:ascii="Times New Roman" w:eastAsia="Times New Roman" w:hAnsi="Times New Roman" w:cs="Times New Roman"/>
              <w:sz w:val="20"/>
              <w:szCs w:val="20"/>
            </w:rPr>
            <w:t>3</w:t>
          </w:r>
          <w:r w:rsidR="00C6501B" w:rsidRPr="006A0CA9">
            <w:rPr>
              <w:rFonts w:ascii="Times New Roman" w:eastAsia="Times New Roman" w:hAnsi="Times New Roman" w:cs="Times New Roman"/>
              <w:sz w:val="20"/>
              <w:szCs w:val="20"/>
            </w:rPr>
            <w:t>,1</w:t>
          </w:r>
          <w:r w:rsidR="00F52818" w:rsidRPr="006A0CA9">
            <w:rPr>
              <w:rFonts w:ascii="Times New Roman" w:eastAsia="Times New Roman" w:hAnsi="Times New Roman" w:cs="Times New Roman"/>
              <w:sz w:val="20"/>
              <w:szCs w:val="20"/>
            </w:rPr>
            <w:t>4</w:t>
          </w:r>
          <w:r w:rsidR="00D5761D" w:rsidRPr="006A0CA9">
            <w:rPr>
              <w:rFonts w:ascii="Times New Roman" w:eastAsia="Times New Roman" w:hAnsi="Times New Roman" w:cs="Times New Roman"/>
              <w:sz w:val="20"/>
              <w:szCs w:val="20"/>
            </w:rPr>
            <w:t>]</w:t>
          </w:r>
        </w:sdtContent>
      </w:sdt>
      <w:r w:rsidR="009E0DB3" w:rsidRPr="006A0CA9">
        <w:rPr>
          <w:rFonts w:ascii="Times New Roman" w:hAnsi="Times New Roman" w:cs="Times New Roman"/>
          <w:sz w:val="20"/>
          <w:szCs w:val="20"/>
          <w:shd w:val="clear" w:color="auto" w:fill="FFFFFF"/>
          <w:lang w:val="en-GB"/>
        </w:rPr>
        <w:t>.</w:t>
      </w:r>
      <w:r w:rsidR="00A47DFA" w:rsidRPr="006A0CA9">
        <w:rPr>
          <w:rFonts w:ascii="Times New Roman" w:hAnsi="Times New Roman" w:cs="Times New Roman"/>
          <w:sz w:val="20"/>
          <w:szCs w:val="20"/>
          <w:shd w:val="clear" w:color="auto" w:fill="FFFFFF"/>
          <w:lang w:val="en-GB"/>
        </w:rPr>
        <w:t xml:space="preserve"> The chiral centres (*) are shown in </w:t>
      </w:r>
      <w:r w:rsidR="00A47DFA" w:rsidRPr="006A0CA9">
        <w:rPr>
          <w:rFonts w:ascii="Times New Roman" w:hAnsi="Times New Roman" w:cs="Times New Roman"/>
          <w:b/>
          <w:sz w:val="20"/>
          <w:szCs w:val="20"/>
          <w:shd w:val="clear" w:color="auto" w:fill="FFFFFF"/>
          <w:lang w:val="en-GB"/>
        </w:rPr>
        <w:t>22</w:t>
      </w:r>
      <w:r w:rsidR="00A47DFA" w:rsidRPr="006A0CA9">
        <w:rPr>
          <w:rFonts w:ascii="Times New Roman" w:hAnsi="Times New Roman" w:cs="Times New Roman"/>
          <w:sz w:val="20"/>
          <w:szCs w:val="20"/>
          <w:shd w:val="clear" w:color="auto" w:fill="FFFFFF"/>
          <w:lang w:val="en-GB"/>
        </w:rPr>
        <w:t>.</w:t>
      </w:r>
    </w:p>
    <w:p w14:paraId="2BB87A15" w14:textId="77777777" w:rsidR="00774D21" w:rsidRPr="006A0CA9" w:rsidRDefault="00774D21" w:rsidP="00EC4BEB">
      <w:pPr>
        <w:spacing w:line="480" w:lineRule="auto"/>
        <w:jc w:val="both"/>
        <w:rPr>
          <w:rFonts w:ascii="Times New Roman" w:hAnsi="Times New Roman" w:cs="Times New Roman"/>
          <w:sz w:val="24"/>
          <w:szCs w:val="24"/>
          <w:lang w:val="en-GB"/>
        </w:rPr>
      </w:pPr>
    </w:p>
    <w:p w14:paraId="66823BF4" w14:textId="29E5C5A7" w:rsidR="00EF125A" w:rsidRPr="006A0CA9" w:rsidRDefault="00774D21" w:rsidP="00EC4BEB">
      <w:pPr>
        <w:spacing w:line="480" w:lineRule="auto"/>
        <w:jc w:val="both"/>
        <w:rPr>
          <w:rFonts w:ascii="Times New Roman" w:hAnsi="Times New Roman" w:cs="Times New Roman"/>
          <w:sz w:val="24"/>
          <w:szCs w:val="24"/>
          <w:lang w:val="en-GB"/>
        </w:rPr>
      </w:pPr>
      <w:r w:rsidRPr="006A0CA9">
        <w:rPr>
          <w:rFonts w:ascii="Times New Roman" w:hAnsi="Times New Roman" w:cs="Times New Roman"/>
          <w:sz w:val="24"/>
          <w:szCs w:val="24"/>
          <w:lang w:val="en-GB"/>
        </w:rPr>
        <w:t xml:space="preserve">In order to explore the </w:t>
      </w:r>
      <w:r w:rsidR="00A962BA" w:rsidRPr="006A0CA9">
        <w:rPr>
          <w:rFonts w:ascii="Times New Roman" w:hAnsi="Times New Roman" w:cs="Times New Roman"/>
          <w:sz w:val="24"/>
          <w:szCs w:val="24"/>
          <w:lang w:val="en-GB"/>
        </w:rPr>
        <w:t>structure activity relationship (</w:t>
      </w:r>
      <w:r w:rsidR="00EC4BEB" w:rsidRPr="006A0CA9">
        <w:rPr>
          <w:rFonts w:ascii="Times New Roman" w:hAnsi="Times New Roman" w:cs="Times New Roman"/>
          <w:sz w:val="24"/>
          <w:szCs w:val="24"/>
          <w:lang w:val="en-GB"/>
        </w:rPr>
        <w:t>SAR</w:t>
      </w:r>
      <w:r w:rsidR="00A962BA" w:rsidRPr="006A0CA9">
        <w:rPr>
          <w:rFonts w:ascii="Times New Roman" w:hAnsi="Times New Roman" w:cs="Times New Roman"/>
          <w:sz w:val="24"/>
          <w:szCs w:val="24"/>
          <w:lang w:val="en-GB"/>
        </w:rPr>
        <w:t>)</w:t>
      </w:r>
      <w:r w:rsidR="00EC4BEB" w:rsidRPr="006A0CA9">
        <w:rPr>
          <w:rFonts w:ascii="Times New Roman" w:hAnsi="Times New Roman" w:cs="Times New Roman"/>
          <w:sz w:val="24"/>
          <w:szCs w:val="24"/>
          <w:lang w:val="en-GB"/>
        </w:rPr>
        <w:t xml:space="preserve"> of </w:t>
      </w:r>
      <w:r w:rsidR="00EC4BEB" w:rsidRPr="006A0CA9">
        <w:rPr>
          <w:rFonts w:ascii="Times New Roman" w:hAnsi="Times New Roman" w:cs="Times New Roman"/>
          <w:b/>
          <w:sz w:val="24"/>
          <w:szCs w:val="24"/>
          <w:lang w:val="en-GB"/>
        </w:rPr>
        <w:t>10</w:t>
      </w:r>
      <w:r w:rsidR="00EC4BEB" w:rsidRPr="006A0CA9">
        <w:rPr>
          <w:rFonts w:ascii="Times New Roman" w:hAnsi="Times New Roman" w:cs="Times New Roman"/>
          <w:sz w:val="24"/>
          <w:szCs w:val="24"/>
          <w:lang w:val="en-GB"/>
        </w:rPr>
        <w:t xml:space="preserve"> and </w:t>
      </w:r>
      <w:r w:rsidR="00EC4BEB" w:rsidRPr="006A0CA9">
        <w:rPr>
          <w:rFonts w:ascii="Times New Roman" w:hAnsi="Times New Roman" w:cs="Times New Roman"/>
          <w:b/>
          <w:sz w:val="24"/>
          <w:szCs w:val="24"/>
          <w:lang w:val="en-GB"/>
        </w:rPr>
        <w:t>22</w:t>
      </w:r>
      <w:r w:rsidR="009B1945" w:rsidRPr="006A0CA9">
        <w:rPr>
          <w:rFonts w:ascii="Times New Roman" w:hAnsi="Times New Roman" w:cs="Times New Roman"/>
          <w:sz w:val="24"/>
          <w:szCs w:val="24"/>
          <w:lang w:val="en-GB"/>
        </w:rPr>
        <w:t xml:space="preserve">, </w:t>
      </w:r>
      <w:r w:rsidR="00EC4BEB" w:rsidRPr="006A0CA9">
        <w:rPr>
          <w:rFonts w:ascii="Times New Roman" w:hAnsi="Times New Roman" w:cs="Times New Roman"/>
          <w:sz w:val="24"/>
          <w:szCs w:val="24"/>
          <w:lang w:val="en-GB"/>
        </w:rPr>
        <w:t xml:space="preserve">similar analogues were </w:t>
      </w:r>
      <w:r w:rsidR="009828D8" w:rsidRPr="006A0CA9">
        <w:rPr>
          <w:rFonts w:ascii="Times New Roman" w:hAnsi="Times New Roman" w:cs="Times New Roman"/>
          <w:sz w:val="24"/>
          <w:szCs w:val="24"/>
          <w:lang w:val="en-GB"/>
        </w:rPr>
        <w:t>identified using</w:t>
      </w:r>
      <w:r w:rsidR="00C53750" w:rsidRPr="006A0CA9">
        <w:rPr>
          <w:rFonts w:ascii="Times New Roman" w:hAnsi="Times New Roman" w:cs="Times New Roman"/>
          <w:sz w:val="24"/>
          <w:szCs w:val="24"/>
          <w:lang w:val="en-GB"/>
        </w:rPr>
        <w:t xml:space="preserve"> eM</w:t>
      </w:r>
      <w:r w:rsidR="003C6EF3" w:rsidRPr="006A0CA9">
        <w:rPr>
          <w:rFonts w:ascii="Times New Roman" w:hAnsi="Times New Roman" w:cs="Times New Roman"/>
          <w:sz w:val="24"/>
          <w:szCs w:val="24"/>
          <w:lang w:val="en-GB"/>
        </w:rPr>
        <w:t>olecules.com</w:t>
      </w:r>
      <w:r w:rsidR="00C6501B" w:rsidRPr="006A0CA9">
        <w:rPr>
          <w:rFonts w:ascii="Times New Roman" w:hAnsi="Times New Roman" w:cs="Times New Roman"/>
          <w:sz w:val="24"/>
          <w:szCs w:val="24"/>
          <w:lang w:val="en-GB"/>
        </w:rPr>
        <w:t xml:space="preserve"> </w:t>
      </w:r>
      <w:sdt>
        <w:sdtPr>
          <w:rPr>
            <w:rFonts w:ascii="Times New Roman" w:hAnsi="Times New Roman" w:cs="Times New Roman"/>
            <w:sz w:val="24"/>
            <w:szCs w:val="24"/>
            <w:lang w:val="en-GB"/>
          </w:rPr>
          <w:tag w:val="doc:5c8f9d53e4b026c1b4d6cbe6;body"/>
          <w:id w:val="1412889495"/>
          <w:placeholder>
            <w:docPart w:val="731E1CF7E352407EA64E3BDEC9B54408"/>
          </w:placeholder>
          <w15:webExtensionLinked/>
        </w:sdtPr>
        <w:sdtEndPr/>
        <w:sdtContent>
          <w:r w:rsidR="00D5761D" w:rsidRPr="006A0CA9">
            <w:rPr>
              <w:rFonts w:ascii="Times New Roman" w:eastAsia="Times New Roman" w:hAnsi="Times New Roman" w:cs="Times New Roman"/>
              <w:sz w:val="24"/>
              <w:szCs w:val="24"/>
            </w:rPr>
            <w:t>[3</w:t>
          </w:r>
          <w:r w:rsidR="00F52818" w:rsidRPr="006A0CA9">
            <w:rPr>
              <w:rFonts w:ascii="Times New Roman" w:eastAsia="Times New Roman" w:hAnsi="Times New Roman" w:cs="Times New Roman"/>
              <w:sz w:val="24"/>
              <w:szCs w:val="24"/>
            </w:rPr>
            <w:t>4</w:t>
          </w:r>
          <w:r w:rsidR="00D5761D" w:rsidRPr="006A0CA9">
            <w:rPr>
              <w:rFonts w:ascii="Times New Roman" w:eastAsia="Times New Roman" w:hAnsi="Times New Roman" w:cs="Times New Roman"/>
              <w:sz w:val="24"/>
              <w:szCs w:val="24"/>
            </w:rPr>
            <w:t>]</w:t>
          </w:r>
        </w:sdtContent>
      </w:sdt>
      <w:r w:rsidR="0061545F" w:rsidRPr="006A0CA9">
        <w:rPr>
          <w:rFonts w:ascii="Times New Roman" w:hAnsi="Times New Roman" w:cs="Times New Roman"/>
          <w:sz w:val="24"/>
          <w:szCs w:val="24"/>
          <w:lang w:val="en-GB"/>
        </w:rPr>
        <w:t xml:space="preserve">, a website that </w:t>
      </w:r>
      <w:r w:rsidR="00C53750" w:rsidRPr="006A0CA9">
        <w:rPr>
          <w:rFonts w:ascii="Times New Roman" w:hAnsi="Times New Roman" w:cs="Times New Roman"/>
          <w:sz w:val="24"/>
          <w:szCs w:val="24"/>
          <w:lang w:val="en-GB"/>
        </w:rPr>
        <w:t>hosts</w:t>
      </w:r>
      <w:r w:rsidR="0061545F" w:rsidRPr="006A0CA9">
        <w:rPr>
          <w:rFonts w:ascii="Times New Roman" w:hAnsi="Times New Roman" w:cs="Times New Roman"/>
          <w:sz w:val="24"/>
          <w:szCs w:val="24"/>
          <w:lang w:val="en-GB"/>
        </w:rPr>
        <w:t xml:space="preserve"> commercially</w:t>
      </w:r>
      <w:r w:rsidR="00C14FC9" w:rsidRPr="006A0CA9">
        <w:rPr>
          <w:rFonts w:ascii="Times New Roman" w:hAnsi="Times New Roman" w:cs="Times New Roman"/>
          <w:sz w:val="24"/>
          <w:szCs w:val="24"/>
          <w:lang w:val="en-GB"/>
        </w:rPr>
        <w:t>-</w:t>
      </w:r>
      <w:r w:rsidR="0061545F" w:rsidRPr="006A0CA9">
        <w:rPr>
          <w:rFonts w:ascii="Times New Roman" w:hAnsi="Times New Roman" w:cs="Times New Roman"/>
          <w:sz w:val="24"/>
          <w:szCs w:val="24"/>
          <w:lang w:val="en-GB"/>
        </w:rPr>
        <w:t>available compounds</w:t>
      </w:r>
      <w:r w:rsidR="009828D8" w:rsidRPr="006A0CA9">
        <w:rPr>
          <w:rFonts w:ascii="Times New Roman" w:hAnsi="Times New Roman" w:cs="Times New Roman"/>
          <w:sz w:val="24"/>
          <w:szCs w:val="24"/>
          <w:lang w:val="en-GB"/>
        </w:rPr>
        <w:t>.</w:t>
      </w:r>
      <w:r w:rsidR="003C6EF3" w:rsidRPr="006A0CA9">
        <w:rPr>
          <w:rFonts w:ascii="Times New Roman" w:hAnsi="Times New Roman" w:cs="Times New Roman"/>
          <w:sz w:val="24"/>
          <w:szCs w:val="24"/>
          <w:lang w:val="en-GB"/>
        </w:rPr>
        <w:t xml:space="preserve"> </w:t>
      </w:r>
      <w:r w:rsidR="009828D8" w:rsidRPr="006A0CA9">
        <w:rPr>
          <w:rFonts w:ascii="Times New Roman" w:hAnsi="Times New Roman" w:cs="Times New Roman"/>
          <w:sz w:val="24"/>
          <w:szCs w:val="24"/>
          <w:lang w:val="en-GB"/>
        </w:rPr>
        <w:t>Similar ligands were found from</w:t>
      </w:r>
      <w:r w:rsidR="00EC4BEB" w:rsidRPr="006A0CA9">
        <w:rPr>
          <w:rFonts w:ascii="Times New Roman" w:hAnsi="Times New Roman" w:cs="Times New Roman"/>
          <w:sz w:val="24"/>
          <w:szCs w:val="24"/>
          <w:lang w:val="en-GB"/>
        </w:rPr>
        <w:t xml:space="preserve"> ChemBridge</w:t>
      </w:r>
      <w:r w:rsidR="00C6501B" w:rsidRPr="006A0CA9">
        <w:rPr>
          <w:rFonts w:ascii="Times New Roman" w:hAnsi="Times New Roman" w:cs="Times New Roman"/>
          <w:sz w:val="24"/>
          <w:szCs w:val="24"/>
          <w:lang w:val="en-GB"/>
        </w:rPr>
        <w:t xml:space="preserve"> </w:t>
      </w:r>
      <w:sdt>
        <w:sdtPr>
          <w:rPr>
            <w:rFonts w:ascii="Times New Roman" w:hAnsi="Times New Roman" w:cs="Times New Roman"/>
            <w:sz w:val="24"/>
            <w:szCs w:val="24"/>
            <w:lang w:val="en-GB"/>
          </w:rPr>
          <w:tag w:val="doc:5c8f9d6ce4b026c1b4d6ccbd;body"/>
          <w:id w:val="669829728"/>
          <w:placeholder>
            <w:docPart w:val="A2E046D3B790400E8968057D13E48B37"/>
          </w:placeholder>
          <w15:webExtensionLinked/>
        </w:sdtPr>
        <w:sdtEndPr/>
        <w:sdtContent>
          <w:r w:rsidR="00D5761D" w:rsidRPr="006A0CA9">
            <w:rPr>
              <w:rFonts w:ascii="Times New Roman" w:eastAsia="Times New Roman" w:hAnsi="Times New Roman" w:cs="Times New Roman"/>
              <w:sz w:val="24"/>
              <w:szCs w:val="24"/>
            </w:rPr>
            <w:t>[2</w:t>
          </w:r>
          <w:r w:rsidR="00F52818" w:rsidRPr="006A0CA9">
            <w:rPr>
              <w:rFonts w:ascii="Times New Roman" w:eastAsia="Times New Roman" w:hAnsi="Times New Roman" w:cs="Times New Roman"/>
              <w:sz w:val="24"/>
              <w:szCs w:val="24"/>
            </w:rPr>
            <w:t>4</w:t>
          </w:r>
          <w:r w:rsidR="00D5761D" w:rsidRPr="006A0CA9">
            <w:rPr>
              <w:rFonts w:ascii="Times New Roman" w:eastAsia="Times New Roman" w:hAnsi="Times New Roman" w:cs="Times New Roman"/>
              <w:sz w:val="24"/>
              <w:szCs w:val="24"/>
            </w:rPr>
            <w:t>]</w:t>
          </w:r>
        </w:sdtContent>
      </w:sdt>
      <w:r w:rsidR="00EC4BEB" w:rsidRPr="006A0CA9">
        <w:rPr>
          <w:rFonts w:ascii="Times New Roman" w:hAnsi="Times New Roman" w:cs="Times New Roman"/>
          <w:sz w:val="24"/>
          <w:szCs w:val="24"/>
          <w:lang w:val="en-GB"/>
        </w:rPr>
        <w:t>, Chemical Diversity Inc (ChemDiv)</w:t>
      </w:r>
      <w:r w:rsidR="00C6501B" w:rsidRPr="006A0CA9">
        <w:rPr>
          <w:rFonts w:ascii="Times New Roman" w:hAnsi="Times New Roman" w:cs="Times New Roman"/>
          <w:sz w:val="24"/>
          <w:szCs w:val="24"/>
          <w:lang w:val="en-GB"/>
        </w:rPr>
        <w:t xml:space="preserve"> </w:t>
      </w:r>
      <w:sdt>
        <w:sdtPr>
          <w:rPr>
            <w:rFonts w:ascii="Times New Roman" w:hAnsi="Times New Roman" w:cs="Times New Roman"/>
            <w:sz w:val="24"/>
            <w:szCs w:val="24"/>
            <w:lang w:val="en-GB"/>
          </w:rPr>
          <w:tag w:val="doc:5c8f9d54e4b026c1b4d6cbf0;body"/>
          <w:id w:val="-514393488"/>
          <w:placeholder>
            <w:docPart w:val="293235AF276548578F8145EDB00068D6"/>
          </w:placeholder>
          <w15:webExtensionLinked/>
        </w:sdtPr>
        <w:sdtEndPr/>
        <w:sdtContent>
          <w:r w:rsidR="00D5761D" w:rsidRPr="006A0CA9">
            <w:rPr>
              <w:rFonts w:ascii="Times New Roman" w:eastAsia="Times New Roman" w:hAnsi="Times New Roman" w:cs="Times New Roman"/>
              <w:sz w:val="24"/>
              <w:szCs w:val="24"/>
            </w:rPr>
            <w:t>[3</w:t>
          </w:r>
          <w:r w:rsidR="00F52818" w:rsidRPr="006A0CA9">
            <w:rPr>
              <w:rFonts w:ascii="Times New Roman" w:eastAsia="Times New Roman" w:hAnsi="Times New Roman" w:cs="Times New Roman"/>
              <w:sz w:val="24"/>
              <w:szCs w:val="24"/>
            </w:rPr>
            <w:t>5</w:t>
          </w:r>
          <w:r w:rsidR="00D5761D" w:rsidRPr="006A0CA9">
            <w:rPr>
              <w:rFonts w:ascii="Times New Roman" w:eastAsia="Times New Roman" w:hAnsi="Times New Roman" w:cs="Times New Roman"/>
              <w:sz w:val="24"/>
              <w:szCs w:val="24"/>
            </w:rPr>
            <w:t>]</w:t>
          </w:r>
        </w:sdtContent>
      </w:sdt>
      <w:r w:rsidR="00EC4BEB" w:rsidRPr="006A0CA9">
        <w:rPr>
          <w:rFonts w:ascii="Times New Roman" w:hAnsi="Times New Roman" w:cs="Times New Roman"/>
          <w:sz w:val="24"/>
          <w:szCs w:val="24"/>
          <w:lang w:val="en-GB"/>
        </w:rPr>
        <w:t xml:space="preserve"> and InterBioScreen Ltd (IBS)</w:t>
      </w:r>
      <w:r w:rsidR="00C6501B" w:rsidRPr="006A0CA9">
        <w:rPr>
          <w:rFonts w:ascii="Times New Roman" w:hAnsi="Times New Roman" w:cs="Times New Roman"/>
          <w:sz w:val="24"/>
          <w:szCs w:val="24"/>
          <w:lang w:val="en-GB"/>
        </w:rPr>
        <w:t xml:space="preserve"> </w:t>
      </w:r>
      <w:sdt>
        <w:sdtPr>
          <w:rPr>
            <w:rFonts w:ascii="Times New Roman" w:hAnsi="Times New Roman" w:cs="Times New Roman"/>
            <w:sz w:val="24"/>
            <w:szCs w:val="24"/>
            <w:lang w:val="en-GB"/>
          </w:rPr>
          <w:tag w:val="doc:5c8f9d54e4b026c1b4d6cbf3;body"/>
          <w:id w:val="673225048"/>
          <w:placeholder>
            <w:docPart w:val="86EB2BF3149E4240BA97F2D3ECC91A5D"/>
          </w:placeholder>
          <w15:webExtensionLinked/>
        </w:sdtPr>
        <w:sdtEndPr/>
        <w:sdtContent>
          <w:r w:rsidR="00D5761D" w:rsidRPr="006A0CA9">
            <w:rPr>
              <w:rFonts w:ascii="Times New Roman" w:eastAsia="Times New Roman" w:hAnsi="Times New Roman" w:cs="Times New Roman"/>
              <w:sz w:val="24"/>
              <w:szCs w:val="24"/>
            </w:rPr>
            <w:t>[3</w:t>
          </w:r>
          <w:r w:rsidR="00F52818" w:rsidRPr="006A0CA9">
            <w:rPr>
              <w:rFonts w:ascii="Times New Roman" w:eastAsia="Times New Roman" w:hAnsi="Times New Roman" w:cs="Times New Roman"/>
              <w:sz w:val="24"/>
              <w:szCs w:val="24"/>
            </w:rPr>
            <w:t>6</w:t>
          </w:r>
          <w:r w:rsidR="00D5761D" w:rsidRPr="006A0CA9">
            <w:rPr>
              <w:rFonts w:ascii="Times New Roman" w:eastAsia="Times New Roman" w:hAnsi="Times New Roman" w:cs="Times New Roman"/>
              <w:sz w:val="24"/>
              <w:szCs w:val="24"/>
            </w:rPr>
            <w:t>]</w:t>
          </w:r>
        </w:sdtContent>
      </w:sdt>
      <w:r w:rsidR="00EC4BEB" w:rsidRPr="006A0CA9">
        <w:rPr>
          <w:rFonts w:ascii="Times New Roman" w:hAnsi="Times New Roman" w:cs="Times New Roman"/>
          <w:sz w:val="24"/>
          <w:szCs w:val="24"/>
          <w:lang w:val="en-GB"/>
        </w:rPr>
        <w:t xml:space="preserve">. </w:t>
      </w:r>
      <w:r w:rsidR="00093DE3" w:rsidRPr="006A0CA9">
        <w:rPr>
          <w:rFonts w:ascii="Times New Roman" w:hAnsi="Times New Roman" w:cs="Times New Roman"/>
          <w:sz w:val="24"/>
          <w:szCs w:val="24"/>
          <w:lang w:val="en-GB"/>
        </w:rPr>
        <w:t>The chemical series result</w:t>
      </w:r>
      <w:r w:rsidR="009828D8" w:rsidRPr="006A0CA9">
        <w:rPr>
          <w:rFonts w:ascii="Times New Roman" w:hAnsi="Times New Roman" w:cs="Times New Roman"/>
          <w:sz w:val="24"/>
          <w:szCs w:val="24"/>
          <w:lang w:val="en-GB"/>
        </w:rPr>
        <w:t>ing</w:t>
      </w:r>
      <w:r w:rsidR="00093DE3" w:rsidRPr="006A0CA9">
        <w:rPr>
          <w:rFonts w:ascii="Times New Roman" w:hAnsi="Times New Roman" w:cs="Times New Roman"/>
          <w:sz w:val="24"/>
          <w:szCs w:val="24"/>
          <w:lang w:val="en-GB"/>
        </w:rPr>
        <w:t xml:space="preserve"> from hits</w:t>
      </w:r>
      <w:r w:rsidR="00A51DEB" w:rsidRPr="006A0CA9">
        <w:rPr>
          <w:rFonts w:ascii="Times New Roman" w:hAnsi="Times New Roman" w:cs="Times New Roman"/>
          <w:b/>
          <w:sz w:val="24"/>
          <w:szCs w:val="24"/>
          <w:lang w:val="en-GB"/>
        </w:rPr>
        <w:t xml:space="preserve"> </w:t>
      </w:r>
      <w:r w:rsidR="00EC4BEB" w:rsidRPr="006A0CA9">
        <w:rPr>
          <w:rFonts w:ascii="Times New Roman" w:hAnsi="Times New Roman" w:cs="Times New Roman"/>
          <w:b/>
          <w:sz w:val="24"/>
          <w:szCs w:val="24"/>
          <w:lang w:val="en-GB"/>
        </w:rPr>
        <w:t>10</w:t>
      </w:r>
      <w:r w:rsidR="00EC4BEB" w:rsidRPr="006A0CA9">
        <w:rPr>
          <w:rFonts w:ascii="Times New Roman" w:hAnsi="Times New Roman" w:cs="Times New Roman"/>
          <w:sz w:val="24"/>
          <w:szCs w:val="24"/>
          <w:lang w:val="en-GB"/>
        </w:rPr>
        <w:t xml:space="preserve"> and </w:t>
      </w:r>
      <w:r w:rsidR="00EC4BEB" w:rsidRPr="006A0CA9">
        <w:rPr>
          <w:rFonts w:ascii="Times New Roman" w:hAnsi="Times New Roman" w:cs="Times New Roman"/>
          <w:b/>
          <w:sz w:val="24"/>
          <w:szCs w:val="24"/>
          <w:lang w:val="en-GB"/>
        </w:rPr>
        <w:t>22</w:t>
      </w:r>
      <w:r w:rsidR="00EC4BEB" w:rsidRPr="006A0CA9">
        <w:rPr>
          <w:rFonts w:ascii="Times New Roman" w:hAnsi="Times New Roman" w:cs="Times New Roman"/>
          <w:sz w:val="24"/>
          <w:szCs w:val="24"/>
          <w:lang w:val="en-GB"/>
        </w:rPr>
        <w:t xml:space="preserve"> </w:t>
      </w:r>
      <w:r w:rsidR="009828D8" w:rsidRPr="006A0CA9">
        <w:rPr>
          <w:rFonts w:ascii="Times New Roman" w:hAnsi="Times New Roman" w:cs="Times New Roman"/>
          <w:sz w:val="24"/>
          <w:szCs w:val="24"/>
          <w:lang w:val="en-GB"/>
        </w:rPr>
        <w:t>were</w:t>
      </w:r>
      <w:r w:rsidR="00EC4BEB" w:rsidRPr="006A0CA9">
        <w:rPr>
          <w:rFonts w:ascii="Times New Roman" w:hAnsi="Times New Roman" w:cs="Times New Roman"/>
          <w:sz w:val="24"/>
          <w:szCs w:val="24"/>
          <w:lang w:val="en-GB"/>
        </w:rPr>
        <w:t xml:space="preserve"> classified as </w:t>
      </w:r>
      <w:r w:rsidR="00093DE3" w:rsidRPr="006A0CA9">
        <w:rPr>
          <w:rFonts w:ascii="Times New Roman" w:hAnsi="Times New Roman" w:cs="Times New Roman"/>
          <w:sz w:val="24"/>
          <w:szCs w:val="24"/>
          <w:lang w:val="en-GB"/>
        </w:rPr>
        <w:t xml:space="preserve">the </w:t>
      </w:r>
      <w:r w:rsidR="007740A8" w:rsidRPr="006A0CA9">
        <w:rPr>
          <w:rFonts w:ascii="Times New Roman" w:hAnsi="Times New Roman" w:cs="Times New Roman"/>
          <w:i/>
          <w:sz w:val="24"/>
          <w:szCs w:val="24"/>
          <w:lang w:val="en-GB"/>
        </w:rPr>
        <w:t>N</w:t>
      </w:r>
      <w:r w:rsidR="007740A8" w:rsidRPr="006A0CA9">
        <w:rPr>
          <w:rFonts w:ascii="Times New Roman" w:hAnsi="Times New Roman" w:cs="Times New Roman"/>
          <w:sz w:val="24"/>
          <w:szCs w:val="24"/>
          <w:lang w:val="en-GB"/>
        </w:rPr>
        <w:t>-phenyl</w:t>
      </w:r>
      <w:r w:rsidR="00B0573A" w:rsidRPr="006A0CA9">
        <w:rPr>
          <w:rFonts w:ascii="Times New Roman" w:hAnsi="Times New Roman" w:cs="Times New Roman"/>
          <w:sz w:val="24"/>
          <w:szCs w:val="24"/>
          <w:lang w:val="en-GB"/>
        </w:rPr>
        <w:t xml:space="preserve">benzenesulphonamides and </w:t>
      </w:r>
      <w:r w:rsidR="00EC4BEB" w:rsidRPr="006A0CA9">
        <w:rPr>
          <w:rFonts w:ascii="Times New Roman" w:hAnsi="Times New Roman" w:cs="Times New Roman"/>
          <w:sz w:val="24"/>
          <w:szCs w:val="24"/>
          <w:lang w:val="en-GB"/>
        </w:rPr>
        <w:t>pyrido[3,4-</w:t>
      </w:r>
      <w:r w:rsidR="00EC4BEB" w:rsidRPr="006A0CA9">
        <w:rPr>
          <w:rFonts w:ascii="Times New Roman" w:hAnsi="Times New Roman" w:cs="Times New Roman"/>
          <w:i/>
          <w:sz w:val="24"/>
          <w:szCs w:val="24"/>
          <w:lang w:val="en-GB"/>
        </w:rPr>
        <w:t>b</w:t>
      </w:r>
      <w:r w:rsidR="00EC4BEB" w:rsidRPr="006A0CA9">
        <w:rPr>
          <w:rFonts w:ascii="Times New Roman" w:hAnsi="Times New Roman" w:cs="Times New Roman"/>
          <w:sz w:val="24"/>
          <w:szCs w:val="24"/>
          <w:lang w:val="en-GB"/>
        </w:rPr>
        <w:t>]indoles</w:t>
      </w:r>
      <w:r w:rsidR="00A60519" w:rsidRPr="006A0CA9">
        <w:rPr>
          <w:rFonts w:ascii="Times New Roman" w:hAnsi="Times New Roman" w:cs="Times New Roman"/>
          <w:sz w:val="24"/>
          <w:szCs w:val="24"/>
          <w:lang w:val="en-GB"/>
        </w:rPr>
        <w:t>,</w:t>
      </w:r>
      <w:r w:rsidR="00C14FC9" w:rsidRPr="006A0CA9">
        <w:rPr>
          <w:rFonts w:ascii="Times New Roman" w:hAnsi="Times New Roman" w:cs="Times New Roman"/>
          <w:sz w:val="24"/>
          <w:szCs w:val="24"/>
          <w:lang w:val="en-GB"/>
        </w:rPr>
        <w:t xml:space="preserve"> respectively,</w:t>
      </w:r>
      <w:r w:rsidR="009718FF" w:rsidRPr="006A0CA9">
        <w:rPr>
          <w:rFonts w:ascii="Times New Roman" w:hAnsi="Times New Roman" w:cs="Times New Roman"/>
          <w:sz w:val="24"/>
          <w:szCs w:val="24"/>
          <w:lang w:val="en-GB"/>
        </w:rPr>
        <w:t xml:space="preserve"> based on their core scaffold</w:t>
      </w:r>
      <w:r w:rsidR="00607ADF" w:rsidRPr="006A0CA9">
        <w:rPr>
          <w:rFonts w:ascii="Times New Roman" w:hAnsi="Times New Roman" w:cs="Times New Roman"/>
          <w:sz w:val="24"/>
          <w:szCs w:val="24"/>
          <w:lang w:val="en-GB"/>
        </w:rPr>
        <w:t>s</w:t>
      </w:r>
      <w:r w:rsidR="009718FF" w:rsidRPr="006A0CA9">
        <w:rPr>
          <w:rFonts w:ascii="Times New Roman" w:hAnsi="Times New Roman" w:cs="Times New Roman"/>
          <w:sz w:val="24"/>
          <w:szCs w:val="24"/>
          <w:lang w:val="en-GB"/>
        </w:rPr>
        <w:t>.</w:t>
      </w:r>
    </w:p>
    <w:p w14:paraId="649D1060" w14:textId="0BC0B0BB" w:rsidR="00F52818" w:rsidRPr="006A0CA9" w:rsidRDefault="00F52818" w:rsidP="00EC4BEB">
      <w:pPr>
        <w:spacing w:line="480" w:lineRule="auto"/>
        <w:jc w:val="both"/>
        <w:rPr>
          <w:rFonts w:ascii="Times New Roman" w:hAnsi="Times New Roman" w:cs="Times New Roman"/>
          <w:i/>
          <w:sz w:val="24"/>
          <w:szCs w:val="24"/>
          <w:lang w:val="en-GB"/>
        </w:rPr>
      </w:pPr>
    </w:p>
    <w:p w14:paraId="2D38FE9A" w14:textId="7D7B58AC" w:rsidR="00EC4BEB" w:rsidRPr="006A0CA9" w:rsidRDefault="00BA7962" w:rsidP="00EC4BEB">
      <w:pPr>
        <w:spacing w:line="480" w:lineRule="auto"/>
        <w:jc w:val="both"/>
        <w:rPr>
          <w:rFonts w:ascii="Times New Roman" w:hAnsi="Times New Roman" w:cs="Times New Roman"/>
          <w:i/>
          <w:sz w:val="24"/>
          <w:szCs w:val="24"/>
          <w:lang w:val="en-GB"/>
        </w:rPr>
      </w:pPr>
      <w:r w:rsidRPr="006A0CA9">
        <w:rPr>
          <w:rFonts w:ascii="Times New Roman" w:hAnsi="Times New Roman" w:cs="Times New Roman"/>
          <w:i/>
          <w:sz w:val="24"/>
          <w:szCs w:val="24"/>
          <w:lang w:val="en-GB"/>
        </w:rPr>
        <w:t>2.1.1</w:t>
      </w:r>
      <w:r w:rsidR="004E3144" w:rsidRPr="006A0CA9">
        <w:rPr>
          <w:rFonts w:ascii="Times New Roman" w:hAnsi="Times New Roman" w:cs="Times New Roman"/>
          <w:i/>
          <w:sz w:val="24"/>
          <w:szCs w:val="24"/>
          <w:lang w:val="en-GB"/>
        </w:rPr>
        <w:t>.</w:t>
      </w:r>
      <w:r w:rsidRPr="006A0CA9">
        <w:rPr>
          <w:rFonts w:ascii="Times New Roman" w:hAnsi="Times New Roman" w:cs="Times New Roman"/>
          <w:i/>
          <w:sz w:val="24"/>
          <w:szCs w:val="24"/>
          <w:lang w:val="en-GB"/>
        </w:rPr>
        <w:t xml:space="preserve"> </w:t>
      </w:r>
      <w:r w:rsidR="007740A8" w:rsidRPr="006A0CA9">
        <w:rPr>
          <w:rFonts w:ascii="Times New Roman" w:hAnsi="Times New Roman" w:cs="Times New Roman"/>
          <w:i/>
          <w:sz w:val="24"/>
          <w:szCs w:val="24"/>
          <w:lang w:val="en-GB"/>
        </w:rPr>
        <w:t>N-</w:t>
      </w:r>
      <w:r w:rsidR="00AD550F" w:rsidRPr="006A0CA9">
        <w:rPr>
          <w:rFonts w:ascii="Times New Roman" w:hAnsi="Times New Roman" w:cs="Times New Roman"/>
          <w:i/>
          <w:sz w:val="24"/>
          <w:szCs w:val="24"/>
          <w:lang w:val="en-GB"/>
        </w:rPr>
        <w:t>P</w:t>
      </w:r>
      <w:r w:rsidR="00D50020" w:rsidRPr="006A0CA9">
        <w:rPr>
          <w:rFonts w:ascii="Times New Roman" w:hAnsi="Times New Roman" w:cs="Times New Roman"/>
          <w:i/>
          <w:sz w:val="24"/>
          <w:szCs w:val="24"/>
          <w:lang w:val="en-GB"/>
        </w:rPr>
        <w:t>henylb</w:t>
      </w:r>
      <w:r w:rsidR="00093DE3" w:rsidRPr="006A0CA9">
        <w:rPr>
          <w:rFonts w:ascii="Times New Roman" w:hAnsi="Times New Roman" w:cs="Times New Roman"/>
          <w:i/>
          <w:sz w:val="24"/>
          <w:szCs w:val="24"/>
          <w:lang w:val="en-GB"/>
        </w:rPr>
        <w:t>enzenesulphonamides</w:t>
      </w:r>
    </w:p>
    <w:p w14:paraId="48903E26" w14:textId="0FA42A2F" w:rsidR="00153B2F" w:rsidRPr="006A0CA9" w:rsidRDefault="009A1E00" w:rsidP="005C3043">
      <w:pPr>
        <w:spacing w:line="480" w:lineRule="auto"/>
        <w:jc w:val="both"/>
        <w:rPr>
          <w:rFonts w:ascii="Times New Roman" w:hAnsi="Times New Roman" w:cs="Times New Roman"/>
          <w:sz w:val="24"/>
          <w:szCs w:val="24"/>
          <w:lang w:val="en-GB"/>
        </w:rPr>
      </w:pPr>
      <w:r w:rsidRPr="006A0CA9">
        <w:rPr>
          <w:rFonts w:ascii="Times New Roman" w:hAnsi="Times New Roman" w:cs="Times New Roman"/>
          <w:sz w:val="24"/>
          <w:szCs w:val="24"/>
          <w:lang w:val="en-GB"/>
        </w:rPr>
        <w:t xml:space="preserve">Hit </w:t>
      </w:r>
      <w:r w:rsidRPr="006A0CA9">
        <w:rPr>
          <w:rFonts w:ascii="Times New Roman" w:hAnsi="Times New Roman" w:cs="Times New Roman"/>
          <w:b/>
          <w:sz w:val="24"/>
          <w:szCs w:val="24"/>
          <w:lang w:val="en-GB"/>
        </w:rPr>
        <w:t>10</w:t>
      </w:r>
      <w:r w:rsidR="009828D8" w:rsidRPr="006A0CA9">
        <w:rPr>
          <w:rFonts w:ascii="Times New Roman" w:hAnsi="Times New Roman" w:cs="Times New Roman"/>
          <w:sz w:val="24"/>
          <w:szCs w:val="24"/>
          <w:lang w:val="en-GB"/>
        </w:rPr>
        <w:t xml:space="preserve"> </w:t>
      </w:r>
      <w:r w:rsidR="00C14FC9" w:rsidRPr="006A0CA9">
        <w:rPr>
          <w:rFonts w:ascii="Times New Roman" w:hAnsi="Times New Roman" w:cs="Times New Roman"/>
          <w:sz w:val="24"/>
          <w:szCs w:val="24"/>
          <w:lang w:val="en-GB"/>
        </w:rPr>
        <w:t xml:space="preserve">demonstrated </w:t>
      </w:r>
      <w:r w:rsidR="00EF125A" w:rsidRPr="006A0CA9">
        <w:rPr>
          <w:rFonts w:ascii="Times New Roman" w:hAnsi="Times New Roman" w:cs="Times New Roman"/>
          <w:sz w:val="24"/>
          <w:szCs w:val="24"/>
          <w:lang w:val="en-GB"/>
        </w:rPr>
        <w:t>2</w:t>
      </w:r>
      <w:r w:rsidRPr="006A0CA9">
        <w:rPr>
          <w:rFonts w:ascii="Times New Roman" w:hAnsi="Times New Roman" w:cs="Times New Roman"/>
          <w:sz w:val="24"/>
          <w:szCs w:val="24"/>
          <w:lang w:val="en-GB"/>
        </w:rPr>
        <w:t>5% inhibition</w:t>
      </w:r>
      <w:r w:rsidR="00C53750" w:rsidRPr="006A0CA9">
        <w:rPr>
          <w:rFonts w:ascii="Times New Roman" w:hAnsi="Times New Roman" w:cs="Times New Roman"/>
          <w:sz w:val="24"/>
          <w:szCs w:val="24"/>
          <w:lang w:val="en-GB"/>
        </w:rPr>
        <w:t xml:space="preserve"> in the biochemical assay</w:t>
      </w:r>
      <w:r w:rsidRPr="006A0CA9">
        <w:rPr>
          <w:rFonts w:ascii="Times New Roman" w:hAnsi="Times New Roman" w:cs="Times New Roman"/>
          <w:sz w:val="24"/>
          <w:szCs w:val="24"/>
          <w:lang w:val="en-GB"/>
        </w:rPr>
        <w:t xml:space="preserve"> and </w:t>
      </w:r>
      <w:r w:rsidR="009828D8" w:rsidRPr="006A0CA9">
        <w:rPr>
          <w:rFonts w:ascii="Times New Roman" w:hAnsi="Times New Roman" w:cs="Times New Roman"/>
          <w:sz w:val="24"/>
          <w:szCs w:val="24"/>
          <w:lang w:val="en-GB"/>
        </w:rPr>
        <w:t>has</w:t>
      </w:r>
      <w:r w:rsidR="007740A8" w:rsidRPr="006A0CA9">
        <w:rPr>
          <w:rFonts w:ascii="Times New Roman" w:hAnsi="Times New Roman" w:cs="Times New Roman"/>
          <w:sz w:val="24"/>
          <w:szCs w:val="24"/>
          <w:lang w:val="en-GB"/>
        </w:rPr>
        <w:t xml:space="preserve"> </w:t>
      </w:r>
      <w:r w:rsidR="00A60519" w:rsidRPr="006A0CA9">
        <w:rPr>
          <w:rFonts w:ascii="Times New Roman" w:hAnsi="Times New Roman" w:cs="Times New Roman"/>
          <w:sz w:val="24"/>
          <w:szCs w:val="24"/>
          <w:lang w:val="en-GB"/>
        </w:rPr>
        <w:t xml:space="preserve">a </w:t>
      </w:r>
      <w:r w:rsidR="007740A8" w:rsidRPr="006A0CA9">
        <w:rPr>
          <w:rFonts w:ascii="Times New Roman" w:hAnsi="Times New Roman" w:cs="Times New Roman"/>
          <w:i/>
          <w:sz w:val="24"/>
          <w:szCs w:val="24"/>
          <w:lang w:val="en-GB"/>
        </w:rPr>
        <w:t>N</w:t>
      </w:r>
      <w:r w:rsidR="007740A8" w:rsidRPr="006A0CA9">
        <w:rPr>
          <w:rFonts w:ascii="Times New Roman" w:hAnsi="Times New Roman" w:cs="Times New Roman"/>
          <w:sz w:val="24"/>
          <w:szCs w:val="24"/>
          <w:lang w:val="en-GB"/>
        </w:rPr>
        <w:t>-phenylbenzenesulphonamide</w:t>
      </w:r>
      <w:r w:rsidR="009828D8" w:rsidRPr="006A0CA9">
        <w:rPr>
          <w:rFonts w:ascii="Times New Roman" w:hAnsi="Times New Roman" w:cs="Times New Roman"/>
          <w:sz w:val="24"/>
          <w:szCs w:val="24"/>
          <w:lang w:val="en-GB"/>
        </w:rPr>
        <w:t xml:space="preserve"> </w:t>
      </w:r>
      <w:r w:rsidR="007740A8" w:rsidRPr="006A0CA9">
        <w:rPr>
          <w:rFonts w:ascii="Times New Roman" w:hAnsi="Times New Roman" w:cs="Times New Roman"/>
          <w:sz w:val="24"/>
          <w:szCs w:val="24"/>
          <w:lang w:val="en-GB"/>
        </w:rPr>
        <w:t>core</w:t>
      </w:r>
      <w:r w:rsidR="00153B2F" w:rsidRPr="006A0CA9">
        <w:rPr>
          <w:rFonts w:ascii="Times New Roman" w:hAnsi="Times New Roman" w:cs="Times New Roman"/>
          <w:sz w:val="24"/>
          <w:szCs w:val="24"/>
          <w:lang w:val="en-GB"/>
        </w:rPr>
        <w:t xml:space="preserve">. </w:t>
      </w:r>
      <w:r w:rsidR="00EC4BEB" w:rsidRPr="006A0CA9">
        <w:rPr>
          <w:rFonts w:ascii="Times New Roman" w:hAnsi="Times New Roman" w:cs="Times New Roman"/>
          <w:sz w:val="24"/>
          <w:szCs w:val="24"/>
          <w:lang w:val="en-GB"/>
        </w:rPr>
        <w:t>A similarity coefficient of 0.7 was used to search for st</w:t>
      </w:r>
      <w:r w:rsidR="00B0573A" w:rsidRPr="006A0CA9">
        <w:rPr>
          <w:rFonts w:ascii="Times New Roman" w:hAnsi="Times New Roman" w:cs="Times New Roman"/>
          <w:sz w:val="24"/>
          <w:szCs w:val="24"/>
          <w:lang w:val="en-GB"/>
        </w:rPr>
        <w:t xml:space="preserve">ructurally similar compounds </w:t>
      </w:r>
      <w:r w:rsidR="008D34C3" w:rsidRPr="006A0CA9">
        <w:rPr>
          <w:rFonts w:ascii="Times New Roman" w:hAnsi="Times New Roman" w:cs="Times New Roman"/>
          <w:sz w:val="24"/>
          <w:szCs w:val="24"/>
          <w:lang w:val="en-GB"/>
        </w:rPr>
        <w:t>in</w:t>
      </w:r>
      <w:r w:rsidR="00A51DEB" w:rsidRPr="006A0CA9">
        <w:rPr>
          <w:rFonts w:ascii="Times New Roman" w:hAnsi="Times New Roman" w:cs="Times New Roman"/>
          <w:sz w:val="24"/>
          <w:szCs w:val="24"/>
          <w:lang w:val="en-GB"/>
        </w:rPr>
        <w:t xml:space="preserve"> </w:t>
      </w:r>
      <w:r w:rsidR="00C53750" w:rsidRPr="006A0CA9">
        <w:rPr>
          <w:rFonts w:ascii="Times New Roman" w:hAnsi="Times New Roman" w:cs="Times New Roman"/>
          <w:sz w:val="24"/>
          <w:szCs w:val="24"/>
          <w:lang w:val="en-GB"/>
        </w:rPr>
        <w:t>eM</w:t>
      </w:r>
      <w:r w:rsidR="008D34C3" w:rsidRPr="006A0CA9">
        <w:rPr>
          <w:rFonts w:ascii="Times New Roman" w:hAnsi="Times New Roman" w:cs="Times New Roman"/>
          <w:sz w:val="24"/>
          <w:szCs w:val="24"/>
          <w:lang w:val="en-GB"/>
        </w:rPr>
        <w:t>olecules</w:t>
      </w:r>
      <w:r w:rsidR="00093DE3" w:rsidRPr="006A0CA9">
        <w:rPr>
          <w:rFonts w:ascii="Times New Roman" w:hAnsi="Times New Roman" w:cs="Times New Roman"/>
          <w:sz w:val="24"/>
          <w:szCs w:val="24"/>
          <w:lang w:val="en-GB"/>
        </w:rPr>
        <w:t>.</w:t>
      </w:r>
      <w:r w:rsidR="0061545F" w:rsidRPr="006A0CA9">
        <w:rPr>
          <w:rFonts w:ascii="Times New Roman" w:hAnsi="Times New Roman" w:cs="Times New Roman"/>
          <w:sz w:val="24"/>
          <w:szCs w:val="24"/>
          <w:lang w:val="en-GB"/>
        </w:rPr>
        <w:t>com</w:t>
      </w:r>
      <w:r w:rsidR="00C6501B" w:rsidRPr="006A0CA9">
        <w:rPr>
          <w:rFonts w:ascii="Times New Roman" w:hAnsi="Times New Roman" w:cs="Times New Roman"/>
          <w:sz w:val="24"/>
          <w:szCs w:val="24"/>
          <w:lang w:val="en-GB"/>
        </w:rPr>
        <w:t xml:space="preserve"> </w:t>
      </w:r>
      <w:sdt>
        <w:sdtPr>
          <w:rPr>
            <w:rFonts w:ascii="Times New Roman" w:hAnsi="Times New Roman" w:cs="Times New Roman"/>
            <w:sz w:val="24"/>
            <w:szCs w:val="24"/>
            <w:lang w:val="en-GB"/>
          </w:rPr>
          <w:tag w:val="doc:5c8f9d53e4b026c1b4d6cbe6;body"/>
          <w:id w:val="996991844"/>
          <w:placeholder>
            <w:docPart w:val="FD27618FA34A4C7C9847E35BE4C5E64E"/>
          </w:placeholder>
          <w15:webExtensionLinked/>
        </w:sdtPr>
        <w:sdtEndPr/>
        <w:sdtContent>
          <w:r w:rsidR="00D5761D" w:rsidRPr="006A0CA9">
            <w:rPr>
              <w:rFonts w:ascii="Times New Roman" w:eastAsia="Times New Roman" w:hAnsi="Times New Roman" w:cs="Times New Roman"/>
              <w:sz w:val="24"/>
              <w:szCs w:val="24"/>
            </w:rPr>
            <w:t>[3</w:t>
          </w:r>
          <w:r w:rsidR="00F52818" w:rsidRPr="006A0CA9">
            <w:rPr>
              <w:rFonts w:ascii="Times New Roman" w:eastAsia="Times New Roman" w:hAnsi="Times New Roman" w:cs="Times New Roman"/>
              <w:sz w:val="24"/>
              <w:szCs w:val="24"/>
            </w:rPr>
            <w:t>4</w:t>
          </w:r>
          <w:r w:rsidR="00D5761D" w:rsidRPr="006A0CA9">
            <w:rPr>
              <w:rFonts w:ascii="Times New Roman" w:eastAsia="Times New Roman" w:hAnsi="Times New Roman" w:cs="Times New Roman"/>
              <w:sz w:val="24"/>
              <w:szCs w:val="24"/>
            </w:rPr>
            <w:t>]</w:t>
          </w:r>
        </w:sdtContent>
      </w:sdt>
      <w:r w:rsidR="008D34C3" w:rsidRPr="006A0CA9">
        <w:rPr>
          <w:rFonts w:ascii="Times New Roman" w:hAnsi="Times New Roman" w:cs="Times New Roman"/>
          <w:sz w:val="24"/>
          <w:szCs w:val="24"/>
          <w:lang w:val="en-GB"/>
        </w:rPr>
        <w:t>.</w:t>
      </w:r>
      <w:r w:rsidR="004E7E69" w:rsidRPr="006A0CA9">
        <w:rPr>
          <w:rFonts w:ascii="Times New Roman" w:hAnsi="Times New Roman" w:cs="Times New Roman"/>
          <w:sz w:val="24"/>
          <w:szCs w:val="24"/>
          <w:lang w:val="en-GB"/>
        </w:rPr>
        <w:t xml:space="preserve"> </w:t>
      </w:r>
      <w:r w:rsidR="00093DE3" w:rsidRPr="006A0CA9">
        <w:rPr>
          <w:rFonts w:ascii="Times New Roman" w:hAnsi="Times New Roman" w:cs="Times New Roman"/>
          <w:sz w:val="24"/>
          <w:szCs w:val="24"/>
          <w:lang w:val="en-GB"/>
        </w:rPr>
        <w:t>T</w:t>
      </w:r>
      <w:r w:rsidR="00EC4BEB" w:rsidRPr="006A0CA9">
        <w:rPr>
          <w:rFonts w:ascii="Times New Roman" w:hAnsi="Times New Roman" w:cs="Times New Roman"/>
          <w:sz w:val="24"/>
          <w:szCs w:val="24"/>
          <w:lang w:val="en-GB"/>
        </w:rPr>
        <w:t>welve</w:t>
      </w:r>
      <w:r w:rsidR="007E657D" w:rsidRPr="006A0CA9">
        <w:rPr>
          <w:rFonts w:ascii="Times New Roman" w:hAnsi="Times New Roman" w:cs="Times New Roman"/>
          <w:sz w:val="24"/>
          <w:szCs w:val="24"/>
          <w:lang w:val="en-GB"/>
        </w:rPr>
        <w:t xml:space="preserve"> </w:t>
      </w:r>
      <w:r w:rsidR="007740A8" w:rsidRPr="006A0CA9">
        <w:rPr>
          <w:rFonts w:ascii="Times New Roman" w:hAnsi="Times New Roman" w:cs="Times New Roman"/>
          <w:i/>
          <w:sz w:val="24"/>
          <w:szCs w:val="24"/>
          <w:lang w:val="en-GB"/>
        </w:rPr>
        <w:t>N</w:t>
      </w:r>
      <w:r w:rsidR="007740A8" w:rsidRPr="006A0CA9">
        <w:rPr>
          <w:rFonts w:ascii="Times New Roman" w:hAnsi="Times New Roman" w:cs="Times New Roman"/>
          <w:sz w:val="24"/>
          <w:szCs w:val="24"/>
          <w:lang w:val="en-GB"/>
        </w:rPr>
        <w:t>-</w:t>
      </w:r>
      <w:r w:rsidR="00D50020" w:rsidRPr="006A0CA9">
        <w:rPr>
          <w:rFonts w:ascii="Times New Roman" w:hAnsi="Times New Roman" w:cs="Times New Roman"/>
          <w:sz w:val="24"/>
          <w:szCs w:val="24"/>
          <w:lang w:val="en-GB"/>
        </w:rPr>
        <w:lastRenderedPageBreak/>
        <w:t>phenyl</w:t>
      </w:r>
      <w:r w:rsidR="007E657D" w:rsidRPr="006A0CA9">
        <w:rPr>
          <w:rFonts w:ascii="Times New Roman" w:hAnsi="Times New Roman" w:cs="Times New Roman"/>
          <w:sz w:val="24"/>
          <w:szCs w:val="24"/>
          <w:lang w:val="en-GB"/>
        </w:rPr>
        <w:t>benzenesulphonamide</w:t>
      </w:r>
      <w:r w:rsidR="00093DE3" w:rsidRPr="006A0CA9">
        <w:rPr>
          <w:rFonts w:ascii="Times New Roman" w:hAnsi="Times New Roman" w:cs="Times New Roman"/>
          <w:sz w:val="24"/>
          <w:szCs w:val="24"/>
          <w:lang w:val="en-GB"/>
        </w:rPr>
        <w:t>s</w:t>
      </w:r>
      <w:r w:rsidR="007E657D" w:rsidRPr="006A0CA9">
        <w:rPr>
          <w:rFonts w:ascii="Times New Roman" w:hAnsi="Times New Roman" w:cs="Times New Roman"/>
          <w:sz w:val="24"/>
          <w:szCs w:val="24"/>
          <w:lang w:val="en-GB"/>
        </w:rPr>
        <w:t xml:space="preserve"> </w:t>
      </w:r>
      <w:r w:rsidR="00093DE3" w:rsidRPr="006A0CA9">
        <w:rPr>
          <w:rFonts w:ascii="Times New Roman" w:hAnsi="Times New Roman" w:cs="Times New Roman"/>
          <w:sz w:val="24"/>
          <w:szCs w:val="24"/>
          <w:lang w:val="en-GB"/>
        </w:rPr>
        <w:t>were</w:t>
      </w:r>
      <w:r w:rsidR="007E657D" w:rsidRPr="006A0CA9">
        <w:rPr>
          <w:rFonts w:ascii="Times New Roman" w:hAnsi="Times New Roman" w:cs="Times New Roman"/>
          <w:sz w:val="24"/>
          <w:szCs w:val="24"/>
          <w:lang w:val="en-GB"/>
        </w:rPr>
        <w:t xml:space="preserve"> purchased</w:t>
      </w:r>
      <w:r w:rsidR="00093DE3" w:rsidRPr="006A0CA9">
        <w:rPr>
          <w:rFonts w:ascii="Times New Roman" w:hAnsi="Times New Roman" w:cs="Times New Roman"/>
          <w:sz w:val="24"/>
          <w:szCs w:val="24"/>
          <w:lang w:val="en-GB"/>
        </w:rPr>
        <w:t xml:space="preserve"> and </w:t>
      </w:r>
      <w:r w:rsidR="009828D8" w:rsidRPr="006A0CA9">
        <w:rPr>
          <w:rFonts w:ascii="Times New Roman" w:hAnsi="Times New Roman" w:cs="Times New Roman"/>
          <w:sz w:val="24"/>
          <w:szCs w:val="24"/>
          <w:lang w:val="en-GB"/>
        </w:rPr>
        <w:t>tested;</w:t>
      </w:r>
      <w:r w:rsidR="0061545F" w:rsidRPr="006A0CA9">
        <w:rPr>
          <w:rFonts w:ascii="Times New Roman" w:hAnsi="Times New Roman" w:cs="Times New Roman"/>
          <w:sz w:val="24"/>
          <w:szCs w:val="24"/>
          <w:lang w:val="en-GB"/>
        </w:rPr>
        <w:t xml:space="preserve"> t</w:t>
      </w:r>
      <w:r w:rsidR="00607ADF" w:rsidRPr="006A0CA9">
        <w:rPr>
          <w:rFonts w:ascii="Times New Roman" w:hAnsi="Times New Roman" w:cs="Times New Roman"/>
          <w:sz w:val="24"/>
          <w:szCs w:val="24"/>
          <w:lang w:val="en-GB"/>
        </w:rPr>
        <w:t xml:space="preserve">he </w:t>
      </w:r>
      <w:r w:rsidR="00153B2F" w:rsidRPr="006A0CA9">
        <w:rPr>
          <w:rFonts w:ascii="Times New Roman" w:hAnsi="Times New Roman" w:cs="Times New Roman"/>
          <w:sz w:val="24"/>
          <w:szCs w:val="24"/>
          <w:lang w:val="en-GB"/>
        </w:rPr>
        <w:t xml:space="preserve">molecular structures and </w:t>
      </w:r>
      <w:r w:rsidR="00607ADF" w:rsidRPr="006A0CA9">
        <w:rPr>
          <w:rFonts w:ascii="Times New Roman" w:hAnsi="Times New Roman" w:cs="Times New Roman"/>
          <w:sz w:val="24"/>
          <w:szCs w:val="24"/>
          <w:lang w:val="en-GB"/>
        </w:rPr>
        <w:t xml:space="preserve">results are given in Table </w:t>
      </w:r>
      <w:r w:rsidR="009B1945" w:rsidRPr="006A0CA9">
        <w:rPr>
          <w:rFonts w:ascii="Times New Roman" w:hAnsi="Times New Roman" w:cs="Times New Roman"/>
          <w:sz w:val="24"/>
          <w:szCs w:val="24"/>
          <w:lang w:val="en-GB"/>
        </w:rPr>
        <w:t>S</w:t>
      </w:r>
      <w:r w:rsidR="00607ADF" w:rsidRPr="006A0CA9">
        <w:rPr>
          <w:rFonts w:ascii="Times New Roman" w:hAnsi="Times New Roman" w:cs="Times New Roman"/>
          <w:sz w:val="24"/>
          <w:szCs w:val="24"/>
          <w:lang w:val="en-GB"/>
        </w:rPr>
        <w:t>1</w:t>
      </w:r>
      <w:r w:rsidR="009B1945" w:rsidRPr="006A0CA9">
        <w:rPr>
          <w:rFonts w:ascii="Times New Roman" w:hAnsi="Times New Roman" w:cs="Times New Roman"/>
          <w:sz w:val="24"/>
          <w:szCs w:val="24"/>
          <w:lang w:val="en-GB"/>
        </w:rPr>
        <w:t xml:space="preserve"> in the Supplementary </w:t>
      </w:r>
      <w:r w:rsidR="00B0573A" w:rsidRPr="006A0CA9">
        <w:rPr>
          <w:rFonts w:ascii="Times New Roman" w:hAnsi="Times New Roman" w:cs="Times New Roman"/>
          <w:sz w:val="24"/>
          <w:szCs w:val="24"/>
          <w:lang w:val="en-GB"/>
        </w:rPr>
        <w:t>Information</w:t>
      </w:r>
      <w:r w:rsidR="00607ADF" w:rsidRPr="006A0CA9">
        <w:rPr>
          <w:rFonts w:ascii="Times New Roman" w:hAnsi="Times New Roman" w:cs="Times New Roman"/>
          <w:sz w:val="24"/>
          <w:szCs w:val="24"/>
          <w:lang w:val="en-GB"/>
        </w:rPr>
        <w:t>.</w:t>
      </w:r>
      <w:r w:rsidR="00153B2F" w:rsidRPr="006A0CA9">
        <w:rPr>
          <w:rFonts w:ascii="Times New Roman" w:hAnsi="Times New Roman" w:cs="Times New Roman"/>
          <w:sz w:val="24"/>
          <w:szCs w:val="24"/>
          <w:lang w:val="en-GB"/>
        </w:rPr>
        <w:t xml:space="preserve"> </w:t>
      </w:r>
      <w:r w:rsidR="004613FD" w:rsidRPr="006A0CA9">
        <w:rPr>
          <w:rFonts w:ascii="Times New Roman" w:hAnsi="Times New Roman" w:cs="Times New Roman"/>
          <w:sz w:val="24"/>
          <w:szCs w:val="24"/>
          <w:lang w:val="en-GB"/>
        </w:rPr>
        <w:t>O</w:t>
      </w:r>
      <w:r w:rsidR="00AF7C51" w:rsidRPr="006A0CA9">
        <w:rPr>
          <w:rFonts w:ascii="Times New Roman" w:hAnsi="Times New Roman" w:cs="Times New Roman"/>
          <w:sz w:val="24"/>
          <w:szCs w:val="24"/>
          <w:lang w:val="en-GB"/>
        </w:rPr>
        <w:t>nly modest inhibitory activities against PC-PLC</w:t>
      </w:r>
      <w:r w:rsidR="00AF7C51" w:rsidRPr="006A0CA9">
        <w:rPr>
          <w:rFonts w:ascii="Times New Roman" w:hAnsi="Times New Roman" w:cs="Times New Roman"/>
          <w:i/>
          <w:sz w:val="24"/>
          <w:szCs w:val="24"/>
          <w:vertAlign w:val="subscript"/>
          <w:lang w:val="en-GB"/>
        </w:rPr>
        <w:t>Bc</w:t>
      </w:r>
      <w:r w:rsidR="00AF7C51" w:rsidRPr="006A0CA9">
        <w:rPr>
          <w:rFonts w:ascii="Times New Roman" w:hAnsi="Times New Roman" w:cs="Times New Roman"/>
          <w:sz w:val="24"/>
          <w:szCs w:val="24"/>
          <w:vertAlign w:val="subscript"/>
          <w:lang w:val="en-GB"/>
        </w:rPr>
        <w:t xml:space="preserve"> </w:t>
      </w:r>
      <w:r w:rsidR="00EB60EE" w:rsidRPr="006A0CA9">
        <w:rPr>
          <w:rFonts w:ascii="Times New Roman" w:hAnsi="Times New Roman" w:cs="Times New Roman"/>
          <w:sz w:val="24"/>
          <w:szCs w:val="24"/>
          <w:lang w:val="en-GB"/>
        </w:rPr>
        <w:t>was</w:t>
      </w:r>
      <w:r w:rsidR="00AF7C51" w:rsidRPr="006A0CA9">
        <w:rPr>
          <w:rFonts w:ascii="Times New Roman" w:hAnsi="Times New Roman" w:cs="Times New Roman"/>
          <w:sz w:val="24"/>
          <w:szCs w:val="24"/>
          <w:lang w:val="en-GB"/>
        </w:rPr>
        <w:t xml:space="preserve"> achieved by the </w:t>
      </w:r>
      <w:r w:rsidR="00A60519" w:rsidRPr="006A0CA9">
        <w:rPr>
          <w:rFonts w:ascii="Times New Roman" w:hAnsi="Times New Roman" w:cs="Times New Roman"/>
          <w:sz w:val="24"/>
          <w:szCs w:val="24"/>
          <w:lang w:val="en-GB"/>
        </w:rPr>
        <w:t xml:space="preserve">members of this </w:t>
      </w:r>
      <w:r w:rsidR="009828D8" w:rsidRPr="006A0CA9">
        <w:rPr>
          <w:rFonts w:ascii="Times New Roman" w:hAnsi="Times New Roman" w:cs="Times New Roman"/>
          <w:sz w:val="24"/>
          <w:szCs w:val="24"/>
          <w:lang w:val="en-GB"/>
        </w:rPr>
        <w:t>series</w:t>
      </w:r>
      <w:r w:rsidR="00AF7C51" w:rsidRPr="006A0CA9">
        <w:rPr>
          <w:rFonts w:ascii="Times New Roman" w:hAnsi="Times New Roman" w:cs="Times New Roman"/>
          <w:sz w:val="24"/>
          <w:szCs w:val="24"/>
          <w:lang w:val="en-GB"/>
        </w:rPr>
        <w:t xml:space="preserve"> and none</w:t>
      </w:r>
      <w:r w:rsidR="00EB60EE" w:rsidRPr="006A0CA9">
        <w:rPr>
          <w:rFonts w:ascii="Times New Roman" w:hAnsi="Times New Roman" w:cs="Times New Roman"/>
          <w:sz w:val="24"/>
          <w:szCs w:val="24"/>
          <w:lang w:val="en-GB"/>
        </w:rPr>
        <w:t xml:space="preserve"> of the derivatives</w:t>
      </w:r>
      <w:r w:rsidR="00AF7C51" w:rsidRPr="006A0CA9">
        <w:rPr>
          <w:rFonts w:ascii="Times New Roman" w:hAnsi="Times New Roman" w:cs="Times New Roman"/>
          <w:sz w:val="24"/>
          <w:szCs w:val="24"/>
          <w:lang w:val="en-GB"/>
        </w:rPr>
        <w:t xml:space="preserve"> </w:t>
      </w:r>
      <w:r w:rsidR="004613FD" w:rsidRPr="006A0CA9">
        <w:rPr>
          <w:rFonts w:ascii="Times New Roman" w:hAnsi="Times New Roman" w:cs="Times New Roman"/>
          <w:sz w:val="24"/>
          <w:szCs w:val="24"/>
          <w:lang w:val="en-GB"/>
        </w:rPr>
        <w:t xml:space="preserve">was more potent than </w:t>
      </w:r>
      <w:r w:rsidR="000D599E" w:rsidRPr="006A0CA9">
        <w:rPr>
          <w:rFonts w:ascii="Times New Roman" w:hAnsi="Times New Roman" w:cs="Times New Roman"/>
          <w:sz w:val="24"/>
          <w:szCs w:val="24"/>
          <w:lang w:val="en-GB"/>
        </w:rPr>
        <w:t xml:space="preserve">the original hit </w:t>
      </w:r>
      <w:r w:rsidR="00AF7C51" w:rsidRPr="006A0CA9">
        <w:rPr>
          <w:rFonts w:ascii="Times New Roman" w:hAnsi="Times New Roman" w:cs="Times New Roman"/>
          <w:b/>
          <w:sz w:val="24"/>
          <w:szCs w:val="24"/>
          <w:lang w:val="en-GB"/>
        </w:rPr>
        <w:t>10</w:t>
      </w:r>
      <w:r w:rsidR="004613FD" w:rsidRPr="006A0CA9">
        <w:rPr>
          <w:rFonts w:ascii="Times New Roman" w:hAnsi="Times New Roman" w:cs="Times New Roman"/>
          <w:sz w:val="24"/>
          <w:szCs w:val="24"/>
          <w:lang w:val="en-GB"/>
        </w:rPr>
        <w:t>.</w:t>
      </w:r>
      <w:r w:rsidR="00204BD3" w:rsidRPr="006A0CA9">
        <w:rPr>
          <w:rFonts w:ascii="Times New Roman" w:hAnsi="Times New Roman" w:cs="Times New Roman"/>
          <w:sz w:val="24"/>
          <w:szCs w:val="24"/>
          <w:lang w:val="en-GB"/>
        </w:rPr>
        <w:t xml:space="preserve"> A detailed discussion on the SAR and molecular modelling are given in the Supplementary Information (Pages S7 –S</w:t>
      </w:r>
      <w:r w:rsidR="00987233" w:rsidRPr="006A0CA9">
        <w:rPr>
          <w:rFonts w:ascii="Times New Roman" w:hAnsi="Times New Roman" w:cs="Times New Roman"/>
          <w:sz w:val="24"/>
          <w:szCs w:val="24"/>
          <w:lang w:val="en-GB"/>
        </w:rPr>
        <w:t>9</w:t>
      </w:r>
      <w:r w:rsidR="00204BD3" w:rsidRPr="006A0CA9">
        <w:rPr>
          <w:rFonts w:ascii="Times New Roman" w:hAnsi="Times New Roman" w:cs="Times New Roman"/>
          <w:sz w:val="24"/>
          <w:szCs w:val="24"/>
          <w:lang w:val="en-GB"/>
        </w:rPr>
        <w:t xml:space="preserve">). </w:t>
      </w:r>
      <w:r w:rsidR="004613FD" w:rsidRPr="006A0CA9">
        <w:rPr>
          <w:rFonts w:ascii="Times New Roman" w:hAnsi="Times New Roman" w:cs="Times New Roman"/>
          <w:sz w:val="24"/>
          <w:szCs w:val="24"/>
          <w:lang w:val="en-GB"/>
        </w:rPr>
        <w:t xml:space="preserve"> </w:t>
      </w:r>
    </w:p>
    <w:p w14:paraId="4411A68A" w14:textId="77777777" w:rsidR="007A0324" w:rsidRPr="006A0CA9" w:rsidRDefault="007A0324" w:rsidP="005C3043">
      <w:pPr>
        <w:spacing w:line="480" w:lineRule="auto"/>
        <w:jc w:val="both"/>
        <w:rPr>
          <w:rFonts w:ascii="Times New Roman" w:hAnsi="Times New Roman" w:cs="Times New Roman"/>
          <w:sz w:val="24"/>
          <w:szCs w:val="24"/>
          <w:lang w:val="en-GB"/>
        </w:rPr>
      </w:pPr>
    </w:p>
    <w:p w14:paraId="6A9E6AA1" w14:textId="0B6BEE01" w:rsidR="00BF6FF4" w:rsidRPr="006A0CA9" w:rsidRDefault="00BA7962" w:rsidP="00BF6FF4">
      <w:pPr>
        <w:spacing w:line="480" w:lineRule="auto"/>
        <w:jc w:val="both"/>
        <w:rPr>
          <w:rFonts w:ascii="Times New Roman" w:hAnsi="Times New Roman" w:cs="Times New Roman"/>
          <w:i/>
          <w:sz w:val="24"/>
          <w:szCs w:val="24"/>
          <w:lang w:val="en-GB"/>
        </w:rPr>
      </w:pPr>
      <w:r w:rsidRPr="006A0CA9">
        <w:rPr>
          <w:rFonts w:ascii="Times New Roman" w:hAnsi="Times New Roman" w:cs="Times New Roman"/>
          <w:i/>
          <w:sz w:val="24"/>
          <w:szCs w:val="24"/>
          <w:lang w:val="en-GB"/>
        </w:rPr>
        <w:t>2.1.2</w:t>
      </w:r>
      <w:r w:rsidR="004E3144" w:rsidRPr="006A0CA9">
        <w:rPr>
          <w:rFonts w:ascii="Times New Roman" w:hAnsi="Times New Roman" w:cs="Times New Roman"/>
          <w:i/>
          <w:sz w:val="24"/>
          <w:szCs w:val="24"/>
          <w:lang w:val="en-GB"/>
        </w:rPr>
        <w:t>.</w:t>
      </w:r>
      <w:r w:rsidRPr="006A0CA9">
        <w:rPr>
          <w:rFonts w:ascii="Times New Roman" w:hAnsi="Times New Roman" w:cs="Times New Roman"/>
          <w:i/>
          <w:sz w:val="24"/>
          <w:szCs w:val="24"/>
          <w:lang w:val="en-GB"/>
        </w:rPr>
        <w:t xml:space="preserve"> </w:t>
      </w:r>
      <w:r w:rsidR="002F5910" w:rsidRPr="006A0CA9">
        <w:rPr>
          <w:rFonts w:ascii="Times New Roman" w:hAnsi="Times New Roman" w:cs="Times New Roman"/>
          <w:i/>
          <w:sz w:val="24"/>
          <w:szCs w:val="24"/>
          <w:lang w:val="en-GB"/>
        </w:rPr>
        <w:t>P</w:t>
      </w:r>
      <w:r w:rsidR="00BF6FF4" w:rsidRPr="006A0CA9">
        <w:rPr>
          <w:rFonts w:ascii="Times New Roman" w:hAnsi="Times New Roman" w:cs="Times New Roman"/>
          <w:i/>
          <w:sz w:val="24"/>
          <w:szCs w:val="24"/>
          <w:lang w:val="en-GB"/>
        </w:rPr>
        <w:t>yrido[3,4-b</w:t>
      </w:r>
      <w:r w:rsidR="000B4F88" w:rsidRPr="006A0CA9">
        <w:rPr>
          <w:rFonts w:ascii="Times New Roman" w:hAnsi="Times New Roman" w:cs="Times New Roman"/>
          <w:i/>
          <w:sz w:val="24"/>
          <w:szCs w:val="24"/>
          <w:lang w:val="en-GB"/>
        </w:rPr>
        <w:t>]indoles</w:t>
      </w:r>
    </w:p>
    <w:p w14:paraId="46580035" w14:textId="230B77BE" w:rsidR="002C2FD8" w:rsidRPr="006A0CA9" w:rsidRDefault="002A0295" w:rsidP="002C2FD8">
      <w:pPr>
        <w:spacing w:line="480" w:lineRule="auto"/>
        <w:jc w:val="both"/>
        <w:rPr>
          <w:rFonts w:ascii="Times New Roman" w:hAnsi="Times New Roman" w:cs="Times New Roman"/>
          <w:sz w:val="24"/>
          <w:szCs w:val="24"/>
          <w:lang w:val="en-GB"/>
        </w:rPr>
      </w:pPr>
      <w:r w:rsidRPr="006A0CA9">
        <w:rPr>
          <w:rFonts w:ascii="Times New Roman" w:hAnsi="Times New Roman" w:cs="Times New Roman"/>
          <w:sz w:val="24"/>
          <w:szCs w:val="24"/>
          <w:lang w:val="en-GB"/>
        </w:rPr>
        <w:t>H</w:t>
      </w:r>
      <w:r w:rsidR="004E7E69" w:rsidRPr="006A0CA9">
        <w:rPr>
          <w:rFonts w:ascii="Times New Roman" w:hAnsi="Times New Roman" w:cs="Times New Roman"/>
          <w:sz w:val="24"/>
          <w:szCs w:val="24"/>
          <w:lang w:val="en-GB"/>
        </w:rPr>
        <w:t>it</w:t>
      </w:r>
      <w:r w:rsidR="000D599E" w:rsidRPr="006A0CA9">
        <w:rPr>
          <w:rFonts w:ascii="Times New Roman" w:hAnsi="Times New Roman" w:cs="Times New Roman"/>
          <w:sz w:val="24"/>
          <w:szCs w:val="24"/>
          <w:lang w:val="en-GB"/>
        </w:rPr>
        <w:t xml:space="preserve"> compound</w:t>
      </w:r>
      <w:r w:rsidR="004E7E69" w:rsidRPr="006A0CA9">
        <w:rPr>
          <w:rFonts w:ascii="Times New Roman" w:hAnsi="Times New Roman" w:cs="Times New Roman"/>
          <w:sz w:val="24"/>
          <w:szCs w:val="24"/>
          <w:lang w:val="en-GB"/>
        </w:rPr>
        <w:t xml:space="preserve"> </w:t>
      </w:r>
      <w:r w:rsidR="004E7E69" w:rsidRPr="006A0CA9">
        <w:rPr>
          <w:rFonts w:ascii="Times New Roman" w:hAnsi="Times New Roman" w:cs="Times New Roman"/>
          <w:b/>
          <w:sz w:val="24"/>
          <w:szCs w:val="24"/>
          <w:lang w:val="en-GB"/>
        </w:rPr>
        <w:t xml:space="preserve">22 </w:t>
      </w:r>
      <w:r w:rsidR="005E3000" w:rsidRPr="006A0CA9">
        <w:rPr>
          <w:rFonts w:ascii="Times New Roman" w:hAnsi="Times New Roman" w:cs="Times New Roman"/>
          <w:sz w:val="24"/>
          <w:szCs w:val="24"/>
          <w:lang w:val="en-GB"/>
        </w:rPr>
        <w:t xml:space="preserve">had </w:t>
      </w:r>
      <w:r w:rsidR="00151429" w:rsidRPr="006A0CA9">
        <w:rPr>
          <w:rFonts w:ascii="Times New Roman" w:hAnsi="Times New Roman" w:cs="Times New Roman"/>
          <w:sz w:val="24"/>
          <w:szCs w:val="24"/>
          <w:lang w:val="en-GB"/>
        </w:rPr>
        <w:t xml:space="preserve">a measured </w:t>
      </w:r>
      <w:r w:rsidR="00435C6D" w:rsidRPr="006A0CA9">
        <w:rPr>
          <w:rFonts w:ascii="Times New Roman" w:hAnsi="Times New Roman" w:cs="Times New Roman"/>
          <w:sz w:val="24"/>
          <w:szCs w:val="24"/>
          <w:lang w:val="en-GB"/>
        </w:rPr>
        <w:t xml:space="preserve">inhibition of </w:t>
      </w:r>
      <w:r w:rsidR="00EF125A" w:rsidRPr="006A0CA9">
        <w:rPr>
          <w:rFonts w:ascii="Times New Roman" w:hAnsi="Times New Roman" w:cs="Times New Roman"/>
          <w:sz w:val="24"/>
          <w:szCs w:val="24"/>
          <w:lang w:val="en-GB"/>
        </w:rPr>
        <w:t>3</w:t>
      </w:r>
      <w:r w:rsidR="000D599E" w:rsidRPr="006A0CA9">
        <w:rPr>
          <w:rFonts w:ascii="Times New Roman" w:hAnsi="Times New Roman" w:cs="Times New Roman"/>
          <w:sz w:val="24"/>
          <w:szCs w:val="24"/>
          <w:lang w:val="en-GB"/>
        </w:rPr>
        <w:t>7%</w:t>
      </w:r>
      <w:r w:rsidRPr="006A0CA9">
        <w:rPr>
          <w:rFonts w:ascii="Times New Roman" w:hAnsi="Times New Roman" w:cs="Times New Roman"/>
          <w:sz w:val="24"/>
          <w:szCs w:val="24"/>
          <w:lang w:val="en-GB"/>
        </w:rPr>
        <w:t>.</w:t>
      </w:r>
      <w:r w:rsidR="009A1E00" w:rsidRPr="006A0CA9">
        <w:rPr>
          <w:rFonts w:ascii="Times New Roman" w:hAnsi="Times New Roman" w:cs="Times New Roman"/>
          <w:sz w:val="24"/>
          <w:szCs w:val="24"/>
          <w:lang w:val="en-GB"/>
        </w:rPr>
        <w:t xml:space="preserve"> It </w:t>
      </w:r>
      <w:r w:rsidR="00C960E3" w:rsidRPr="006A0CA9">
        <w:rPr>
          <w:rFonts w:ascii="Times New Roman" w:hAnsi="Times New Roman" w:cs="Times New Roman"/>
          <w:sz w:val="24"/>
          <w:szCs w:val="24"/>
          <w:lang w:val="en-GB"/>
        </w:rPr>
        <w:t xml:space="preserve">had </w:t>
      </w:r>
      <w:r w:rsidR="009A1E00" w:rsidRPr="006A0CA9">
        <w:rPr>
          <w:rFonts w:ascii="Times New Roman" w:hAnsi="Times New Roman" w:cs="Times New Roman"/>
          <w:sz w:val="24"/>
          <w:szCs w:val="24"/>
          <w:lang w:val="en-GB"/>
        </w:rPr>
        <w:t>a 2,3,4,9-tetrahydro-1</w:t>
      </w:r>
      <w:r w:rsidR="009A1E00" w:rsidRPr="006A0CA9">
        <w:rPr>
          <w:rFonts w:ascii="Times New Roman" w:hAnsi="Times New Roman" w:cs="Times New Roman"/>
          <w:i/>
          <w:sz w:val="24"/>
          <w:szCs w:val="24"/>
          <w:lang w:val="en-GB"/>
        </w:rPr>
        <w:t>H</w:t>
      </w:r>
      <w:r w:rsidR="009A1E00" w:rsidRPr="006A0CA9">
        <w:rPr>
          <w:rFonts w:ascii="Times New Roman" w:hAnsi="Times New Roman" w:cs="Times New Roman"/>
          <w:sz w:val="24"/>
          <w:szCs w:val="24"/>
          <w:lang w:val="en-GB"/>
        </w:rPr>
        <w:t>-pyrido[3,4-</w:t>
      </w:r>
      <w:r w:rsidR="009A1E00" w:rsidRPr="006A0CA9">
        <w:rPr>
          <w:rFonts w:ascii="Times New Roman" w:hAnsi="Times New Roman" w:cs="Times New Roman"/>
          <w:i/>
          <w:sz w:val="24"/>
          <w:szCs w:val="24"/>
          <w:lang w:val="en-GB"/>
        </w:rPr>
        <w:t>b</w:t>
      </w:r>
      <w:r w:rsidR="009A1E00" w:rsidRPr="006A0CA9">
        <w:rPr>
          <w:rFonts w:ascii="Times New Roman" w:hAnsi="Times New Roman" w:cs="Times New Roman"/>
          <w:sz w:val="24"/>
          <w:szCs w:val="24"/>
          <w:lang w:val="en-GB"/>
        </w:rPr>
        <w:t>]indole heterocyclic core</w:t>
      </w:r>
      <w:r w:rsidR="00C960E3" w:rsidRPr="006A0CA9">
        <w:rPr>
          <w:rFonts w:ascii="Times New Roman" w:hAnsi="Times New Roman" w:cs="Times New Roman"/>
          <w:sz w:val="24"/>
          <w:szCs w:val="24"/>
          <w:lang w:val="en-GB"/>
        </w:rPr>
        <w:t xml:space="preserve"> with </w:t>
      </w:r>
      <w:r w:rsidR="009A1E00" w:rsidRPr="006A0CA9">
        <w:rPr>
          <w:rFonts w:ascii="Times New Roman" w:hAnsi="Times New Roman" w:cs="Times New Roman"/>
          <w:sz w:val="24"/>
          <w:szCs w:val="24"/>
          <w:lang w:val="en-GB"/>
        </w:rPr>
        <w:t>the pyridine moiety linked to a phenyl ring and a carboxylic acid with unknown stereochemistry</w:t>
      </w:r>
      <w:r w:rsidR="000D599E" w:rsidRPr="006A0CA9">
        <w:rPr>
          <w:rFonts w:ascii="Times New Roman" w:hAnsi="Times New Roman" w:cs="Times New Roman"/>
          <w:sz w:val="24"/>
          <w:szCs w:val="24"/>
          <w:lang w:val="en-GB"/>
        </w:rPr>
        <w:t xml:space="preserve"> </w:t>
      </w:r>
      <w:r w:rsidR="003C0D55" w:rsidRPr="006A0CA9">
        <w:rPr>
          <w:rFonts w:ascii="Times New Roman" w:hAnsi="Times New Roman" w:cs="Times New Roman"/>
          <w:sz w:val="24"/>
          <w:szCs w:val="24"/>
          <w:lang w:val="en-GB"/>
        </w:rPr>
        <w:t xml:space="preserve">at the </w:t>
      </w:r>
      <w:r w:rsidR="000D599E" w:rsidRPr="006A0CA9">
        <w:rPr>
          <w:rFonts w:ascii="Times New Roman" w:hAnsi="Times New Roman" w:cs="Times New Roman"/>
          <w:sz w:val="24"/>
          <w:szCs w:val="24"/>
          <w:lang w:val="en-GB"/>
        </w:rPr>
        <w:t>two chiral centres</w:t>
      </w:r>
      <w:r w:rsidR="00C960E3" w:rsidRPr="006A0CA9">
        <w:rPr>
          <w:rFonts w:ascii="Times New Roman" w:hAnsi="Times New Roman" w:cs="Times New Roman"/>
          <w:sz w:val="24"/>
          <w:szCs w:val="24"/>
          <w:lang w:val="en-GB"/>
        </w:rPr>
        <w:t>,</w:t>
      </w:r>
      <w:r w:rsidR="000D599E" w:rsidRPr="006A0CA9">
        <w:rPr>
          <w:rFonts w:ascii="Times New Roman" w:hAnsi="Times New Roman" w:cs="Times New Roman"/>
          <w:sz w:val="24"/>
          <w:szCs w:val="24"/>
          <w:lang w:val="en-GB"/>
        </w:rPr>
        <w:t xml:space="preserve"> shown in </w:t>
      </w:r>
      <w:r w:rsidR="00B47B3D" w:rsidRPr="006A0CA9">
        <w:rPr>
          <w:rFonts w:ascii="Times New Roman" w:hAnsi="Times New Roman" w:cs="Times New Roman"/>
          <w:sz w:val="24"/>
          <w:szCs w:val="24"/>
          <w:lang w:val="en-GB"/>
        </w:rPr>
        <w:t xml:space="preserve">Figure </w:t>
      </w:r>
      <w:r w:rsidR="002E725B" w:rsidRPr="006A0CA9">
        <w:rPr>
          <w:rFonts w:ascii="Times New Roman" w:hAnsi="Times New Roman" w:cs="Times New Roman"/>
          <w:sz w:val="24"/>
          <w:szCs w:val="24"/>
          <w:lang w:val="en-GB"/>
        </w:rPr>
        <w:t>4</w:t>
      </w:r>
      <w:r w:rsidR="009A1E00" w:rsidRPr="006A0CA9">
        <w:rPr>
          <w:rFonts w:ascii="Times New Roman" w:hAnsi="Times New Roman" w:cs="Times New Roman"/>
          <w:sz w:val="24"/>
          <w:szCs w:val="24"/>
          <w:lang w:val="en-GB"/>
        </w:rPr>
        <w:t>.</w:t>
      </w:r>
      <w:r w:rsidR="003B6830" w:rsidRPr="006A0CA9">
        <w:rPr>
          <w:rFonts w:ascii="Times New Roman" w:hAnsi="Times New Roman" w:cs="Times New Roman"/>
          <w:sz w:val="24"/>
          <w:szCs w:val="24"/>
          <w:lang w:val="en-GB"/>
        </w:rPr>
        <w:t xml:space="preserve"> A</w:t>
      </w:r>
      <w:r w:rsidR="004E7E69" w:rsidRPr="006A0CA9">
        <w:rPr>
          <w:rFonts w:ascii="Times New Roman" w:hAnsi="Times New Roman" w:cs="Times New Roman"/>
          <w:sz w:val="24"/>
          <w:szCs w:val="24"/>
          <w:lang w:val="en-GB"/>
        </w:rPr>
        <w:t xml:space="preserve"> similarity coefficient value of 0.7</w:t>
      </w:r>
      <w:r w:rsidR="00BF1001" w:rsidRPr="006A0CA9">
        <w:rPr>
          <w:rFonts w:ascii="Times New Roman" w:hAnsi="Times New Roman" w:cs="Times New Roman"/>
          <w:sz w:val="24"/>
          <w:szCs w:val="24"/>
          <w:lang w:val="en-GB"/>
        </w:rPr>
        <w:t xml:space="preserve"> was used </w:t>
      </w:r>
      <w:r w:rsidRPr="006A0CA9">
        <w:rPr>
          <w:rFonts w:ascii="Times New Roman" w:hAnsi="Times New Roman" w:cs="Times New Roman"/>
          <w:sz w:val="24"/>
          <w:szCs w:val="24"/>
          <w:lang w:val="en-GB"/>
        </w:rPr>
        <w:t>to search for</w:t>
      </w:r>
      <w:r w:rsidR="00BF1001" w:rsidRPr="006A0CA9">
        <w:rPr>
          <w:rFonts w:ascii="Times New Roman" w:hAnsi="Times New Roman" w:cs="Times New Roman"/>
          <w:sz w:val="24"/>
          <w:szCs w:val="24"/>
          <w:lang w:val="en-GB"/>
        </w:rPr>
        <w:t xml:space="preserve"> struc</w:t>
      </w:r>
      <w:r w:rsidR="003C6EF3" w:rsidRPr="006A0CA9">
        <w:rPr>
          <w:rFonts w:ascii="Times New Roman" w:hAnsi="Times New Roman" w:cs="Times New Roman"/>
          <w:sz w:val="24"/>
          <w:szCs w:val="24"/>
          <w:lang w:val="en-GB"/>
        </w:rPr>
        <w:t>turally similar co</w:t>
      </w:r>
      <w:r w:rsidR="00541EF7" w:rsidRPr="006A0CA9">
        <w:rPr>
          <w:rFonts w:ascii="Times New Roman" w:hAnsi="Times New Roman" w:cs="Times New Roman"/>
          <w:sz w:val="24"/>
          <w:szCs w:val="24"/>
          <w:lang w:val="en-GB"/>
        </w:rPr>
        <w:t xml:space="preserve">mpounds </w:t>
      </w:r>
      <w:r w:rsidR="000D599E" w:rsidRPr="006A0CA9">
        <w:rPr>
          <w:rFonts w:ascii="Times New Roman" w:hAnsi="Times New Roman" w:cs="Times New Roman"/>
          <w:sz w:val="24"/>
          <w:szCs w:val="24"/>
          <w:lang w:val="en-GB"/>
        </w:rPr>
        <w:t>using</w:t>
      </w:r>
      <w:r w:rsidR="00541EF7" w:rsidRPr="006A0CA9">
        <w:rPr>
          <w:rFonts w:ascii="Times New Roman" w:hAnsi="Times New Roman" w:cs="Times New Roman"/>
          <w:sz w:val="24"/>
          <w:szCs w:val="24"/>
          <w:lang w:val="en-GB"/>
        </w:rPr>
        <w:t xml:space="preserve"> eM</w:t>
      </w:r>
      <w:r w:rsidR="000D599E" w:rsidRPr="006A0CA9">
        <w:rPr>
          <w:rFonts w:ascii="Times New Roman" w:hAnsi="Times New Roman" w:cs="Times New Roman"/>
          <w:sz w:val="24"/>
          <w:szCs w:val="24"/>
          <w:lang w:val="en-GB"/>
        </w:rPr>
        <w:t>olecules.com</w:t>
      </w:r>
      <w:r w:rsidR="00C6501B" w:rsidRPr="006A0CA9">
        <w:rPr>
          <w:rFonts w:ascii="Times New Roman" w:hAnsi="Times New Roman" w:cs="Times New Roman"/>
          <w:sz w:val="24"/>
          <w:szCs w:val="24"/>
          <w:lang w:val="en-GB"/>
        </w:rPr>
        <w:t xml:space="preserve"> </w:t>
      </w:r>
      <w:sdt>
        <w:sdtPr>
          <w:rPr>
            <w:rFonts w:ascii="Times New Roman" w:hAnsi="Times New Roman" w:cs="Times New Roman"/>
            <w:sz w:val="24"/>
            <w:szCs w:val="24"/>
            <w:lang w:val="en-GB"/>
          </w:rPr>
          <w:tag w:val="doc:5c8f9d53e4b026c1b4d6cbe6;body"/>
          <w:id w:val="1478041557"/>
          <w:placeholder>
            <w:docPart w:val="A9CA519AC61241CEA26F2D3FA280E4EB"/>
          </w:placeholder>
          <w15:webExtensionLinked/>
        </w:sdtPr>
        <w:sdtEndPr/>
        <w:sdtContent>
          <w:r w:rsidR="00402043" w:rsidRPr="006A0CA9">
            <w:rPr>
              <w:rFonts w:ascii="Times New Roman" w:eastAsia="Times New Roman" w:hAnsi="Times New Roman" w:cs="Times New Roman"/>
              <w:sz w:val="24"/>
              <w:szCs w:val="24"/>
            </w:rPr>
            <w:t>[3</w:t>
          </w:r>
          <w:r w:rsidR="00F52818" w:rsidRPr="006A0CA9">
            <w:rPr>
              <w:rFonts w:ascii="Times New Roman" w:eastAsia="Times New Roman" w:hAnsi="Times New Roman" w:cs="Times New Roman"/>
              <w:sz w:val="24"/>
              <w:szCs w:val="24"/>
            </w:rPr>
            <w:t>4</w:t>
          </w:r>
          <w:r w:rsidR="00402043" w:rsidRPr="006A0CA9">
            <w:rPr>
              <w:rFonts w:ascii="Times New Roman" w:eastAsia="Times New Roman" w:hAnsi="Times New Roman" w:cs="Times New Roman"/>
              <w:sz w:val="24"/>
              <w:szCs w:val="24"/>
            </w:rPr>
            <w:t>]</w:t>
          </w:r>
        </w:sdtContent>
      </w:sdt>
      <w:r w:rsidR="00BC4130" w:rsidRPr="006A0CA9">
        <w:rPr>
          <w:rFonts w:ascii="Times New Roman" w:hAnsi="Times New Roman" w:cs="Times New Roman"/>
          <w:sz w:val="24"/>
          <w:szCs w:val="24"/>
          <w:lang w:val="en-GB"/>
        </w:rPr>
        <w:t>.</w:t>
      </w:r>
      <w:r w:rsidR="005F4A89" w:rsidRPr="006A0CA9">
        <w:rPr>
          <w:rFonts w:ascii="Times New Roman" w:hAnsi="Times New Roman" w:cs="Times New Roman"/>
          <w:sz w:val="24"/>
          <w:szCs w:val="24"/>
          <w:lang w:val="en-GB"/>
        </w:rPr>
        <w:t xml:space="preserve"> </w:t>
      </w:r>
      <w:r w:rsidRPr="006A0CA9">
        <w:rPr>
          <w:rFonts w:ascii="Times New Roman" w:hAnsi="Times New Roman" w:cs="Times New Roman"/>
          <w:sz w:val="24"/>
          <w:szCs w:val="24"/>
          <w:lang w:val="en-GB"/>
        </w:rPr>
        <w:t>T</w:t>
      </w:r>
      <w:r w:rsidR="00917D1A" w:rsidRPr="006A0CA9">
        <w:rPr>
          <w:rFonts w:ascii="Times New Roman" w:hAnsi="Times New Roman" w:cs="Times New Roman"/>
          <w:sz w:val="24"/>
          <w:szCs w:val="24"/>
          <w:lang w:val="en-GB"/>
        </w:rPr>
        <w:t xml:space="preserve">hirty-five </w:t>
      </w:r>
      <w:r w:rsidR="002F5910" w:rsidRPr="006A0CA9">
        <w:rPr>
          <w:rFonts w:ascii="Times New Roman" w:hAnsi="Times New Roman" w:cs="Times New Roman"/>
          <w:sz w:val="24"/>
          <w:szCs w:val="24"/>
          <w:lang w:val="en-GB"/>
        </w:rPr>
        <w:t>indoles</w:t>
      </w:r>
      <w:r w:rsidR="00987233" w:rsidRPr="006A0CA9">
        <w:rPr>
          <w:rFonts w:ascii="Times New Roman" w:hAnsi="Times New Roman" w:cs="Times New Roman"/>
          <w:sz w:val="24"/>
          <w:szCs w:val="24"/>
          <w:lang w:val="en-GB"/>
        </w:rPr>
        <w:t xml:space="preserve"> were purchased </w:t>
      </w:r>
      <w:r w:rsidR="003B6830" w:rsidRPr="006A0CA9">
        <w:rPr>
          <w:rFonts w:ascii="Times New Roman" w:hAnsi="Times New Roman" w:cs="Times New Roman"/>
          <w:sz w:val="24"/>
          <w:szCs w:val="24"/>
          <w:lang w:val="en-GB"/>
        </w:rPr>
        <w:t xml:space="preserve">and their </w:t>
      </w:r>
      <w:r w:rsidR="002C2FD8" w:rsidRPr="006A0CA9">
        <w:rPr>
          <w:rFonts w:ascii="Times New Roman" w:hAnsi="Times New Roman" w:cs="Times New Roman"/>
          <w:sz w:val="24"/>
          <w:szCs w:val="24"/>
          <w:lang w:val="en-GB"/>
        </w:rPr>
        <w:t>structures</w:t>
      </w:r>
      <w:r w:rsidR="00987233" w:rsidRPr="006A0CA9">
        <w:rPr>
          <w:rFonts w:ascii="Times New Roman" w:hAnsi="Times New Roman" w:cs="Times New Roman"/>
          <w:sz w:val="24"/>
          <w:szCs w:val="24"/>
          <w:lang w:val="en-GB"/>
        </w:rPr>
        <w:t xml:space="preserve"> and inhibition data</w:t>
      </w:r>
      <w:r w:rsidR="002C2FD8" w:rsidRPr="006A0CA9">
        <w:rPr>
          <w:rFonts w:ascii="Times New Roman" w:hAnsi="Times New Roman" w:cs="Times New Roman"/>
          <w:sz w:val="24"/>
          <w:szCs w:val="24"/>
          <w:lang w:val="en-GB"/>
        </w:rPr>
        <w:t xml:space="preserve"> are given in</w:t>
      </w:r>
      <w:r w:rsidR="002E725B" w:rsidRPr="006A0CA9">
        <w:rPr>
          <w:rFonts w:ascii="Times New Roman" w:hAnsi="Times New Roman" w:cs="Times New Roman"/>
          <w:sz w:val="24"/>
          <w:szCs w:val="24"/>
          <w:lang w:val="en-GB"/>
        </w:rPr>
        <w:t xml:space="preserve"> Table S2</w:t>
      </w:r>
      <w:r w:rsidR="008B3B3B" w:rsidRPr="006A0CA9">
        <w:rPr>
          <w:rFonts w:ascii="Times New Roman" w:hAnsi="Times New Roman" w:cs="Times New Roman"/>
          <w:sz w:val="24"/>
          <w:szCs w:val="24"/>
          <w:lang w:val="en-GB"/>
        </w:rPr>
        <w:t xml:space="preserve"> in the SI</w:t>
      </w:r>
      <w:r w:rsidR="002C2FD8" w:rsidRPr="006A0CA9">
        <w:rPr>
          <w:rFonts w:ascii="Times New Roman" w:hAnsi="Times New Roman" w:cs="Times New Roman"/>
          <w:sz w:val="24"/>
          <w:szCs w:val="24"/>
          <w:lang w:val="en-GB"/>
        </w:rPr>
        <w:t>.</w:t>
      </w:r>
    </w:p>
    <w:p w14:paraId="0F049C85" w14:textId="7FBBBF92" w:rsidR="00AF71D6" w:rsidRPr="006A0CA9" w:rsidRDefault="00005877" w:rsidP="00AF71D6">
      <w:pPr>
        <w:spacing w:line="480" w:lineRule="auto"/>
        <w:jc w:val="both"/>
        <w:rPr>
          <w:rFonts w:ascii="Times New Roman" w:hAnsi="Times New Roman" w:cs="Times New Roman"/>
          <w:sz w:val="24"/>
          <w:szCs w:val="24"/>
          <w:lang w:val="en-GB"/>
        </w:rPr>
      </w:pPr>
      <w:r w:rsidRPr="006A0CA9">
        <w:rPr>
          <w:rFonts w:ascii="Times New Roman" w:hAnsi="Times New Roman" w:cs="Times New Roman"/>
          <w:sz w:val="24"/>
          <w:szCs w:val="24"/>
          <w:lang w:val="en-GB"/>
        </w:rPr>
        <w:t>T</w:t>
      </w:r>
      <w:r w:rsidR="00C960E3" w:rsidRPr="006A0CA9">
        <w:rPr>
          <w:rFonts w:ascii="Times New Roman" w:hAnsi="Times New Roman" w:cs="Times New Roman"/>
          <w:sz w:val="24"/>
          <w:szCs w:val="24"/>
          <w:lang w:val="en-GB"/>
        </w:rPr>
        <w:t xml:space="preserve">here </w:t>
      </w:r>
      <w:r w:rsidR="00945B22" w:rsidRPr="006A0CA9">
        <w:rPr>
          <w:rFonts w:ascii="Times New Roman" w:hAnsi="Times New Roman" w:cs="Times New Roman"/>
          <w:sz w:val="24"/>
          <w:szCs w:val="24"/>
          <w:lang w:val="en-GB"/>
        </w:rPr>
        <w:t>is a clear indication of PC-PLC</w:t>
      </w:r>
      <w:r w:rsidR="00945B22" w:rsidRPr="006A0CA9">
        <w:rPr>
          <w:rFonts w:ascii="Times New Roman" w:hAnsi="Times New Roman" w:cs="Times New Roman"/>
          <w:i/>
          <w:sz w:val="24"/>
          <w:szCs w:val="24"/>
          <w:vertAlign w:val="subscript"/>
          <w:lang w:val="en-GB"/>
        </w:rPr>
        <w:t xml:space="preserve">Bc </w:t>
      </w:r>
      <w:r w:rsidR="00317A07" w:rsidRPr="006A0CA9">
        <w:rPr>
          <w:rFonts w:ascii="Times New Roman" w:hAnsi="Times New Roman" w:cs="Times New Roman"/>
          <w:sz w:val="24"/>
          <w:szCs w:val="24"/>
          <w:lang w:val="en-GB"/>
        </w:rPr>
        <w:t xml:space="preserve">inhibition </w:t>
      </w:r>
      <w:r w:rsidR="00945B22" w:rsidRPr="006A0CA9">
        <w:rPr>
          <w:rFonts w:ascii="Times New Roman" w:hAnsi="Times New Roman" w:cs="Times New Roman"/>
          <w:sz w:val="24"/>
          <w:szCs w:val="24"/>
          <w:lang w:val="en-GB"/>
        </w:rPr>
        <w:t>for th</w:t>
      </w:r>
      <w:r w:rsidR="000D599E" w:rsidRPr="006A0CA9">
        <w:rPr>
          <w:rFonts w:ascii="Times New Roman" w:hAnsi="Times New Roman" w:cs="Times New Roman"/>
          <w:sz w:val="24"/>
          <w:szCs w:val="24"/>
          <w:lang w:val="en-GB"/>
        </w:rPr>
        <w:t>is</w:t>
      </w:r>
      <w:r w:rsidR="00945B22" w:rsidRPr="006A0CA9">
        <w:rPr>
          <w:rFonts w:ascii="Times New Roman" w:hAnsi="Times New Roman" w:cs="Times New Roman"/>
          <w:sz w:val="24"/>
          <w:szCs w:val="24"/>
          <w:lang w:val="en-GB"/>
        </w:rPr>
        <w:t xml:space="preserve"> </w:t>
      </w:r>
      <w:r w:rsidR="000D599E" w:rsidRPr="006A0CA9">
        <w:rPr>
          <w:rFonts w:ascii="Times New Roman" w:hAnsi="Times New Roman" w:cs="Times New Roman"/>
          <w:sz w:val="24"/>
          <w:szCs w:val="24"/>
          <w:lang w:val="en-GB"/>
        </w:rPr>
        <w:t>series</w:t>
      </w:r>
      <w:r w:rsidR="004175FC" w:rsidRPr="006A0CA9">
        <w:rPr>
          <w:rFonts w:ascii="Times New Roman" w:hAnsi="Times New Roman" w:cs="Times New Roman"/>
          <w:sz w:val="24"/>
          <w:szCs w:val="24"/>
          <w:lang w:val="en-GB"/>
        </w:rPr>
        <w:t xml:space="preserve">, with </w:t>
      </w:r>
      <w:r w:rsidR="00A12763" w:rsidRPr="006A0CA9">
        <w:rPr>
          <w:rFonts w:ascii="Times New Roman" w:hAnsi="Times New Roman" w:cs="Times New Roman"/>
          <w:sz w:val="24"/>
          <w:szCs w:val="24"/>
          <w:lang w:val="en-GB"/>
        </w:rPr>
        <w:t>several</w:t>
      </w:r>
      <w:r w:rsidR="00945B22" w:rsidRPr="006A0CA9">
        <w:rPr>
          <w:rFonts w:ascii="Times New Roman" w:hAnsi="Times New Roman" w:cs="Times New Roman"/>
          <w:sz w:val="24"/>
          <w:szCs w:val="24"/>
          <w:lang w:val="en-GB"/>
        </w:rPr>
        <w:t xml:space="preserve"> </w:t>
      </w:r>
      <w:r w:rsidR="004175FC" w:rsidRPr="006A0CA9">
        <w:rPr>
          <w:rFonts w:ascii="Times New Roman" w:hAnsi="Times New Roman" w:cs="Times New Roman"/>
          <w:sz w:val="24"/>
          <w:szCs w:val="24"/>
          <w:lang w:val="en-GB"/>
        </w:rPr>
        <w:t>derivatives</w:t>
      </w:r>
      <w:r w:rsidR="00317A07" w:rsidRPr="006A0CA9">
        <w:rPr>
          <w:rFonts w:ascii="Times New Roman" w:hAnsi="Times New Roman" w:cs="Times New Roman"/>
          <w:sz w:val="24"/>
          <w:szCs w:val="24"/>
          <w:lang w:val="en-GB"/>
        </w:rPr>
        <w:t xml:space="preserve"> </w:t>
      </w:r>
      <w:r w:rsidR="00945B22" w:rsidRPr="006A0CA9">
        <w:rPr>
          <w:rFonts w:ascii="Times New Roman" w:hAnsi="Times New Roman" w:cs="Times New Roman"/>
          <w:sz w:val="24"/>
          <w:szCs w:val="24"/>
          <w:lang w:val="en-GB"/>
        </w:rPr>
        <w:t>show</w:t>
      </w:r>
      <w:r w:rsidR="004175FC" w:rsidRPr="006A0CA9">
        <w:rPr>
          <w:rFonts w:ascii="Times New Roman" w:hAnsi="Times New Roman" w:cs="Times New Roman"/>
          <w:sz w:val="24"/>
          <w:szCs w:val="24"/>
          <w:lang w:val="en-GB"/>
        </w:rPr>
        <w:t>ing</w:t>
      </w:r>
      <w:r w:rsidR="00945B22" w:rsidRPr="006A0CA9">
        <w:rPr>
          <w:rFonts w:ascii="Times New Roman" w:hAnsi="Times New Roman" w:cs="Times New Roman"/>
          <w:sz w:val="24"/>
          <w:szCs w:val="24"/>
          <w:lang w:val="en-GB"/>
        </w:rPr>
        <w:t xml:space="preserve"> improved </w:t>
      </w:r>
      <w:r w:rsidR="008B3B3B" w:rsidRPr="006A0CA9">
        <w:rPr>
          <w:rFonts w:ascii="Times New Roman" w:hAnsi="Times New Roman" w:cs="Times New Roman"/>
          <w:sz w:val="24"/>
          <w:szCs w:val="24"/>
          <w:lang w:val="en-GB"/>
        </w:rPr>
        <w:t>potency over</w:t>
      </w:r>
      <w:r w:rsidR="004175FC" w:rsidRPr="006A0CA9">
        <w:rPr>
          <w:rFonts w:ascii="Times New Roman" w:hAnsi="Times New Roman" w:cs="Times New Roman"/>
          <w:sz w:val="24"/>
          <w:szCs w:val="24"/>
          <w:lang w:val="en-GB"/>
        </w:rPr>
        <w:t xml:space="preserve"> to the original hit (&gt;</w:t>
      </w:r>
      <w:r w:rsidR="003B6830" w:rsidRPr="006A0CA9">
        <w:rPr>
          <w:rFonts w:ascii="Times New Roman" w:hAnsi="Times New Roman" w:cs="Times New Roman"/>
          <w:sz w:val="24"/>
          <w:szCs w:val="24"/>
          <w:lang w:val="en-GB"/>
        </w:rPr>
        <w:t>3</w:t>
      </w:r>
      <w:r w:rsidR="004175FC" w:rsidRPr="006A0CA9">
        <w:rPr>
          <w:rFonts w:ascii="Times New Roman" w:hAnsi="Times New Roman" w:cs="Times New Roman"/>
          <w:sz w:val="24"/>
          <w:szCs w:val="24"/>
          <w:lang w:val="en-GB"/>
        </w:rPr>
        <w:t xml:space="preserve">7%) and even surpassing the established reference compound </w:t>
      </w:r>
      <w:r w:rsidR="004175FC" w:rsidRPr="006A0CA9">
        <w:rPr>
          <w:rFonts w:ascii="Times New Roman" w:hAnsi="Times New Roman" w:cs="Times New Roman"/>
          <w:b/>
          <w:sz w:val="24"/>
          <w:szCs w:val="24"/>
          <w:lang w:val="en-GB"/>
        </w:rPr>
        <w:t>33</w:t>
      </w:r>
      <w:r w:rsidR="004175FC" w:rsidRPr="006A0CA9">
        <w:rPr>
          <w:rFonts w:ascii="Times New Roman" w:hAnsi="Times New Roman" w:cs="Times New Roman"/>
          <w:sz w:val="24"/>
          <w:szCs w:val="24"/>
          <w:lang w:val="en-GB"/>
        </w:rPr>
        <w:t>.</w:t>
      </w:r>
      <w:r w:rsidR="00A12763" w:rsidRPr="006A0CA9">
        <w:rPr>
          <w:rFonts w:ascii="Times New Roman" w:hAnsi="Times New Roman" w:cs="Times New Roman"/>
          <w:sz w:val="24"/>
          <w:szCs w:val="24"/>
          <w:lang w:val="en-GB"/>
        </w:rPr>
        <w:t xml:space="preserve"> </w:t>
      </w:r>
      <w:r w:rsidR="00567F15" w:rsidRPr="006A0CA9">
        <w:rPr>
          <w:rFonts w:ascii="Times New Roman" w:hAnsi="Times New Roman" w:cs="Times New Roman"/>
          <w:sz w:val="24"/>
          <w:szCs w:val="24"/>
          <w:lang w:val="en-GB"/>
        </w:rPr>
        <w:t>Generally, t</w:t>
      </w:r>
      <w:r w:rsidR="00A12763" w:rsidRPr="006A0CA9">
        <w:rPr>
          <w:rFonts w:ascii="Times New Roman" w:hAnsi="Times New Roman" w:cs="Times New Roman"/>
          <w:sz w:val="24"/>
          <w:szCs w:val="24"/>
          <w:lang w:val="en-GB"/>
        </w:rPr>
        <w:t>he best</w:t>
      </w:r>
      <w:r w:rsidR="00945B22" w:rsidRPr="006A0CA9">
        <w:rPr>
          <w:rFonts w:ascii="Times New Roman" w:hAnsi="Times New Roman" w:cs="Times New Roman"/>
          <w:sz w:val="24"/>
          <w:szCs w:val="24"/>
          <w:lang w:val="en-GB"/>
        </w:rPr>
        <w:t xml:space="preserve"> compounds have</w:t>
      </w:r>
      <w:r w:rsidR="002A0295" w:rsidRPr="006A0CA9">
        <w:rPr>
          <w:rFonts w:ascii="Times New Roman" w:hAnsi="Times New Roman" w:cs="Times New Roman"/>
          <w:sz w:val="24"/>
          <w:szCs w:val="24"/>
          <w:lang w:val="en-GB"/>
        </w:rPr>
        <w:t xml:space="preserve"> alkoxy and hydroxyl</w:t>
      </w:r>
      <w:r w:rsidR="00945B22" w:rsidRPr="006A0CA9">
        <w:rPr>
          <w:rFonts w:ascii="Times New Roman" w:hAnsi="Times New Roman" w:cs="Times New Roman"/>
          <w:sz w:val="24"/>
          <w:szCs w:val="24"/>
          <w:lang w:val="en-GB"/>
        </w:rPr>
        <w:t xml:space="preserve"> electron-donating groups</w:t>
      </w:r>
      <w:r w:rsidR="00BD334A" w:rsidRPr="006A0CA9">
        <w:rPr>
          <w:rFonts w:ascii="Times New Roman" w:hAnsi="Times New Roman" w:cs="Times New Roman"/>
          <w:sz w:val="24"/>
          <w:szCs w:val="24"/>
          <w:lang w:val="en-GB"/>
        </w:rPr>
        <w:t xml:space="preserve"> at </w:t>
      </w:r>
      <w:r w:rsidR="00945B22" w:rsidRPr="006A0CA9">
        <w:rPr>
          <w:rFonts w:ascii="Times New Roman" w:hAnsi="Times New Roman" w:cs="Times New Roman"/>
          <w:i/>
          <w:sz w:val="24"/>
          <w:szCs w:val="24"/>
          <w:lang w:val="en-GB"/>
        </w:rPr>
        <w:t>meta</w:t>
      </w:r>
      <w:r w:rsidR="00945B22" w:rsidRPr="006A0CA9">
        <w:rPr>
          <w:rFonts w:ascii="Times New Roman" w:hAnsi="Times New Roman" w:cs="Times New Roman"/>
          <w:sz w:val="24"/>
          <w:szCs w:val="24"/>
          <w:lang w:val="en-GB"/>
        </w:rPr>
        <w:t xml:space="preserve"> and </w:t>
      </w:r>
      <w:r w:rsidR="00BD334A" w:rsidRPr="006A0CA9">
        <w:rPr>
          <w:rFonts w:ascii="Times New Roman" w:hAnsi="Times New Roman" w:cs="Times New Roman"/>
          <w:i/>
          <w:sz w:val="24"/>
          <w:szCs w:val="24"/>
          <w:lang w:val="en-GB"/>
        </w:rPr>
        <w:t xml:space="preserve">para </w:t>
      </w:r>
      <w:r w:rsidR="00945B22" w:rsidRPr="006A0CA9">
        <w:rPr>
          <w:rFonts w:ascii="Times New Roman" w:hAnsi="Times New Roman" w:cs="Times New Roman"/>
          <w:sz w:val="24"/>
          <w:szCs w:val="24"/>
          <w:lang w:val="en-GB"/>
        </w:rPr>
        <w:t>position</w:t>
      </w:r>
      <w:r w:rsidR="0000120F" w:rsidRPr="006A0CA9">
        <w:rPr>
          <w:rFonts w:ascii="Times New Roman" w:hAnsi="Times New Roman" w:cs="Times New Roman"/>
          <w:sz w:val="24"/>
          <w:szCs w:val="24"/>
          <w:lang w:val="en-GB"/>
        </w:rPr>
        <w:t>s</w:t>
      </w:r>
      <w:r w:rsidR="00945B22" w:rsidRPr="006A0CA9">
        <w:rPr>
          <w:rFonts w:ascii="Times New Roman" w:hAnsi="Times New Roman" w:cs="Times New Roman"/>
          <w:sz w:val="24"/>
          <w:szCs w:val="24"/>
          <w:lang w:val="en-GB"/>
        </w:rPr>
        <w:t xml:space="preserve"> </w:t>
      </w:r>
      <w:r w:rsidR="002A0295" w:rsidRPr="006A0CA9">
        <w:rPr>
          <w:rFonts w:ascii="Times New Roman" w:hAnsi="Times New Roman" w:cs="Times New Roman"/>
          <w:sz w:val="24"/>
          <w:szCs w:val="24"/>
          <w:lang w:val="en-GB"/>
        </w:rPr>
        <w:t>on</w:t>
      </w:r>
      <w:r w:rsidR="00945B22" w:rsidRPr="006A0CA9">
        <w:rPr>
          <w:rFonts w:ascii="Times New Roman" w:hAnsi="Times New Roman" w:cs="Times New Roman"/>
          <w:sz w:val="24"/>
          <w:szCs w:val="24"/>
          <w:lang w:val="en-GB"/>
        </w:rPr>
        <w:t xml:space="preserve"> the</w:t>
      </w:r>
      <w:r w:rsidR="0000120F" w:rsidRPr="006A0CA9">
        <w:rPr>
          <w:rFonts w:ascii="Times New Roman" w:hAnsi="Times New Roman" w:cs="Times New Roman"/>
          <w:sz w:val="24"/>
          <w:szCs w:val="24"/>
          <w:lang w:val="en-GB"/>
        </w:rPr>
        <w:t xml:space="preserve"> phenyl ring. </w:t>
      </w:r>
      <w:r w:rsidR="003C0D55" w:rsidRPr="006A0CA9">
        <w:rPr>
          <w:rFonts w:ascii="Times New Roman" w:hAnsi="Times New Roman" w:cs="Times New Roman"/>
          <w:sz w:val="24"/>
          <w:szCs w:val="24"/>
          <w:lang w:val="en-GB"/>
        </w:rPr>
        <w:t>3,4-</w:t>
      </w:r>
      <w:r w:rsidR="00C960E3" w:rsidRPr="006A0CA9">
        <w:rPr>
          <w:rFonts w:ascii="Times New Roman" w:hAnsi="Times New Roman" w:cs="Times New Roman"/>
          <w:sz w:val="24"/>
          <w:szCs w:val="24"/>
          <w:lang w:val="en-GB"/>
        </w:rPr>
        <w:t xml:space="preserve">Dihydroxysubstitution on the phenyl rind </w:t>
      </w:r>
      <w:r w:rsidR="0000120F" w:rsidRPr="006A0CA9">
        <w:rPr>
          <w:rFonts w:ascii="Times New Roman" w:hAnsi="Times New Roman" w:cs="Times New Roman"/>
          <w:sz w:val="24"/>
          <w:szCs w:val="24"/>
          <w:lang w:val="en-GB"/>
        </w:rPr>
        <w:t>(</w:t>
      </w:r>
      <w:r w:rsidR="00C960E3" w:rsidRPr="006A0CA9">
        <w:rPr>
          <w:rFonts w:ascii="Times New Roman" w:hAnsi="Times New Roman" w:cs="Times New Roman"/>
          <w:sz w:val="24"/>
          <w:szCs w:val="24"/>
          <w:lang w:val="en-GB"/>
        </w:rPr>
        <w:t xml:space="preserve">compound </w:t>
      </w:r>
      <w:r w:rsidR="00005F6E" w:rsidRPr="006A0CA9">
        <w:rPr>
          <w:rFonts w:ascii="Times New Roman" w:hAnsi="Times New Roman" w:cs="Times New Roman"/>
          <w:b/>
          <w:sz w:val="24"/>
          <w:szCs w:val="24"/>
          <w:lang w:val="en-GB"/>
        </w:rPr>
        <w:t>22_10</w:t>
      </w:r>
      <w:r w:rsidR="0000120F" w:rsidRPr="006A0CA9">
        <w:rPr>
          <w:rFonts w:ascii="Times New Roman" w:hAnsi="Times New Roman" w:cs="Times New Roman"/>
          <w:sz w:val="24"/>
          <w:szCs w:val="24"/>
          <w:lang w:val="en-GB"/>
        </w:rPr>
        <w:t xml:space="preserve">) </w:t>
      </w:r>
      <w:r w:rsidR="00C960E3" w:rsidRPr="006A0CA9">
        <w:rPr>
          <w:rFonts w:ascii="Times New Roman" w:hAnsi="Times New Roman" w:cs="Times New Roman"/>
          <w:sz w:val="24"/>
          <w:szCs w:val="24"/>
          <w:lang w:val="en-GB"/>
        </w:rPr>
        <w:t xml:space="preserve">had </w:t>
      </w:r>
      <w:r w:rsidR="0000120F" w:rsidRPr="006A0CA9">
        <w:rPr>
          <w:rFonts w:ascii="Times New Roman" w:hAnsi="Times New Roman" w:cs="Times New Roman"/>
          <w:sz w:val="24"/>
          <w:szCs w:val="24"/>
          <w:lang w:val="en-GB"/>
        </w:rPr>
        <w:t>the strongest inhibition effect</w:t>
      </w:r>
      <w:r w:rsidR="00EF7DBE" w:rsidRPr="006A0CA9">
        <w:rPr>
          <w:rFonts w:ascii="Times New Roman" w:hAnsi="Times New Roman" w:cs="Times New Roman"/>
          <w:sz w:val="24"/>
          <w:szCs w:val="24"/>
          <w:lang w:val="en-GB"/>
        </w:rPr>
        <w:t xml:space="preserve"> (~75%)</w:t>
      </w:r>
      <w:r w:rsidR="0000120F" w:rsidRPr="006A0CA9">
        <w:rPr>
          <w:rFonts w:ascii="Times New Roman" w:hAnsi="Times New Roman" w:cs="Times New Roman"/>
          <w:sz w:val="24"/>
          <w:szCs w:val="24"/>
          <w:lang w:val="en-GB"/>
        </w:rPr>
        <w:t xml:space="preserve">, followed by </w:t>
      </w:r>
      <w:r w:rsidR="003C0D55" w:rsidRPr="006A0CA9">
        <w:rPr>
          <w:rFonts w:ascii="Times New Roman" w:hAnsi="Times New Roman" w:cs="Times New Roman"/>
          <w:sz w:val="24"/>
          <w:szCs w:val="24"/>
          <w:lang w:val="en-GB"/>
        </w:rPr>
        <w:t>3,5-dimethoxy-4-hydroxy</w:t>
      </w:r>
      <w:r w:rsidR="0000120F" w:rsidRPr="006A0CA9">
        <w:rPr>
          <w:rFonts w:ascii="Times New Roman" w:hAnsi="Times New Roman" w:cs="Times New Roman"/>
          <w:sz w:val="24"/>
          <w:szCs w:val="24"/>
          <w:lang w:val="en-GB"/>
        </w:rPr>
        <w:t xml:space="preserve"> substitution (</w:t>
      </w:r>
      <w:r w:rsidR="00005F6E" w:rsidRPr="006A0CA9">
        <w:rPr>
          <w:rFonts w:ascii="Times New Roman" w:hAnsi="Times New Roman" w:cs="Times New Roman"/>
          <w:b/>
          <w:sz w:val="24"/>
          <w:szCs w:val="24"/>
          <w:lang w:val="en-GB"/>
        </w:rPr>
        <w:t>22_14</w:t>
      </w:r>
      <w:r w:rsidR="002A0295" w:rsidRPr="006A0CA9">
        <w:rPr>
          <w:rFonts w:ascii="Times New Roman" w:hAnsi="Times New Roman" w:cs="Times New Roman"/>
          <w:sz w:val="24"/>
          <w:szCs w:val="24"/>
          <w:lang w:val="en-GB"/>
        </w:rPr>
        <w:t>) at ~60% and following</w:t>
      </w:r>
      <w:r w:rsidR="00E63DD6" w:rsidRPr="006A0CA9">
        <w:rPr>
          <w:rFonts w:ascii="Times New Roman" w:hAnsi="Times New Roman" w:cs="Times New Roman"/>
          <w:sz w:val="24"/>
          <w:szCs w:val="24"/>
          <w:lang w:val="en-GB"/>
        </w:rPr>
        <w:t xml:space="preserve"> closely by </w:t>
      </w:r>
      <w:r w:rsidR="00005F6E" w:rsidRPr="006A0CA9">
        <w:rPr>
          <w:rFonts w:ascii="Times New Roman" w:hAnsi="Times New Roman" w:cs="Times New Roman"/>
          <w:b/>
          <w:sz w:val="24"/>
          <w:szCs w:val="24"/>
          <w:lang w:val="en-GB"/>
        </w:rPr>
        <w:t>22_12</w:t>
      </w:r>
      <w:r w:rsidR="00E63DD6" w:rsidRPr="006A0CA9">
        <w:rPr>
          <w:rFonts w:ascii="Times New Roman" w:hAnsi="Times New Roman" w:cs="Times New Roman"/>
          <w:sz w:val="24"/>
          <w:szCs w:val="24"/>
          <w:lang w:val="en-GB"/>
        </w:rPr>
        <w:t xml:space="preserve">, </w:t>
      </w:r>
      <w:r w:rsidR="00C960E3" w:rsidRPr="006A0CA9">
        <w:rPr>
          <w:rFonts w:ascii="Times New Roman" w:hAnsi="Times New Roman" w:cs="Times New Roman"/>
          <w:b/>
          <w:sz w:val="24"/>
          <w:szCs w:val="24"/>
          <w:lang w:val="en-GB"/>
        </w:rPr>
        <w:t>22_</w:t>
      </w:r>
      <w:r w:rsidR="00005F6E" w:rsidRPr="006A0CA9">
        <w:rPr>
          <w:rFonts w:ascii="Times New Roman" w:hAnsi="Times New Roman" w:cs="Times New Roman"/>
          <w:b/>
          <w:sz w:val="24"/>
          <w:szCs w:val="24"/>
          <w:lang w:val="en-GB"/>
        </w:rPr>
        <w:t>1</w:t>
      </w:r>
      <w:r w:rsidR="00E63DD6" w:rsidRPr="006A0CA9">
        <w:rPr>
          <w:rFonts w:ascii="Times New Roman" w:hAnsi="Times New Roman" w:cs="Times New Roman"/>
          <w:b/>
          <w:sz w:val="24"/>
          <w:szCs w:val="24"/>
          <w:lang w:val="en-GB"/>
        </w:rPr>
        <w:t>5</w:t>
      </w:r>
      <w:r w:rsidR="00A12763" w:rsidRPr="006A0CA9">
        <w:rPr>
          <w:rFonts w:ascii="Times New Roman" w:hAnsi="Times New Roman" w:cs="Times New Roman"/>
          <w:b/>
          <w:sz w:val="24"/>
          <w:szCs w:val="24"/>
          <w:lang w:val="en-GB"/>
        </w:rPr>
        <w:t xml:space="preserve"> </w:t>
      </w:r>
      <w:r w:rsidR="00317A07" w:rsidRPr="006A0CA9">
        <w:rPr>
          <w:rFonts w:ascii="Times New Roman" w:hAnsi="Times New Roman" w:cs="Times New Roman"/>
          <w:sz w:val="24"/>
          <w:szCs w:val="24"/>
          <w:lang w:val="en-GB"/>
        </w:rPr>
        <w:t>(</w:t>
      </w:r>
      <w:r w:rsidR="00A12763" w:rsidRPr="006A0CA9">
        <w:rPr>
          <w:rFonts w:ascii="Times New Roman" w:hAnsi="Times New Roman" w:cs="Times New Roman"/>
          <w:i/>
          <w:sz w:val="24"/>
          <w:szCs w:val="24"/>
          <w:lang w:val="en-GB"/>
        </w:rPr>
        <w:t>p</w:t>
      </w:r>
      <w:r w:rsidR="00A12763" w:rsidRPr="006A0CA9">
        <w:rPr>
          <w:rFonts w:ascii="Times New Roman" w:hAnsi="Times New Roman" w:cs="Times New Roman"/>
          <w:sz w:val="24"/>
          <w:szCs w:val="24"/>
          <w:lang w:val="en-GB"/>
        </w:rPr>
        <w:t>-</w:t>
      </w:r>
      <w:r w:rsidR="00A12763" w:rsidRPr="006A0CA9">
        <w:rPr>
          <w:rFonts w:ascii="Times New Roman" w:hAnsi="Times New Roman" w:cs="Times New Roman"/>
          <w:i/>
          <w:sz w:val="24"/>
          <w:szCs w:val="24"/>
          <w:lang w:val="en-GB"/>
        </w:rPr>
        <w:t>N,N</w:t>
      </w:r>
      <w:r w:rsidR="00A12763" w:rsidRPr="006A0CA9">
        <w:rPr>
          <w:rFonts w:ascii="Times New Roman" w:hAnsi="Times New Roman" w:cs="Times New Roman"/>
          <w:sz w:val="24"/>
          <w:szCs w:val="24"/>
          <w:lang w:val="en-GB"/>
        </w:rPr>
        <w:t>-dimethyl</w:t>
      </w:r>
      <w:r w:rsidR="00317A07" w:rsidRPr="006A0CA9">
        <w:rPr>
          <w:rFonts w:ascii="Times New Roman" w:hAnsi="Times New Roman" w:cs="Times New Roman"/>
          <w:sz w:val="24"/>
          <w:szCs w:val="24"/>
          <w:lang w:val="en-GB"/>
        </w:rPr>
        <w:t>)</w:t>
      </w:r>
      <w:r w:rsidR="00E63DD6" w:rsidRPr="006A0CA9">
        <w:rPr>
          <w:rFonts w:ascii="Times New Roman" w:hAnsi="Times New Roman" w:cs="Times New Roman"/>
          <w:sz w:val="24"/>
          <w:szCs w:val="24"/>
          <w:lang w:val="en-GB"/>
        </w:rPr>
        <w:t xml:space="preserve">, </w:t>
      </w:r>
      <w:r w:rsidR="00C960E3" w:rsidRPr="006A0CA9">
        <w:rPr>
          <w:rFonts w:ascii="Times New Roman" w:hAnsi="Times New Roman" w:cs="Times New Roman"/>
          <w:b/>
          <w:sz w:val="24"/>
          <w:szCs w:val="24"/>
          <w:lang w:val="en-GB"/>
        </w:rPr>
        <w:t>22_</w:t>
      </w:r>
      <w:r w:rsidR="00005F6E" w:rsidRPr="006A0CA9">
        <w:rPr>
          <w:rFonts w:ascii="Times New Roman" w:hAnsi="Times New Roman" w:cs="Times New Roman"/>
          <w:b/>
          <w:sz w:val="24"/>
          <w:szCs w:val="24"/>
          <w:lang w:val="en-GB"/>
        </w:rPr>
        <w:t>11</w:t>
      </w:r>
      <w:r w:rsidR="00E63DD6" w:rsidRPr="006A0CA9">
        <w:rPr>
          <w:rFonts w:ascii="Times New Roman" w:hAnsi="Times New Roman" w:cs="Times New Roman"/>
          <w:sz w:val="24"/>
          <w:szCs w:val="24"/>
          <w:lang w:val="en-GB"/>
        </w:rPr>
        <w:t xml:space="preserve"> and </w:t>
      </w:r>
      <w:r w:rsidR="00C960E3" w:rsidRPr="006A0CA9">
        <w:rPr>
          <w:rFonts w:ascii="Times New Roman" w:hAnsi="Times New Roman" w:cs="Times New Roman"/>
          <w:b/>
          <w:sz w:val="24"/>
          <w:szCs w:val="24"/>
          <w:lang w:val="en-GB"/>
        </w:rPr>
        <w:t>22_</w:t>
      </w:r>
      <w:r w:rsidR="00005F6E" w:rsidRPr="006A0CA9">
        <w:rPr>
          <w:rFonts w:ascii="Times New Roman" w:hAnsi="Times New Roman" w:cs="Times New Roman"/>
          <w:b/>
          <w:sz w:val="24"/>
          <w:szCs w:val="24"/>
          <w:lang w:val="en-GB"/>
        </w:rPr>
        <w:t>13</w:t>
      </w:r>
      <w:r w:rsidR="0064069F" w:rsidRPr="006A0CA9">
        <w:rPr>
          <w:rFonts w:ascii="Times New Roman" w:hAnsi="Times New Roman" w:cs="Times New Roman"/>
          <w:b/>
          <w:sz w:val="24"/>
          <w:szCs w:val="24"/>
          <w:lang w:val="en-GB"/>
        </w:rPr>
        <w:t xml:space="preserve"> </w:t>
      </w:r>
      <w:r w:rsidR="0064069F" w:rsidRPr="006A0CA9">
        <w:rPr>
          <w:rFonts w:ascii="Times New Roman" w:hAnsi="Times New Roman" w:cs="Times New Roman"/>
          <w:sz w:val="24"/>
          <w:szCs w:val="24"/>
          <w:lang w:val="en-GB"/>
        </w:rPr>
        <w:t xml:space="preserve">ranging between </w:t>
      </w:r>
      <w:r w:rsidR="00E63DD6" w:rsidRPr="006A0CA9">
        <w:rPr>
          <w:rFonts w:ascii="Times New Roman" w:hAnsi="Times New Roman" w:cs="Times New Roman"/>
          <w:sz w:val="24"/>
          <w:szCs w:val="24"/>
          <w:lang w:val="en-GB"/>
        </w:rPr>
        <w:t>43 –</w:t>
      </w:r>
      <w:r w:rsidR="00151429" w:rsidRPr="006A0CA9">
        <w:rPr>
          <w:rFonts w:ascii="Times New Roman" w:hAnsi="Times New Roman" w:cs="Times New Roman"/>
          <w:sz w:val="24"/>
          <w:szCs w:val="24"/>
          <w:lang w:val="en-GB"/>
        </w:rPr>
        <w:t xml:space="preserve"> 53% inhibition</w:t>
      </w:r>
      <w:r w:rsidR="00AF71D6" w:rsidRPr="006A0CA9">
        <w:rPr>
          <w:rFonts w:ascii="Times New Roman" w:hAnsi="Times New Roman" w:cs="Times New Roman"/>
          <w:sz w:val="24"/>
          <w:szCs w:val="24"/>
          <w:lang w:val="en-GB"/>
        </w:rPr>
        <w:t>. Alkoxy substitutions alone showed modest inhibitory effects (</w:t>
      </w:r>
      <w:r w:rsidR="00AF71D6" w:rsidRPr="006A0CA9">
        <w:rPr>
          <w:rFonts w:ascii="Times New Roman" w:hAnsi="Times New Roman" w:cs="Times New Roman"/>
          <w:b/>
          <w:sz w:val="24"/>
          <w:szCs w:val="24"/>
          <w:lang w:val="en-GB"/>
        </w:rPr>
        <w:t>22_3</w:t>
      </w:r>
      <w:r w:rsidR="00AF71D6" w:rsidRPr="006A0CA9">
        <w:rPr>
          <w:rFonts w:ascii="Times New Roman" w:hAnsi="Times New Roman" w:cs="Times New Roman"/>
          <w:sz w:val="24"/>
          <w:szCs w:val="24"/>
          <w:lang w:val="en-GB"/>
        </w:rPr>
        <w:t xml:space="preserve">, </w:t>
      </w:r>
      <w:r w:rsidR="00AF71D6" w:rsidRPr="006A0CA9">
        <w:rPr>
          <w:rFonts w:ascii="Times New Roman" w:hAnsi="Times New Roman" w:cs="Times New Roman"/>
          <w:b/>
          <w:sz w:val="24"/>
          <w:szCs w:val="24"/>
          <w:lang w:val="en-GB"/>
        </w:rPr>
        <w:t>22_5</w:t>
      </w:r>
      <w:r w:rsidR="00AF71D6" w:rsidRPr="006A0CA9">
        <w:rPr>
          <w:rFonts w:ascii="Times New Roman" w:hAnsi="Times New Roman" w:cs="Times New Roman"/>
          <w:sz w:val="24"/>
          <w:szCs w:val="24"/>
          <w:lang w:val="en-GB"/>
        </w:rPr>
        <w:t xml:space="preserve">, </w:t>
      </w:r>
      <w:r w:rsidR="00AF71D6" w:rsidRPr="006A0CA9">
        <w:rPr>
          <w:rFonts w:ascii="Times New Roman" w:hAnsi="Times New Roman" w:cs="Times New Roman"/>
          <w:b/>
          <w:sz w:val="24"/>
          <w:szCs w:val="24"/>
          <w:lang w:val="en-GB"/>
        </w:rPr>
        <w:t>22_6</w:t>
      </w:r>
      <w:r w:rsidR="00AF71D6" w:rsidRPr="006A0CA9">
        <w:rPr>
          <w:rFonts w:ascii="Times New Roman" w:hAnsi="Times New Roman" w:cs="Times New Roman"/>
          <w:sz w:val="24"/>
          <w:szCs w:val="24"/>
          <w:lang w:val="en-GB"/>
        </w:rPr>
        <w:t xml:space="preserve">, and </w:t>
      </w:r>
      <w:r w:rsidR="00AF71D6" w:rsidRPr="006A0CA9">
        <w:rPr>
          <w:rFonts w:ascii="Times New Roman" w:hAnsi="Times New Roman" w:cs="Times New Roman"/>
          <w:b/>
          <w:sz w:val="24"/>
          <w:szCs w:val="24"/>
          <w:lang w:val="en-GB"/>
        </w:rPr>
        <w:t>22_8</w:t>
      </w:r>
      <w:r w:rsidR="00AF71D6" w:rsidRPr="006A0CA9">
        <w:rPr>
          <w:rFonts w:ascii="Times New Roman" w:hAnsi="Times New Roman" w:cs="Times New Roman"/>
          <w:sz w:val="24"/>
          <w:szCs w:val="24"/>
          <w:lang w:val="en-GB"/>
        </w:rPr>
        <w:t xml:space="preserve">). Single halogen substitutions did not improved efficacy with the exception of </w:t>
      </w:r>
      <w:r w:rsidR="00AF71D6" w:rsidRPr="006A0CA9">
        <w:rPr>
          <w:rFonts w:ascii="Times New Roman" w:hAnsi="Times New Roman" w:cs="Times New Roman"/>
          <w:i/>
          <w:sz w:val="24"/>
          <w:szCs w:val="24"/>
          <w:lang w:val="en-GB"/>
        </w:rPr>
        <w:t>m</w:t>
      </w:r>
      <w:r w:rsidR="00AF71D6" w:rsidRPr="006A0CA9">
        <w:rPr>
          <w:rFonts w:ascii="Times New Roman" w:hAnsi="Times New Roman" w:cs="Times New Roman"/>
          <w:sz w:val="24"/>
          <w:szCs w:val="24"/>
          <w:lang w:val="en-GB"/>
        </w:rPr>
        <w:t>-fluoro</w:t>
      </w:r>
      <w:r w:rsidR="00AF71D6" w:rsidRPr="006A0CA9">
        <w:rPr>
          <w:rFonts w:ascii="Times New Roman" w:hAnsi="Times New Roman" w:cs="Times New Roman"/>
          <w:b/>
          <w:sz w:val="24"/>
          <w:szCs w:val="24"/>
          <w:lang w:val="en-GB"/>
        </w:rPr>
        <w:t xml:space="preserve"> </w:t>
      </w:r>
      <w:r w:rsidR="00AF71D6" w:rsidRPr="006A0CA9">
        <w:rPr>
          <w:rFonts w:ascii="Times New Roman" w:hAnsi="Times New Roman" w:cs="Times New Roman"/>
          <w:sz w:val="24"/>
          <w:szCs w:val="24"/>
          <w:lang w:val="en-GB"/>
        </w:rPr>
        <w:t>(</w:t>
      </w:r>
      <w:r w:rsidR="00AF71D6" w:rsidRPr="006A0CA9">
        <w:rPr>
          <w:rFonts w:ascii="Times New Roman" w:hAnsi="Times New Roman" w:cs="Times New Roman"/>
          <w:b/>
          <w:sz w:val="24"/>
          <w:szCs w:val="24"/>
          <w:lang w:val="en-GB"/>
        </w:rPr>
        <w:t>22_16</w:t>
      </w:r>
      <w:r w:rsidR="00AF71D6" w:rsidRPr="006A0CA9">
        <w:rPr>
          <w:rFonts w:ascii="Times New Roman" w:hAnsi="Times New Roman" w:cs="Times New Roman"/>
          <w:sz w:val="24"/>
          <w:szCs w:val="24"/>
          <w:lang w:val="en-GB"/>
        </w:rPr>
        <w:t>), whereas 2,4-dichloro (</w:t>
      </w:r>
      <w:r w:rsidR="00AF71D6" w:rsidRPr="006A0CA9">
        <w:rPr>
          <w:rFonts w:ascii="Times New Roman" w:hAnsi="Times New Roman" w:cs="Times New Roman"/>
          <w:b/>
          <w:sz w:val="24"/>
          <w:szCs w:val="24"/>
          <w:lang w:val="en-GB"/>
        </w:rPr>
        <w:t>22_20</w:t>
      </w:r>
      <w:r w:rsidR="00AF71D6" w:rsidRPr="006A0CA9">
        <w:rPr>
          <w:rFonts w:ascii="Times New Roman" w:hAnsi="Times New Roman" w:cs="Times New Roman"/>
          <w:sz w:val="24"/>
          <w:szCs w:val="24"/>
          <w:lang w:val="en-GB"/>
        </w:rPr>
        <w:t>) demonstrated improved inhibition (~44%). The remaining substituents on the phenyl ring include nitro (</w:t>
      </w:r>
      <w:r w:rsidR="00AF71D6" w:rsidRPr="006A0CA9">
        <w:rPr>
          <w:rFonts w:ascii="Times New Roman" w:hAnsi="Times New Roman" w:cs="Times New Roman"/>
          <w:b/>
          <w:sz w:val="24"/>
          <w:szCs w:val="24"/>
          <w:lang w:val="en-GB"/>
        </w:rPr>
        <w:t>22_26</w:t>
      </w:r>
      <w:r w:rsidR="00AF71D6" w:rsidRPr="006A0CA9">
        <w:rPr>
          <w:rFonts w:ascii="Times New Roman" w:hAnsi="Times New Roman" w:cs="Times New Roman"/>
          <w:sz w:val="24"/>
          <w:szCs w:val="24"/>
          <w:lang w:val="en-GB"/>
        </w:rPr>
        <w:t xml:space="preserve"> and </w:t>
      </w:r>
      <w:r w:rsidR="00AF71D6" w:rsidRPr="006A0CA9">
        <w:rPr>
          <w:rFonts w:ascii="Times New Roman" w:hAnsi="Times New Roman" w:cs="Times New Roman"/>
          <w:b/>
          <w:sz w:val="24"/>
          <w:szCs w:val="24"/>
          <w:lang w:val="en-GB"/>
        </w:rPr>
        <w:t>22_25</w:t>
      </w:r>
      <w:r w:rsidR="00AF71D6" w:rsidRPr="006A0CA9">
        <w:rPr>
          <w:rFonts w:ascii="Times New Roman" w:hAnsi="Times New Roman" w:cs="Times New Roman"/>
          <w:sz w:val="24"/>
          <w:szCs w:val="24"/>
          <w:lang w:val="en-GB"/>
        </w:rPr>
        <w:t xml:space="preserve">) and </w:t>
      </w:r>
      <w:r w:rsidR="00AF71D6" w:rsidRPr="006A0CA9">
        <w:rPr>
          <w:rFonts w:ascii="Times New Roman" w:hAnsi="Times New Roman" w:cs="Times New Roman"/>
          <w:i/>
          <w:sz w:val="24"/>
          <w:szCs w:val="24"/>
          <w:lang w:val="en-GB"/>
        </w:rPr>
        <w:t>m</w:t>
      </w:r>
      <w:r w:rsidR="00AF71D6" w:rsidRPr="006A0CA9">
        <w:rPr>
          <w:rFonts w:ascii="Times New Roman" w:hAnsi="Times New Roman" w:cs="Times New Roman"/>
          <w:sz w:val="24"/>
          <w:szCs w:val="24"/>
          <w:lang w:val="en-GB"/>
        </w:rPr>
        <w:t>-CF</w:t>
      </w:r>
      <w:r w:rsidR="00AF71D6" w:rsidRPr="006A0CA9">
        <w:rPr>
          <w:rFonts w:ascii="Times New Roman" w:hAnsi="Times New Roman" w:cs="Times New Roman"/>
          <w:sz w:val="24"/>
          <w:szCs w:val="24"/>
          <w:vertAlign w:val="subscript"/>
          <w:lang w:val="en-GB"/>
        </w:rPr>
        <w:t>3</w:t>
      </w:r>
      <w:r w:rsidR="00AF71D6" w:rsidRPr="006A0CA9">
        <w:rPr>
          <w:rFonts w:ascii="Times New Roman" w:hAnsi="Times New Roman" w:cs="Times New Roman"/>
          <w:sz w:val="24"/>
          <w:szCs w:val="24"/>
          <w:lang w:val="en-GB"/>
        </w:rPr>
        <w:t xml:space="preserve"> (</w:t>
      </w:r>
      <w:r w:rsidR="00AF71D6" w:rsidRPr="006A0CA9">
        <w:rPr>
          <w:rFonts w:ascii="Times New Roman" w:hAnsi="Times New Roman" w:cs="Times New Roman"/>
          <w:b/>
          <w:sz w:val="24"/>
          <w:szCs w:val="24"/>
          <w:lang w:val="en-GB"/>
        </w:rPr>
        <w:t>22_23</w:t>
      </w:r>
      <w:r w:rsidR="00AF71D6" w:rsidRPr="006A0CA9">
        <w:rPr>
          <w:rFonts w:ascii="Times New Roman" w:hAnsi="Times New Roman" w:cs="Times New Roman"/>
          <w:sz w:val="24"/>
          <w:szCs w:val="24"/>
          <w:lang w:val="en-GB"/>
        </w:rPr>
        <w:t>), hydrogens (</w:t>
      </w:r>
      <w:r w:rsidR="00AF71D6" w:rsidRPr="006A0CA9">
        <w:rPr>
          <w:rFonts w:ascii="Times New Roman" w:hAnsi="Times New Roman" w:cs="Times New Roman"/>
          <w:b/>
          <w:sz w:val="24"/>
          <w:szCs w:val="24"/>
          <w:lang w:val="en-GB"/>
        </w:rPr>
        <w:t>22_ 1</w:t>
      </w:r>
      <w:r w:rsidR="00AF71D6" w:rsidRPr="006A0CA9">
        <w:rPr>
          <w:rFonts w:ascii="Times New Roman" w:hAnsi="Times New Roman" w:cs="Times New Roman"/>
          <w:sz w:val="24"/>
          <w:szCs w:val="24"/>
          <w:lang w:val="en-GB"/>
        </w:rPr>
        <w:t xml:space="preserve">) and alkyls </w:t>
      </w:r>
      <w:r w:rsidR="00AF71D6" w:rsidRPr="006A0CA9">
        <w:rPr>
          <w:rFonts w:ascii="Times New Roman" w:hAnsi="Times New Roman" w:cs="Times New Roman"/>
          <w:sz w:val="24"/>
          <w:szCs w:val="24"/>
          <w:lang w:val="en-GB"/>
        </w:rPr>
        <w:lastRenderedPageBreak/>
        <w:t>(</w:t>
      </w:r>
      <w:r w:rsidR="00AF71D6" w:rsidRPr="006A0CA9">
        <w:rPr>
          <w:rFonts w:ascii="Times New Roman" w:hAnsi="Times New Roman" w:cs="Times New Roman"/>
          <w:b/>
          <w:sz w:val="24"/>
          <w:szCs w:val="24"/>
          <w:lang w:val="en-GB"/>
        </w:rPr>
        <w:t>22_28</w:t>
      </w:r>
      <w:r w:rsidR="00AF71D6" w:rsidRPr="006A0CA9">
        <w:rPr>
          <w:rFonts w:ascii="Times New Roman" w:hAnsi="Times New Roman" w:cs="Times New Roman"/>
          <w:sz w:val="24"/>
          <w:szCs w:val="24"/>
          <w:lang w:val="en-GB"/>
        </w:rPr>
        <w:t>,</w:t>
      </w:r>
      <w:r w:rsidR="00AF71D6" w:rsidRPr="006A0CA9">
        <w:rPr>
          <w:rFonts w:ascii="Times New Roman" w:hAnsi="Times New Roman" w:cs="Times New Roman"/>
          <w:b/>
          <w:sz w:val="24"/>
          <w:szCs w:val="24"/>
          <w:lang w:val="en-GB"/>
        </w:rPr>
        <w:t xml:space="preserve"> 22_27</w:t>
      </w:r>
      <w:r w:rsidR="00AF71D6" w:rsidRPr="006A0CA9">
        <w:rPr>
          <w:rFonts w:ascii="Times New Roman" w:hAnsi="Times New Roman" w:cs="Times New Roman"/>
          <w:sz w:val="24"/>
          <w:szCs w:val="24"/>
          <w:lang w:val="en-GB"/>
        </w:rPr>
        <w:t>,</w:t>
      </w:r>
      <w:r w:rsidR="00AF71D6" w:rsidRPr="006A0CA9">
        <w:rPr>
          <w:rFonts w:ascii="Times New Roman" w:hAnsi="Times New Roman" w:cs="Times New Roman"/>
          <w:b/>
          <w:sz w:val="24"/>
          <w:szCs w:val="24"/>
          <w:lang w:val="en-GB"/>
        </w:rPr>
        <w:t xml:space="preserve"> 22_29</w:t>
      </w:r>
      <w:r w:rsidR="00AF71D6" w:rsidRPr="006A0CA9">
        <w:rPr>
          <w:rFonts w:ascii="Times New Roman" w:hAnsi="Times New Roman" w:cs="Times New Roman"/>
          <w:sz w:val="24"/>
          <w:szCs w:val="24"/>
          <w:lang w:val="en-GB"/>
        </w:rPr>
        <w:t xml:space="preserve">, </w:t>
      </w:r>
      <w:r w:rsidR="00AF71D6" w:rsidRPr="006A0CA9">
        <w:rPr>
          <w:rFonts w:ascii="Times New Roman" w:hAnsi="Times New Roman" w:cs="Times New Roman"/>
          <w:b/>
          <w:sz w:val="24"/>
          <w:szCs w:val="24"/>
          <w:lang w:val="en-GB"/>
        </w:rPr>
        <w:t>22_30</w:t>
      </w:r>
      <w:r w:rsidR="00AF71D6" w:rsidRPr="006A0CA9">
        <w:rPr>
          <w:rFonts w:ascii="Times New Roman" w:hAnsi="Times New Roman" w:cs="Times New Roman"/>
          <w:sz w:val="24"/>
          <w:szCs w:val="24"/>
          <w:lang w:val="en-GB"/>
        </w:rPr>
        <w:t xml:space="preserve"> and </w:t>
      </w:r>
      <w:r w:rsidR="00AF71D6" w:rsidRPr="006A0CA9">
        <w:rPr>
          <w:rFonts w:ascii="Times New Roman" w:hAnsi="Times New Roman" w:cs="Times New Roman"/>
          <w:b/>
          <w:sz w:val="24"/>
          <w:szCs w:val="24"/>
          <w:lang w:val="en-GB"/>
        </w:rPr>
        <w:t>22_32</w:t>
      </w:r>
      <w:r w:rsidR="00AF71D6" w:rsidRPr="006A0CA9">
        <w:rPr>
          <w:rFonts w:ascii="Times New Roman" w:hAnsi="Times New Roman" w:cs="Times New Roman"/>
          <w:sz w:val="24"/>
          <w:szCs w:val="24"/>
          <w:lang w:val="en-GB"/>
        </w:rPr>
        <w:t>), which did not improve potency. Replacing phenyl with pyridine (</w:t>
      </w:r>
      <w:r w:rsidR="00AF71D6" w:rsidRPr="006A0CA9">
        <w:rPr>
          <w:rFonts w:ascii="Times New Roman" w:hAnsi="Times New Roman" w:cs="Times New Roman"/>
          <w:b/>
          <w:sz w:val="24"/>
          <w:szCs w:val="24"/>
          <w:lang w:val="en-GB"/>
        </w:rPr>
        <w:t>22_34</w:t>
      </w:r>
      <w:r w:rsidR="00AF71D6" w:rsidRPr="006A0CA9">
        <w:rPr>
          <w:rFonts w:ascii="Times New Roman" w:hAnsi="Times New Roman" w:cs="Times New Roman"/>
          <w:sz w:val="24"/>
          <w:szCs w:val="24"/>
          <w:lang w:val="en-GB"/>
        </w:rPr>
        <w:t>) did not improve activity, whereas improved activity was seen with a naphthyl ring (</w:t>
      </w:r>
      <w:r w:rsidR="00AF71D6" w:rsidRPr="006A0CA9">
        <w:rPr>
          <w:rFonts w:ascii="Times New Roman" w:hAnsi="Times New Roman" w:cs="Times New Roman"/>
          <w:b/>
          <w:sz w:val="24"/>
          <w:szCs w:val="24"/>
          <w:lang w:val="en-GB"/>
        </w:rPr>
        <w:t>22_35</w:t>
      </w:r>
      <w:r w:rsidR="00AF71D6" w:rsidRPr="006A0CA9">
        <w:rPr>
          <w:rFonts w:ascii="Times New Roman" w:hAnsi="Times New Roman" w:cs="Times New Roman"/>
          <w:sz w:val="24"/>
          <w:szCs w:val="24"/>
          <w:lang w:val="en-GB"/>
        </w:rPr>
        <w:t>). Methyl (</w:t>
      </w:r>
      <w:r w:rsidR="00AF71D6" w:rsidRPr="006A0CA9">
        <w:rPr>
          <w:rFonts w:ascii="Times New Roman" w:hAnsi="Times New Roman" w:cs="Times New Roman"/>
          <w:b/>
          <w:sz w:val="24"/>
          <w:szCs w:val="24"/>
          <w:lang w:val="en-GB"/>
        </w:rPr>
        <w:t>22_33</w:t>
      </w:r>
      <w:r w:rsidR="00AF71D6" w:rsidRPr="006A0CA9">
        <w:rPr>
          <w:rFonts w:ascii="Times New Roman" w:hAnsi="Times New Roman" w:cs="Times New Roman"/>
          <w:sz w:val="24"/>
          <w:szCs w:val="24"/>
          <w:lang w:val="en-GB"/>
        </w:rPr>
        <w:t>) substantially reduced inhibition suggesting the importance of bulky aromatic systems. Introducing acetyl on the piperidine ring at R</w:t>
      </w:r>
      <w:r w:rsidR="00AF71D6" w:rsidRPr="006A0CA9">
        <w:rPr>
          <w:rFonts w:ascii="Times New Roman" w:hAnsi="Times New Roman" w:cs="Times New Roman"/>
          <w:sz w:val="24"/>
          <w:szCs w:val="24"/>
          <w:vertAlign w:val="subscript"/>
          <w:lang w:val="en-GB"/>
        </w:rPr>
        <w:t>5</w:t>
      </w:r>
      <w:r w:rsidR="00AF71D6" w:rsidRPr="006A0CA9">
        <w:rPr>
          <w:rFonts w:ascii="Times New Roman" w:hAnsi="Times New Roman" w:cs="Times New Roman"/>
          <w:sz w:val="24"/>
          <w:szCs w:val="24"/>
          <w:lang w:val="en-GB"/>
        </w:rPr>
        <w:t xml:space="preserve"> (</w:t>
      </w:r>
      <w:r w:rsidR="00AF71D6" w:rsidRPr="006A0CA9">
        <w:rPr>
          <w:rFonts w:ascii="Times New Roman" w:hAnsi="Times New Roman" w:cs="Times New Roman"/>
          <w:b/>
          <w:sz w:val="24"/>
          <w:szCs w:val="24"/>
          <w:lang w:val="en-GB"/>
        </w:rPr>
        <w:t>22_31</w:t>
      </w:r>
      <w:r w:rsidR="00AF71D6" w:rsidRPr="006A0CA9">
        <w:rPr>
          <w:rFonts w:ascii="Times New Roman" w:hAnsi="Times New Roman" w:cs="Times New Roman"/>
          <w:sz w:val="24"/>
          <w:szCs w:val="24"/>
          <w:lang w:val="en-GB"/>
        </w:rPr>
        <w:t>) had detrimental effect on the potency.</w:t>
      </w:r>
    </w:p>
    <w:p w14:paraId="7B3BBE74" w14:textId="46854B2E" w:rsidR="00F52818" w:rsidRPr="006A0CA9" w:rsidRDefault="005E483C" w:rsidP="00005877">
      <w:pPr>
        <w:spacing w:line="480" w:lineRule="auto"/>
        <w:jc w:val="both"/>
        <w:rPr>
          <w:rFonts w:ascii="Times New Roman" w:hAnsi="Times New Roman" w:cs="Times New Roman"/>
          <w:sz w:val="24"/>
          <w:szCs w:val="24"/>
          <w:lang w:val="en-GB"/>
        </w:rPr>
      </w:pPr>
      <w:r w:rsidRPr="006A0CA9">
        <w:rPr>
          <w:rFonts w:ascii="Times New Roman" w:hAnsi="Times New Roman" w:cs="Times New Roman"/>
          <w:sz w:val="24"/>
          <w:szCs w:val="24"/>
          <w:lang w:val="en-GB"/>
        </w:rPr>
        <w:t xml:space="preserve">Molecular modelling was conducted to </w:t>
      </w:r>
      <w:r w:rsidR="00B423F1" w:rsidRPr="006A0CA9">
        <w:rPr>
          <w:rFonts w:ascii="Times New Roman" w:hAnsi="Times New Roman" w:cs="Times New Roman"/>
          <w:sz w:val="24"/>
          <w:szCs w:val="24"/>
          <w:lang w:val="en-GB"/>
        </w:rPr>
        <w:t>understand the inhibition</w:t>
      </w:r>
      <w:r w:rsidRPr="006A0CA9">
        <w:rPr>
          <w:rFonts w:ascii="Times New Roman" w:hAnsi="Times New Roman" w:cs="Times New Roman"/>
          <w:sz w:val="24"/>
          <w:szCs w:val="24"/>
          <w:lang w:val="en-GB"/>
        </w:rPr>
        <w:t xml:space="preserve"> mechanisms </w:t>
      </w:r>
      <w:r w:rsidR="003B6830" w:rsidRPr="006A0CA9">
        <w:rPr>
          <w:rFonts w:ascii="Times New Roman" w:hAnsi="Times New Roman" w:cs="Times New Roman"/>
          <w:sz w:val="24"/>
          <w:szCs w:val="24"/>
          <w:lang w:val="en-GB"/>
        </w:rPr>
        <w:t>of</w:t>
      </w:r>
      <w:r w:rsidRPr="006A0CA9">
        <w:rPr>
          <w:rFonts w:ascii="Times New Roman" w:hAnsi="Times New Roman" w:cs="Times New Roman"/>
          <w:sz w:val="24"/>
          <w:szCs w:val="24"/>
          <w:lang w:val="en-GB"/>
        </w:rPr>
        <w:t xml:space="preserve"> the</w:t>
      </w:r>
      <w:r w:rsidR="003B6830" w:rsidRPr="006A0CA9">
        <w:rPr>
          <w:rFonts w:ascii="Times New Roman" w:hAnsi="Times New Roman" w:cs="Times New Roman"/>
          <w:sz w:val="24"/>
          <w:szCs w:val="24"/>
          <w:lang w:val="en-GB"/>
        </w:rPr>
        <w:t>se ligands</w:t>
      </w:r>
      <w:r w:rsidRPr="006A0CA9">
        <w:rPr>
          <w:rFonts w:ascii="Times New Roman" w:hAnsi="Times New Roman" w:cs="Times New Roman"/>
          <w:sz w:val="24"/>
          <w:szCs w:val="24"/>
          <w:lang w:val="en-GB"/>
        </w:rPr>
        <w:t>.</w:t>
      </w:r>
      <w:r w:rsidR="00900041" w:rsidRPr="006A0CA9">
        <w:rPr>
          <w:rFonts w:ascii="Times New Roman" w:hAnsi="Times New Roman" w:cs="Times New Roman"/>
          <w:sz w:val="24"/>
          <w:szCs w:val="24"/>
          <w:lang w:val="en-GB"/>
        </w:rPr>
        <w:t xml:space="preserve"> </w:t>
      </w:r>
      <w:r w:rsidRPr="006A0CA9">
        <w:rPr>
          <w:rFonts w:ascii="Times New Roman" w:hAnsi="Times New Roman" w:cs="Times New Roman"/>
          <w:sz w:val="24"/>
          <w:szCs w:val="24"/>
          <w:lang w:val="en-GB"/>
        </w:rPr>
        <w:t>Since the</w:t>
      </w:r>
      <w:r w:rsidR="00EE2235" w:rsidRPr="006A0CA9">
        <w:rPr>
          <w:rFonts w:ascii="Times New Roman" w:hAnsi="Times New Roman" w:cs="Times New Roman"/>
          <w:sz w:val="24"/>
          <w:szCs w:val="24"/>
          <w:lang w:val="en-GB"/>
        </w:rPr>
        <w:t xml:space="preserve">y </w:t>
      </w:r>
      <w:r w:rsidRPr="006A0CA9">
        <w:rPr>
          <w:rFonts w:ascii="Times New Roman" w:hAnsi="Times New Roman" w:cs="Times New Roman"/>
          <w:sz w:val="24"/>
          <w:szCs w:val="24"/>
          <w:lang w:val="en-GB"/>
        </w:rPr>
        <w:t>were teste</w:t>
      </w:r>
      <w:r w:rsidR="00CA1D79" w:rsidRPr="006A0CA9">
        <w:rPr>
          <w:rFonts w:ascii="Times New Roman" w:hAnsi="Times New Roman" w:cs="Times New Roman"/>
          <w:sz w:val="24"/>
          <w:szCs w:val="24"/>
          <w:lang w:val="en-GB"/>
        </w:rPr>
        <w:t xml:space="preserve">d as </w:t>
      </w:r>
      <w:r w:rsidR="004175FC" w:rsidRPr="006A0CA9">
        <w:rPr>
          <w:rFonts w:ascii="Times New Roman" w:hAnsi="Times New Roman" w:cs="Times New Roman"/>
          <w:sz w:val="24"/>
          <w:szCs w:val="24"/>
          <w:lang w:val="en-GB"/>
        </w:rPr>
        <w:t xml:space="preserve">potential </w:t>
      </w:r>
      <w:r w:rsidR="00CA1D79" w:rsidRPr="006A0CA9">
        <w:rPr>
          <w:rFonts w:ascii="Times New Roman" w:hAnsi="Times New Roman" w:cs="Times New Roman"/>
          <w:sz w:val="24"/>
          <w:szCs w:val="24"/>
          <w:lang w:val="en-GB"/>
        </w:rPr>
        <w:t xml:space="preserve">racemic mixtures, the </w:t>
      </w:r>
      <w:r w:rsidRPr="006A0CA9">
        <w:rPr>
          <w:rFonts w:ascii="Times New Roman" w:hAnsi="Times New Roman" w:cs="Times New Roman"/>
          <w:sz w:val="24"/>
          <w:szCs w:val="24"/>
          <w:lang w:val="en-GB"/>
        </w:rPr>
        <w:t>diastereoisomer</w:t>
      </w:r>
      <w:r w:rsidR="002A0295" w:rsidRPr="006A0CA9">
        <w:rPr>
          <w:rFonts w:ascii="Times New Roman" w:hAnsi="Times New Roman" w:cs="Times New Roman"/>
          <w:sz w:val="24"/>
          <w:szCs w:val="24"/>
          <w:lang w:val="en-GB"/>
        </w:rPr>
        <w:t xml:space="preserve"> </w:t>
      </w:r>
      <w:r w:rsidR="00C03151" w:rsidRPr="006A0CA9">
        <w:rPr>
          <w:rFonts w:ascii="Times New Roman" w:hAnsi="Times New Roman" w:cs="Times New Roman"/>
          <w:sz w:val="24"/>
          <w:szCs w:val="24"/>
          <w:lang w:val="en-GB"/>
        </w:rPr>
        <w:t>cor</w:t>
      </w:r>
      <w:r w:rsidR="00D95DDB" w:rsidRPr="006A0CA9">
        <w:rPr>
          <w:rFonts w:ascii="Times New Roman" w:hAnsi="Times New Roman" w:cs="Times New Roman"/>
          <w:sz w:val="24"/>
          <w:szCs w:val="24"/>
          <w:lang w:val="en-GB"/>
        </w:rPr>
        <w:t>responding</w:t>
      </w:r>
      <w:r w:rsidRPr="006A0CA9">
        <w:rPr>
          <w:rFonts w:ascii="Times New Roman" w:hAnsi="Times New Roman" w:cs="Times New Roman"/>
          <w:sz w:val="24"/>
          <w:szCs w:val="24"/>
          <w:lang w:val="en-GB"/>
        </w:rPr>
        <w:t xml:space="preserve"> </w:t>
      </w:r>
      <w:r w:rsidR="00C03151" w:rsidRPr="006A0CA9">
        <w:rPr>
          <w:rFonts w:ascii="Times New Roman" w:hAnsi="Times New Roman" w:cs="Times New Roman"/>
          <w:sz w:val="24"/>
          <w:szCs w:val="24"/>
          <w:lang w:val="en-GB"/>
        </w:rPr>
        <w:t>to</w:t>
      </w:r>
      <w:r w:rsidRPr="006A0CA9">
        <w:rPr>
          <w:rFonts w:ascii="Times New Roman" w:hAnsi="Times New Roman" w:cs="Times New Roman"/>
          <w:sz w:val="24"/>
          <w:szCs w:val="24"/>
          <w:lang w:val="en-GB"/>
        </w:rPr>
        <w:t xml:space="preserve"> the best activity</w:t>
      </w:r>
      <w:r w:rsidR="002A0295" w:rsidRPr="006A0CA9">
        <w:rPr>
          <w:rFonts w:ascii="Times New Roman" w:hAnsi="Times New Roman" w:cs="Times New Roman"/>
          <w:sz w:val="24"/>
          <w:szCs w:val="24"/>
          <w:lang w:val="en-GB"/>
        </w:rPr>
        <w:t xml:space="preserve"> </w:t>
      </w:r>
      <w:r w:rsidR="00C03151" w:rsidRPr="006A0CA9">
        <w:rPr>
          <w:rFonts w:ascii="Times New Roman" w:hAnsi="Times New Roman" w:cs="Times New Roman"/>
          <w:sz w:val="24"/>
          <w:szCs w:val="24"/>
          <w:lang w:val="en-GB"/>
        </w:rPr>
        <w:t>was unclear</w:t>
      </w:r>
      <w:r w:rsidRPr="006A0CA9">
        <w:rPr>
          <w:rFonts w:ascii="Times New Roman" w:hAnsi="Times New Roman" w:cs="Times New Roman"/>
          <w:sz w:val="24"/>
          <w:szCs w:val="24"/>
          <w:lang w:val="en-GB"/>
        </w:rPr>
        <w:t>. Th</w:t>
      </w:r>
      <w:r w:rsidR="004175FC" w:rsidRPr="006A0CA9">
        <w:rPr>
          <w:rFonts w:ascii="Times New Roman" w:hAnsi="Times New Roman" w:cs="Times New Roman"/>
          <w:sz w:val="24"/>
          <w:szCs w:val="24"/>
          <w:lang w:val="en-GB"/>
        </w:rPr>
        <w:t>is</w:t>
      </w:r>
      <w:r w:rsidRPr="006A0CA9">
        <w:rPr>
          <w:rFonts w:ascii="Times New Roman" w:hAnsi="Times New Roman" w:cs="Times New Roman"/>
          <w:sz w:val="24"/>
          <w:szCs w:val="24"/>
          <w:lang w:val="en-GB"/>
        </w:rPr>
        <w:t xml:space="preserve"> problem was </w:t>
      </w:r>
      <w:r w:rsidR="00C03151" w:rsidRPr="006A0CA9">
        <w:rPr>
          <w:rFonts w:ascii="Times New Roman" w:hAnsi="Times New Roman" w:cs="Times New Roman"/>
          <w:sz w:val="24"/>
          <w:szCs w:val="24"/>
          <w:lang w:val="en-GB"/>
        </w:rPr>
        <w:t>investigated</w:t>
      </w:r>
      <w:r w:rsidRPr="006A0CA9">
        <w:rPr>
          <w:rFonts w:ascii="Times New Roman" w:hAnsi="Times New Roman" w:cs="Times New Roman"/>
          <w:sz w:val="24"/>
          <w:szCs w:val="24"/>
          <w:lang w:val="en-GB"/>
        </w:rPr>
        <w:t xml:space="preserve"> by docking all four diastereoisomers</w:t>
      </w:r>
      <w:r w:rsidR="002A0295" w:rsidRPr="006A0CA9">
        <w:rPr>
          <w:rFonts w:ascii="Times New Roman" w:hAnsi="Times New Roman" w:cs="Times New Roman"/>
          <w:sz w:val="24"/>
          <w:szCs w:val="24"/>
          <w:lang w:val="en-GB"/>
        </w:rPr>
        <w:t xml:space="preserve"> (Table </w:t>
      </w:r>
      <w:r w:rsidR="00EE2235" w:rsidRPr="006A0CA9">
        <w:rPr>
          <w:rFonts w:ascii="Times New Roman" w:hAnsi="Times New Roman" w:cs="Times New Roman"/>
          <w:sz w:val="24"/>
          <w:szCs w:val="24"/>
          <w:lang w:val="en-GB"/>
        </w:rPr>
        <w:t>1</w:t>
      </w:r>
      <w:r w:rsidR="002A0295" w:rsidRPr="006A0CA9">
        <w:rPr>
          <w:rFonts w:ascii="Times New Roman" w:hAnsi="Times New Roman" w:cs="Times New Roman"/>
          <w:sz w:val="24"/>
          <w:szCs w:val="24"/>
          <w:lang w:val="en-GB"/>
        </w:rPr>
        <w:t>)</w:t>
      </w:r>
      <w:r w:rsidR="00CA1D79" w:rsidRPr="006A0CA9">
        <w:rPr>
          <w:rFonts w:ascii="Times New Roman" w:hAnsi="Times New Roman" w:cs="Times New Roman"/>
          <w:sz w:val="24"/>
          <w:szCs w:val="24"/>
          <w:lang w:val="en-GB"/>
        </w:rPr>
        <w:t xml:space="preserve"> </w:t>
      </w:r>
      <w:r w:rsidRPr="006A0CA9">
        <w:rPr>
          <w:rFonts w:ascii="Times New Roman" w:hAnsi="Times New Roman" w:cs="Times New Roman"/>
          <w:sz w:val="24"/>
          <w:szCs w:val="24"/>
          <w:lang w:val="en-GB"/>
        </w:rPr>
        <w:t xml:space="preserve">using the </w:t>
      </w:r>
      <w:r w:rsidR="00D95DDB" w:rsidRPr="006A0CA9">
        <w:rPr>
          <w:rFonts w:ascii="Times New Roman" w:hAnsi="Times New Roman" w:cs="Times New Roman"/>
          <w:sz w:val="24"/>
          <w:szCs w:val="24"/>
          <w:lang w:val="en-GB"/>
        </w:rPr>
        <w:t>most active</w:t>
      </w:r>
      <w:r w:rsidRPr="006A0CA9">
        <w:rPr>
          <w:rFonts w:ascii="Times New Roman" w:hAnsi="Times New Roman" w:cs="Times New Roman"/>
          <w:sz w:val="24"/>
          <w:szCs w:val="24"/>
          <w:lang w:val="en-GB"/>
        </w:rPr>
        <w:t xml:space="preserve"> compound</w:t>
      </w:r>
      <w:r w:rsidR="00EE2235" w:rsidRPr="006A0CA9">
        <w:rPr>
          <w:rFonts w:ascii="Times New Roman" w:hAnsi="Times New Roman" w:cs="Times New Roman"/>
          <w:sz w:val="24"/>
          <w:szCs w:val="24"/>
          <w:lang w:val="en-GB"/>
        </w:rPr>
        <w:t xml:space="preserve"> </w:t>
      </w:r>
      <w:r w:rsidR="006C4D4F" w:rsidRPr="006A0CA9">
        <w:rPr>
          <w:rFonts w:ascii="Times New Roman" w:hAnsi="Times New Roman" w:cs="Times New Roman"/>
          <w:b/>
          <w:sz w:val="24"/>
          <w:szCs w:val="24"/>
          <w:lang w:val="en-GB"/>
        </w:rPr>
        <w:t>22_10</w:t>
      </w:r>
      <w:r w:rsidRPr="006A0CA9">
        <w:rPr>
          <w:rFonts w:ascii="Times New Roman" w:hAnsi="Times New Roman" w:cs="Times New Roman"/>
          <w:sz w:val="24"/>
          <w:szCs w:val="24"/>
          <w:lang w:val="en-GB"/>
        </w:rPr>
        <w:t>.</w:t>
      </w:r>
      <w:r w:rsidR="00C03151" w:rsidRPr="006A0CA9">
        <w:rPr>
          <w:rFonts w:ascii="Times New Roman" w:hAnsi="Times New Roman" w:cs="Times New Roman"/>
          <w:sz w:val="24"/>
          <w:szCs w:val="24"/>
          <w:lang w:val="en-GB"/>
        </w:rPr>
        <w:t xml:space="preserve"> The</w:t>
      </w:r>
      <w:r w:rsidR="002A0295" w:rsidRPr="006A0CA9">
        <w:rPr>
          <w:rFonts w:ascii="Times New Roman" w:hAnsi="Times New Roman" w:cs="Times New Roman"/>
          <w:sz w:val="24"/>
          <w:szCs w:val="24"/>
          <w:lang w:val="en-GB"/>
        </w:rPr>
        <w:t xml:space="preserve"> </w:t>
      </w:r>
      <w:r w:rsidR="00C03151" w:rsidRPr="006A0CA9">
        <w:rPr>
          <w:rFonts w:ascii="Times New Roman" w:hAnsi="Times New Roman" w:cs="Times New Roman"/>
          <w:sz w:val="24"/>
          <w:szCs w:val="24"/>
          <w:lang w:val="en-GB"/>
        </w:rPr>
        <w:t>r</w:t>
      </w:r>
      <w:r w:rsidR="006C4D4F" w:rsidRPr="006A0CA9">
        <w:rPr>
          <w:rFonts w:ascii="Times New Roman" w:hAnsi="Times New Roman" w:cs="Times New Roman"/>
          <w:sz w:val="24"/>
          <w:szCs w:val="24"/>
          <w:lang w:val="en-GB"/>
        </w:rPr>
        <w:t>esults</w:t>
      </w:r>
      <w:r w:rsidR="00B423F1" w:rsidRPr="006A0CA9">
        <w:rPr>
          <w:rFonts w:ascii="Times New Roman" w:hAnsi="Times New Roman" w:cs="Times New Roman"/>
          <w:sz w:val="24"/>
          <w:szCs w:val="24"/>
          <w:lang w:val="en-GB"/>
        </w:rPr>
        <w:t xml:space="preserve"> </w:t>
      </w:r>
      <w:r w:rsidR="00A8681B" w:rsidRPr="006A0CA9">
        <w:rPr>
          <w:rFonts w:ascii="Times New Roman" w:hAnsi="Times New Roman" w:cs="Times New Roman"/>
          <w:sz w:val="24"/>
          <w:szCs w:val="24"/>
          <w:lang w:val="en-GB"/>
        </w:rPr>
        <w:t>revealed</w:t>
      </w:r>
      <w:r w:rsidR="00C03151" w:rsidRPr="006A0CA9">
        <w:rPr>
          <w:rFonts w:ascii="Times New Roman" w:hAnsi="Times New Roman" w:cs="Times New Roman"/>
          <w:sz w:val="24"/>
          <w:szCs w:val="24"/>
          <w:lang w:val="en-GB"/>
        </w:rPr>
        <w:t xml:space="preserve"> that</w:t>
      </w:r>
      <w:r w:rsidR="006C4D4F" w:rsidRPr="006A0CA9">
        <w:rPr>
          <w:rFonts w:ascii="Times New Roman" w:hAnsi="Times New Roman" w:cs="Times New Roman"/>
          <w:sz w:val="24"/>
          <w:szCs w:val="24"/>
          <w:lang w:val="en-GB"/>
        </w:rPr>
        <w:t xml:space="preserve"> the </w:t>
      </w:r>
      <w:r w:rsidR="006C4D4F" w:rsidRPr="006A0CA9">
        <w:rPr>
          <w:rFonts w:ascii="Times New Roman" w:hAnsi="Times New Roman" w:cs="Times New Roman"/>
          <w:b/>
          <w:sz w:val="24"/>
          <w:szCs w:val="24"/>
          <w:lang w:val="en-GB"/>
        </w:rPr>
        <w:t>(1</w:t>
      </w:r>
      <w:r w:rsidR="006C4D4F" w:rsidRPr="006A0CA9">
        <w:rPr>
          <w:rFonts w:ascii="Times New Roman" w:hAnsi="Times New Roman" w:cs="Times New Roman"/>
          <w:b/>
          <w:i/>
          <w:sz w:val="24"/>
          <w:szCs w:val="24"/>
          <w:lang w:val="en-GB"/>
        </w:rPr>
        <w:t>R</w:t>
      </w:r>
      <w:r w:rsidR="006C4D4F" w:rsidRPr="006A0CA9">
        <w:rPr>
          <w:rFonts w:ascii="Times New Roman" w:hAnsi="Times New Roman" w:cs="Times New Roman"/>
          <w:b/>
          <w:sz w:val="24"/>
          <w:szCs w:val="24"/>
          <w:lang w:val="en-GB"/>
        </w:rPr>
        <w:t>,3</w:t>
      </w:r>
      <w:r w:rsidR="006C4D4F" w:rsidRPr="006A0CA9">
        <w:rPr>
          <w:rFonts w:ascii="Times New Roman" w:hAnsi="Times New Roman" w:cs="Times New Roman"/>
          <w:b/>
          <w:i/>
          <w:sz w:val="24"/>
          <w:szCs w:val="24"/>
          <w:lang w:val="en-GB"/>
        </w:rPr>
        <w:t>S</w:t>
      </w:r>
      <w:r w:rsidR="006C4D4F" w:rsidRPr="006A0CA9">
        <w:rPr>
          <w:rFonts w:ascii="Times New Roman" w:hAnsi="Times New Roman" w:cs="Times New Roman"/>
          <w:b/>
          <w:sz w:val="24"/>
          <w:szCs w:val="24"/>
          <w:lang w:val="en-GB"/>
        </w:rPr>
        <w:t>)</w:t>
      </w:r>
      <w:r w:rsidR="006C4D4F" w:rsidRPr="006A0CA9">
        <w:rPr>
          <w:rFonts w:ascii="Times New Roman" w:hAnsi="Times New Roman" w:cs="Times New Roman"/>
          <w:sz w:val="24"/>
          <w:szCs w:val="24"/>
          <w:lang w:val="en-GB"/>
        </w:rPr>
        <w:t>-diastereoisomer</w:t>
      </w:r>
      <w:r w:rsidR="00EE6596" w:rsidRPr="006A0CA9">
        <w:rPr>
          <w:rFonts w:ascii="Times New Roman" w:hAnsi="Times New Roman" w:cs="Times New Roman"/>
          <w:sz w:val="24"/>
          <w:szCs w:val="24"/>
          <w:lang w:val="en-GB"/>
        </w:rPr>
        <w:t xml:space="preserve"> scored best for the CS</w:t>
      </w:r>
      <w:r w:rsidR="006C4D4F" w:rsidRPr="006A0CA9">
        <w:rPr>
          <w:rFonts w:ascii="Times New Roman" w:hAnsi="Times New Roman" w:cs="Times New Roman"/>
          <w:sz w:val="24"/>
          <w:szCs w:val="24"/>
          <w:lang w:val="en-GB"/>
        </w:rPr>
        <w:t>, ChemPLP and ASP functions.</w:t>
      </w:r>
      <w:r w:rsidR="00EE6596" w:rsidRPr="006A0CA9">
        <w:rPr>
          <w:rFonts w:ascii="Times New Roman" w:hAnsi="Times New Roman" w:cs="Times New Roman"/>
          <w:sz w:val="24"/>
          <w:szCs w:val="24"/>
          <w:lang w:val="en-GB"/>
        </w:rPr>
        <w:t xml:space="preserve"> It also scored comparably well to the</w:t>
      </w:r>
      <w:r w:rsidR="00A8681B" w:rsidRPr="006A0CA9">
        <w:rPr>
          <w:rFonts w:ascii="Times New Roman" w:hAnsi="Times New Roman" w:cs="Times New Roman"/>
          <w:sz w:val="24"/>
          <w:szCs w:val="24"/>
          <w:lang w:val="en-GB"/>
        </w:rPr>
        <w:t xml:space="preserve"> </w:t>
      </w:r>
      <w:r w:rsidR="00EE6596" w:rsidRPr="006A0CA9">
        <w:rPr>
          <w:rFonts w:ascii="Times New Roman" w:hAnsi="Times New Roman" w:cs="Times New Roman"/>
          <w:sz w:val="24"/>
          <w:szCs w:val="24"/>
          <w:lang w:val="en-GB"/>
        </w:rPr>
        <w:t xml:space="preserve">highest GS scoring </w:t>
      </w:r>
      <w:r w:rsidR="00A8681B" w:rsidRPr="006A0CA9">
        <w:rPr>
          <w:rFonts w:ascii="Times New Roman" w:hAnsi="Times New Roman" w:cs="Times New Roman"/>
          <w:b/>
          <w:sz w:val="24"/>
          <w:szCs w:val="24"/>
          <w:lang w:val="en-GB"/>
        </w:rPr>
        <w:t>(1</w:t>
      </w:r>
      <w:r w:rsidR="00A8681B" w:rsidRPr="006A0CA9">
        <w:rPr>
          <w:rFonts w:ascii="Times New Roman" w:hAnsi="Times New Roman" w:cs="Times New Roman"/>
          <w:b/>
          <w:i/>
          <w:sz w:val="24"/>
          <w:szCs w:val="24"/>
          <w:lang w:val="en-GB"/>
        </w:rPr>
        <w:t>S</w:t>
      </w:r>
      <w:r w:rsidR="00A8681B" w:rsidRPr="006A0CA9">
        <w:rPr>
          <w:rFonts w:ascii="Times New Roman" w:hAnsi="Times New Roman" w:cs="Times New Roman"/>
          <w:b/>
          <w:sz w:val="24"/>
          <w:szCs w:val="24"/>
          <w:lang w:val="en-GB"/>
        </w:rPr>
        <w:t>,3</w:t>
      </w:r>
      <w:r w:rsidR="00A8681B" w:rsidRPr="006A0CA9">
        <w:rPr>
          <w:rFonts w:ascii="Times New Roman" w:hAnsi="Times New Roman" w:cs="Times New Roman"/>
          <w:b/>
          <w:i/>
          <w:sz w:val="24"/>
          <w:szCs w:val="24"/>
          <w:lang w:val="en-GB"/>
        </w:rPr>
        <w:t>S</w:t>
      </w:r>
      <w:r w:rsidR="00A8681B" w:rsidRPr="006A0CA9">
        <w:rPr>
          <w:rFonts w:ascii="Times New Roman" w:hAnsi="Times New Roman" w:cs="Times New Roman"/>
          <w:b/>
          <w:sz w:val="24"/>
          <w:szCs w:val="24"/>
          <w:lang w:val="en-GB"/>
        </w:rPr>
        <w:t>)-</w:t>
      </w:r>
      <w:r w:rsidR="00A8681B" w:rsidRPr="006A0CA9">
        <w:rPr>
          <w:rFonts w:ascii="Times New Roman" w:hAnsi="Times New Roman" w:cs="Times New Roman"/>
          <w:sz w:val="24"/>
          <w:szCs w:val="24"/>
          <w:lang w:val="en-GB"/>
        </w:rPr>
        <w:t>diastereoisomer</w:t>
      </w:r>
      <w:r w:rsidR="00900041" w:rsidRPr="006A0CA9">
        <w:rPr>
          <w:rFonts w:ascii="Times New Roman" w:hAnsi="Times New Roman" w:cs="Times New Roman"/>
          <w:sz w:val="24"/>
          <w:szCs w:val="24"/>
          <w:lang w:val="en-GB"/>
        </w:rPr>
        <w:t>. It can therefore be argued that</w:t>
      </w:r>
      <w:r w:rsidR="004175FC" w:rsidRPr="006A0CA9">
        <w:rPr>
          <w:rFonts w:ascii="Times New Roman" w:hAnsi="Times New Roman" w:cs="Times New Roman"/>
          <w:sz w:val="24"/>
          <w:szCs w:val="24"/>
          <w:lang w:val="en-GB"/>
        </w:rPr>
        <w:t xml:space="preserve"> </w:t>
      </w:r>
      <w:r w:rsidR="006C4D4F" w:rsidRPr="006A0CA9">
        <w:rPr>
          <w:rFonts w:ascii="Times New Roman" w:hAnsi="Times New Roman" w:cs="Times New Roman"/>
          <w:sz w:val="24"/>
          <w:szCs w:val="24"/>
          <w:lang w:val="en-GB"/>
        </w:rPr>
        <w:t xml:space="preserve">the </w:t>
      </w:r>
      <w:r w:rsidR="00B423F1" w:rsidRPr="006A0CA9">
        <w:rPr>
          <w:rFonts w:ascii="Times New Roman" w:hAnsi="Times New Roman" w:cs="Times New Roman"/>
          <w:sz w:val="24"/>
          <w:szCs w:val="24"/>
          <w:lang w:val="en-GB"/>
        </w:rPr>
        <w:t>(</w:t>
      </w:r>
      <w:r w:rsidR="00B423F1" w:rsidRPr="006A0CA9">
        <w:rPr>
          <w:rFonts w:ascii="Times New Roman" w:hAnsi="Times New Roman" w:cs="Times New Roman"/>
          <w:b/>
          <w:sz w:val="24"/>
          <w:szCs w:val="24"/>
          <w:lang w:val="en-GB"/>
        </w:rPr>
        <w:t>1</w:t>
      </w:r>
      <w:r w:rsidR="00B423F1" w:rsidRPr="006A0CA9">
        <w:rPr>
          <w:rFonts w:ascii="Times New Roman" w:hAnsi="Times New Roman" w:cs="Times New Roman"/>
          <w:b/>
          <w:i/>
          <w:sz w:val="24"/>
          <w:szCs w:val="24"/>
          <w:lang w:val="en-GB"/>
        </w:rPr>
        <w:t>R</w:t>
      </w:r>
      <w:r w:rsidR="00B423F1" w:rsidRPr="006A0CA9">
        <w:rPr>
          <w:rFonts w:ascii="Times New Roman" w:hAnsi="Times New Roman" w:cs="Times New Roman"/>
          <w:b/>
          <w:sz w:val="24"/>
          <w:szCs w:val="24"/>
          <w:lang w:val="en-GB"/>
        </w:rPr>
        <w:t>,3</w:t>
      </w:r>
      <w:r w:rsidR="00B423F1" w:rsidRPr="006A0CA9">
        <w:rPr>
          <w:rFonts w:ascii="Times New Roman" w:hAnsi="Times New Roman" w:cs="Times New Roman"/>
          <w:b/>
          <w:i/>
          <w:sz w:val="24"/>
          <w:szCs w:val="24"/>
          <w:lang w:val="en-GB"/>
        </w:rPr>
        <w:t>S</w:t>
      </w:r>
      <w:r w:rsidR="00B423F1" w:rsidRPr="006A0CA9">
        <w:rPr>
          <w:rFonts w:ascii="Times New Roman" w:hAnsi="Times New Roman" w:cs="Times New Roman"/>
          <w:sz w:val="24"/>
          <w:szCs w:val="24"/>
          <w:lang w:val="en-GB"/>
        </w:rPr>
        <w:t xml:space="preserve">)-diastereoisomer is </w:t>
      </w:r>
      <w:r w:rsidR="003B20D5" w:rsidRPr="006A0CA9">
        <w:rPr>
          <w:rFonts w:ascii="Times New Roman" w:hAnsi="Times New Roman" w:cs="Times New Roman"/>
          <w:sz w:val="24"/>
          <w:szCs w:val="24"/>
          <w:lang w:val="en-GB"/>
        </w:rPr>
        <w:t xml:space="preserve">predicted to be </w:t>
      </w:r>
      <w:r w:rsidR="00900041" w:rsidRPr="006A0CA9">
        <w:rPr>
          <w:rFonts w:ascii="Times New Roman" w:hAnsi="Times New Roman" w:cs="Times New Roman"/>
          <w:sz w:val="24"/>
          <w:szCs w:val="24"/>
          <w:lang w:val="en-GB"/>
        </w:rPr>
        <w:t>the</w:t>
      </w:r>
      <w:r w:rsidR="00CA1D79" w:rsidRPr="006A0CA9">
        <w:rPr>
          <w:rFonts w:ascii="Times New Roman" w:hAnsi="Times New Roman" w:cs="Times New Roman"/>
          <w:sz w:val="24"/>
          <w:szCs w:val="24"/>
          <w:lang w:val="en-GB"/>
        </w:rPr>
        <w:t xml:space="preserve"> most active</w:t>
      </w:r>
      <w:r w:rsidR="004A20E4" w:rsidRPr="006A0CA9">
        <w:rPr>
          <w:rFonts w:ascii="Times New Roman" w:hAnsi="Times New Roman" w:cs="Times New Roman"/>
          <w:sz w:val="24"/>
          <w:szCs w:val="24"/>
          <w:lang w:val="en-GB"/>
        </w:rPr>
        <w:t>.</w:t>
      </w:r>
      <w:r w:rsidR="00390D11" w:rsidRPr="006A0CA9">
        <w:rPr>
          <w:rFonts w:ascii="Times New Roman" w:hAnsi="Times New Roman" w:cs="Times New Roman"/>
          <w:sz w:val="24"/>
          <w:szCs w:val="24"/>
          <w:lang w:val="en-GB"/>
        </w:rPr>
        <w:t xml:space="preserve"> Interestingly, v</w:t>
      </w:r>
      <w:r w:rsidR="00C24B86" w:rsidRPr="006A0CA9">
        <w:rPr>
          <w:rFonts w:ascii="Times New Roman" w:hAnsi="Times New Roman" w:cs="Times New Roman"/>
          <w:sz w:val="24"/>
          <w:szCs w:val="24"/>
          <w:lang w:val="en-GB"/>
        </w:rPr>
        <w:t xml:space="preserve">isual inspection </w:t>
      </w:r>
      <w:r w:rsidR="00B423F1" w:rsidRPr="006A0CA9">
        <w:rPr>
          <w:rFonts w:ascii="Times New Roman" w:hAnsi="Times New Roman" w:cs="Times New Roman"/>
          <w:sz w:val="24"/>
          <w:szCs w:val="24"/>
          <w:lang w:val="en-GB"/>
        </w:rPr>
        <w:t>showed</w:t>
      </w:r>
      <w:r w:rsidR="00C24B86" w:rsidRPr="006A0CA9">
        <w:rPr>
          <w:rFonts w:ascii="Times New Roman" w:hAnsi="Times New Roman" w:cs="Times New Roman"/>
          <w:sz w:val="24"/>
          <w:szCs w:val="24"/>
          <w:lang w:val="en-GB"/>
        </w:rPr>
        <w:t xml:space="preserve"> plausible binding mode</w:t>
      </w:r>
      <w:r w:rsidR="00B423F1" w:rsidRPr="006A0CA9">
        <w:rPr>
          <w:rFonts w:ascii="Times New Roman" w:hAnsi="Times New Roman" w:cs="Times New Roman"/>
          <w:sz w:val="24"/>
          <w:szCs w:val="24"/>
          <w:lang w:val="en-GB"/>
        </w:rPr>
        <w:t>s</w:t>
      </w:r>
      <w:r w:rsidR="00C24B86" w:rsidRPr="006A0CA9">
        <w:rPr>
          <w:rFonts w:ascii="Times New Roman" w:hAnsi="Times New Roman" w:cs="Times New Roman"/>
          <w:sz w:val="24"/>
          <w:szCs w:val="24"/>
          <w:lang w:val="en-GB"/>
        </w:rPr>
        <w:t xml:space="preserve"> (see. Fig.</w:t>
      </w:r>
      <w:r w:rsidR="00C24B86" w:rsidRPr="006A0CA9">
        <w:rPr>
          <w:rFonts w:ascii="Times New Roman" w:hAnsi="Times New Roman" w:cs="Times New Roman"/>
          <w:b/>
          <w:sz w:val="24"/>
          <w:szCs w:val="24"/>
          <w:lang w:val="en-GB"/>
        </w:rPr>
        <w:t xml:space="preserve"> </w:t>
      </w:r>
      <w:r w:rsidR="00005877" w:rsidRPr="006A0CA9">
        <w:rPr>
          <w:rFonts w:ascii="Times New Roman" w:hAnsi="Times New Roman" w:cs="Times New Roman"/>
          <w:sz w:val="24"/>
          <w:szCs w:val="24"/>
          <w:lang w:val="en-GB"/>
        </w:rPr>
        <w:t>5</w:t>
      </w:r>
      <w:r w:rsidR="00C24B86" w:rsidRPr="006A0CA9">
        <w:rPr>
          <w:rFonts w:ascii="Times New Roman" w:hAnsi="Times New Roman" w:cs="Times New Roman"/>
          <w:sz w:val="24"/>
          <w:szCs w:val="24"/>
          <w:lang w:val="en-GB"/>
        </w:rPr>
        <w:t>)</w:t>
      </w:r>
      <w:r w:rsidR="00B423F1" w:rsidRPr="006A0CA9">
        <w:rPr>
          <w:rFonts w:ascii="Times New Roman" w:hAnsi="Times New Roman" w:cs="Times New Roman"/>
          <w:sz w:val="24"/>
          <w:szCs w:val="24"/>
          <w:lang w:val="en-GB"/>
        </w:rPr>
        <w:t xml:space="preserve"> for all four diastereoisomers</w:t>
      </w:r>
      <w:r w:rsidR="00C24B86" w:rsidRPr="006A0CA9">
        <w:rPr>
          <w:rFonts w:ascii="Times New Roman" w:hAnsi="Times New Roman" w:cs="Times New Roman"/>
          <w:sz w:val="24"/>
          <w:szCs w:val="24"/>
          <w:lang w:val="en-GB"/>
        </w:rPr>
        <w:t xml:space="preserve">, </w:t>
      </w:r>
      <w:r w:rsidR="00C24B86" w:rsidRPr="006A0CA9">
        <w:rPr>
          <w:rFonts w:ascii="Times New Roman" w:hAnsi="Times New Roman" w:cs="Times New Roman"/>
          <w:i/>
          <w:sz w:val="24"/>
          <w:szCs w:val="24"/>
          <w:lang w:val="en-GB"/>
        </w:rPr>
        <w:t>e.g</w:t>
      </w:r>
      <w:r w:rsidR="00C24B86" w:rsidRPr="006A0CA9">
        <w:rPr>
          <w:rFonts w:ascii="Times New Roman" w:hAnsi="Times New Roman" w:cs="Times New Roman"/>
          <w:sz w:val="24"/>
          <w:szCs w:val="24"/>
          <w:lang w:val="en-GB"/>
        </w:rPr>
        <w:t xml:space="preserve">., phenyl and indole moieties occupy lipophilic areas and </w:t>
      </w:r>
      <w:r w:rsidR="00C03151" w:rsidRPr="006A0CA9">
        <w:rPr>
          <w:rFonts w:ascii="Times New Roman" w:hAnsi="Times New Roman" w:cs="Times New Roman"/>
          <w:sz w:val="24"/>
          <w:szCs w:val="24"/>
          <w:lang w:val="en-GB"/>
        </w:rPr>
        <w:t xml:space="preserve">the </w:t>
      </w:r>
      <w:r w:rsidR="00C24B86" w:rsidRPr="006A0CA9">
        <w:rPr>
          <w:rFonts w:ascii="Times New Roman" w:hAnsi="Times New Roman" w:cs="Times New Roman"/>
          <w:sz w:val="24"/>
          <w:szCs w:val="24"/>
          <w:lang w:val="en-GB"/>
        </w:rPr>
        <w:t>carboxylic acid</w:t>
      </w:r>
      <w:r w:rsidR="00C03151" w:rsidRPr="006A0CA9">
        <w:rPr>
          <w:rFonts w:ascii="Times New Roman" w:hAnsi="Times New Roman" w:cs="Times New Roman"/>
          <w:sz w:val="24"/>
          <w:szCs w:val="24"/>
          <w:lang w:val="en-GB"/>
        </w:rPr>
        <w:t xml:space="preserve"> moiety</w:t>
      </w:r>
      <w:r w:rsidR="00C24B86" w:rsidRPr="006A0CA9">
        <w:rPr>
          <w:rFonts w:ascii="Times New Roman" w:hAnsi="Times New Roman" w:cs="Times New Roman"/>
          <w:sz w:val="24"/>
          <w:szCs w:val="24"/>
          <w:lang w:val="en-GB"/>
        </w:rPr>
        <w:t xml:space="preserve"> is facing</w:t>
      </w:r>
      <w:r w:rsidR="00B423F1" w:rsidRPr="006A0CA9">
        <w:rPr>
          <w:rFonts w:ascii="Times New Roman" w:hAnsi="Times New Roman" w:cs="Times New Roman"/>
          <w:sz w:val="24"/>
          <w:szCs w:val="24"/>
          <w:lang w:val="en-GB"/>
        </w:rPr>
        <w:t xml:space="preserve"> </w:t>
      </w:r>
      <w:r w:rsidR="006C4D4F" w:rsidRPr="006A0CA9">
        <w:rPr>
          <w:rFonts w:ascii="Times New Roman" w:hAnsi="Times New Roman" w:cs="Times New Roman"/>
          <w:sz w:val="24"/>
          <w:szCs w:val="24"/>
          <w:lang w:val="en-GB"/>
        </w:rPr>
        <w:t>the</w:t>
      </w:r>
      <w:r w:rsidR="00B423F1" w:rsidRPr="006A0CA9">
        <w:rPr>
          <w:rFonts w:ascii="Times New Roman" w:hAnsi="Times New Roman" w:cs="Times New Roman"/>
          <w:sz w:val="24"/>
          <w:szCs w:val="24"/>
          <w:lang w:val="en-GB"/>
        </w:rPr>
        <w:t xml:space="preserve"> </w:t>
      </w:r>
      <w:r w:rsidR="00C24B86" w:rsidRPr="006A0CA9">
        <w:rPr>
          <w:rFonts w:ascii="Times New Roman" w:hAnsi="Times New Roman" w:cs="Times New Roman"/>
          <w:sz w:val="24"/>
          <w:szCs w:val="24"/>
          <w:lang w:val="en-GB"/>
        </w:rPr>
        <w:t>Zn</w:t>
      </w:r>
      <w:r w:rsidR="00C24B86" w:rsidRPr="006A0CA9">
        <w:rPr>
          <w:rFonts w:ascii="Times New Roman" w:hAnsi="Times New Roman" w:cs="Times New Roman"/>
          <w:sz w:val="24"/>
          <w:szCs w:val="24"/>
          <w:vertAlign w:val="superscript"/>
          <w:lang w:val="en-GB"/>
        </w:rPr>
        <w:t xml:space="preserve">2+ </w:t>
      </w:r>
      <w:r w:rsidR="00C24B86" w:rsidRPr="006A0CA9">
        <w:rPr>
          <w:rFonts w:ascii="Times New Roman" w:hAnsi="Times New Roman" w:cs="Times New Roman"/>
          <w:sz w:val="24"/>
          <w:szCs w:val="24"/>
          <w:lang w:val="en-GB"/>
        </w:rPr>
        <w:t>ions.</w:t>
      </w:r>
    </w:p>
    <w:p w14:paraId="52B2270B" w14:textId="77777777" w:rsidR="00F52818" w:rsidRPr="006A0CA9" w:rsidRDefault="00F52818" w:rsidP="00005877">
      <w:pPr>
        <w:spacing w:line="480" w:lineRule="auto"/>
        <w:jc w:val="both"/>
        <w:rPr>
          <w:rFonts w:ascii="Times New Roman" w:hAnsi="Times New Roman" w:cs="Times New Roman"/>
          <w:b/>
          <w:sz w:val="20"/>
          <w:szCs w:val="20"/>
          <w:lang w:val="is-IS"/>
        </w:rPr>
      </w:pPr>
    </w:p>
    <w:p w14:paraId="36F3D586" w14:textId="228CCBD6" w:rsidR="004D6067" w:rsidRPr="006A0CA9" w:rsidRDefault="004D6067" w:rsidP="004D6067">
      <w:pPr>
        <w:spacing w:line="240" w:lineRule="auto"/>
        <w:jc w:val="center"/>
        <w:rPr>
          <w:rFonts w:ascii="Times New Roman" w:hAnsi="Times New Roman" w:cs="Times New Roman"/>
          <w:sz w:val="20"/>
          <w:szCs w:val="20"/>
          <w:lang w:val="en-GB"/>
        </w:rPr>
      </w:pPr>
      <w:r w:rsidRPr="006A0CA9">
        <w:rPr>
          <w:rFonts w:ascii="Times New Roman" w:hAnsi="Times New Roman" w:cs="Times New Roman"/>
          <w:b/>
          <w:sz w:val="20"/>
          <w:szCs w:val="20"/>
          <w:lang w:val="en-GB"/>
        </w:rPr>
        <w:t>Table 1</w:t>
      </w:r>
      <w:r w:rsidRPr="006A0CA9">
        <w:rPr>
          <w:rFonts w:ascii="Times New Roman" w:hAnsi="Times New Roman" w:cs="Times New Roman"/>
          <w:sz w:val="20"/>
          <w:szCs w:val="20"/>
          <w:lang w:val="en-GB"/>
        </w:rPr>
        <w:t xml:space="preserve"> Docking scores of the four possible diastereoisomers of the most active ligand </w:t>
      </w:r>
      <w:r w:rsidRPr="006A0CA9">
        <w:rPr>
          <w:rFonts w:ascii="Times New Roman" w:hAnsi="Times New Roman" w:cs="Times New Roman"/>
          <w:b/>
          <w:sz w:val="20"/>
          <w:szCs w:val="20"/>
          <w:lang w:val="en-GB"/>
        </w:rPr>
        <w:t>22_10</w:t>
      </w:r>
      <w:r w:rsidRPr="006A0CA9">
        <w:rPr>
          <w:rFonts w:ascii="Times New Roman" w:hAnsi="Times New Roman" w:cs="Times New Roman"/>
          <w:sz w:val="20"/>
          <w:szCs w:val="20"/>
          <w:lang w:val="en-GB"/>
        </w:rPr>
        <w:t>.</w:t>
      </w:r>
    </w:p>
    <w:tbl>
      <w:tblPr>
        <w:tblW w:w="0" w:type="auto"/>
        <w:jc w:val="center"/>
        <w:tblLook w:val="04A0" w:firstRow="1" w:lastRow="0" w:firstColumn="1" w:lastColumn="0" w:noHBand="0" w:noVBand="1"/>
      </w:tblPr>
      <w:tblGrid>
        <w:gridCol w:w="1413"/>
        <w:gridCol w:w="1588"/>
        <w:gridCol w:w="1105"/>
        <w:gridCol w:w="1134"/>
        <w:gridCol w:w="1134"/>
        <w:gridCol w:w="1134"/>
      </w:tblGrid>
      <w:tr w:rsidR="006A0CA9" w:rsidRPr="006A0CA9" w14:paraId="487B2014" w14:textId="77777777" w:rsidTr="009040D9">
        <w:trPr>
          <w:jc w:val="center"/>
        </w:trPr>
        <w:tc>
          <w:tcPr>
            <w:tcW w:w="1413" w:type="dxa"/>
            <w:shd w:val="clear" w:color="auto" w:fill="D9D9D9" w:themeFill="background1" w:themeFillShade="D9"/>
          </w:tcPr>
          <w:p w14:paraId="43534986" w14:textId="77777777" w:rsidR="004D6067" w:rsidRPr="006A0CA9" w:rsidRDefault="004D6067" w:rsidP="009040D9">
            <w:pPr>
              <w:spacing w:line="360" w:lineRule="auto"/>
              <w:jc w:val="center"/>
              <w:rPr>
                <w:rFonts w:ascii="Times New Roman" w:hAnsi="Times New Roman" w:cs="Times New Roman"/>
                <w:sz w:val="20"/>
                <w:szCs w:val="20"/>
                <w:lang w:val="en-GB"/>
              </w:rPr>
            </w:pPr>
            <w:r w:rsidRPr="006A0CA9">
              <w:rPr>
                <w:rFonts w:ascii="Times New Roman" w:hAnsi="Times New Roman" w:cs="Times New Roman"/>
                <w:sz w:val="20"/>
                <w:szCs w:val="20"/>
                <w:lang w:val="en-GB"/>
              </w:rPr>
              <w:t>Compound</w:t>
            </w:r>
          </w:p>
        </w:tc>
        <w:tc>
          <w:tcPr>
            <w:tcW w:w="1588" w:type="dxa"/>
            <w:shd w:val="clear" w:color="auto" w:fill="D9D9D9" w:themeFill="background1" w:themeFillShade="D9"/>
          </w:tcPr>
          <w:p w14:paraId="6D387D55" w14:textId="77777777" w:rsidR="004D6067" w:rsidRPr="006A0CA9" w:rsidRDefault="004D6067" w:rsidP="009040D9">
            <w:pPr>
              <w:spacing w:line="360" w:lineRule="auto"/>
              <w:jc w:val="center"/>
              <w:rPr>
                <w:rFonts w:ascii="Times New Roman" w:hAnsi="Times New Roman" w:cs="Times New Roman"/>
                <w:sz w:val="20"/>
                <w:szCs w:val="20"/>
                <w:lang w:val="en-GB"/>
              </w:rPr>
            </w:pPr>
            <w:r w:rsidRPr="006A0CA9">
              <w:rPr>
                <w:rFonts w:ascii="Times New Roman" w:hAnsi="Times New Roman" w:cs="Times New Roman"/>
                <w:sz w:val="20"/>
                <w:szCs w:val="20"/>
                <w:lang w:val="en-GB"/>
              </w:rPr>
              <w:t>Compound</w:t>
            </w:r>
          </w:p>
        </w:tc>
        <w:tc>
          <w:tcPr>
            <w:tcW w:w="1105" w:type="dxa"/>
            <w:shd w:val="clear" w:color="auto" w:fill="D9D9D9" w:themeFill="background1" w:themeFillShade="D9"/>
          </w:tcPr>
          <w:p w14:paraId="2B2D160C" w14:textId="77777777" w:rsidR="004D6067" w:rsidRPr="006A0CA9" w:rsidRDefault="004D6067" w:rsidP="009040D9">
            <w:pPr>
              <w:spacing w:line="360" w:lineRule="auto"/>
              <w:jc w:val="center"/>
              <w:rPr>
                <w:rFonts w:ascii="Times New Roman" w:hAnsi="Times New Roman" w:cs="Times New Roman"/>
                <w:sz w:val="20"/>
                <w:szCs w:val="20"/>
                <w:lang w:val="en-GB"/>
              </w:rPr>
            </w:pPr>
            <w:r w:rsidRPr="006A0CA9">
              <w:rPr>
                <w:rFonts w:ascii="Times New Roman" w:hAnsi="Times New Roman" w:cs="Times New Roman"/>
                <w:sz w:val="20"/>
                <w:szCs w:val="20"/>
                <w:lang w:val="en-GB"/>
              </w:rPr>
              <w:t>GS</w:t>
            </w:r>
          </w:p>
        </w:tc>
        <w:tc>
          <w:tcPr>
            <w:tcW w:w="1134" w:type="dxa"/>
            <w:shd w:val="clear" w:color="auto" w:fill="D9D9D9" w:themeFill="background1" w:themeFillShade="D9"/>
          </w:tcPr>
          <w:p w14:paraId="7BB3A10C" w14:textId="77777777" w:rsidR="004D6067" w:rsidRPr="006A0CA9" w:rsidRDefault="004D6067" w:rsidP="009040D9">
            <w:pPr>
              <w:spacing w:line="360" w:lineRule="auto"/>
              <w:jc w:val="center"/>
              <w:rPr>
                <w:rFonts w:ascii="Times New Roman" w:hAnsi="Times New Roman" w:cs="Times New Roman"/>
                <w:sz w:val="20"/>
                <w:szCs w:val="20"/>
                <w:lang w:val="en-GB"/>
              </w:rPr>
            </w:pPr>
            <w:r w:rsidRPr="006A0CA9">
              <w:rPr>
                <w:rFonts w:ascii="Times New Roman" w:hAnsi="Times New Roman" w:cs="Times New Roman"/>
                <w:sz w:val="20"/>
                <w:szCs w:val="20"/>
                <w:lang w:val="en-GB"/>
              </w:rPr>
              <w:t>CS</w:t>
            </w:r>
          </w:p>
        </w:tc>
        <w:tc>
          <w:tcPr>
            <w:tcW w:w="1134" w:type="dxa"/>
            <w:shd w:val="clear" w:color="auto" w:fill="D9D9D9" w:themeFill="background1" w:themeFillShade="D9"/>
          </w:tcPr>
          <w:p w14:paraId="35364FA2" w14:textId="77777777" w:rsidR="004D6067" w:rsidRPr="006A0CA9" w:rsidRDefault="004D6067" w:rsidP="009040D9">
            <w:pPr>
              <w:spacing w:line="360" w:lineRule="auto"/>
              <w:jc w:val="center"/>
              <w:rPr>
                <w:rFonts w:ascii="Times New Roman" w:hAnsi="Times New Roman" w:cs="Times New Roman"/>
                <w:sz w:val="20"/>
                <w:szCs w:val="20"/>
                <w:lang w:val="en-GB"/>
              </w:rPr>
            </w:pPr>
            <w:r w:rsidRPr="006A0CA9">
              <w:rPr>
                <w:rFonts w:ascii="Times New Roman" w:hAnsi="Times New Roman" w:cs="Times New Roman"/>
                <w:sz w:val="20"/>
                <w:szCs w:val="20"/>
                <w:lang w:val="en-GB"/>
              </w:rPr>
              <w:t>ChemPLP</w:t>
            </w:r>
          </w:p>
        </w:tc>
        <w:tc>
          <w:tcPr>
            <w:tcW w:w="1134" w:type="dxa"/>
            <w:shd w:val="clear" w:color="auto" w:fill="D9D9D9" w:themeFill="background1" w:themeFillShade="D9"/>
          </w:tcPr>
          <w:p w14:paraId="7F99C081" w14:textId="77777777" w:rsidR="004D6067" w:rsidRPr="006A0CA9" w:rsidRDefault="004D6067" w:rsidP="009040D9">
            <w:pPr>
              <w:spacing w:line="360" w:lineRule="auto"/>
              <w:jc w:val="center"/>
              <w:rPr>
                <w:rFonts w:ascii="Times New Roman" w:hAnsi="Times New Roman" w:cs="Times New Roman"/>
                <w:sz w:val="20"/>
                <w:szCs w:val="20"/>
                <w:lang w:val="en-GB"/>
              </w:rPr>
            </w:pPr>
            <w:r w:rsidRPr="006A0CA9">
              <w:rPr>
                <w:rFonts w:ascii="Times New Roman" w:hAnsi="Times New Roman" w:cs="Times New Roman"/>
                <w:sz w:val="20"/>
                <w:szCs w:val="20"/>
                <w:lang w:val="en-GB"/>
              </w:rPr>
              <w:t>ASP</w:t>
            </w:r>
          </w:p>
        </w:tc>
      </w:tr>
      <w:tr w:rsidR="006A0CA9" w:rsidRPr="006A0CA9" w14:paraId="1C7F4303" w14:textId="77777777" w:rsidTr="009040D9">
        <w:trPr>
          <w:jc w:val="center"/>
        </w:trPr>
        <w:tc>
          <w:tcPr>
            <w:tcW w:w="1413" w:type="dxa"/>
          </w:tcPr>
          <w:p w14:paraId="368A8BFD" w14:textId="77777777" w:rsidR="004D6067" w:rsidRPr="006A0CA9" w:rsidRDefault="004D6067" w:rsidP="009040D9">
            <w:pPr>
              <w:spacing w:line="360" w:lineRule="auto"/>
              <w:jc w:val="center"/>
              <w:rPr>
                <w:rFonts w:ascii="Times New Roman" w:hAnsi="Times New Roman" w:cs="Times New Roman"/>
                <w:sz w:val="20"/>
                <w:szCs w:val="20"/>
                <w:lang w:val="en-GB"/>
              </w:rPr>
            </w:pPr>
            <w:r w:rsidRPr="006A0CA9">
              <w:rPr>
                <w:rFonts w:ascii="Times New Roman" w:hAnsi="Times New Roman" w:cs="Times New Roman"/>
                <w:sz w:val="20"/>
                <w:szCs w:val="20"/>
                <w:lang w:val="en-GB"/>
              </w:rPr>
              <w:t>PC_079 (SS)</w:t>
            </w:r>
          </w:p>
        </w:tc>
        <w:tc>
          <w:tcPr>
            <w:tcW w:w="1588" w:type="dxa"/>
          </w:tcPr>
          <w:p w14:paraId="7C2931E3" w14:textId="77777777" w:rsidR="004D6067" w:rsidRPr="006A0CA9" w:rsidRDefault="004D6067" w:rsidP="009040D9">
            <w:pPr>
              <w:spacing w:line="360" w:lineRule="auto"/>
              <w:jc w:val="center"/>
              <w:rPr>
                <w:rFonts w:ascii="Times New Roman" w:hAnsi="Times New Roman" w:cs="Times New Roman"/>
                <w:b/>
                <w:sz w:val="20"/>
                <w:szCs w:val="20"/>
                <w:lang w:val="en-GB"/>
              </w:rPr>
            </w:pPr>
            <w:r w:rsidRPr="006A0CA9">
              <w:rPr>
                <w:rFonts w:ascii="Times New Roman" w:hAnsi="Times New Roman" w:cs="Times New Roman"/>
                <w:b/>
                <w:sz w:val="20"/>
                <w:szCs w:val="20"/>
                <w:lang w:val="en-GB"/>
              </w:rPr>
              <w:t>22_10 (1</w:t>
            </w:r>
            <w:r w:rsidRPr="006A0CA9">
              <w:rPr>
                <w:rFonts w:ascii="Times New Roman" w:hAnsi="Times New Roman" w:cs="Times New Roman"/>
                <w:b/>
                <w:i/>
                <w:sz w:val="20"/>
                <w:szCs w:val="20"/>
                <w:lang w:val="en-GB"/>
              </w:rPr>
              <w:t>S</w:t>
            </w:r>
            <w:r w:rsidRPr="006A0CA9">
              <w:rPr>
                <w:rFonts w:ascii="Times New Roman" w:hAnsi="Times New Roman" w:cs="Times New Roman"/>
                <w:b/>
                <w:sz w:val="20"/>
                <w:szCs w:val="20"/>
                <w:lang w:val="en-GB"/>
              </w:rPr>
              <w:t>,3</w:t>
            </w:r>
            <w:r w:rsidRPr="006A0CA9">
              <w:rPr>
                <w:rFonts w:ascii="Times New Roman" w:hAnsi="Times New Roman" w:cs="Times New Roman"/>
                <w:b/>
                <w:i/>
                <w:sz w:val="20"/>
                <w:szCs w:val="20"/>
                <w:lang w:val="en-GB"/>
              </w:rPr>
              <w:t>S</w:t>
            </w:r>
            <w:r w:rsidRPr="006A0CA9">
              <w:rPr>
                <w:rFonts w:ascii="Times New Roman" w:hAnsi="Times New Roman" w:cs="Times New Roman"/>
                <w:b/>
                <w:sz w:val="20"/>
                <w:szCs w:val="20"/>
                <w:lang w:val="en-GB"/>
              </w:rPr>
              <w:t>)</w:t>
            </w:r>
          </w:p>
        </w:tc>
        <w:tc>
          <w:tcPr>
            <w:tcW w:w="1105" w:type="dxa"/>
          </w:tcPr>
          <w:p w14:paraId="536BCE85" w14:textId="77777777" w:rsidR="004D6067" w:rsidRPr="006A0CA9" w:rsidRDefault="004D6067" w:rsidP="009040D9">
            <w:pPr>
              <w:spacing w:line="360" w:lineRule="auto"/>
              <w:jc w:val="center"/>
              <w:rPr>
                <w:rFonts w:ascii="Times New Roman" w:hAnsi="Times New Roman" w:cs="Times New Roman"/>
                <w:sz w:val="20"/>
                <w:szCs w:val="20"/>
                <w:lang w:val="en-GB"/>
              </w:rPr>
            </w:pPr>
            <w:r w:rsidRPr="006A0CA9">
              <w:rPr>
                <w:rFonts w:ascii="Times New Roman" w:hAnsi="Times New Roman" w:cs="Times New Roman"/>
                <w:sz w:val="20"/>
                <w:szCs w:val="20"/>
                <w:lang w:val="en-GB"/>
              </w:rPr>
              <w:t>75.6</w:t>
            </w:r>
          </w:p>
        </w:tc>
        <w:tc>
          <w:tcPr>
            <w:tcW w:w="1134" w:type="dxa"/>
          </w:tcPr>
          <w:p w14:paraId="69DEA44C" w14:textId="77777777" w:rsidR="004D6067" w:rsidRPr="006A0CA9" w:rsidRDefault="004D6067" w:rsidP="009040D9">
            <w:pPr>
              <w:spacing w:line="360" w:lineRule="auto"/>
              <w:jc w:val="center"/>
              <w:rPr>
                <w:rFonts w:ascii="Times New Roman" w:hAnsi="Times New Roman" w:cs="Times New Roman"/>
                <w:sz w:val="20"/>
                <w:szCs w:val="20"/>
                <w:lang w:val="en-GB"/>
              </w:rPr>
            </w:pPr>
            <w:r w:rsidRPr="006A0CA9">
              <w:rPr>
                <w:rFonts w:ascii="Times New Roman" w:hAnsi="Times New Roman" w:cs="Times New Roman"/>
                <w:sz w:val="20"/>
                <w:szCs w:val="20"/>
                <w:lang w:val="en-GB"/>
              </w:rPr>
              <w:t>45.0</w:t>
            </w:r>
          </w:p>
        </w:tc>
        <w:tc>
          <w:tcPr>
            <w:tcW w:w="1134" w:type="dxa"/>
          </w:tcPr>
          <w:p w14:paraId="1D51EB9A" w14:textId="77777777" w:rsidR="004D6067" w:rsidRPr="006A0CA9" w:rsidRDefault="004D6067" w:rsidP="009040D9">
            <w:pPr>
              <w:spacing w:line="360" w:lineRule="auto"/>
              <w:jc w:val="center"/>
              <w:rPr>
                <w:rFonts w:ascii="Times New Roman" w:hAnsi="Times New Roman" w:cs="Times New Roman"/>
                <w:sz w:val="20"/>
                <w:szCs w:val="20"/>
                <w:lang w:val="en-GB"/>
              </w:rPr>
            </w:pPr>
            <w:r w:rsidRPr="006A0CA9">
              <w:rPr>
                <w:rFonts w:ascii="Times New Roman" w:hAnsi="Times New Roman" w:cs="Times New Roman"/>
                <w:sz w:val="20"/>
                <w:szCs w:val="20"/>
                <w:lang w:val="en-GB"/>
              </w:rPr>
              <w:t>84.3</w:t>
            </w:r>
          </w:p>
        </w:tc>
        <w:tc>
          <w:tcPr>
            <w:tcW w:w="1134" w:type="dxa"/>
          </w:tcPr>
          <w:p w14:paraId="6AC82D50" w14:textId="77777777" w:rsidR="004D6067" w:rsidRPr="006A0CA9" w:rsidRDefault="004D6067" w:rsidP="009040D9">
            <w:pPr>
              <w:spacing w:line="360" w:lineRule="auto"/>
              <w:jc w:val="center"/>
              <w:rPr>
                <w:rFonts w:ascii="Times New Roman" w:hAnsi="Times New Roman" w:cs="Times New Roman"/>
                <w:sz w:val="20"/>
                <w:szCs w:val="20"/>
                <w:lang w:val="en-GB"/>
              </w:rPr>
            </w:pPr>
            <w:r w:rsidRPr="006A0CA9">
              <w:rPr>
                <w:rFonts w:ascii="Times New Roman" w:hAnsi="Times New Roman" w:cs="Times New Roman"/>
                <w:sz w:val="20"/>
                <w:szCs w:val="20"/>
                <w:lang w:val="en-GB"/>
              </w:rPr>
              <w:t>43.8</w:t>
            </w:r>
          </w:p>
        </w:tc>
      </w:tr>
      <w:tr w:rsidR="006A0CA9" w:rsidRPr="006A0CA9" w14:paraId="1D6E240F" w14:textId="77777777" w:rsidTr="009040D9">
        <w:trPr>
          <w:jc w:val="center"/>
        </w:trPr>
        <w:tc>
          <w:tcPr>
            <w:tcW w:w="1413" w:type="dxa"/>
          </w:tcPr>
          <w:p w14:paraId="593A81C3" w14:textId="77777777" w:rsidR="004D6067" w:rsidRPr="006A0CA9" w:rsidRDefault="004D6067" w:rsidP="009040D9">
            <w:pPr>
              <w:spacing w:line="360" w:lineRule="auto"/>
              <w:jc w:val="center"/>
              <w:rPr>
                <w:rFonts w:ascii="Times New Roman" w:hAnsi="Times New Roman" w:cs="Times New Roman"/>
                <w:sz w:val="20"/>
                <w:szCs w:val="20"/>
                <w:lang w:val="en-GB"/>
              </w:rPr>
            </w:pPr>
            <w:r w:rsidRPr="006A0CA9">
              <w:rPr>
                <w:rFonts w:ascii="Times New Roman" w:hAnsi="Times New Roman" w:cs="Times New Roman"/>
                <w:sz w:val="20"/>
                <w:szCs w:val="20"/>
                <w:lang w:val="en-GB"/>
              </w:rPr>
              <w:t>PC_079 (RS)</w:t>
            </w:r>
          </w:p>
        </w:tc>
        <w:tc>
          <w:tcPr>
            <w:tcW w:w="1588" w:type="dxa"/>
          </w:tcPr>
          <w:p w14:paraId="3490EE1B" w14:textId="77777777" w:rsidR="004D6067" w:rsidRPr="006A0CA9" w:rsidRDefault="004D6067" w:rsidP="009040D9">
            <w:pPr>
              <w:spacing w:line="360" w:lineRule="auto"/>
              <w:jc w:val="center"/>
              <w:rPr>
                <w:rFonts w:ascii="Times New Roman" w:hAnsi="Times New Roman" w:cs="Times New Roman"/>
                <w:b/>
                <w:sz w:val="20"/>
                <w:szCs w:val="20"/>
                <w:lang w:val="en-GB"/>
              </w:rPr>
            </w:pPr>
            <w:r w:rsidRPr="006A0CA9">
              <w:rPr>
                <w:rFonts w:ascii="Times New Roman" w:hAnsi="Times New Roman" w:cs="Times New Roman"/>
                <w:b/>
                <w:sz w:val="20"/>
                <w:szCs w:val="20"/>
                <w:lang w:val="en-GB"/>
              </w:rPr>
              <w:t>22_10 (1</w:t>
            </w:r>
            <w:r w:rsidRPr="006A0CA9">
              <w:rPr>
                <w:rFonts w:ascii="Times New Roman" w:hAnsi="Times New Roman" w:cs="Times New Roman"/>
                <w:b/>
                <w:i/>
                <w:sz w:val="20"/>
                <w:szCs w:val="20"/>
                <w:lang w:val="en-GB"/>
              </w:rPr>
              <w:t>S</w:t>
            </w:r>
            <w:r w:rsidRPr="006A0CA9">
              <w:rPr>
                <w:rFonts w:ascii="Times New Roman" w:hAnsi="Times New Roman" w:cs="Times New Roman"/>
                <w:b/>
                <w:sz w:val="20"/>
                <w:szCs w:val="20"/>
                <w:lang w:val="en-GB"/>
              </w:rPr>
              <w:t>,3</w:t>
            </w:r>
            <w:r w:rsidRPr="006A0CA9">
              <w:rPr>
                <w:rFonts w:ascii="Times New Roman" w:hAnsi="Times New Roman" w:cs="Times New Roman"/>
                <w:b/>
                <w:i/>
                <w:sz w:val="20"/>
                <w:szCs w:val="20"/>
                <w:lang w:val="en-GB"/>
              </w:rPr>
              <w:t>R</w:t>
            </w:r>
            <w:r w:rsidRPr="006A0CA9">
              <w:rPr>
                <w:rFonts w:ascii="Times New Roman" w:hAnsi="Times New Roman" w:cs="Times New Roman"/>
                <w:b/>
                <w:sz w:val="20"/>
                <w:szCs w:val="20"/>
                <w:lang w:val="en-GB"/>
              </w:rPr>
              <w:t>)</w:t>
            </w:r>
          </w:p>
        </w:tc>
        <w:tc>
          <w:tcPr>
            <w:tcW w:w="1105" w:type="dxa"/>
          </w:tcPr>
          <w:p w14:paraId="370B5A99" w14:textId="77777777" w:rsidR="004D6067" w:rsidRPr="006A0CA9" w:rsidRDefault="004D6067" w:rsidP="009040D9">
            <w:pPr>
              <w:spacing w:line="360" w:lineRule="auto"/>
              <w:jc w:val="center"/>
              <w:rPr>
                <w:rFonts w:ascii="Times New Roman" w:hAnsi="Times New Roman" w:cs="Times New Roman"/>
                <w:sz w:val="20"/>
                <w:szCs w:val="20"/>
                <w:lang w:val="en-GB"/>
              </w:rPr>
            </w:pPr>
            <w:r w:rsidRPr="006A0CA9">
              <w:rPr>
                <w:rFonts w:ascii="Times New Roman" w:hAnsi="Times New Roman" w:cs="Times New Roman"/>
                <w:sz w:val="20"/>
                <w:szCs w:val="20"/>
                <w:lang w:val="en-GB"/>
              </w:rPr>
              <w:t>69.5</w:t>
            </w:r>
          </w:p>
        </w:tc>
        <w:tc>
          <w:tcPr>
            <w:tcW w:w="1134" w:type="dxa"/>
          </w:tcPr>
          <w:p w14:paraId="499F82C9" w14:textId="77777777" w:rsidR="004D6067" w:rsidRPr="006A0CA9" w:rsidRDefault="004D6067" w:rsidP="009040D9">
            <w:pPr>
              <w:spacing w:line="360" w:lineRule="auto"/>
              <w:jc w:val="center"/>
              <w:rPr>
                <w:rFonts w:ascii="Times New Roman" w:hAnsi="Times New Roman" w:cs="Times New Roman"/>
                <w:sz w:val="20"/>
                <w:szCs w:val="20"/>
                <w:lang w:val="en-GB"/>
              </w:rPr>
            </w:pPr>
            <w:r w:rsidRPr="006A0CA9">
              <w:rPr>
                <w:rFonts w:ascii="Times New Roman" w:hAnsi="Times New Roman" w:cs="Times New Roman"/>
                <w:sz w:val="20"/>
                <w:szCs w:val="20"/>
                <w:lang w:val="en-GB"/>
              </w:rPr>
              <w:t>44.1</w:t>
            </w:r>
          </w:p>
        </w:tc>
        <w:tc>
          <w:tcPr>
            <w:tcW w:w="1134" w:type="dxa"/>
          </w:tcPr>
          <w:p w14:paraId="076945BF" w14:textId="77777777" w:rsidR="004D6067" w:rsidRPr="006A0CA9" w:rsidRDefault="004D6067" w:rsidP="009040D9">
            <w:pPr>
              <w:spacing w:line="360" w:lineRule="auto"/>
              <w:jc w:val="center"/>
              <w:rPr>
                <w:rFonts w:ascii="Times New Roman" w:hAnsi="Times New Roman" w:cs="Times New Roman"/>
                <w:sz w:val="20"/>
                <w:szCs w:val="20"/>
                <w:lang w:val="en-GB"/>
              </w:rPr>
            </w:pPr>
            <w:r w:rsidRPr="006A0CA9">
              <w:rPr>
                <w:rFonts w:ascii="Times New Roman" w:hAnsi="Times New Roman" w:cs="Times New Roman"/>
                <w:sz w:val="20"/>
                <w:szCs w:val="20"/>
                <w:lang w:val="en-GB"/>
              </w:rPr>
              <w:t>83.5</w:t>
            </w:r>
          </w:p>
        </w:tc>
        <w:tc>
          <w:tcPr>
            <w:tcW w:w="1134" w:type="dxa"/>
          </w:tcPr>
          <w:p w14:paraId="6CA55300" w14:textId="77777777" w:rsidR="004D6067" w:rsidRPr="006A0CA9" w:rsidRDefault="004D6067" w:rsidP="009040D9">
            <w:pPr>
              <w:spacing w:line="360" w:lineRule="auto"/>
              <w:jc w:val="center"/>
              <w:rPr>
                <w:rFonts w:ascii="Times New Roman" w:hAnsi="Times New Roman" w:cs="Times New Roman"/>
                <w:sz w:val="20"/>
                <w:szCs w:val="20"/>
                <w:lang w:val="en-GB"/>
              </w:rPr>
            </w:pPr>
            <w:r w:rsidRPr="006A0CA9">
              <w:rPr>
                <w:rFonts w:ascii="Times New Roman" w:hAnsi="Times New Roman" w:cs="Times New Roman"/>
                <w:sz w:val="20"/>
                <w:szCs w:val="20"/>
                <w:lang w:val="en-GB"/>
              </w:rPr>
              <w:t>41.5</w:t>
            </w:r>
          </w:p>
        </w:tc>
      </w:tr>
      <w:tr w:rsidR="006A0CA9" w:rsidRPr="006A0CA9" w14:paraId="5DE12242" w14:textId="77777777" w:rsidTr="009040D9">
        <w:trPr>
          <w:jc w:val="center"/>
        </w:trPr>
        <w:tc>
          <w:tcPr>
            <w:tcW w:w="1413" w:type="dxa"/>
          </w:tcPr>
          <w:p w14:paraId="256A0D12" w14:textId="77777777" w:rsidR="004D6067" w:rsidRPr="006A0CA9" w:rsidRDefault="004D6067" w:rsidP="009040D9">
            <w:pPr>
              <w:spacing w:line="360" w:lineRule="auto"/>
              <w:jc w:val="center"/>
              <w:rPr>
                <w:rFonts w:ascii="Times New Roman" w:hAnsi="Times New Roman" w:cs="Times New Roman"/>
                <w:sz w:val="20"/>
                <w:szCs w:val="20"/>
                <w:lang w:val="en-GB"/>
              </w:rPr>
            </w:pPr>
            <w:r w:rsidRPr="006A0CA9">
              <w:rPr>
                <w:rFonts w:ascii="Times New Roman" w:hAnsi="Times New Roman" w:cs="Times New Roman"/>
                <w:sz w:val="20"/>
                <w:szCs w:val="20"/>
                <w:lang w:val="en-GB"/>
              </w:rPr>
              <w:t>PC_079 (RR)</w:t>
            </w:r>
          </w:p>
        </w:tc>
        <w:tc>
          <w:tcPr>
            <w:tcW w:w="1588" w:type="dxa"/>
          </w:tcPr>
          <w:p w14:paraId="7084392A" w14:textId="77777777" w:rsidR="004D6067" w:rsidRPr="006A0CA9" w:rsidRDefault="004D6067" w:rsidP="009040D9">
            <w:pPr>
              <w:spacing w:line="360" w:lineRule="auto"/>
              <w:jc w:val="center"/>
              <w:rPr>
                <w:rFonts w:ascii="Times New Roman" w:hAnsi="Times New Roman" w:cs="Times New Roman"/>
                <w:b/>
                <w:sz w:val="20"/>
                <w:szCs w:val="20"/>
                <w:lang w:val="en-GB"/>
              </w:rPr>
            </w:pPr>
            <w:r w:rsidRPr="006A0CA9">
              <w:rPr>
                <w:rFonts w:ascii="Times New Roman" w:hAnsi="Times New Roman" w:cs="Times New Roman"/>
                <w:b/>
                <w:sz w:val="20"/>
                <w:szCs w:val="20"/>
                <w:lang w:val="en-GB"/>
              </w:rPr>
              <w:t>22_10 (1</w:t>
            </w:r>
            <w:r w:rsidRPr="006A0CA9">
              <w:rPr>
                <w:rFonts w:ascii="Times New Roman" w:hAnsi="Times New Roman" w:cs="Times New Roman"/>
                <w:b/>
                <w:i/>
                <w:sz w:val="20"/>
                <w:szCs w:val="20"/>
                <w:lang w:val="en-GB"/>
              </w:rPr>
              <w:t>R</w:t>
            </w:r>
            <w:r w:rsidRPr="006A0CA9">
              <w:rPr>
                <w:rFonts w:ascii="Times New Roman" w:hAnsi="Times New Roman" w:cs="Times New Roman"/>
                <w:b/>
                <w:sz w:val="20"/>
                <w:szCs w:val="20"/>
                <w:lang w:val="en-GB"/>
              </w:rPr>
              <w:t>,3</w:t>
            </w:r>
            <w:r w:rsidRPr="006A0CA9">
              <w:rPr>
                <w:rFonts w:ascii="Times New Roman" w:hAnsi="Times New Roman" w:cs="Times New Roman"/>
                <w:b/>
                <w:i/>
                <w:sz w:val="20"/>
                <w:szCs w:val="20"/>
                <w:lang w:val="en-GB"/>
              </w:rPr>
              <w:t>R</w:t>
            </w:r>
            <w:r w:rsidRPr="006A0CA9">
              <w:rPr>
                <w:rFonts w:ascii="Times New Roman" w:hAnsi="Times New Roman" w:cs="Times New Roman"/>
                <w:b/>
                <w:sz w:val="20"/>
                <w:szCs w:val="20"/>
                <w:lang w:val="en-GB"/>
              </w:rPr>
              <w:t>)</w:t>
            </w:r>
          </w:p>
        </w:tc>
        <w:tc>
          <w:tcPr>
            <w:tcW w:w="1105" w:type="dxa"/>
          </w:tcPr>
          <w:p w14:paraId="1B91E0FE" w14:textId="77777777" w:rsidR="004D6067" w:rsidRPr="006A0CA9" w:rsidRDefault="004D6067" w:rsidP="009040D9">
            <w:pPr>
              <w:spacing w:line="360" w:lineRule="auto"/>
              <w:jc w:val="center"/>
              <w:rPr>
                <w:rFonts w:ascii="Times New Roman" w:hAnsi="Times New Roman" w:cs="Times New Roman"/>
                <w:sz w:val="20"/>
                <w:szCs w:val="20"/>
                <w:lang w:val="en-GB"/>
              </w:rPr>
            </w:pPr>
            <w:r w:rsidRPr="006A0CA9">
              <w:rPr>
                <w:rFonts w:ascii="Times New Roman" w:hAnsi="Times New Roman" w:cs="Times New Roman"/>
                <w:sz w:val="20"/>
                <w:szCs w:val="20"/>
                <w:lang w:val="en-GB"/>
              </w:rPr>
              <w:t>64.1</w:t>
            </w:r>
          </w:p>
        </w:tc>
        <w:tc>
          <w:tcPr>
            <w:tcW w:w="1134" w:type="dxa"/>
          </w:tcPr>
          <w:p w14:paraId="467136EE" w14:textId="77777777" w:rsidR="004D6067" w:rsidRPr="006A0CA9" w:rsidRDefault="004D6067" w:rsidP="009040D9">
            <w:pPr>
              <w:spacing w:line="360" w:lineRule="auto"/>
              <w:jc w:val="center"/>
              <w:rPr>
                <w:rFonts w:ascii="Times New Roman" w:hAnsi="Times New Roman" w:cs="Times New Roman"/>
                <w:sz w:val="20"/>
                <w:szCs w:val="20"/>
                <w:lang w:val="en-GB"/>
              </w:rPr>
            </w:pPr>
            <w:r w:rsidRPr="006A0CA9">
              <w:rPr>
                <w:rFonts w:ascii="Times New Roman" w:hAnsi="Times New Roman" w:cs="Times New Roman"/>
                <w:sz w:val="20"/>
                <w:szCs w:val="20"/>
                <w:lang w:val="en-GB"/>
              </w:rPr>
              <w:t>43.0</w:t>
            </w:r>
          </w:p>
        </w:tc>
        <w:tc>
          <w:tcPr>
            <w:tcW w:w="1134" w:type="dxa"/>
          </w:tcPr>
          <w:p w14:paraId="00552D52" w14:textId="77777777" w:rsidR="004D6067" w:rsidRPr="006A0CA9" w:rsidRDefault="004D6067" w:rsidP="009040D9">
            <w:pPr>
              <w:spacing w:line="360" w:lineRule="auto"/>
              <w:jc w:val="center"/>
              <w:rPr>
                <w:rFonts w:ascii="Times New Roman" w:hAnsi="Times New Roman" w:cs="Times New Roman"/>
                <w:sz w:val="20"/>
                <w:szCs w:val="20"/>
                <w:lang w:val="en-GB"/>
              </w:rPr>
            </w:pPr>
            <w:r w:rsidRPr="006A0CA9">
              <w:rPr>
                <w:rFonts w:ascii="Times New Roman" w:hAnsi="Times New Roman" w:cs="Times New Roman"/>
                <w:sz w:val="20"/>
                <w:szCs w:val="20"/>
                <w:lang w:val="en-GB"/>
              </w:rPr>
              <w:t>77.6</w:t>
            </w:r>
          </w:p>
        </w:tc>
        <w:tc>
          <w:tcPr>
            <w:tcW w:w="1134" w:type="dxa"/>
          </w:tcPr>
          <w:p w14:paraId="5EB842A2" w14:textId="77777777" w:rsidR="004D6067" w:rsidRPr="006A0CA9" w:rsidRDefault="004D6067" w:rsidP="009040D9">
            <w:pPr>
              <w:spacing w:line="360" w:lineRule="auto"/>
              <w:jc w:val="center"/>
              <w:rPr>
                <w:rFonts w:ascii="Times New Roman" w:hAnsi="Times New Roman" w:cs="Times New Roman"/>
                <w:sz w:val="20"/>
                <w:szCs w:val="20"/>
                <w:lang w:val="en-GB"/>
              </w:rPr>
            </w:pPr>
            <w:r w:rsidRPr="006A0CA9">
              <w:rPr>
                <w:rFonts w:ascii="Times New Roman" w:hAnsi="Times New Roman" w:cs="Times New Roman"/>
                <w:sz w:val="20"/>
                <w:szCs w:val="20"/>
                <w:lang w:val="en-GB"/>
              </w:rPr>
              <w:t>42.4</w:t>
            </w:r>
          </w:p>
        </w:tc>
      </w:tr>
      <w:tr w:rsidR="006A0CA9" w:rsidRPr="006A0CA9" w14:paraId="22E353D1" w14:textId="77777777" w:rsidTr="009040D9">
        <w:trPr>
          <w:jc w:val="center"/>
        </w:trPr>
        <w:tc>
          <w:tcPr>
            <w:tcW w:w="1413" w:type="dxa"/>
          </w:tcPr>
          <w:p w14:paraId="20EC2B4D" w14:textId="77777777" w:rsidR="004D6067" w:rsidRPr="006A0CA9" w:rsidRDefault="004D6067" w:rsidP="009040D9">
            <w:pPr>
              <w:spacing w:line="360" w:lineRule="auto"/>
              <w:jc w:val="center"/>
              <w:rPr>
                <w:rFonts w:ascii="Times New Roman" w:hAnsi="Times New Roman" w:cs="Times New Roman"/>
                <w:sz w:val="20"/>
                <w:szCs w:val="20"/>
                <w:lang w:val="en-GB"/>
              </w:rPr>
            </w:pPr>
            <w:r w:rsidRPr="006A0CA9">
              <w:rPr>
                <w:rFonts w:ascii="Times New Roman" w:hAnsi="Times New Roman" w:cs="Times New Roman"/>
                <w:sz w:val="20"/>
                <w:szCs w:val="20"/>
                <w:lang w:val="en-GB"/>
              </w:rPr>
              <w:t>PC_079 (SR)</w:t>
            </w:r>
          </w:p>
        </w:tc>
        <w:tc>
          <w:tcPr>
            <w:tcW w:w="1588" w:type="dxa"/>
          </w:tcPr>
          <w:p w14:paraId="1F45DCFA" w14:textId="77777777" w:rsidR="004D6067" w:rsidRPr="006A0CA9" w:rsidRDefault="004D6067" w:rsidP="009040D9">
            <w:pPr>
              <w:spacing w:line="360" w:lineRule="auto"/>
              <w:jc w:val="center"/>
              <w:rPr>
                <w:rFonts w:ascii="Times New Roman" w:hAnsi="Times New Roman" w:cs="Times New Roman"/>
                <w:b/>
                <w:sz w:val="20"/>
                <w:szCs w:val="20"/>
                <w:lang w:val="en-GB"/>
              </w:rPr>
            </w:pPr>
            <w:r w:rsidRPr="006A0CA9">
              <w:rPr>
                <w:rFonts w:ascii="Times New Roman" w:hAnsi="Times New Roman" w:cs="Times New Roman"/>
                <w:b/>
                <w:sz w:val="20"/>
                <w:szCs w:val="20"/>
                <w:lang w:val="en-GB"/>
              </w:rPr>
              <w:t>22_10 (1</w:t>
            </w:r>
            <w:r w:rsidRPr="006A0CA9">
              <w:rPr>
                <w:rFonts w:ascii="Times New Roman" w:hAnsi="Times New Roman" w:cs="Times New Roman"/>
                <w:b/>
                <w:i/>
                <w:sz w:val="20"/>
                <w:szCs w:val="20"/>
                <w:lang w:val="en-GB"/>
              </w:rPr>
              <w:t>R</w:t>
            </w:r>
            <w:r w:rsidRPr="006A0CA9">
              <w:rPr>
                <w:rFonts w:ascii="Times New Roman" w:hAnsi="Times New Roman" w:cs="Times New Roman"/>
                <w:b/>
                <w:sz w:val="20"/>
                <w:szCs w:val="20"/>
                <w:lang w:val="en-GB"/>
              </w:rPr>
              <w:t>,3</w:t>
            </w:r>
            <w:r w:rsidRPr="006A0CA9">
              <w:rPr>
                <w:rFonts w:ascii="Times New Roman" w:hAnsi="Times New Roman" w:cs="Times New Roman"/>
                <w:b/>
                <w:i/>
                <w:sz w:val="20"/>
                <w:szCs w:val="20"/>
                <w:lang w:val="en-GB"/>
              </w:rPr>
              <w:t>S</w:t>
            </w:r>
            <w:r w:rsidRPr="006A0CA9">
              <w:rPr>
                <w:rFonts w:ascii="Times New Roman" w:hAnsi="Times New Roman" w:cs="Times New Roman"/>
                <w:b/>
                <w:sz w:val="20"/>
                <w:szCs w:val="20"/>
                <w:lang w:val="en-GB"/>
              </w:rPr>
              <w:t>)</w:t>
            </w:r>
          </w:p>
        </w:tc>
        <w:tc>
          <w:tcPr>
            <w:tcW w:w="1105" w:type="dxa"/>
          </w:tcPr>
          <w:p w14:paraId="563B188B" w14:textId="77777777" w:rsidR="004D6067" w:rsidRPr="006A0CA9" w:rsidRDefault="004D6067" w:rsidP="009040D9">
            <w:pPr>
              <w:spacing w:line="360" w:lineRule="auto"/>
              <w:jc w:val="center"/>
              <w:rPr>
                <w:rFonts w:ascii="Times New Roman" w:hAnsi="Times New Roman" w:cs="Times New Roman"/>
                <w:sz w:val="20"/>
                <w:szCs w:val="20"/>
                <w:lang w:val="en-GB"/>
              </w:rPr>
            </w:pPr>
            <w:r w:rsidRPr="006A0CA9">
              <w:rPr>
                <w:rFonts w:ascii="Times New Roman" w:hAnsi="Times New Roman" w:cs="Times New Roman"/>
                <w:sz w:val="20"/>
                <w:szCs w:val="20"/>
                <w:lang w:val="en-GB"/>
              </w:rPr>
              <w:t>73.8</w:t>
            </w:r>
          </w:p>
        </w:tc>
        <w:tc>
          <w:tcPr>
            <w:tcW w:w="1134" w:type="dxa"/>
          </w:tcPr>
          <w:p w14:paraId="34296F67" w14:textId="77777777" w:rsidR="004D6067" w:rsidRPr="006A0CA9" w:rsidRDefault="004D6067" w:rsidP="009040D9">
            <w:pPr>
              <w:spacing w:line="360" w:lineRule="auto"/>
              <w:jc w:val="center"/>
              <w:rPr>
                <w:rFonts w:ascii="Times New Roman" w:hAnsi="Times New Roman" w:cs="Times New Roman"/>
                <w:sz w:val="20"/>
                <w:szCs w:val="20"/>
                <w:lang w:val="en-GB"/>
              </w:rPr>
            </w:pPr>
            <w:r w:rsidRPr="006A0CA9">
              <w:rPr>
                <w:rFonts w:ascii="Times New Roman" w:hAnsi="Times New Roman" w:cs="Times New Roman"/>
                <w:sz w:val="20"/>
                <w:szCs w:val="20"/>
                <w:lang w:val="en-GB"/>
              </w:rPr>
              <w:t>46.4</w:t>
            </w:r>
          </w:p>
        </w:tc>
        <w:tc>
          <w:tcPr>
            <w:tcW w:w="1134" w:type="dxa"/>
          </w:tcPr>
          <w:p w14:paraId="34A39344" w14:textId="77777777" w:rsidR="004D6067" w:rsidRPr="006A0CA9" w:rsidRDefault="004D6067" w:rsidP="009040D9">
            <w:pPr>
              <w:spacing w:line="360" w:lineRule="auto"/>
              <w:jc w:val="center"/>
              <w:rPr>
                <w:rFonts w:ascii="Times New Roman" w:hAnsi="Times New Roman" w:cs="Times New Roman"/>
                <w:sz w:val="20"/>
                <w:szCs w:val="20"/>
                <w:lang w:val="en-GB"/>
              </w:rPr>
            </w:pPr>
            <w:r w:rsidRPr="006A0CA9">
              <w:rPr>
                <w:rFonts w:ascii="Times New Roman" w:hAnsi="Times New Roman" w:cs="Times New Roman"/>
                <w:sz w:val="20"/>
                <w:szCs w:val="20"/>
                <w:lang w:val="en-GB"/>
              </w:rPr>
              <w:t>95.3</w:t>
            </w:r>
          </w:p>
        </w:tc>
        <w:tc>
          <w:tcPr>
            <w:tcW w:w="1134" w:type="dxa"/>
          </w:tcPr>
          <w:p w14:paraId="0255712C" w14:textId="77777777" w:rsidR="004D6067" w:rsidRPr="006A0CA9" w:rsidRDefault="004D6067" w:rsidP="009040D9">
            <w:pPr>
              <w:spacing w:line="360" w:lineRule="auto"/>
              <w:jc w:val="center"/>
              <w:rPr>
                <w:rFonts w:ascii="Times New Roman" w:hAnsi="Times New Roman" w:cs="Times New Roman"/>
                <w:sz w:val="20"/>
                <w:szCs w:val="20"/>
                <w:lang w:val="en-GB"/>
              </w:rPr>
            </w:pPr>
            <w:r w:rsidRPr="006A0CA9">
              <w:rPr>
                <w:rFonts w:ascii="Times New Roman" w:hAnsi="Times New Roman" w:cs="Times New Roman"/>
                <w:sz w:val="20"/>
                <w:szCs w:val="20"/>
                <w:lang w:val="en-GB"/>
              </w:rPr>
              <w:t>45.5</w:t>
            </w:r>
          </w:p>
        </w:tc>
      </w:tr>
    </w:tbl>
    <w:p w14:paraId="17A8EEEF" w14:textId="381E4B3C" w:rsidR="00C24B86" w:rsidRPr="006A0CA9" w:rsidRDefault="00390D11" w:rsidP="005E483C">
      <w:pPr>
        <w:spacing w:line="480" w:lineRule="auto"/>
        <w:jc w:val="both"/>
        <w:rPr>
          <w:rFonts w:ascii="Times New Roman" w:hAnsi="Times New Roman" w:cs="Times New Roman"/>
          <w:sz w:val="24"/>
          <w:szCs w:val="24"/>
          <w:lang w:val="en-GB"/>
        </w:rPr>
      </w:pPr>
      <w:r w:rsidRPr="006A0CA9">
        <w:rPr>
          <w:rFonts w:ascii="Times New Roman" w:hAnsi="Times New Roman" w:cs="Times New Roman"/>
          <w:sz w:val="24"/>
          <w:szCs w:val="24"/>
          <w:lang w:val="en-GB"/>
        </w:rPr>
        <w:t xml:space="preserve"> </w:t>
      </w:r>
    </w:p>
    <w:p w14:paraId="46E30E3B" w14:textId="77777777" w:rsidR="004A20E4" w:rsidRPr="006A0CA9" w:rsidRDefault="00EE6596" w:rsidP="004A20E4">
      <w:pPr>
        <w:spacing w:line="240" w:lineRule="auto"/>
        <w:jc w:val="center"/>
        <w:rPr>
          <w:rFonts w:ascii="Times New Roman" w:hAnsi="Times New Roman" w:cs="Times New Roman"/>
          <w:sz w:val="24"/>
          <w:szCs w:val="24"/>
          <w:lang w:val="en-GB"/>
        </w:rPr>
      </w:pPr>
      <w:r w:rsidRPr="006A0CA9">
        <w:rPr>
          <w:rFonts w:ascii="Times New Roman" w:hAnsi="Times New Roman" w:cs="Times New Roman"/>
          <w:noProof/>
          <w:sz w:val="24"/>
          <w:szCs w:val="24"/>
          <w:lang w:val="en-GB" w:eastAsia="en-GB"/>
        </w:rPr>
        <w:lastRenderedPageBreak/>
        <mc:AlternateContent>
          <mc:Choice Requires="wps">
            <w:drawing>
              <wp:anchor distT="0" distB="0" distL="114300" distR="114300" simplePos="0" relativeHeight="252082176" behindDoc="0" locked="0" layoutInCell="1" allowOverlap="1" wp14:anchorId="58DE3966" wp14:editId="604CDAD0">
                <wp:simplePos x="0" y="0"/>
                <wp:positionH relativeFrom="column">
                  <wp:posOffset>548640</wp:posOffset>
                </wp:positionH>
                <wp:positionV relativeFrom="paragraph">
                  <wp:posOffset>1825798</wp:posOffset>
                </wp:positionV>
                <wp:extent cx="730156" cy="293370"/>
                <wp:effectExtent l="0" t="0" r="0" b="0"/>
                <wp:wrapNone/>
                <wp:docPr id="162" name="Text Box 162"/>
                <wp:cNvGraphicFramePr/>
                <a:graphic xmlns:a="http://schemas.openxmlformats.org/drawingml/2006/main">
                  <a:graphicData uri="http://schemas.microsoft.com/office/word/2010/wordprocessingShape">
                    <wps:wsp>
                      <wps:cNvSpPr txBox="1"/>
                      <wps:spPr>
                        <a:xfrm>
                          <a:off x="0" y="0"/>
                          <a:ext cx="730156" cy="293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952448" w14:textId="77777777" w:rsidR="004A668B" w:rsidRPr="00C24B86" w:rsidRDefault="004A668B" w:rsidP="00EE6596">
                            <w:pPr>
                              <w:rPr>
                                <w:rFonts w:ascii="Times New Roman" w:hAnsi="Times New Roman" w:cs="Times New Roman"/>
                                <w:b/>
                                <w:sz w:val="24"/>
                                <w:szCs w:val="24"/>
                              </w:rPr>
                            </w:pPr>
                            <w:r w:rsidRPr="00C24B86">
                              <w:rPr>
                                <w:rFonts w:ascii="Times New Roman" w:hAnsi="Times New Roman" w:cs="Times New Roman"/>
                                <w:b/>
                                <w:sz w:val="24"/>
                                <w:szCs w:val="24"/>
                              </w:rPr>
                              <w:t>(</w:t>
                            </w:r>
                            <w:r>
                              <w:rPr>
                                <w:rFonts w:ascii="Times New Roman" w:hAnsi="Times New Roman" w:cs="Times New Roman"/>
                                <w:b/>
                                <w:sz w:val="24"/>
                                <w:szCs w:val="24"/>
                              </w:rPr>
                              <w:t>1</w:t>
                            </w:r>
                            <w:r w:rsidRPr="00C24B86">
                              <w:rPr>
                                <w:rFonts w:ascii="Times New Roman" w:hAnsi="Times New Roman" w:cs="Times New Roman"/>
                                <w:b/>
                                <w:i/>
                                <w:sz w:val="24"/>
                                <w:szCs w:val="24"/>
                              </w:rPr>
                              <w:t>R</w:t>
                            </w:r>
                            <w:r>
                              <w:rPr>
                                <w:rFonts w:ascii="Times New Roman" w:hAnsi="Times New Roman" w:cs="Times New Roman"/>
                                <w:b/>
                                <w:sz w:val="24"/>
                                <w:szCs w:val="24"/>
                              </w:rPr>
                              <w:t>,3</w:t>
                            </w:r>
                            <w:r>
                              <w:rPr>
                                <w:rFonts w:ascii="Times New Roman" w:hAnsi="Times New Roman" w:cs="Times New Roman"/>
                                <w:b/>
                                <w:i/>
                                <w:sz w:val="24"/>
                                <w:szCs w:val="24"/>
                              </w:rPr>
                              <w:t>S</w:t>
                            </w:r>
                            <w:r>
                              <w:rPr>
                                <w:rFonts w:ascii="Times New Roman" w:hAnsi="Times New Roman" w:cs="Times New Roman"/>
                                <w:b/>
                                <w:sz w:val="24"/>
                                <w:szCs w:val="24"/>
                              </w:rPr>
                              <w:t>)</w:t>
                            </w:r>
                            <w:r w:rsidRPr="00C24B86">
                              <w:rPr>
                                <w:rFonts w:ascii="Times New Roman" w:hAnsi="Times New Roman" w:cs="Times New Roman"/>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E3966" id="Text Box 162" o:spid="_x0000_s1043" type="#_x0000_t202" style="position:absolute;left:0;text-align:left;margin-left:43.2pt;margin-top:143.75pt;width:57.5pt;height:23.1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" filled="f" stroked="f" strokeweight=".5pt">
                <v:textbox>
                  <w:txbxContent>
                    <w:p w14:paraId="60952448" w14:textId="77777777" w:rsidR="004A668B" w:rsidRPr="00C24B86" w:rsidRDefault="004A668B" w:rsidP="00EE6596">
                      <w:pPr>
                        <w:rPr>
                          <w:rFonts w:ascii="Times New Roman" w:hAnsi="Times New Roman" w:cs="Times New Roman"/>
                          <w:b/>
                          <w:sz w:val="24"/>
                          <w:szCs w:val="24"/>
                        </w:rPr>
                      </w:pPr>
                      <w:r w:rsidRPr="00C24B86">
                        <w:rPr>
                          <w:rFonts w:ascii="Times New Roman" w:hAnsi="Times New Roman" w:cs="Times New Roman"/>
                          <w:b/>
                          <w:sz w:val="24"/>
                          <w:szCs w:val="24"/>
                        </w:rPr>
                        <w:t>(</w:t>
                      </w:r>
                      <w:r>
                        <w:rPr>
                          <w:rFonts w:ascii="Times New Roman" w:hAnsi="Times New Roman" w:cs="Times New Roman"/>
                          <w:b/>
                          <w:sz w:val="24"/>
                          <w:szCs w:val="24"/>
                        </w:rPr>
                        <w:t>1</w:t>
                      </w:r>
                      <w:r w:rsidRPr="00C24B86">
                        <w:rPr>
                          <w:rFonts w:ascii="Times New Roman" w:hAnsi="Times New Roman" w:cs="Times New Roman"/>
                          <w:b/>
                          <w:i/>
                          <w:sz w:val="24"/>
                          <w:szCs w:val="24"/>
                        </w:rPr>
                        <w:t>R</w:t>
                      </w:r>
                      <w:proofErr w:type="gramStart"/>
                      <w:r>
                        <w:rPr>
                          <w:rFonts w:ascii="Times New Roman" w:hAnsi="Times New Roman" w:cs="Times New Roman"/>
                          <w:b/>
                          <w:sz w:val="24"/>
                          <w:szCs w:val="24"/>
                        </w:rPr>
                        <w:t>,3</w:t>
                      </w:r>
                      <w:r>
                        <w:rPr>
                          <w:rFonts w:ascii="Times New Roman" w:hAnsi="Times New Roman" w:cs="Times New Roman"/>
                          <w:b/>
                          <w:i/>
                          <w:sz w:val="24"/>
                          <w:szCs w:val="24"/>
                        </w:rPr>
                        <w:t>S</w:t>
                      </w:r>
                      <w:proofErr w:type="gramEnd"/>
                      <w:r>
                        <w:rPr>
                          <w:rFonts w:ascii="Times New Roman" w:hAnsi="Times New Roman" w:cs="Times New Roman"/>
                          <w:b/>
                          <w:sz w:val="24"/>
                          <w:szCs w:val="24"/>
                        </w:rPr>
                        <w:t>)</w:t>
                      </w:r>
                      <w:r w:rsidRPr="00C24B86">
                        <w:rPr>
                          <w:rFonts w:ascii="Times New Roman" w:hAnsi="Times New Roman" w:cs="Times New Roman"/>
                          <w:b/>
                          <w:sz w:val="24"/>
                          <w:szCs w:val="24"/>
                        </w:rPr>
                        <w:t>)</w:t>
                      </w:r>
                    </w:p>
                  </w:txbxContent>
                </v:textbox>
              </v:shape>
            </w:pict>
          </mc:Fallback>
        </mc:AlternateContent>
      </w:r>
      <w:r w:rsidR="004A20E4" w:rsidRPr="006A0CA9">
        <w:rPr>
          <w:rFonts w:ascii="Times New Roman" w:hAnsi="Times New Roman" w:cs="Times New Roman"/>
          <w:noProof/>
          <w:sz w:val="24"/>
          <w:szCs w:val="24"/>
          <w:lang w:val="en-GB" w:eastAsia="en-GB"/>
        </w:rPr>
        <mc:AlternateContent>
          <mc:Choice Requires="wps">
            <w:drawing>
              <wp:anchor distT="0" distB="0" distL="114300" distR="114300" simplePos="0" relativeHeight="252080128" behindDoc="0" locked="0" layoutInCell="1" allowOverlap="1" wp14:anchorId="7F7358D1" wp14:editId="0723426A">
                <wp:simplePos x="0" y="0"/>
                <wp:positionH relativeFrom="column">
                  <wp:posOffset>2877157</wp:posOffset>
                </wp:positionH>
                <wp:positionV relativeFrom="paragraph">
                  <wp:posOffset>5088</wp:posOffset>
                </wp:positionV>
                <wp:extent cx="730156" cy="293370"/>
                <wp:effectExtent l="0" t="0" r="0" b="0"/>
                <wp:wrapNone/>
                <wp:docPr id="154" name="Text Box 154"/>
                <wp:cNvGraphicFramePr/>
                <a:graphic xmlns:a="http://schemas.openxmlformats.org/drawingml/2006/main">
                  <a:graphicData uri="http://schemas.microsoft.com/office/word/2010/wordprocessingShape">
                    <wps:wsp>
                      <wps:cNvSpPr txBox="1"/>
                      <wps:spPr>
                        <a:xfrm>
                          <a:off x="0" y="0"/>
                          <a:ext cx="730156" cy="293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4059ED" w14:textId="77777777" w:rsidR="004A668B" w:rsidRPr="00C24B86" w:rsidRDefault="004A668B" w:rsidP="004A20E4">
                            <w:pPr>
                              <w:rPr>
                                <w:rFonts w:ascii="Times New Roman" w:hAnsi="Times New Roman" w:cs="Times New Roman"/>
                                <w:b/>
                                <w:sz w:val="24"/>
                                <w:szCs w:val="24"/>
                              </w:rPr>
                            </w:pPr>
                            <w:r w:rsidRPr="00C24B86">
                              <w:rPr>
                                <w:rFonts w:ascii="Times New Roman" w:hAnsi="Times New Roman" w:cs="Times New Roman"/>
                                <w:b/>
                                <w:sz w:val="24"/>
                                <w:szCs w:val="24"/>
                              </w:rPr>
                              <w:t>(</w:t>
                            </w:r>
                            <w:r>
                              <w:rPr>
                                <w:rFonts w:ascii="Times New Roman" w:hAnsi="Times New Roman" w:cs="Times New Roman"/>
                                <w:b/>
                                <w:sz w:val="24"/>
                                <w:szCs w:val="24"/>
                              </w:rPr>
                              <w:t>1</w:t>
                            </w:r>
                            <w:r w:rsidRPr="00C24B86">
                              <w:rPr>
                                <w:rFonts w:ascii="Times New Roman" w:hAnsi="Times New Roman" w:cs="Times New Roman"/>
                                <w:b/>
                                <w:i/>
                                <w:sz w:val="24"/>
                                <w:szCs w:val="24"/>
                              </w:rPr>
                              <w:t>S</w:t>
                            </w:r>
                            <w:r>
                              <w:rPr>
                                <w:rFonts w:ascii="Times New Roman" w:hAnsi="Times New Roman" w:cs="Times New Roman"/>
                                <w:b/>
                                <w:sz w:val="24"/>
                                <w:szCs w:val="24"/>
                              </w:rPr>
                              <w:t>,3</w:t>
                            </w:r>
                            <w:r w:rsidRPr="00C24B86">
                              <w:rPr>
                                <w:rFonts w:ascii="Times New Roman" w:hAnsi="Times New Roman" w:cs="Times New Roman"/>
                                <w:b/>
                                <w:i/>
                                <w:sz w:val="24"/>
                                <w:szCs w:val="24"/>
                              </w:rPr>
                              <w:t>R</w:t>
                            </w:r>
                            <w:r w:rsidRPr="00C24B86">
                              <w:rPr>
                                <w:rFonts w:ascii="Times New Roman" w:hAnsi="Times New Roman" w:cs="Times New Roman"/>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358D1" id="Text Box 154" o:spid="_x0000_s1044" type="#_x0000_t202" style="position:absolute;left:0;text-align:left;margin-left:226.55pt;margin-top:.4pt;width:57.5pt;height:23.1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" filled="f" stroked="f" strokeweight=".5pt">
                <v:textbox>
                  <w:txbxContent>
                    <w:p w14:paraId="454059ED" w14:textId="77777777" w:rsidR="004A668B" w:rsidRPr="00C24B86" w:rsidRDefault="004A668B" w:rsidP="004A20E4">
                      <w:pPr>
                        <w:rPr>
                          <w:rFonts w:ascii="Times New Roman" w:hAnsi="Times New Roman" w:cs="Times New Roman"/>
                          <w:b/>
                          <w:sz w:val="24"/>
                          <w:szCs w:val="24"/>
                        </w:rPr>
                      </w:pPr>
                      <w:r w:rsidRPr="00C24B86">
                        <w:rPr>
                          <w:rFonts w:ascii="Times New Roman" w:hAnsi="Times New Roman" w:cs="Times New Roman"/>
                          <w:b/>
                          <w:sz w:val="24"/>
                          <w:szCs w:val="24"/>
                        </w:rPr>
                        <w:t>(</w:t>
                      </w:r>
                      <w:r>
                        <w:rPr>
                          <w:rFonts w:ascii="Times New Roman" w:hAnsi="Times New Roman" w:cs="Times New Roman"/>
                          <w:b/>
                          <w:sz w:val="24"/>
                          <w:szCs w:val="24"/>
                        </w:rPr>
                        <w:t>1</w:t>
                      </w:r>
                      <w:r w:rsidRPr="00C24B86">
                        <w:rPr>
                          <w:rFonts w:ascii="Times New Roman" w:hAnsi="Times New Roman" w:cs="Times New Roman"/>
                          <w:b/>
                          <w:i/>
                          <w:sz w:val="24"/>
                          <w:szCs w:val="24"/>
                        </w:rPr>
                        <w:t>S</w:t>
                      </w:r>
                      <w:proofErr w:type="gramStart"/>
                      <w:r>
                        <w:rPr>
                          <w:rFonts w:ascii="Times New Roman" w:hAnsi="Times New Roman" w:cs="Times New Roman"/>
                          <w:b/>
                          <w:sz w:val="24"/>
                          <w:szCs w:val="24"/>
                        </w:rPr>
                        <w:t>,3</w:t>
                      </w:r>
                      <w:r w:rsidRPr="00C24B86">
                        <w:rPr>
                          <w:rFonts w:ascii="Times New Roman" w:hAnsi="Times New Roman" w:cs="Times New Roman"/>
                          <w:b/>
                          <w:i/>
                          <w:sz w:val="24"/>
                          <w:szCs w:val="24"/>
                        </w:rPr>
                        <w:t>R</w:t>
                      </w:r>
                      <w:proofErr w:type="gramEnd"/>
                      <w:r w:rsidRPr="00C24B86">
                        <w:rPr>
                          <w:rFonts w:ascii="Times New Roman" w:hAnsi="Times New Roman" w:cs="Times New Roman"/>
                          <w:b/>
                          <w:sz w:val="24"/>
                          <w:szCs w:val="24"/>
                        </w:rPr>
                        <w:t>)</w:t>
                      </w:r>
                    </w:p>
                  </w:txbxContent>
                </v:textbox>
              </v:shape>
            </w:pict>
          </mc:Fallback>
        </mc:AlternateContent>
      </w:r>
      <w:r w:rsidR="004A20E4" w:rsidRPr="006A0CA9">
        <w:rPr>
          <w:rFonts w:ascii="Times New Roman" w:hAnsi="Times New Roman" w:cs="Times New Roman"/>
          <w:noProof/>
          <w:sz w:val="24"/>
          <w:szCs w:val="24"/>
          <w:lang w:val="en-GB" w:eastAsia="en-GB"/>
        </w:rPr>
        <mc:AlternateContent>
          <mc:Choice Requires="wps">
            <w:drawing>
              <wp:anchor distT="0" distB="0" distL="114300" distR="114300" simplePos="0" relativeHeight="252076032" behindDoc="0" locked="0" layoutInCell="1" allowOverlap="1" wp14:anchorId="6EB792FA" wp14:editId="138E830C">
                <wp:simplePos x="0" y="0"/>
                <wp:positionH relativeFrom="column">
                  <wp:posOffset>535826</wp:posOffset>
                </wp:positionH>
                <wp:positionV relativeFrom="paragraph">
                  <wp:posOffset>18436</wp:posOffset>
                </wp:positionV>
                <wp:extent cx="730156" cy="29337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730156" cy="293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924C77" w14:textId="77777777" w:rsidR="004A668B" w:rsidRPr="00C24B86" w:rsidRDefault="004A668B" w:rsidP="004A20E4">
                            <w:pPr>
                              <w:rPr>
                                <w:rFonts w:ascii="Times New Roman" w:hAnsi="Times New Roman" w:cs="Times New Roman"/>
                                <w:b/>
                                <w:sz w:val="24"/>
                                <w:szCs w:val="24"/>
                              </w:rPr>
                            </w:pPr>
                            <w:r w:rsidRPr="00C24B86">
                              <w:rPr>
                                <w:rFonts w:ascii="Times New Roman" w:hAnsi="Times New Roman" w:cs="Times New Roman"/>
                                <w:b/>
                                <w:sz w:val="24"/>
                                <w:szCs w:val="24"/>
                              </w:rPr>
                              <w:t>(</w:t>
                            </w:r>
                            <w:r>
                              <w:rPr>
                                <w:rFonts w:ascii="Times New Roman" w:hAnsi="Times New Roman" w:cs="Times New Roman"/>
                                <w:b/>
                                <w:sz w:val="24"/>
                                <w:szCs w:val="24"/>
                              </w:rPr>
                              <w:t>1</w:t>
                            </w:r>
                            <w:r w:rsidRPr="00C24B86">
                              <w:rPr>
                                <w:rFonts w:ascii="Times New Roman" w:hAnsi="Times New Roman" w:cs="Times New Roman"/>
                                <w:b/>
                                <w:i/>
                                <w:sz w:val="24"/>
                                <w:szCs w:val="24"/>
                              </w:rPr>
                              <w:t>S</w:t>
                            </w:r>
                            <w:r>
                              <w:rPr>
                                <w:rFonts w:ascii="Times New Roman" w:hAnsi="Times New Roman" w:cs="Times New Roman"/>
                                <w:b/>
                                <w:sz w:val="24"/>
                                <w:szCs w:val="24"/>
                              </w:rPr>
                              <w:t>,3</w:t>
                            </w:r>
                            <w:r w:rsidRPr="00C24B86">
                              <w:rPr>
                                <w:rFonts w:ascii="Times New Roman" w:hAnsi="Times New Roman" w:cs="Times New Roman"/>
                                <w:b/>
                                <w:i/>
                                <w:sz w:val="24"/>
                                <w:szCs w:val="24"/>
                              </w:rPr>
                              <w:t>S</w:t>
                            </w:r>
                            <w:r w:rsidRPr="00C24B86">
                              <w:rPr>
                                <w:rFonts w:ascii="Times New Roman" w:hAnsi="Times New Roman" w:cs="Times New Roman"/>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792FA" id="Text Box 80" o:spid="_x0000_s1045" type="#_x0000_t202" style="position:absolute;left:0;text-align:left;margin-left:42.2pt;margin-top:1.45pt;width:57.5pt;height:23.1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" filled="f" stroked="f" strokeweight=".5pt">
                <v:textbox>
                  <w:txbxContent>
                    <w:p w14:paraId="6F924C77" w14:textId="77777777" w:rsidR="004A668B" w:rsidRPr="00C24B86" w:rsidRDefault="004A668B" w:rsidP="004A20E4">
                      <w:pPr>
                        <w:rPr>
                          <w:rFonts w:ascii="Times New Roman" w:hAnsi="Times New Roman" w:cs="Times New Roman"/>
                          <w:b/>
                          <w:sz w:val="24"/>
                          <w:szCs w:val="24"/>
                        </w:rPr>
                      </w:pPr>
                      <w:r w:rsidRPr="00C24B86">
                        <w:rPr>
                          <w:rFonts w:ascii="Times New Roman" w:hAnsi="Times New Roman" w:cs="Times New Roman"/>
                          <w:b/>
                          <w:sz w:val="24"/>
                          <w:szCs w:val="24"/>
                        </w:rPr>
                        <w:t>(</w:t>
                      </w:r>
                      <w:r>
                        <w:rPr>
                          <w:rFonts w:ascii="Times New Roman" w:hAnsi="Times New Roman" w:cs="Times New Roman"/>
                          <w:b/>
                          <w:sz w:val="24"/>
                          <w:szCs w:val="24"/>
                        </w:rPr>
                        <w:t>1</w:t>
                      </w:r>
                      <w:r w:rsidRPr="00C24B86">
                        <w:rPr>
                          <w:rFonts w:ascii="Times New Roman" w:hAnsi="Times New Roman" w:cs="Times New Roman"/>
                          <w:b/>
                          <w:i/>
                          <w:sz w:val="24"/>
                          <w:szCs w:val="24"/>
                        </w:rPr>
                        <w:t>S</w:t>
                      </w:r>
                      <w:proofErr w:type="gramStart"/>
                      <w:r>
                        <w:rPr>
                          <w:rFonts w:ascii="Times New Roman" w:hAnsi="Times New Roman" w:cs="Times New Roman"/>
                          <w:b/>
                          <w:sz w:val="24"/>
                          <w:szCs w:val="24"/>
                        </w:rPr>
                        <w:t>,3</w:t>
                      </w:r>
                      <w:r w:rsidRPr="00C24B86">
                        <w:rPr>
                          <w:rFonts w:ascii="Times New Roman" w:hAnsi="Times New Roman" w:cs="Times New Roman"/>
                          <w:b/>
                          <w:i/>
                          <w:sz w:val="24"/>
                          <w:szCs w:val="24"/>
                        </w:rPr>
                        <w:t>S</w:t>
                      </w:r>
                      <w:proofErr w:type="gramEnd"/>
                      <w:r w:rsidRPr="00C24B86">
                        <w:rPr>
                          <w:rFonts w:ascii="Times New Roman" w:hAnsi="Times New Roman" w:cs="Times New Roman"/>
                          <w:b/>
                          <w:sz w:val="24"/>
                          <w:szCs w:val="24"/>
                        </w:rPr>
                        <w:t>)</w:t>
                      </w:r>
                    </w:p>
                  </w:txbxContent>
                </v:textbox>
              </v:shape>
            </w:pict>
          </mc:Fallback>
        </mc:AlternateContent>
      </w:r>
      <w:r w:rsidR="004A20E4" w:rsidRPr="006A0CA9">
        <w:rPr>
          <w:rFonts w:ascii="Times New Roman" w:hAnsi="Times New Roman" w:cs="Times New Roman"/>
          <w:noProof/>
          <w:sz w:val="24"/>
          <w:szCs w:val="24"/>
          <w:lang w:val="en-GB" w:eastAsia="en-GB"/>
        </w:rPr>
        <mc:AlternateContent>
          <mc:Choice Requires="wps">
            <w:drawing>
              <wp:anchor distT="0" distB="0" distL="114300" distR="114300" simplePos="0" relativeHeight="252073984" behindDoc="0" locked="0" layoutInCell="1" allowOverlap="1" wp14:anchorId="5D463182" wp14:editId="68E6335F">
                <wp:simplePos x="0" y="0"/>
                <wp:positionH relativeFrom="column">
                  <wp:posOffset>2876550</wp:posOffset>
                </wp:positionH>
                <wp:positionV relativeFrom="paragraph">
                  <wp:posOffset>1823392</wp:posOffset>
                </wp:positionV>
                <wp:extent cx="730156" cy="29337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730156" cy="293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A43237" w14:textId="77777777" w:rsidR="004A668B" w:rsidRPr="00C24B86" w:rsidRDefault="004A668B" w:rsidP="007D45FA">
                            <w:pPr>
                              <w:rPr>
                                <w:rFonts w:ascii="Times New Roman" w:hAnsi="Times New Roman" w:cs="Times New Roman"/>
                                <w:b/>
                                <w:sz w:val="24"/>
                                <w:szCs w:val="24"/>
                              </w:rPr>
                            </w:pPr>
                            <w:r w:rsidRPr="00C24B86">
                              <w:rPr>
                                <w:rFonts w:ascii="Times New Roman" w:hAnsi="Times New Roman" w:cs="Times New Roman"/>
                                <w:b/>
                                <w:sz w:val="24"/>
                                <w:szCs w:val="24"/>
                              </w:rPr>
                              <w:t>(</w:t>
                            </w:r>
                            <w:r>
                              <w:rPr>
                                <w:rFonts w:ascii="Times New Roman" w:hAnsi="Times New Roman" w:cs="Times New Roman"/>
                                <w:b/>
                                <w:sz w:val="24"/>
                                <w:szCs w:val="24"/>
                              </w:rPr>
                              <w:t>1</w:t>
                            </w:r>
                            <w:r w:rsidRPr="00C24B86">
                              <w:rPr>
                                <w:rFonts w:ascii="Times New Roman" w:hAnsi="Times New Roman" w:cs="Times New Roman"/>
                                <w:b/>
                                <w:i/>
                                <w:sz w:val="24"/>
                                <w:szCs w:val="24"/>
                              </w:rPr>
                              <w:t>R</w:t>
                            </w:r>
                            <w:r>
                              <w:rPr>
                                <w:rFonts w:ascii="Times New Roman" w:hAnsi="Times New Roman" w:cs="Times New Roman"/>
                                <w:b/>
                                <w:sz w:val="24"/>
                                <w:szCs w:val="24"/>
                              </w:rPr>
                              <w:t>,3</w:t>
                            </w:r>
                            <w:r w:rsidRPr="00C24B86">
                              <w:rPr>
                                <w:rFonts w:ascii="Times New Roman" w:hAnsi="Times New Roman" w:cs="Times New Roman"/>
                                <w:b/>
                                <w:i/>
                                <w:sz w:val="24"/>
                                <w:szCs w:val="24"/>
                              </w:rPr>
                              <w:t>R</w:t>
                            </w:r>
                            <w:r>
                              <w:rPr>
                                <w:rFonts w:ascii="Times New Roman" w:hAnsi="Times New Roman" w:cs="Times New Roman"/>
                                <w:b/>
                                <w:sz w:val="24"/>
                                <w:szCs w:val="24"/>
                              </w:rPr>
                              <w:t>)</w:t>
                            </w:r>
                            <w:r w:rsidRPr="00C24B86">
                              <w:rPr>
                                <w:rFonts w:ascii="Times New Roman" w:hAnsi="Times New Roman" w:cs="Times New Roman"/>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63182" id="Text Box 66" o:spid="_x0000_s1046" type="#_x0000_t202" style="position:absolute;left:0;text-align:left;margin-left:226.5pt;margin-top:143.55pt;width:57.5pt;height:23.1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" filled="f" stroked="f" strokeweight=".5pt">
                <v:textbox>
                  <w:txbxContent>
                    <w:p w14:paraId="54A43237" w14:textId="77777777" w:rsidR="004A668B" w:rsidRPr="00C24B86" w:rsidRDefault="004A668B" w:rsidP="007D45FA">
                      <w:pPr>
                        <w:rPr>
                          <w:rFonts w:ascii="Times New Roman" w:hAnsi="Times New Roman" w:cs="Times New Roman"/>
                          <w:b/>
                          <w:sz w:val="24"/>
                          <w:szCs w:val="24"/>
                        </w:rPr>
                      </w:pPr>
                      <w:r w:rsidRPr="00C24B86">
                        <w:rPr>
                          <w:rFonts w:ascii="Times New Roman" w:hAnsi="Times New Roman" w:cs="Times New Roman"/>
                          <w:b/>
                          <w:sz w:val="24"/>
                          <w:szCs w:val="24"/>
                        </w:rPr>
                        <w:t>(</w:t>
                      </w:r>
                      <w:r>
                        <w:rPr>
                          <w:rFonts w:ascii="Times New Roman" w:hAnsi="Times New Roman" w:cs="Times New Roman"/>
                          <w:b/>
                          <w:sz w:val="24"/>
                          <w:szCs w:val="24"/>
                        </w:rPr>
                        <w:t>1</w:t>
                      </w:r>
                      <w:r w:rsidRPr="00C24B86">
                        <w:rPr>
                          <w:rFonts w:ascii="Times New Roman" w:hAnsi="Times New Roman" w:cs="Times New Roman"/>
                          <w:b/>
                          <w:i/>
                          <w:sz w:val="24"/>
                          <w:szCs w:val="24"/>
                        </w:rPr>
                        <w:t>R</w:t>
                      </w:r>
                      <w:proofErr w:type="gramStart"/>
                      <w:r>
                        <w:rPr>
                          <w:rFonts w:ascii="Times New Roman" w:hAnsi="Times New Roman" w:cs="Times New Roman"/>
                          <w:b/>
                          <w:sz w:val="24"/>
                          <w:szCs w:val="24"/>
                        </w:rPr>
                        <w:t>,3</w:t>
                      </w:r>
                      <w:r w:rsidRPr="00C24B86">
                        <w:rPr>
                          <w:rFonts w:ascii="Times New Roman" w:hAnsi="Times New Roman" w:cs="Times New Roman"/>
                          <w:b/>
                          <w:i/>
                          <w:sz w:val="24"/>
                          <w:szCs w:val="24"/>
                        </w:rPr>
                        <w:t>R</w:t>
                      </w:r>
                      <w:proofErr w:type="gramEnd"/>
                      <w:r>
                        <w:rPr>
                          <w:rFonts w:ascii="Times New Roman" w:hAnsi="Times New Roman" w:cs="Times New Roman"/>
                          <w:b/>
                          <w:sz w:val="24"/>
                          <w:szCs w:val="24"/>
                        </w:rPr>
                        <w:t>)</w:t>
                      </w:r>
                      <w:r w:rsidRPr="00C24B86">
                        <w:rPr>
                          <w:rFonts w:ascii="Times New Roman" w:hAnsi="Times New Roman" w:cs="Times New Roman"/>
                          <w:b/>
                          <w:sz w:val="24"/>
                          <w:szCs w:val="24"/>
                        </w:rPr>
                        <w:t>)</w:t>
                      </w:r>
                    </w:p>
                  </w:txbxContent>
                </v:textbox>
              </v:shape>
            </w:pict>
          </mc:Fallback>
        </mc:AlternateContent>
      </w:r>
      <w:r w:rsidR="00931C27" w:rsidRPr="006A0CA9">
        <w:rPr>
          <w:noProof/>
          <w:lang w:val="en-GB" w:eastAsia="en-GB"/>
        </w:rPr>
        <w:drawing>
          <wp:inline distT="0" distB="0" distL="0" distR="0" wp14:anchorId="624DB9F9" wp14:editId="5AE465F7">
            <wp:extent cx="2335530" cy="1813036"/>
            <wp:effectExtent l="0" t="0" r="762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623" t="33967" r="35153" b="21560"/>
                    <a:stretch/>
                  </pic:blipFill>
                  <pic:spPr bwMode="auto">
                    <a:xfrm>
                      <a:off x="0" y="0"/>
                      <a:ext cx="2348119" cy="1822809"/>
                    </a:xfrm>
                    <a:prstGeom prst="rect">
                      <a:avLst/>
                    </a:prstGeom>
                    <a:ln>
                      <a:noFill/>
                    </a:ln>
                    <a:extLst>
                      <a:ext uri="{53640926-AAD7-44D8-BBD7-CCE9431645EC}">
                        <a14:shadowObscured xmlns:a14="http://schemas.microsoft.com/office/drawing/2010/main"/>
                      </a:ext>
                    </a:extLst>
                  </pic:spPr>
                </pic:pic>
              </a:graphicData>
            </a:graphic>
          </wp:inline>
        </w:drawing>
      </w:r>
      <w:r w:rsidR="00931C27" w:rsidRPr="006A0CA9">
        <w:rPr>
          <w:noProof/>
          <w:lang w:val="en-GB" w:eastAsia="en-GB"/>
        </w:rPr>
        <w:drawing>
          <wp:inline distT="0" distB="0" distL="0" distR="0" wp14:anchorId="07288CC6" wp14:editId="39AD4BD1">
            <wp:extent cx="2317750" cy="1800268"/>
            <wp:effectExtent l="0" t="0" r="635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234" t="35053" r="35371" b="21594"/>
                    <a:stretch/>
                  </pic:blipFill>
                  <pic:spPr bwMode="auto">
                    <a:xfrm>
                      <a:off x="0" y="0"/>
                      <a:ext cx="2329070" cy="1809060"/>
                    </a:xfrm>
                    <a:prstGeom prst="rect">
                      <a:avLst/>
                    </a:prstGeom>
                    <a:ln>
                      <a:noFill/>
                    </a:ln>
                    <a:extLst>
                      <a:ext uri="{53640926-AAD7-44D8-BBD7-CCE9431645EC}">
                        <a14:shadowObscured xmlns:a14="http://schemas.microsoft.com/office/drawing/2010/main"/>
                      </a:ext>
                    </a:extLst>
                  </pic:spPr>
                </pic:pic>
              </a:graphicData>
            </a:graphic>
          </wp:inline>
        </w:drawing>
      </w:r>
      <w:r w:rsidRPr="006A0CA9">
        <w:rPr>
          <w:noProof/>
          <w:lang w:val="en-GB" w:eastAsia="en-GB"/>
        </w:rPr>
        <w:drawing>
          <wp:inline distT="0" distB="0" distL="0" distR="0" wp14:anchorId="48425A21" wp14:editId="34888F96">
            <wp:extent cx="2334283" cy="1899285"/>
            <wp:effectExtent l="0" t="0" r="8890" b="571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748" t="31113" r="32409" b="15592"/>
                    <a:stretch/>
                  </pic:blipFill>
                  <pic:spPr bwMode="auto">
                    <a:xfrm>
                      <a:off x="0" y="0"/>
                      <a:ext cx="2334283" cy="1899285"/>
                    </a:xfrm>
                    <a:prstGeom prst="rect">
                      <a:avLst/>
                    </a:prstGeom>
                    <a:ln>
                      <a:noFill/>
                    </a:ln>
                    <a:extLst>
                      <a:ext uri="{53640926-AAD7-44D8-BBD7-CCE9431645EC}">
                        <a14:shadowObscured xmlns:a14="http://schemas.microsoft.com/office/drawing/2010/main"/>
                      </a:ext>
                    </a:extLst>
                  </pic:spPr>
                </pic:pic>
              </a:graphicData>
            </a:graphic>
          </wp:inline>
        </w:drawing>
      </w:r>
      <w:r w:rsidR="00931C27" w:rsidRPr="006A0CA9">
        <w:rPr>
          <w:noProof/>
          <w:lang w:val="en-GB" w:eastAsia="en-GB"/>
        </w:rPr>
        <w:drawing>
          <wp:inline distT="0" distB="0" distL="0" distR="0" wp14:anchorId="75F94109" wp14:editId="7640E469">
            <wp:extent cx="2277110" cy="1906426"/>
            <wp:effectExtent l="0" t="0" r="889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737" t="34495" r="36269" b="20861"/>
                    <a:stretch/>
                  </pic:blipFill>
                  <pic:spPr bwMode="auto">
                    <a:xfrm>
                      <a:off x="0" y="0"/>
                      <a:ext cx="2293463" cy="1920117"/>
                    </a:xfrm>
                    <a:prstGeom prst="rect">
                      <a:avLst/>
                    </a:prstGeom>
                    <a:ln>
                      <a:noFill/>
                    </a:ln>
                    <a:extLst>
                      <a:ext uri="{53640926-AAD7-44D8-BBD7-CCE9431645EC}">
                        <a14:shadowObscured xmlns:a14="http://schemas.microsoft.com/office/drawing/2010/main"/>
                      </a:ext>
                    </a:extLst>
                  </pic:spPr>
                </pic:pic>
              </a:graphicData>
            </a:graphic>
          </wp:inline>
        </w:drawing>
      </w:r>
    </w:p>
    <w:p w14:paraId="0FA5D99D" w14:textId="06DD1154" w:rsidR="00C24B86" w:rsidRPr="006A0CA9" w:rsidRDefault="00C24B86" w:rsidP="00C24B86">
      <w:pPr>
        <w:spacing w:line="240" w:lineRule="auto"/>
        <w:jc w:val="both"/>
        <w:rPr>
          <w:rFonts w:ascii="Times New Roman" w:hAnsi="Times New Roman" w:cs="Times New Roman"/>
          <w:sz w:val="20"/>
          <w:szCs w:val="20"/>
          <w:lang w:val="en-GB"/>
        </w:rPr>
      </w:pPr>
      <w:r w:rsidRPr="006A0CA9">
        <w:rPr>
          <w:rFonts w:ascii="Times New Roman" w:hAnsi="Times New Roman" w:cs="Times New Roman"/>
          <w:b/>
          <w:sz w:val="20"/>
          <w:szCs w:val="20"/>
          <w:lang w:val="en-GB"/>
        </w:rPr>
        <w:t>Fi</w:t>
      </w:r>
      <w:r w:rsidR="00EF4E17" w:rsidRPr="006A0CA9">
        <w:rPr>
          <w:rFonts w:ascii="Times New Roman" w:hAnsi="Times New Roman" w:cs="Times New Roman"/>
          <w:b/>
          <w:sz w:val="20"/>
          <w:szCs w:val="20"/>
          <w:lang w:val="en-GB"/>
        </w:rPr>
        <w:t>g.</w:t>
      </w:r>
      <w:r w:rsidR="004A20E4" w:rsidRPr="006A0CA9">
        <w:rPr>
          <w:rFonts w:ascii="Times New Roman" w:hAnsi="Times New Roman" w:cs="Times New Roman"/>
          <w:b/>
          <w:sz w:val="20"/>
          <w:szCs w:val="20"/>
          <w:lang w:val="en-GB"/>
        </w:rPr>
        <w:t xml:space="preserve"> </w:t>
      </w:r>
      <w:r w:rsidR="00005877" w:rsidRPr="006A0CA9">
        <w:rPr>
          <w:rFonts w:ascii="Times New Roman" w:hAnsi="Times New Roman" w:cs="Times New Roman"/>
          <w:b/>
          <w:sz w:val="20"/>
          <w:szCs w:val="20"/>
          <w:lang w:val="en-GB"/>
        </w:rPr>
        <w:t>5</w:t>
      </w:r>
      <w:r w:rsidRPr="006A0CA9">
        <w:rPr>
          <w:rFonts w:ascii="Times New Roman" w:hAnsi="Times New Roman" w:cs="Times New Roman"/>
          <w:b/>
          <w:sz w:val="20"/>
          <w:szCs w:val="20"/>
          <w:lang w:val="en-GB"/>
        </w:rPr>
        <w:t>.</w:t>
      </w:r>
      <w:r w:rsidRPr="006A0CA9">
        <w:rPr>
          <w:rFonts w:ascii="Times New Roman" w:hAnsi="Times New Roman" w:cs="Times New Roman"/>
          <w:sz w:val="20"/>
          <w:szCs w:val="20"/>
          <w:lang w:val="en-GB"/>
        </w:rPr>
        <w:t xml:space="preserve"> The docked configurations of</w:t>
      </w:r>
      <w:r w:rsidR="00C03151" w:rsidRPr="006A0CA9">
        <w:rPr>
          <w:rFonts w:ascii="Times New Roman" w:hAnsi="Times New Roman" w:cs="Times New Roman"/>
          <w:sz w:val="20"/>
          <w:szCs w:val="20"/>
          <w:lang w:val="en-GB"/>
        </w:rPr>
        <w:t xml:space="preserve"> the</w:t>
      </w:r>
      <w:r w:rsidRPr="006A0CA9">
        <w:rPr>
          <w:rFonts w:ascii="Times New Roman" w:hAnsi="Times New Roman" w:cs="Times New Roman"/>
          <w:sz w:val="20"/>
          <w:szCs w:val="20"/>
          <w:lang w:val="en-GB"/>
        </w:rPr>
        <w:t xml:space="preserve"> four </w:t>
      </w:r>
      <w:r w:rsidR="004A20E4" w:rsidRPr="006A0CA9">
        <w:rPr>
          <w:rFonts w:ascii="Times New Roman" w:hAnsi="Times New Roman" w:cs="Times New Roman"/>
          <w:sz w:val="20"/>
          <w:szCs w:val="20"/>
          <w:lang w:val="en-GB"/>
        </w:rPr>
        <w:t>1-(3,4-dihydroxyphenyl)-2,3,4,9-tetrahydro-1</w:t>
      </w:r>
      <w:r w:rsidR="004A20E4" w:rsidRPr="006A0CA9">
        <w:rPr>
          <w:rFonts w:ascii="Times New Roman" w:hAnsi="Times New Roman" w:cs="Times New Roman"/>
          <w:i/>
          <w:sz w:val="20"/>
          <w:szCs w:val="20"/>
          <w:lang w:val="en-GB"/>
        </w:rPr>
        <w:t>H</w:t>
      </w:r>
      <w:r w:rsidR="004A20E4" w:rsidRPr="006A0CA9">
        <w:rPr>
          <w:rFonts w:ascii="Times New Roman" w:hAnsi="Times New Roman" w:cs="Times New Roman"/>
          <w:sz w:val="20"/>
          <w:szCs w:val="20"/>
          <w:lang w:val="en-GB"/>
        </w:rPr>
        <w:t>-pyrido[3,4-</w:t>
      </w:r>
      <w:r w:rsidR="004A20E4" w:rsidRPr="006A0CA9">
        <w:rPr>
          <w:rFonts w:ascii="Times New Roman" w:hAnsi="Times New Roman" w:cs="Times New Roman"/>
          <w:i/>
          <w:sz w:val="20"/>
          <w:szCs w:val="20"/>
          <w:lang w:val="en-GB"/>
        </w:rPr>
        <w:t>b</w:t>
      </w:r>
      <w:r w:rsidR="004A20E4" w:rsidRPr="006A0CA9">
        <w:rPr>
          <w:rFonts w:ascii="Times New Roman" w:hAnsi="Times New Roman" w:cs="Times New Roman"/>
          <w:sz w:val="20"/>
          <w:szCs w:val="20"/>
          <w:lang w:val="en-GB"/>
        </w:rPr>
        <w:t>]indole-3-carboxylic acid</w:t>
      </w:r>
      <w:r w:rsidRPr="006A0CA9">
        <w:rPr>
          <w:rFonts w:ascii="Times New Roman" w:hAnsi="Times New Roman" w:cs="Times New Roman"/>
          <w:sz w:val="20"/>
          <w:szCs w:val="20"/>
          <w:lang w:val="en-GB"/>
        </w:rPr>
        <w:t xml:space="preserve"> (</w:t>
      </w:r>
      <w:r w:rsidR="004A20E4" w:rsidRPr="006A0CA9">
        <w:rPr>
          <w:rFonts w:ascii="Times New Roman" w:hAnsi="Times New Roman" w:cs="Times New Roman"/>
          <w:b/>
          <w:sz w:val="20"/>
          <w:szCs w:val="20"/>
          <w:lang w:val="en-GB"/>
        </w:rPr>
        <w:t>22_10</w:t>
      </w:r>
      <w:r w:rsidRPr="006A0CA9">
        <w:rPr>
          <w:rFonts w:ascii="Times New Roman" w:hAnsi="Times New Roman" w:cs="Times New Roman"/>
          <w:b/>
          <w:sz w:val="20"/>
          <w:szCs w:val="20"/>
          <w:lang w:val="en-GB"/>
        </w:rPr>
        <w:t xml:space="preserve">) </w:t>
      </w:r>
      <w:r w:rsidRPr="006A0CA9">
        <w:rPr>
          <w:rFonts w:ascii="Times New Roman" w:hAnsi="Times New Roman" w:cs="Times New Roman"/>
          <w:sz w:val="20"/>
          <w:szCs w:val="20"/>
          <w:lang w:val="en-GB"/>
        </w:rPr>
        <w:t>diastereomers in the PC-PLC</w:t>
      </w:r>
      <w:r w:rsidRPr="006A0CA9">
        <w:rPr>
          <w:rFonts w:ascii="Times New Roman" w:hAnsi="Times New Roman" w:cs="Times New Roman"/>
          <w:i/>
          <w:sz w:val="20"/>
          <w:szCs w:val="20"/>
          <w:vertAlign w:val="subscript"/>
          <w:lang w:val="en-GB"/>
        </w:rPr>
        <w:t>Bc</w:t>
      </w:r>
      <w:r w:rsidRPr="006A0CA9">
        <w:rPr>
          <w:rFonts w:ascii="Times New Roman" w:hAnsi="Times New Roman" w:cs="Times New Roman"/>
          <w:sz w:val="20"/>
          <w:szCs w:val="20"/>
          <w:lang w:val="en-GB"/>
        </w:rPr>
        <w:t xml:space="preserve"> binding site. The protein surface is rendered. Red and blue surfaces depicts negative and positive partial charge</w:t>
      </w:r>
      <w:r w:rsidR="00C03151" w:rsidRPr="006A0CA9">
        <w:rPr>
          <w:rFonts w:ascii="Times New Roman" w:hAnsi="Times New Roman" w:cs="Times New Roman"/>
          <w:sz w:val="20"/>
          <w:szCs w:val="20"/>
          <w:lang w:val="en-GB"/>
        </w:rPr>
        <w:t xml:space="preserve"> respectively</w:t>
      </w:r>
      <w:r w:rsidRPr="006A0CA9">
        <w:rPr>
          <w:rFonts w:ascii="Times New Roman" w:hAnsi="Times New Roman" w:cs="Times New Roman"/>
          <w:sz w:val="20"/>
          <w:szCs w:val="20"/>
          <w:lang w:val="en-GB"/>
        </w:rPr>
        <w:t xml:space="preserve"> whereas grey </w:t>
      </w:r>
      <w:r w:rsidR="00B63E19" w:rsidRPr="006A0CA9">
        <w:rPr>
          <w:rFonts w:ascii="Times New Roman" w:hAnsi="Times New Roman" w:cs="Times New Roman"/>
          <w:sz w:val="20"/>
          <w:szCs w:val="20"/>
          <w:lang w:val="en-GB"/>
        </w:rPr>
        <w:t xml:space="preserve">shows neutral lipophilic areas. </w:t>
      </w:r>
      <w:r w:rsidR="00390D11" w:rsidRPr="006A0CA9">
        <w:rPr>
          <w:rFonts w:ascii="Times New Roman" w:hAnsi="Times New Roman" w:cs="Times New Roman"/>
          <w:sz w:val="20"/>
          <w:szCs w:val="20"/>
          <w:lang w:val="en-GB"/>
        </w:rPr>
        <w:t>The hydrogens are removed for the ligand</w:t>
      </w:r>
      <w:r w:rsidR="004D6067" w:rsidRPr="006A0CA9">
        <w:rPr>
          <w:rFonts w:ascii="Times New Roman" w:hAnsi="Times New Roman" w:cs="Times New Roman"/>
          <w:sz w:val="20"/>
          <w:szCs w:val="20"/>
          <w:lang w:val="en-GB"/>
        </w:rPr>
        <w:t xml:space="preserve">s </w:t>
      </w:r>
      <w:r w:rsidR="00390D11" w:rsidRPr="006A0CA9">
        <w:rPr>
          <w:rFonts w:ascii="Times New Roman" w:hAnsi="Times New Roman" w:cs="Times New Roman"/>
          <w:sz w:val="20"/>
          <w:szCs w:val="20"/>
          <w:lang w:val="en-GB"/>
        </w:rPr>
        <w:t xml:space="preserve">for clarity.   </w:t>
      </w:r>
    </w:p>
    <w:p w14:paraId="689A2277" w14:textId="77777777" w:rsidR="00B423F1" w:rsidRPr="006A0CA9" w:rsidRDefault="00B423F1" w:rsidP="00C24B86">
      <w:pPr>
        <w:spacing w:line="240" w:lineRule="auto"/>
        <w:jc w:val="both"/>
        <w:rPr>
          <w:rFonts w:ascii="Times New Roman" w:hAnsi="Times New Roman" w:cs="Times New Roman"/>
          <w:sz w:val="20"/>
          <w:szCs w:val="20"/>
          <w:lang w:val="en-GB"/>
        </w:rPr>
      </w:pPr>
    </w:p>
    <w:p w14:paraId="7C29258A" w14:textId="351B9EE6" w:rsidR="00CF3712" w:rsidRPr="006A0CA9" w:rsidRDefault="008E195A" w:rsidP="00B423F1">
      <w:pPr>
        <w:spacing w:line="480" w:lineRule="auto"/>
        <w:jc w:val="both"/>
        <w:rPr>
          <w:rFonts w:ascii="Times New Roman" w:hAnsi="Times New Roman" w:cs="Times New Roman"/>
          <w:sz w:val="24"/>
          <w:szCs w:val="24"/>
          <w:lang w:val="en-GB"/>
        </w:rPr>
      </w:pPr>
      <w:r w:rsidRPr="006A0CA9">
        <w:rPr>
          <w:rFonts w:ascii="Times New Roman" w:hAnsi="Times New Roman" w:cs="Times New Roman"/>
          <w:sz w:val="24"/>
          <w:szCs w:val="24"/>
          <w:lang w:val="en-GB"/>
        </w:rPr>
        <w:t>All 1-phenyl-</w:t>
      </w:r>
      <w:r w:rsidR="00B423F1" w:rsidRPr="006A0CA9">
        <w:rPr>
          <w:rFonts w:ascii="Times New Roman" w:hAnsi="Times New Roman" w:cs="Times New Roman"/>
          <w:sz w:val="24"/>
          <w:szCs w:val="24"/>
          <w:lang w:val="en-GB"/>
        </w:rPr>
        <w:t>(</w:t>
      </w:r>
      <w:r w:rsidR="00B423F1" w:rsidRPr="006A0CA9">
        <w:rPr>
          <w:rFonts w:ascii="Times New Roman" w:hAnsi="Times New Roman" w:cs="Times New Roman"/>
          <w:b/>
          <w:sz w:val="24"/>
          <w:szCs w:val="24"/>
          <w:lang w:val="en-GB"/>
        </w:rPr>
        <w:t>1</w:t>
      </w:r>
      <w:r w:rsidR="00B423F1" w:rsidRPr="006A0CA9">
        <w:rPr>
          <w:rFonts w:ascii="Times New Roman" w:hAnsi="Times New Roman" w:cs="Times New Roman"/>
          <w:b/>
          <w:i/>
          <w:sz w:val="24"/>
          <w:szCs w:val="24"/>
          <w:lang w:val="en-GB"/>
        </w:rPr>
        <w:t>R</w:t>
      </w:r>
      <w:r w:rsidR="00B423F1" w:rsidRPr="006A0CA9">
        <w:rPr>
          <w:rFonts w:ascii="Times New Roman" w:hAnsi="Times New Roman" w:cs="Times New Roman"/>
          <w:b/>
          <w:sz w:val="24"/>
          <w:szCs w:val="24"/>
          <w:lang w:val="en-GB"/>
        </w:rPr>
        <w:t>,3</w:t>
      </w:r>
      <w:r w:rsidR="00B423F1" w:rsidRPr="006A0CA9">
        <w:rPr>
          <w:rFonts w:ascii="Times New Roman" w:hAnsi="Times New Roman" w:cs="Times New Roman"/>
          <w:b/>
          <w:i/>
          <w:sz w:val="24"/>
          <w:szCs w:val="24"/>
          <w:lang w:val="en-GB"/>
        </w:rPr>
        <w:t>S</w:t>
      </w:r>
      <w:r w:rsidR="00B423F1" w:rsidRPr="006A0CA9">
        <w:rPr>
          <w:rFonts w:ascii="Times New Roman" w:hAnsi="Times New Roman" w:cs="Times New Roman"/>
          <w:sz w:val="24"/>
          <w:szCs w:val="24"/>
          <w:lang w:val="en-GB"/>
        </w:rPr>
        <w:t>)-2,3,4,9-</w:t>
      </w:r>
      <w:r w:rsidRPr="006A0CA9">
        <w:rPr>
          <w:rFonts w:ascii="Times New Roman" w:hAnsi="Times New Roman" w:cs="Times New Roman"/>
          <w:sz w:val="24"/>
          <w:szCs w:val="24"/>
          <w:lang w:val="en-GB"/>
        </w:rPr>
        <w:t>t</w:t>
      </w:r>
      <w:r w:rsidR="002F5910" w:rsidRPr="006A0CA9">
        <w:rPr>
          <w:rFonts w:ascii="Times New Roman" w:hAnsi="Times New Roman" w:cs="Times New Roman"/>
          <w:sz w:val="24"/>
          <w:szCs w:val="24"/>
          <w:lang w:val="en-GB"/>
        </w:rPr>
        <w:t>etrahydro</w:t>
      </w:r>
      <w:r w:rsidR="00B423F1" w:rsidRPr="006A0CA9">
        <w:rPr>
          <w:rFonts w:ascii="Times New Roman" w:hAnsi="Times New Roman" w:cs="Times New Roman"/>
          <w:sz w:val="24"/>
          <w:szCs w:val="24"/>
          <w:lang w:val="en-GB"/>
        </w:rPr>
        <w:t>-1</w:t>
      </w:r>
      <w:r w:rsidR="00B423F1" w:rsidRPr="006A0CA9">
        <w:rPr>
          <w:rFonts w:ascii="Times New Roman" w:hAnsi="Times New Roman" w:cs="Times New Roman"/>
          <w:i/>
          <w:sz w:val="24"/>
          <w:szCs w:val="24"/>
          <w:lang w:val="en-GB"/>
        </w:rPr>
        <w:t>H</w:t>
      </w:r>
      <w:r w:rsidR="00B423F1" w:rsidRPr="006A0CA9">
        <w:rPr>
          <w:rFonts w:ascii="Times New Roman" w:hAnsi="Times New Roman" w:cs="Times New Roman"/>
          <w:sz w:val="24"/>
          <w:szCs w:val="24"/>
          <w:lang w:val="en-GB"/>
        </w:rPr>
        <w:t>-pyrido[3,4-</w:t>
      </w:r>
      <w:r w:rsidR="00B423F1" w:rsidRPr="006A0CA9">
        <w:rPr>
          <w:rFonts w:ascii="Times New Roman" w:hAnsi="Times New Roman" w:cs="Times New Roman"/>
          <w:i/>
          <w:sz w:val="24"/>
          <w:szCs w:val="24"/>
          <w:lang w:val="en-GB"/>
        </w:rPr>
        <w:t>b</w:t>
      </w:r>
      <w:r w:rsidR="00B423F1" w:rsidRPr="006A0CA9">
        <w:rPr>
          <w:rFonts w:ascii="Times New Roman" w:hAnsi="Times New Roman" w:cs="Times New Roman"/>
          <w:sz w:val="24"/>
          <w:szCs w:val="24"/>
          <w:lang w:val="en-GB"/>
        </w:rPr>
        <w:t>]indole</w:t>
      </w:r>
      <w:r w:rsidRPr="006A0CA9">
        <w:rPr>
          <w:rFonts w:ascii="Times New Roman" w:hAnsi="Times New Roman" w:cs="Times New Roman"/>
          <w:sz w:val="24"/>
          <w:szCs w:val="24"/>
          <w:lang w:val="en-GB"/>
        </w:rPr>
        <w:t>s</w:t>
      </w:r>
      <w:r w:rsidR="003D0604" w:rsidRPr="006A0CA9">
        <w:rPr>
          <w:rFonts w:ascii="Times New Roman" w:hAnsi="Times New Roman" w:cs="Times New Roman"/>
          <w:sz w:val="24"/>
          <w:szCs w:val="24"/>
          <w:lang w:val="en-GB"/>
        </w:rPr>
        <w:t xml:space="preserve"> </w:t>
      </w:r>
      <w:r w:rsidR="003D0604" w:rsidRPr="006A0CA9">
        <w:rPr>
          <w:rFonts w:ascii="Times New Roman" w:hAnsi="Times New Roman" w:cs="Times New Roman"/>
          <w:b/>
          <w:sz w:val="24"/>
          <w:szCs w:val="24"/>
          <w:lang w:val="en-GB"/>
        </w:rPr>
        <w:t xml:space="preserve">22_1 </w:t>
      </w:r>
      <w:r w:rsidR="003D0604" w:rsidRPr="006A0CA9">
        <w:rPr>
          <w:rFonts w:ascii="Times New Roman" w:hAnsi="Times New Roman" w:cs="Times New Roman"/>
          <w:sz w:val="24"/>
          <w:szCs w:val="24"/>
          <w:lang w:val="en-GB"/>
        </w:rPr>
        <w:t xml:space="preserve">to </w:t>
      </w:r>
      <w:r w:rsidR="003C0D55" w:rsidRPr="006A0CA9">
        <w:rPr>
          <w:rFonts w:ascii="Times New Roman" w:hAnsi="Times New Roman" w:cs="Times New Roman"/>
          <w:b/>
          <w:sz w:val="24"/>
          <w:szCs w:val="24"/>
          <w:lang w:val="en-GB"/>
        </w:rPr>
        <w:t>22_</w:t>
      </w:r>
      <w:r w:rsidR="003D0604" w:rsidRPr="006A0CA9">
        <w:rPr>
          <w:rFonts w:ascii="Times New Roman" w:hAnsi="Times New Roman" w:cs="Times New Roman"/>
          <w:b/>
          <w:sz w:val="24"/>
          <w:szCs w:val="24"/>
          <w:lang w:val="en-GB"/>
        </w:rPr>
        <w:t>32</w:t>
      </w:r>
      <w:r w:rsidR="003B20D5" w:rsidRPr="006A0CA9">
        <w:rPr>
          <w:rFonts w:ascii="Times New Roman" w:hAnsi="Times New Roman" w:cs="Times New Roman"/>
          <w:sz w:val="24"/>
          <w:szCs w:val="24"/>
          <w:lang w:val="en-GB"/>
        </w:rPr>
        <w:t>,</w:t>
      </w:r>
      <w:r w:rsidR="00834099" w:rsidRPr="006A0CA9">
        <w:rPr>
          <w:rFonts w:ascii="Times New Roman" w:hAnsi="Times New Roman" w:cs="Times New Roman"/>
          <w:sz w:val="24"/>
          <w:szCs w:val="24"/>
          <w:lang w:val="en-GB"/>
        </w:rPr>
        <w:t xml:space="preserve"> </w:t>
      </w:r>
      <w:r w:rsidRPr="006A0CA9">
        <w:rPr>
          <w:rFonts w:ascii="Times New Roman" w:hAnsi="Times New Roman" w:cs="Times New Roman"/>
          <w:sz w:val="24"/>
          <w:szCs w:val="24"/>
          <w:lang w:val="en-GB"/>
        </w:rPr>
        <w:t>despite different substitution patterns</w:t>
      </w:r>
      <w:r w:rsidR="003D0604" w:rsidRPr="006A0CA9">
        <w:rPr>
          <w:rFonts w:ascii="Times New Roman" w:hAnsi="Times New Roman" w:cs="Times New Roman"/>
          <w:sz w:val="24"/>
          <w:szCs w:val="24"/>
          <w:lang w:val="en-GB"/>
        </w:rPr>
        <w:t xml:space="preserve"> </w:t>
      </w:r>
      <w:r w:rsidR="00390D11" w:rsidRPr="006A0CA9">
        <w:rPr>
          <w:rFonts w:ascii="Times New Roman" w:hAnsi="Times New Roman" w:cs="Times New Roman"/>
          <w:sz w:val="24"/>
          <w:szCs w:val="24"/>
          <w:lang w:val="en-GB"/>
        </w:rPr>
        <w:t>on</w:t>
      </w:r>
      <w:r w:rsidR="003D0604" w:rsidRPr="006A0CA9">
        <w:rPr>
          <w:rFonts w:ascii="Times New Roman" w:hAnsi="Times New Roman" w:cs="Times New Roman"/>
          <w:sz w:val="24"/>
          <w:szCs w:val="24"/>
          <w:lang w:val="en-GB"/>
        </w:rPr>
        <w:t xml:space="preserve"> the phenyl ring</w:t>
      </w:r>
      <w:r w:rsidR="003B20D5" w:rsidRPr="006A0CA9">
        <w:rPr>
          <w:rFonts w:ascii="Times New Roman" w:hAnsi="Times New Roman" w:cs="Times New Roman"/>
          <w:sz w:val="24"/>
          <w:szCs w:val="24"/>
          <w:lang w:val="en-GB"/>
        </w:rPr>
        <w:t>,</w:t>
      </w:r>
      <w:r w:rsidR="003D0604" w:rsidRPr="006A0CA9">
        <w:rPr>
          <w:rFonts w:ascii="Times New Roman" w:hAnsi="Times New Roman" w:cs="Times New Roman"/>
          <w:sz w:val="24"/>
          <w:szCs w:val="24"/>
          <w:lang w:val="en-GB"/>
        </w:rPr>
        <w:t xml:space="preserve"> show </w:t>
      </w:r>
      <w:r w:rsidR="00834099" w:rsidRPr="006A0CA9">
        <w:rPr>
          <w:rFonts w:ascii="Times New Roman" w:hAnsi="Times New Roman" w:cs="Times New Roman"/>
          <w:sz w:val="24"/>
          <w:szCs w:val="24"/>
          <w:lang w:val="en-GB"/>
        </w:rPr>
        <w:t xml:space="preserve">high </w:t>
      </w:r>
      <w:r w:rsidR="00B423F1" w:rsidRPr="006A0CA9">
        <w:rPr>
          <w:rFonts w:ascii="Times New Roman" w:hAnsi="Times New Roman" w:cs="Times New Roman"/>
          <w:sz w:val="24"/>
          <w:szCs w:val="24"/>
          <w:lang w:val="en-GB"/>
        </w:rPr>
        <w:t>similar</w:t>
      </w:r>
      <w:r w:rsidR="00834099" w:rsidRPr="006A0CA9">
        <w:rPr>
          <w:rFonts w:ascii="Times New Roman" w:hAnsi="Times New Roman" w:cs="Times New Roman"/>
          <w:sz w:val="24"/>
          <w:szCs w:val="24"/>
          <w:lang w:val="en-GB"/>
        </w:rPr>
        <w:t>ity in</w:t>
      </w:r>
      <w:r w:rsidR="00B423F1" w:rsidRPr="006A0CA9">
        <w:rPr>
          <w:rFonts w:ascii="Times New Roman" w:hAnsi="Times New Roman" w:cs="Times New Roman"/>
          <w:sz w:val="24"/>
          <w:szCs w:val="24"/>
          <w:lang w:val="en-GB"/>
        </w:rPr>
        <w:t xml:space="preserve"> binding modes</w:t>
      </w:r>
      <w:r w:rsidR="00834099" w:rsidRPr="006A0CA9">
        <w:rPr>
          <w:rFonts w:ascii="Times New Roman" w:hAnsi="Times New Roman" w:cs="Times New Roman"/>
          <w:sz w:val="24"/>
          <w:szCs w:val="24"/>
          <w:lang w:val="en-GB"/>
        </w:rPr>
        <w:t xml:space="preserve"> and scores.</w:t>
      </w:r>
      <w:r w:rsidR="00CF3712" w:rsidRPr="006A0CA9">
        <w:rPr>
          <w:rFonts w:ascii="Times New Roman" w:hAnsi="Times New Roman" w:cs="Times New Roman"/>
          <w:sz w:val="24"/>
          <w:szCs w:val="24"/>
          <w:lang w:val="en-GB"/>
        </w:rPr>
        <w:t xml:space="preserve"> The</w:t>
      </w:r>
      <w:r w:rsidR="00390D11" w:rsidRPr="006A0CA9">
        <w:rPr>
          <w:rFonts w:ascii="Times New Roman" w:hAnsi="Times New Roman" w:cs="Times New Roman"/>
          <w:sz w:val="24"/>
          <w:szCs w:val="24"/>
          <w:lang w:val="en-GB"/>
        </w:rPr>
        <w:t xml:space="preserve"> general</w:t>
      </w:r>
      <w:r w:rsidR="00CF3712" w:rsidRPr="006A0CA9">
        <w:rPr>
          <w:rFonts w:ascii="Times New Roman" w:hAnsi="Times New Roman" w:cs="Times New Roman"/>
          <w:sz w:val="24"/>
          <w:szCs w:val="24"/>
          <w:lang w:val="en-GB"/>
        </w:rPr>
        <w:t xml:space="preserve"> binding mode and interactions are represented by </w:t>
      </w:r>
      <w:r w:rsidR="00CF3712" w:rsidRPr="006A0CA9">
        <w:rPr>
          <w:rFonts w:ascii="Times New Roman" w:hAnsi="Times New Roman" w:cs="Times New Roman"/>
          <w:b/>
          <w:sz w:val="24"/>
          <w:szCs w:val="24"/>
          <w:lang w:val="en-GB"/>
        </w:rPr>
        <w:t>22_10</w:t>
      </w:r>
      <w:r w:rsidR="00EF4E17" w:rsidRPr="006A0CA9">
        <w:rPr>
          <w:rFonts w:ascii="Times New Roman" w:hAnsi="Times New Roman" w:cs="Times New Roman"/>
          <w:sz w:val="24"/>
          <w:szCs w:val="24"/>
          <w:lang w:val="en-GB"/>
        </w:rPr>
        <w:t xml:space="preserve"> in Fig.</w:t>
      </w:r>
      <w:r w:rsidR="00CF3712" w:rsidRPr="006A0CA9">
        <w:rPr>
          <w:rFonts w:ascii="Times New Roman" w:hAnsi="Times New Roman" w:cs="Times New Roman"/>
          <w:sz w:val="24"/>
          <w:szCs w:val="24"/>
          <w:lang w:val="en-GB"/>
        </w:rPr>
        <w:t xml:space="preserve"> </w:t>
      </w:r>
      <w:r w:rsidR="00005877" w:rsidRPr="006A0CA9">
        <w:rPr>
          <w:rFonts w:ascii="Times New Roman" w:hAnsi="Times New Roman" w:cs="Times New Roman"/>
          <w:sz w:val="24"/>
          <w:szCs w:val="24"/>
          <w:lang w:val="en-GB"/>
        </w:rPr>
        <w:t>6</w:t>
      </w:r>
      <w:r w:rsidR="00CF3712" w:rsidRPr="006A0CA9">
        <w:rPr>
          <w:rFonts w:ascii="Times New Roman" w:hAnsi="Times New Roman" w:cs="Times New Roman"/>
          <w:sz w:val="24"/>
          <w:szCs w:val="24"/>
          <w:lang w:val="en-GB"/>
        </w:rPr>
        <w:t xml:space="preserve">. The phenyl group is situated close to lipophilic areas partly consisting of Phe66 and Phe70 residues where they are expected to form </w:t>
      </w:r>
      <w:r w:rsidR="00CF3712" w:rsidRPr="006A0CA9">
        <w:rPr>
          <w:rFonts w:ascii="Symbol" w:hAnsi="Symbol" w:cs="Times New Roman"/>
          <w:sz w:val="24"/>
          <w:szCs w:val="24"/>
          <w:lang w:val="en-GB"/>
        </w:rPr>
        <w:t></w:t>
      </w:r>
      <w:r w:rsidR="00CF3712" w:rsidRPr="006A0CA9">
        <w:rPr>
          <w:rFonts w:ascii="Symbol" w:hAnsi="Symbol" w:cs="Times New Roman"/>
          <w:sz w:val="24"/>
          <w:szCs w:val="24"/>
          <w:lang w:val="en-GB"/>
        </w:rPr>
        <w:t></w:t>
      </w:r>
      <w:r w:rsidR="00CF3712" w:rsidRPr="006A0CA9">
        <w:rPr>
          <w:rFonts w:ascii="Symbol" w:hAnsi="Symbol" w:cs="Times New Roman"/>
          <w:sz w:val="24"/>
          <w:szCs w:val="24"/>
          <w:lang w:val="en-GB"/>
        </w:rPr>
        <w:t></w:t>
      </w:r>
      <w:r w:rsidR="00CF3712" w:rsidRPr="006A0CA9">
        <w:rPr>
          <w:rFonts w:ascii="Symbol" w:hAnsi="Symbol" w:cs="Times New Roman"/>
          <w:sz w:val="24"/>
          <w:szCs w:val="24"/>
          <w:lang w:val="en-GB"/>
        </w:rPr>
        <w:t></w:t>
      </w:r>
      <w:r w:rsidR="00CF3712" w:rsidRPr="006A0CA9">
        <w:rPr>
          <w:rFonts w:ascii="Times New Roman" w:hAnsi="Times New Roman" w:cs="Times New Roman"/>
          <w:sz w:val="24"/>
          <w:szCs w:val="24"/>
          <w:lang w:val="en-GB"/>
        </w:rPr>
        <w:t>stacking, whereas the tricyclic 2,3,4,9-tetrahydro-1</w:t>
      </w:r>
      <w:r w:rsidR="00CF3712" w:rsidRPr="006A0CA9">
        <w:rPr>
          <w:rFonts w:ascii="Times New Roman" w:hAnsi="Times New Roman" w:cs="Times New Roman"/>
          <w:i/>
          <w:sz w:val="24"/>
          <w:szCs w:val="24"/>
          <w:lang w:val="en-GB"/>
        </w:rPr>
        <w:t>H</w:t>
      </w:r>
      <w:r w:rsidR="00CF3712" w:rsidRPr="006A0CA9">
        <w:rPr>
          <w:rFonts w:ascii="Times New Roman" w:hAnsi="Times New Roman" w:cs="Times New Roman"/>
          <w:sz w:val="24"/>
          <w:szCs w:val="24"/>
          <w:lang w:val="en-GB"/>
        </w:rPr>
        <w:t>-pyrido[3,4-</w:t>
      </w:r>
      <w:r w:rsidR="00CF3712" w:rsidRPr="006A0CA9">
        <w:rPr>
          <w:rFonts w:ascii="Times New Roman" w:hAnsi="Times New Roman" w:cs="Times New Roman"/>
          <w:i/>
          <w:sz w:val="24"/>
          <w:szCs w:val="24"/>
          <w:lang w:val="en-GB"/>
        </w:rPr>
        <w:t>b</w:t>
      </w:r>
      <w:r w:rsidR="00CF3712" w:rsidRPr="006A0CA9">
        <w:rPr>
          <w:rFonts w:ascii="Times New Roman" w:hAnsi="Times New Roman" w:cs="Times New Roman"/>
          <w:sz w:val="24"/>
          <w:szCs w:val="24"/>
          <w:lang w:val="en-GB"/>
        </w:rPr>
        <w:t>]indole</w:t>
      </w:r>
      <w:r w:rsidR="003F2623" w:rsidRPr="006A0CA9">
        <w:rPr>
          <w:rFonts w:ascii="Times New Roman" w:hAnsi="Times New Roman" w:cs="Times New Roman"/>
          <w:sz w:val="24"/>
          <w:szCs w:val="24"/>
          <w:lang w:val="en-GB"/>
        </w:rPr>
        <w:t xml:space="preserve"> heterocycle</w:t>
      </w:r>
      <w:r w:rsidR="00CF3712" w:rsidRPr="006A0CA9">
        <w:rPr>
          <w:rFonts w:ascii="Times New Roman" w:hAnsi="Times New Roman" w:cs="Times New Roman"/>
          <w:sz w:val="24"/>
          <w:szCs w:val="24"/>
          <w:lang w:val="en-GB"/>
        </w:rPr>
        <w:t xml:space="preserve"> occupies a lipophilic region </w:t>
      </w:r>
      <w:r w:rsidR="00390D11" w:rsidRPr="006A0CA9">
        <w:rPr>
          <w:rFonts w:ascii="Times New Roman" w:hAnsi="Times New Roman" w:cs="Times New Roman"/>
          <w:sz w:val="24"/>
          <w:szCs w:val="24"/>
          <w:lang w:val="en-GB"/>
        </w:rPr>
        <w:t>formed</w:t>
      </w:r>
      <w:r w:rsidR="00CF3712" w:rsidRPr="006A0CA9">
        <w:rPr>
          <w:rFonts w:ascii="Times New Roman" w:hAnsi="Times New Roman" w:cs="Times New Roman"/>
          <w:sz w:val="24"/>
          <w:szCs w:val="24"/>
          <w:lang w:val="en-GB"/>
        </w:rPr>
        <w:t xml:space="preserve"> by residues Ala3, Tyr56 and Phe66. </w:t>
      </w:r>
      <w:r w:rsidR="003F2623" w:rsidRPr="006A0CA9">
        <w:rPr>
          <w:rFonts w:ascii="Times New Roman" w:hAnsi="Times New Roman" w:cs="Times New Roman"/>
          <w:sz w:val="24"/>
          <w:szCs w:val="24"/>
          <w:lang w:val="en-GB"/>
        </w:rPr>
        <w:t>H</w:t>
      </w:r>
      <w:r w:rsidR="004D6067" w:rsidRPr="006A0CA9">
        <w:rPr>
          <w:rFonts w:ascii="Times New Roman" w:hAnsi="Times New Roman" w:cs="Times New Roman"/>
          <w:sz w:val="24"/>
          <w:szCs w:val="24"/>
          <w:lang w:val="en-GB"/>
        </w:rPr>
        <w:t xml:space="preserve">ydrogen bonding </w:t>
      </w:r>
      <w:r w:rsidR="00CF3712" w:rsidRPr="006A0CA9">
        <w:rPr>
          <w:rFonts w:ascii="Times New Roman" w:hAnsi="Times New Roman" w:cs="Times New Roman"/>
          <w:sz w:val="24"/>
          <w:szCs w:val="24"/>
          <w:lang w:val="en-GB"/>
        </w:rPr>
        <w:t xml:space="preserve">was </w:t>
      </w:r>
      <w:r w:rsidR="00C03151" w:rsidRPr="006A0CA9">
        <w:rPr>
          <w:rFonts w:ascii="Times New Roman" w:hAnsi="Times New Roman" w:cs="Times New Roman"/>
          <w:sz w:val="24"/>
          <w:szCs w:val="24"/>
          <w:lang w:val="en-GB"/>
        </w:rPr>
        <w:t>predicted</w:t>
      </w:r>
      <w:r w:rsidR="00CF3712" w:rsidRPr="006A0CA9">
        <w:rPr>
          <w:rFonts w:ascii="Times New Roman" w:hAnsi="Times New Roman" w:cs="Times New Roman"/>
          <w:sz w:val="24"/>
          <w:szCs w:val="24"/>
          <w:lang w:val="en-GB"/>
        </w:rPr>
        <w:t xml:space="preserve"> with His69 </w:t>
      </w:r>
      <w:r w:rsidR="00CF3712" w:rsidRPr="006A0CA9">
        <w:rPr>
          <w:rFonts w:ascii="Times New Roman" w:hAnsi="Times New Roman" w:cs="Times New Roman"/>
          <w:i/>
          <w:sz w:val="24"/>
          <w:szCs w:val="24"/>
          <w:lang w:val="en-GB"/>
        </w:rPr>
        <w:t>via</w:t>
      </w:r>
      <w:r w:rsidR="00CF3712" w:rsidRPr="006A0CA9">
        <w:rPr>
          <w:rFonts w:ascii="Times New Roman" w:hAnsi="Times New Roman" w:cs="Times New Roman"/>
          <w:sz w:val="24"/>
          <w:szCs w:val="24"/>
          <w:lang w:val="en-GB"/>
        </w:rPr>
        <w:t xml:space="preserve"> the carboxylic acid</w:t>
      </w:r>
      <w:r w:rsidR="00D61FD4" w:rsidRPr="006A0CA9">
        <w:rPr>
          <w:rFonts w:ascii="Times New Roman" w:hAnsi="Times New Roman" w:cs="Times New Roman"/>
          <w:sz w:val="24"/>
          <w:szCs w:val="24"/>
          <w:lang w:val="en-GB"/>
        </w:rPr>
        <w:t>.</w:t>
      </w:r>
      <w:r w:rsidR="00164614" w:rsidRPr="006A0CA9">
        <w:rPr>
          <w:rFonts w:ascii="Times New Roman" w:hAnsi="Times New Roman" w:cs="Times New Roman"/>
          <w:sz w:val="24"/>
          <w:szCs w:val="24"/>
          <w:lang w:val="en-GB"/>
        </w:rPr>
        <w:t xml:space="preserve"> </w:t>
      </w:r>
      <w:r w:rsidR="00B44A9D" w:rsidRPr="006A0CA9">
        <w:rPr>
          <w:rFonts w:ascii="Times New Roman" w:hAnsi="Times New Roman" w:cs="Times New Roman"/>
          <w:sz w:val="24"/>
          <w:szCs w:val="24"/>
          <w:lang w:val="en-GB"/>
        </w:rPr>
        <w:t xml:space="preserve">In some cases, Glu146 </w:t>
      </w:r>
      <w:r w:rsidR="00C03151" w:rsidRPr="006A0CA9">
        <w:rPr>
          <w:rFonts w:ascii="Times New Roman" w:hAnsi="Times New Roman" w:cs="Times New Roman"/>
          <w:sz w:val="24"/>
          <w:szCs w:val="24"/>
          <w:lang w:val="en-GB"/>
        </w:rPr>
        <w:t>formed</w:t>
      </w:r>
      <w:r w:rsidR="00B44A9D" w:rsidRPr="006A0CA9">
        <w:rPr>
          <w:rFonts w:ascii="Times New Roman" w:hAnsi="Times New Roman" w:cs="Times New Roman"/>
          <w:sz w:val="24"/>
          <w:szCs w:val="24"/>
          <w:lang w:val="en-GB"/>
        </w:rPr>
        <w:t xml:space="preserve"> hydrogen bond with pyridine, </w:t>
      </w:r>
      <w:r w:rsidR="00B44A9D" w:rsidRPr="006A0CA9">
        <w:rPr>
          <w:rFonts w:ascii="Times New Roman" w:hAnsi="Times New Roman" w:cs="Times New Roman"/>
          <w:i/>
          <w:sz w:val="24"/>
          <w:szCs w:val="24"/>
          <w:lang w:val="en-GB"/>
        </w:rPr>
        <w:t>e.g</w:t>
      </w:r>
      <w:r w:rsidR="00B44A9D" w:rsidRPr="006A0CA9">
        <w:rPr>
          <w:rFonts w:ascii="Times New Roman" w:hAnsi="Times New Roman" w:cs="Times New Roman"/>
          <w:sz w:val="24"/>
          <w:szCs w:val="24"/>
          <w:lang w:val="en-GB"/>
        </w:rPr>
        <w:t xml:space="preserve">., </w:t>
      </w:r>
      <w:r w:rsidR="00390D11" w:rsidRPr="006A0CA9">
        <w:rPr>
          <w:rFonts w:ascii="Times New Roman" w:hAnsi="Times New Roman" w:cs="Times New Roman"/>
          <w:sz w:val="24"/>
          <w:szCs w:val="24"/>
          <w:lang w:val="en-GB"/>
        </w:rPr>
        <w:t>ligand</w:t>
      </w:r>
      <w:r w:rsidR="00B44A9D" w:rsidRPr="006A0CA9">
        <w:rPr>
          <w:rFonts w:ascii="Times New Roman" w:hAnsi="Times New Roman" w:cs="Times New Roman"/>
          <w:sz w:val="24"/>
          <w:szCs w:val="24"/>
          <w:lang w:val="en-GB"/>
        </w:rPr>
        <w:t xml:space="preserve"> </w:t>
      </w:r>
      <w:r w:rsidR="00B44A9D" w:rsidRPr="006A0CA9">
        <w:rPr>
          <w:rFonts w:ascii="Times New Roman" w:hAnsi="Times New Roman" w:cs="Times New Roman"/>
          <w:b/>
          <w:sz w:val="24"/>
          <w:szCs w:val="24"/>
          <w:lang w:val="en-GB"/>
        </w:rPr>
        <w:t>22_15</w:t>
      </w:r>
      <w:r w:rsidR="00B44A9D" w:rsidRPr="006A0CA9">
        <w:rPr>
          <w:rFonts w:ascii="Times New Roman" w:hAnsi="Times New Roman" w:cs="Times New Roman"/>
          <w:sz w:val="24"/>
          <w:szCs w:val="24"/>
          <w:lang w:val="en-GB"/>
        </w:rPr>
        <w:t xml:space="preserve">. </w:t>
      </w:r>
      <w:r w:rsidR="00CF3712" w:rsidRPr="006A0CA9">
        <w:rPr>
          <w:rFonts w:ascii="Times New Roman" w:hAnsi="Times New Roman" w:cs="Times New Roman"/>
          <w:sz w:val="24"/>
          <w:szCs w:val="24"/>
          <w:lang w:val="en-GB"/>
        </w:rPr>
        <w:t>The carboxylic acid functional group facing the deep</w:t>
      </w:r>
      <w:r w:rsidR="00C03151" w:rsidRPr="006A0CA9">
        <w:rPr>
          <w:rFonts w:ascii="Times New Roman" w:hAnsi="Times New Roman" w:cs="Times New Roman"/>
          <w:sz w:val="24"/>
          <w:szCs w:val="24"/>
          <w:lang w:val="en-GB"/>
        </w:rPr>
        <w:t>ly buried</w:t>
      </w:r>
      <w:r w:rsidR="00CF3712" w:rsidRPr="006A0CA9">
        <w:rPr>
          <w:rFonts w:ascii="Times New Roman" w:hAnsi="Times New Roman" w:cs="Times New Roman"/>
          <w:sz w:val="24"/>
          <w:szCs w:val="24"/>
          <w:lang w:val="en-GB"/>
        </w:rPr>
        <w:t xml:space="preserve"> positively charged regions</w:t>
      </w:r>
      <w:r w:rsidR="00C03151" w:rsidRPr="006A0CA9">
        <w:rPr>
          <w:rFonts w:ascii="Times New Roman" w:hAnsi="Times New Roman" w:cs="Times New Roman"/>
          <w:sz w:val="24"/>
          <w:szCs w:val="24"/>
          <w:lang w:val="en-GB"/>
        </w:rPr>
        <w:t xml:space="preserve"> are expected to form coordination bonds</w:t>
      </w:r>
      <w:r w:rsidR="00CF3712" w:rsidRPr="006A0CA9">
        <w:rPr>
          <w:rFonts w:ascii="Times New Roman" w:hAnsi="Times New Roman" w:cs="Times New Roman"/>
          <w:sz w:val="24"/>
          <w:szCs w:val="24"/>
          <w:lang w:val="en-GB"/>
        </w:rPr>
        <w:t xml:space="preserve"> with</w:t>
      </w:r>
      <w:r w:rsidR="00C03151" w:rsidRPr="006A0CA9">
        <w:rPr>
          <w:rFonts w:ascii="Times New Roman" w:hAnsi="Times New Roman" w:cs="Times New Roman"/>
          <w:sz w:val="24"/>
          <w:szCs w:val="24"/>
          <w:lang w:val="en-GB"/>
        </w:rPr>
        <w:t xml:space="preserve"> the</w:t>
      </w:r>
      <w:r w:rsidR="00CF3712" w:rsidRPr="006A0CA9">
        <w:rPr>
          <w:rFonts w:ascii="Times New Roman" w:hAnsi="Times New Roman" w:cs="Times New Roman"/>
          <w:sz w:val="24"/>
          <w:szCs w:val="24"/>
          <w:lang w:val="en-GB"/>
        </w:rPr>
        <w:t xml:space="preserve"> Zn</w:t>
      </w:r>
      <w:r w:rsidR="00CF3712" w:rsidRPr="006A0CA9">
        <w:rPr>
          <w:rFonts w:ascii="Times New Roman" w:hAnsi="Times New Roman" w:cs="Times New Roman"/>
          <w:sz w:val="24"/>
          <w:szCs w:val="24"/>
          <w:vertAlign w:val="superscript"/>
          <w:lang w:val="en-GB"/>
        </w:rPr>
        <w:t xml:space="preserve">2+ </w:t>
      </w:r>
      <w:r w:rsidR="00CF3712" w:rsidRPr="006A0CA9">
        <w:rPr>
          <w:rFonts w:ascii="Times New Roman" w:hAnsi="Times New Roman" w:cs="Times New Roman"/>
          <w:sz w:val="24"/>
          <w:szCs w:val="24"/>
          <w:lang w:val="en-GB"/>
        </w:rPr>
        <w:t>ions.</w:t>
      </w:r>
    </w:p>
    <w:p w14:paraId="51921811" w14:textId="77777777" w:rsidR="00616E4B" w:rsidRPr="006A0CA9" w:rsidRDefault="00616E4B" w:rsidP="00616E4B">
      <w:pPr>
        <w:spacing w:line="480" w:lineRule="auto"/>
        <w:jc w:val="center"/>
        <w:rPr>
          <w:rFonts w:ascii="Times New Roman" w:hAnsi="Times New Roman" w:cs="Times New Roman"/>
          <w:b/>
          <w:sz w:val="24"/>
          <w:szCs w:val="24"/>
          <w:lang w:val="en-GB"/>
        </w:rPr>
      </w:pPr>
      <w:r w:rsidRPr="006A0CA9">
        <w:rPr>
          <w:rFonts w:ascii="Times New Roman" w:hAnsi="Times New Roman" w:cs="Times New Roman"/>
          <w:noProof/>
          <w:sz w:val="24"/>
          <w:szCs w:val="24"/>
          <w:lang w:val="en-GB" w:eastAsia="en-GB"/>
        </w:rPr>
        <w:lastRenderedPageBreak/>
        <mc:AlternateContent>
          <mc:Choice Requires="wps">
            <w:drawing>
              <wp:anchor distT="0" distB="0" distL="114300" distR="114300" simplePos="0" relativeHeight="252098560" behindDoc="0" locked="0" layoutInCell="1" allowOverlap="1" wp14:anchorId="328790F3" wp14:editId="15D0770C">
                <wp:simplePos x="0" y="0"/>
                <wp:positionH relativeFrom="column">
                  <wp:posOffset>2722618</wp:posOffset>
                </wp:positionH>
                <wp:positionV relativeFrom="paragraph">
                  <wp:posOffset>730261</wp:posOffset>
                </wp:positionV>
                <wp:extent cx="194052" cy="252857"/>
                <wp:effectExtent l="0" t="0" r="34925" b="33020"/>
                <wp:wrapNone/>
                <wp:docPr id="181" name="Straight Connector 181"/>
                <wp:cNvGraphicFramePr/>
                <a:graphic xmlns:a="http://schemas.openxmlformats.org/drawingml/2006/main">
                  <a:graphicData uri="http://schemas.microsoft.com/office/word/2010/wordprocessingShape">
                    <wps:wsp>
                      <wps:cNvCnPr/>
                      <wps:spPr>
                        <a:xfrm flipH="1" flipV="1">
                          <a:off x="0" y="0"/>
                          <a:ext cx="194052" cy="252857"/>
                        </a:xfrm>
                        <a:prstGeom prst="line">
                          <a:avLst/>
                        </a:prstGeom>
                        <a:ln>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D4DC32B" id="Straight Connector 181" o:spid="_x0000_s1026" style="position:absolute;flip:x y;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4pt,57.5pt" to="229.7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" strokecolor="red">
                <v:stroke dashstyle="3 1"/>
              </v:line>
            </w:pict>
          </mc:Fallback>
        </mc:AlternateContent>
      </w:r>
      <w:r w:rsidRPr="006A0CA9">
        <w:rPr>
          <w:rFonts w:ascii="Times New Roman" w:hAnsi="Times New Roman" w:cs="Times New Roman"/>
          <w:noProof/>
          <w:sz w:val="24"/>
          <w:szCs w:val="24"/>
          <w:lang w:val="en-GB" w:eastAsia="en-GB"/>
        </w:rPr>
        <mc:AlternateContent>
          <mc:Choice Requires="wps">
            <w:drawing>
              <wp:anchor distT="0" distB="0" distL="114300" distR="114300" simplePos="0" relativeHeight="252096512" behindDoc="0" locked="0" layoutInCell="1" allowOverlap="1" wp14:anchorId="7973C6BF" wp14:editId="699C80D9">
                <wp:simplePos x="0" y="0"/>
                <wp:positionH relativeFrom="column">
                  <wp:posOffset>2869628</wp:posOffset>
                </wp:positionH>
                <wp:positionV relativeFrom="paragraph">
                  <wp:posOffset>439182</wp:posOffset>
                </wp:positionV>
                <wp:extent cx="20582" cy="164445"/>
                <wp:effectExtent l="0" t="0" r="36830" b="26670"/>
                <wp:wrapNone/>
                <wp:docPr id="178" name="Straight Connector 178"/>
                <wp:cNvGraphicFramePr/>
                <a:graphic xmlns:a="http://schemas.openxmlformats.org/drawingml/2006/main">
                  <a:graphicData uri="http://schemas.microsoft.com/office/word/2010/wordprocessingShape">
                    <wps:wsp>
                      <wps:cNvCnPr/>
                      <wps:spPr>
                        <a:xfrm flipH="1" flipV="1">
                          <a:off x="0" y="0"/>
                          <a:ext cx="20582" cy="164445"/>
                        </a:xfrm>
                        <a:prstGeom prst="line">
                          <a:avLst/>
                        </a:prstGeom>
                        <a:ln>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CB65B82" id="Straight Connector 178" o:spid="_x0000_s1026" style="position:absolute;flip:x y;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95pt,34.6pt" to="227.55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" strokecolor="red">
                <v:stroke dashstyle="3 1"/>
              </v:line>
            </w:pict>
          </mc:Fallback>
        </mc:AlternateContent>
      </w:r>
      <w:r w:rsidRPr="006A0CA9">
        <w:rPr>
          <w:rFonts w:ascii="Times New Roman" w:hAnsi="Times New Roman" w:cs="Times New Roman"/>
          <w:noProof/>
          <w:sz w:val="24"/>
          <w:szCs w:val="24"/>
          <w:lang w:val="en-GB" w:eastAsia="en-GB"/>
        </w:rPr>
        <mc:AlternateContent>
          <mc:Choice Requires="wps">
            <w:drawing>
              <wp:anchor distT="0" distB="0" distL="114300" distR="114300" simplePos="0" relativeHeight="252094464" behindDoc="0" locked="0" layoutInCell="1" allowOverlap="1" wp14:anchorId="34080197" wp14:editId="3231C1E4">
                <wp:simplePos x="0" y="0"/>
                <wp:positionH relativeFrom="column">
                  <wp:posOffset>2690277</wp:posOffset>
                </wp:positionH>
                <wp:positionV relativeFrom="paragraph">
                  <wp:posOffset>280412</wp:posOffset>
                </wp:positionV>
                <wp:extent cx="32342" cy="323421"/>
                <wp:effectExtent l="0" t="0" r="25400" b="19685"/>
                <wp:wrapNone/>
                <wp:docPr id="173" name="Straight Connector 173"/>
                <wp:cNvGraphicFramePr/>
                <a:graphic xmlns:a="http://schemas.openxmlformats.org/drawingml/2006/main">
                  <a:graphicData uri="http://schemas.microsoft.com/office/word/2010/wordprocessingShape">
                    <wps:wsp>
                      <wps:cNvCnPr/>
                      <wps:spPr>
                        <a:xfrm flipV="1">
                          <a:off x="0" y="0"/>
                          <a:ext cx="32342" cy="323421"/>
                        </a:xfrm>
                        <a:prstGeom prst="line">
                          <a:avLst/>
                        </a:prstGeom>
                        <a:ln>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3B0AEAF" id="Straight Connector 173" o:spid="_x0000_s1026" style="position:absolute;flip:y;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85pt,22.1pt" to="214.4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" strokecolor="red">
                <v:stroke dashstyle="3 1"/>
              </v:line>
            </w:pict>
          </mc:Fallback>
        </mc:AlternateContent>
      </w:r>
      <w:r w:rsidRPr="006A0CA9">
        <w:rPr>
          <w:rFonts w:ascii="Times New Roman" w:hAnsi="Times New Roman" w:cs="Times New Roman"/>
          <w:noProof/>
          <w:sz w:val="24"/>
          <w:szCs w:val="24"/>
          <w:lang w:val="en-GB" w:eastAsia="en-GB"/>
        </w:rPr>
        <mc:AlternateContent>
          <mc:Choice Requires="wps">
            <w:drawing>
              <wp:anchor distT="0" distB="0" distL="114300" distR="114300" simplePos="0" relativeHeight="252084224" behindDoc="0" locked="0" layoutInCell="1" allowOverlap="1" wp14:anchorId="39E81EF8" wp14:editId="18F8F374">
                <wp:simplePos x="0" y="0"/>
                <wp:positionH relativeFrom="column">
                  <wp:posOffset>3858387</wp:posOffset>
                </wp:positionH>
                <wp:positionV relativeFrom="paragraph">
                  <wp:posOffset>1246759</wp:posOffset>
                </wp:positionV>
                <wp:extent cx="730156" cy="293370"/>
                <wp:effectExtent l="0" t="0" r="0" b="0"/>
                <wp:wrapNone/>
                <wp:docPr id="166" name="Text Box 166"/>
                <wp:cNvGraphicFramePr/>
                <a:graphic xmlns:a="http://schemas.openxmlformats.org/drawingml/2006/main">
                  <a:graphicData uri="http://schemas.microsoft.com/office/word/2010/wordprocessingShape">
                    <wps:wsp>
                      <wps:cNvSpPr txBox="1"/>
                      <wps:spPr>
                        <a:xfrm>
                          <a:off x="0" y="0"/>
                          <a:ext cx="730156" cy="293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06879C" w14:textId="77777777" w:rsidR="004A668B" w:rsidRPr="00AA1559" w:rsidRDefault="004A668B" w:rsidP="00616E4B">
                            <w:pPr>
                              <w:rPr>
                                <w:rFonts w:ascii="Times New Roman" w:hAnsi="Times New Roman" w:cs="Times New Roman"/>
                                <w:b/>
                                <w:sz w:val="20"/>
                                <w:szCs w:val="20"/>
                              </w:rPr>
                            </w:pPr>
                            <w:r>
                              <w:rPr>
                                <w:rFonts w:ascii="Times New Roman" w:hAnsi="Times New Roman" w:cs="Times New Roman"/>
                                <w:b/>
                                <w:sz w:val="20"/>
                                <w:szCs w:val="20"/>
                              </w:rPr>
                              <w:t>Phe70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81EF8" id="Text Box 166" o:spid="_x0000_s1047" type="#_x0000_t202" style="position:absolute;left:0;text-align:left;margin-left:303.8pt;margin-top:98.15pt;width:57.5pt;height:23.1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" filled="f" stroked="f" strokeweight=".5pt">
                <v:textbox>
                  <w:txbxContent>
                    <w:p w14:paraId="0F06879C" w14:textId="77777777" w:rsidR="004A668B" w:rsidRPr="00AA1559" w:rsidRDefault="004A668B" w:rsidP="00616E4B">
                      <w:pPr>
                        <w:rPr>
                          <w:rFonts w:ascii="Times New Roman" w:hAnsi="Times New Roman" w:cs="Times New Roman"/>
                          <w:b/>
                          <w:sz w:val="20"/>
                          <w:szCs w:val="20"/>
                        </w:rPr>
                      </w:pPr>
                      <w:r>
                        <w:rPr>
                          <w:rFonts w:ascii="Times New Roman" w:hAnsi="Times New Roman" w:cs="Times New Roman"/>
                          <w:b/>
                          <w:sz w:val="20"/>
                          <w:szCs w:val="20"/>
                        </w:rPr>
                        <w:t>Phe70</w:t>
                      </w:r>
                    </w:p>
                  </w:txbxContent>
                </v:textbox>
              </v:shape>
            </w:pict>
          </mc:Fallback>
        </mc:AlternateContent>
      </w:r>
      <w:r w:rsidRPr="006A0CA9">
        <w:rPr>
          <w:rFonts w:ascii="Times New Roman" w:hAnsi="Times New Roman" w:cs="Times New Roman"/>
          <w:noProof/>
          <w:sz w:val="24"/>
          <w:szCs w:val="24"/>
          <w:lang w:val="en-GB" w:eastAsia="en-GB"/>
        </w:rPr>
        <mc:AlternateContent>
          <mc:Choice Requires="wps">
            <w:drawing>
              <wp:anchor distT="0" distB="0" distL="114300" distR="114300" simplePos="0" relativeHeight="252086272" behindDoc="0" locked="0" layoutInCell="1" allowOverlap="1" wp14:anchorId="21A05713" wp14:editId="1F3934A5">
                <wp:simplePos x="0" y="0"/>
                <wp:positionH relativeFrom="column">
                  <wp:posOffset>1371473</wp:posOffset>
                </wp:positionH>
                <wp:positionV relativeFrom="paragraph">
                  <wp:posOffset>861949</wp:posOffset>
                </wp:positionV>
                <wp:extent cx="730156" cy="293370"/>
                <wp:effectExtent l="0" t="0" r="0" b="0"/>
                <wp:wrapNone/>
                <wp:docPr id="167" name="Text Box 167"/>
                <wp:cNvGraphicFramePr/>
                <a:graphic xmlns:a="http://schemas.openxmlformats.org/drawingml/2006/main">
                  <a:graphicData uri="http://schemas.microsoft.com/office/word/2010/wordprocessingShape">
                    <wps:wsp>
                      <wps:cNvSpPr txBox="1"/>
                      <wps:spPr>
                        <a:xfrm>
                          <a:off x="0" y="0"/>
                          <a:ext cx="730156" cy="293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F603B0" w14:textId="77777777" w:rsidR="004A668B" w:rsidRPr="00AA1559" w:rsidRDefault="004A668B" w:rsidP="00616E4B">
                            <w:pPr>
                              <w:rPr>
                                <w:rFonts w:ascii="Times New Roman" w:hAnsi="Times New Roman" w:cs="Times New Roman"/>
                                <w:b/>
                                <w:sz w:val="20"/>
                                <w:szCs w:val="20"/>
                              </w:rPr>
                            </w:pPr>
                            <w:r>
                              <w:rPr>
                                <w:rFonts w:ascii="Times New Roman" w:hAnsi="Times New Roman" w:cs="Times New Roman"/>
                                <w:b/>
                                <w:sz w:val="20"/>
                                <w:szCs w:val="20"/>
                              </w:rPr>
                              <w:t>Tyr56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05713" id="Text Box 167" o:spid="_x0000_s1048" type="#_x0000_t202" style="position:absolute;left:0;text-align:left;margin-left:108pt;margin-top:67.85pt;width:57.5pt;height:23.1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" filled="f" stroked="f" strokeweight=".5pt">
                <v:textbox>
                  <w:txbxContent>
                    <w:p w14:paraId="2BF603B0" w14:textId="77777777" w:rsidR="004A668B" w:rsidRPr="00AA1559" w:rsidRDefault="004A668B" w:rsidP="00616E4B">
                      <w:pPr>
                        <w:rPr>
                          <w:rFonts w:ascii="Times New Roman" w:hAnsi="Times New Roman" w:cs="Times New Roman"/>
                          <w:b/>
                          <w:sz w:val="20"/>
                          <w:szCs w:val="20"/>
                        </w:rPr>
                      </w:pPr>
                      <w:r>
                        <w:rPr>
                          <w:rFonts w:ascii="Times New Roman" w:hAnsi="Times New Roman" w:cs="Times New Roman"/>
                          <w:b/>
                          <w:sz w:val="20"/>
                          <w:szCs w:val="20"/>
                        </w:rPr>
                        <w:t>Tyr56</w:t>
                      </w:r>
                    </w:p>
                  </w:txbxContent>
                </v:textbox>
              </v:shape>
            </w:pict>
          </mc:Fallback>
        </mc:AlternateContent>
      </w:r>
      <w:r w:rsidRPr="006A0CA9">
        <w:rPr>
          <w:rFonts w:ascii="Times New Roman" w:hAnsi="Times New Roman" w:cs="Times New Roman"/>
          <w:noProof/>
          <w:sz w:val="24"/>
          <w:szCs w:val="24"/>
          <w:lang w:val="en-GB" w:eastAsia="en-GB"/>
        </w:rPr>
        <mc:AlternateContent>
          <mc:Choice Requires="wps">
            <w:drawing>
              <wp:anchor distT="0" distB="0" distL="114300" distR="114300" simplePos="0" relativeHeight="252088320" behindDoc="0" locked="0" layoutInCell="1" allowOverlap="1" wp14:anchorId="70A54F04" wp14:editId="10D54BAF">
                <wp:simplePos x="0" y="0"/>
                <wp:positionH relativeFrom="column">
                  <wp:posOffset>1438148</wp:posOffset>
                </wp:positionH>
                <wp:positionV relativeFrom="paragraph">
                  <wp:posOffset>259207</wp:posOffset>
                </wp:positionV>
                <wp:extent cx="730156" cy="293370"/>
                <wp:effectExtent l="0" t="0" r="0" b="0"/>
                <wp:wrapNone/>
                <wp:docPr id="168" name="Text Box 168"/>
                <wp:cNvGraphicFramePr/>
                <a:graphic xmlns:a="http://schemas.openxmlformats.org/drawingml/2006/main">
                  <a:graphicData uri="http://schemas.microsoft.com/office/word/2010/wordprocessingShape">
                    <wps:wsp>
                      <wps:cNvSpPr txBox="1"/>
                      <wps:spPr>
                        <a:xfrm>
                          <a:off x="0" y="0"/>
                          <a:ext cx="730156" cy="293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C6CDE3" w14:textId="77777777" w:rsidR="004A668B" w:rsidRPr="00AA1559" w:rsidRDefault="004A668B" w:rsidP="00616E4B">
                            <w:pPr>
                              <w:rPr>
                                <w:rFonts w:ascii="Times New Roman" w:hAnsi="Times New Roman" w:cs="Times New Roman"/>
                                <w:b/>
                                <w:sz w:val="20"/>
                                <w:szCs w:val="20"/>
                              </w:rPr>
                            </w:pPr>
                            <w:r>
                              <w:rPr>
                                <w:rFonts w:ascii="Times New Roman" w:hAnsi="Times New Roman" w:cs="Times New Roman"/>
                                <w:b/>
                                <w:sz w:val="20"/>
                                <w:szCs w:val="20"/>
                              </w:rPr>
                              <w:t>Ala3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54F04" id="Text Box 168" o:spid="_x0000_s1049" type="#_x0000_t202" style="position:absolute;left:0;text-align:left;margin-left:113.25pt;margin-top:20.4pt;width:57.5pt;height:23.1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" filled="f" stroked="f" strokeweight=".5pt">
                <v:textbox>
                  <w:txbxContent>
                    <w:p w14:paraId="2CC6CDE3" w14:textId="77777777" w:rsidR="004A668B" w:rsidRPr="00AA1559" w:rsidRDefault="004A668B" w:rsidP="00616E4B">
                      <w:pPr>
                        <w:rPr>
                          <w:rFonts w:ascii="Times New Roman" w:hAnsi="Times New Roman" w:cs="Times New Roman"/>
                          <w:b/>
                          <w:sz w:val="20"/>
                          <w:szCs w:val="20"/>
                        </w:rPr>
                      </w:pPr>
                      <w:r>
                        <w:rPr>
                          <w:rFonts w:ascii="Times New Roman" w:hAnsi="Times New Roman" w:cs="Times New Roman"/>
                          <w:b/>
                          <w:sz w:val="20"/>
                          <w:szCs w:val="20"/>
                        </w:rPr>
                        <w:t>Ala3</w:t>
                      </w:r>
                    </w:p>
                  </w:txbxContent>
                </v:textbox>
              </v:shape>
            </w:pict>
          </mc:Fallback>
        </mc:AlternateContent>
      </w:r>
      <w:r w:rsidRPr="006A0CA9">
        <w:rPr>
          <w:rFonts w:ascii="Times New Roman" w:hAnsi="Times New Roman" w:cs="Times New Roman"/>
          <w:noProof/>
          <w:sz w:val="24"/>
          <w:szCs w:val="24"/>
          <w:lang w:val="en-GB" w:eastAsia="en-GB"/>
        </w:rPr>
        <mc:AlternateContent>
          <mc:Choice Requires="wps">
            <w:drawing>
              <wp:anchor distT="0" distB="0" distL="114300" distR="114300" simplePos="0" relativeHeight="252092416" behindDoc="0" locked="0" layoutInCell="1" allowOverlap="1" wp14:anchorId="61C53C88" wp14:editId="66B023F1">
                <wp:simplePos x="0" y="0"/>
                <wp:positionH relativeFrom="column">
                  <wp:posOffset>3060192</wp:posOffset>
                </wp:positionH>
                <wp:positionV relativeFrom="paragraph">
                  <wp:posOffset>850773</wp:posOffset>
                </wp:positionV>
                <wp:extent cx="730156" cy="293370"/>
                <wp:effectExtent l="0" t="0" r="0" b="0"/>
                <wp:wrapNone/>
                <wp:docPr id="170" name="Text Box 170"/>
                <wp:cNvGraphicFramePr/>
                <a:graphic xmlns:a="http://schemas.openxmlformats.org/drawingml/2006/main">
                  <a:graphicData uri="http://schemas.microsoft.com/office/word/2010/wordprocessingShape">
                    <wps:wsp>
                      <wps:cNvSpPr txBox="1"/>
                      <wps:spPr>
                        <a:xfrm>
                          <a:off x="0" y="0"/>
                          <a:ext cx="730156" cy="293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2A0104" w14:textId="77777777" w:rsidR="004A668B" w:rsidRPr="00AA1559" w:rsidRDefault="004A668B" w:rsidP="00616E4B">
                            <w:pPr>
                              <w:rPr>
                                <w:rFonts w:ascii="Times New Roman" w:hAnsi="Times New Roman" w:cs="Times New Roman"/>
                                <w:b/>
                                <w:sz w:val="20"/>
                                <w:szCs w:val="20"/>
                              </w:rPr>
                            </w:pPr>
                            <w:r>
                              <w:rPr>
                                <w:rFonts w:ascii="Times New Roman" w:hAnsi="Times New Roman" w:cs="Times New Roman"/>
                                <w:b/>
                                <w:sz w:val="20"/>
                                <w:szCs w:val="20"/>
                              </w:rPr>
                              <w:t>Phe66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53C88" id="Text Box 170" o:spid="_x0000_s1050" type="#_x0000_t202" style="position:absolute;left:0;text-align:left;margin-left:240.95pt;margin-top:67pt;width:57.5pt;height:23.1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" filled="f" stroked="f" strokeweight=".5pt">
                <v:textbox>
                  <w:txbxContent>
                    <w:p w14:paraId="502A0104" w14:textId="77777777" w:rsidR="004A668B" w:rsidRPr="00AA1559" w:rsidRDefault="004A668B" w:rsidP="00616E4B">
                      <w:pPr>
                        <w:rPr>
                          <w:rFonts w:ascii="Times New Roman" w:hAnsi="Times New Roman" w:cs="Times New Roman"/>
                          <w:b/>
                          <w:sz w:val="20"/>
                          <w:szCs w:val="20"/>
                        </w:rPr>
                      </w:pPr>
                      <w:r>
                        <w:rPr>
                          <w:rFonts w:ascii="Times New Roman" w:hAnsi="Times New Roman" w:cs="Times New Roman"/>
                          <w:b/>
                          <w:sz w:val="20"/>
                          <w:szCs w:val="20"/>
                        </w:rPr>
                        <w:t>Phe66</w:t>
                      </w:r>
                    </w:p>
                  </w:txbxContent>
                </v:textbox>
              </v:shape>
            </w:pict>
          </mc:Fallback>
        </mc:AlternateContent>
      </w:r>
      <w:r w:rsidRPr="006A0CA9">
        <w:rPr>
          <w:rFonts w:ascii="Times New Roman" w:hAnsi="Times New Roman" w:cs="Times New Roman"/>
          <w:noProof/>
          <w:sz w:val="24"/>
          <w:szCs w:val="24"/>
          <w:lang w:val="en-GB" w:eastAsia="en-GB"/>
        </w:rPr>
        <mc:AlternateContent>
          <mc:Choice Requires="wps">
            <w:drawing>
              <wp:anchor distT="0" distB="0" distL="114300" distR="114300" simplePos="0" relativeHeight="252090368" behindDoc="0" locked="0" layoutInCell="1" allowOverlap="1" wp14:anchorId="0E5FBC08" wp14:editId="09BD2C77">
                <wp:simplePos x="0" y="0"/>
                <wp:positionH relativeFrom="column">
                  <wp:posOffset>3060192</wp:posOffset>
                </wp:positionH>
                <wp:positionV relativeFrom="paragraph">
                  <wp:posOffset>296799</wp:posOffset>
                </wp:positionV>
                <wp:extent cx="730156" cy="293370"/>
                <wp:effectExtent l="0" t="0" r="0" b="0"/>
                <wp:wrapNone/>
                <wp:docPr id="169" name="Text Box 169"/>
                <wp:cNvGraphicFramePr/>
                <a:graphic xmlns:a="http://schemas.openxmlformats.org/drawingml/2006/main">
                  <a:graphicData uri="http://schemas.microsoft.com/office/word/2010/wordprocessingShape">
                    <wps:wsp>
                      <wps:cNvSpPr txBox="1"/>
                      <wps:spPr>
                        <a:xfrm>
                          <a:off x="0" y="0"/>
                          <a:ext cx="730156" cy="293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9929D7" w14:textId="77777777" w:rsidR="004A668B" w:rsidRPr="00AA1559" w:rsidRDefault="004A668B" w:rsidP="00616E4B">
                            <w:pPr>
                              <w:rPr>
                                <w:rFonts w:ascii="Times New Roman" w:hAnsi="Times New Roman" w:cs="Times New Roman"/>
                                <w:b/>
                                <w:sz w:val="20"/>
                                <w:szCs w:val="20"/>
                              </w:rPr>
                            </w:pPr>
                            <w:r>
                              <w:rPr>
                                <w:rFonts w:ascii="Times New Roman" w:hAnsi="Times New Roman" w:cs="Times New Roman"/>
                                <w:b/>
                                <w:sz w:val="20"/>
                                <w:szCs w:val="20"/>
                              </w:rPr>
                              <w:t>His69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FBC08" id="Text Box 169" o:spid="_x0000_s1051" type="#_x0000_t202" style="position:absolute;left:0;text-align:left;margin-left:240.95pt;margin-top:23.35pt;width:57.5pt;height:23.1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" filled="f" stroked="f" strokeweight=".5pt">
                <v:textbox>
                  <w:txbxContent>
                    <w:p w14:paraId="229929D7" w14:textId="77777777" w:rsidR="004A668B" w:rsidRPr="00AA1559" w:rsidRDefault="004A668B" w:rsidP="00616E4B">
                      <w:pPr>
                        <w:rPr>
                          <w:rFonts w:ascii="Times New Roman" w:hAnsi="Times New Roman" w:cs="Times New Roman"/>
                          <w:b/>
                          <w:sz w:val="20"/>
                          <w:szCs w:val="20"/>
                        </w:rPr>
                      </w:pPr>
                      <w:r>
                        <w:rPr>
                          <w:rFonts w:ascii="Times New Roman" w:hAnsi="Times New Roman" w:cs="Times New Roman"/>
                          <w:b/>
                          <w:sz w:val="20"/>
                          <w:szCs w:val="20"/>
                        </w:rPr>
                        <w:t>His69</w:t>
                      </w:r>
                    </w:p>
                  </w:txbxContent>
                </v:textbox>
              </v:shape>
            </w:pict>
          </mc:Fallback>
        </mc:AlternateContent>
      </w:r>
      <w:r w:rsidRPr="006A0CA9">
        <w:rPr>
          <w:noProof/>
          <w:lang w:val="en-GB" w:eastAsia="en-GB"/>
        </w:rPr>
        <w:drawing>
          <wp:inline distT="0" distB="0" distL="0" distR="0" wp14:anchorId="395F957E" wp14:editId="22F6C875">
            <wp:extent cx="3097005" cy="2115312"/>
            <wp:effectExtent l="0" t="0" r="825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0815" t="15363" r="15146" b="31160"/>
                    <a:stretch/>
                  </pic:blipFill>
                  <pic:spPr bwMode="auto">
                    <a:xfrm>
                      <a:off x="0" y="0"/>
                      <a:ext cx="3114200" cy="2127057"/>
                    </a:xfrm>
                    <a:prstGeom prst="rect">
                      <a:avLst/>
                    </a:prstGeom>
                    <a:ln>
                      <a:noFill/>
                    </a:ln>
                    <a:extLst>
                      <a:ext uri="{53640926-AAD7-44D8-BBD7-CCE9431645EC}">
                        <a14:shadowObscured xmlns:a14="http://schemas.microsoft.com/office/drawing/2010/main"/>
                      </a:ext>
                    </a:extLst>
                  </pic:spPr>
                </pic:pic>
              </a:graphicData>
            </a:graphic>
          </wp:inline>
        </w:drawing>
      </w:r>
    </w:p>
    <w:p w14:paraId="6CB2249B" w14:textId="4DA56A34" w:rsidR="00B44A9D" w:rsidRPr="006A0CA9" w:rsidRDefault="00B44A9D" w:rsidP="00005877">
      <w:pPr>
        <w:spacing w:line="240" w:lineRule="auto"/>
        <w:jc w:val="center"/>
        <w:rPr>
          <w:rFonts w:ascii="Times New Roman" w:hAnsi="Times New Roman" w:cs="Times New Roman"/>
          <w:sz w:val="20"/>
          <w:szCs w:val="20"/>
          <w:lang w:val="en-GB"/>
        </w:rPr>
      </w:pPr>
      <w:r w:rsidRPr="006A0CA9">
        <w:rPr>
          <w:rFonts w:ascii="Times New Roman" w:hAnsi="Times New Roman" w:cs="Times New Roman"/>
          <w:b/>
          <w:sz w:val="20"/>
          <w:szCs w:val="20"/>
          <w:lang w:val="en-GB"/>
        </w:rPr>
        <w:t xml:space="preserve">Figure </w:t>
      </w:r>
      <w:r w:rsidR="00005877" w:rsidRPr="006A0CA9">
        <w:rPr>
          <w:rFonts w:ascii="Times New Roman" w:hAnsi="Times New Roman" w:cs="Times New Roman"/>
          <w:b/>
          <w:sz w:val="20"/>
          <w:szCs w:val="20"/>
          <w:lang w:val="en-GB"/>
        </w:rPr>
        <w:t>6</w:t>
      </w:r>
      <w:r w:rsidRPr="006A0CA9">
        <w:rPr>
          <w:rFonts w:ascii="Times New Roman" w:hAnsi="Times New Roman" w:cs="Times New Roman"/>
          <w:b/>
          <w:sz w:val="20"/>
          <w:szCs w:val="20"/>
          <w:lang w:val="en-GB"/>
        </w:rPr>
        <w:t>.</w:t>
      </w:r>
      <w:r w:rsidRPr="006A0CA9">
        <w:rPr>
          <w:rFonts w:ascii="Times New Roman" w:hAnsi="Times New Roman" w:cs="Times New Roman"/>
          <w:sz w:val="20"/>
          <w:szCs w:val="20"/>
          <w:lang w:val="en-GB"/>
        </w:rPr>
        <w:t xml:space="preserve"> Binding interactions of </w:t>
      </w:r>
      <w:r w:rsidRPr="006A0CA9">
        <w:rPr>
          <w:rFonts w:ascii="Times New Roman" w:hAnsi="Times New Roman" w:cs="Times New Roman"/>
          <w:b/>
          <w:sz w:val="20"/>
          <w:szCs w:val="20"/>
          <w:lang w:val="en-GB"/>
        </w:rPr>
        <w:t>(1</w:t>
      </w:r>
      <w:r w:rsidRPr="006A0CA9">
        <w:rPr>
          <w:rFonts w:ascii="Times New Roman" w:hAnsi="Times New Roman" w:cs="Times New Roman"/>
          <w:b/>
          <w:i/>
          <w:sz w:val="20"/>
          <w:szCs w:val="20"/>
          <w:lang w:val="en-GB"/>
        </w:rPr>
        <w:t>R</w:t>
      </w:r>
      <w:r w:rsidRPr="006A0CA9">
        <w:rPr>
          <w:rFonts w:ascii="Times New Roman" w:hAnsi="Times New Roman" w:cs="Times New Roman"/>
          <w:b/>
          <w:sz w:val="20"/>
          <w:szCs w:val="20"/>
          <w:lang w:val="en-GB"/>
        </w:rPr>
        <w:t>,3</w:t>
      </w:r>
      <w:r w:rsidRPr="006A0CA9">
        <w:rPr>
          <w:rFonts w:ascii="Times New Roman" w:hAnsi="Times New Roman" w:cs="Times New Roman"/>
          <w:b/>
          <w:i/>
          <w:sz w:val="20"/>
          <w:szCs w:val="20"/>
          <w:lang w:val="en-GB"/>
        </w:rPr>
        <w:t>S</w:t>
      </w:r>
      <w:r w:rsidRPr="006A0CA9">
        <w:rPr>
          <w:rFonts w:ascii="Times New Roman" w:hAnsi="Times New Roman" w:cs="Times New Roman"/>
          <w:b/>
          <w:sz w:val="20"/>
          <w:szCs w:val="20"/>
          <w:lang w:val="en-GB"/>
        </w:rPr>
        <w:t xml:space="preserve">)-22_10 </w:t>
      </w:r>
      <w:r w:rsidRPr="006A0CA9">
        <w:rPr>
          <w:rFonts w:ascii="Times New Roman" w:hAnsi="Times New Roman" w:cs="Times New Roman"/>
          <w:sz w:val="20"/>
          <w:szCs w:val="20"/>
          <w:lang w:val="en-GB"/>
        </w:rPr>
        <w:t>in the PC-PLC</w:t>
      </w:r>
      <w:r w:rsidRPr="006A0CA9">
        <w:rPr>
          <w:rFonts w:ascii="Times New Roman" w:hAnsi="Times New Roman" w:cs="Times New Roman"/>
          <w:i/>
          <w:sz w:val="20"/>
          <w:szCs w:val="20"/>
          <w:vertAlign w:val="subscript"/>
          <w:lang w:val="en-GB"/>
        </w:rPr>
        <w:t>Bc</w:t>
      </w:r>
      <w:r w:rsidR="00E25B47" w:rsidRPr="006A0CA9">
        <w:rPr>
          <w:rFonts w:ascii="Times New Roman" w:hAnsi="Times New Roman" w:cs="Times New Roman"/>
          <w:sz w:val="20"/>
          <w:szCs w:val="20"/>
          <w:lang w:val="en-GB"/>
        </w:rPr>
        <w:t xml:space="preserve"> binding site has</w:t>
      </w:r>
      <w:r w:rsidRPr="006A0CA9">
        <w:rPr>
          <w:rFonts w:ascii="Times New Roman" w:hAnsi="Times New Roman" w:cs="Times New Roman"/>
          <w:sz w:val="20"/>
          <w:szCs w:val="20"/>
          <w:lang w:val="en-GB"/>
        </w:rPr>
        <w:t xml:space="preserve"> hydrogen bonding with His69 residue depicted as</w:t>
      </w:r>
      <w:r w:rsidR="00E25B47" w:rsidRPr="006A0CA9">
        <w:rPr>
          <w:rFonts w:ascii="Times New Roman" w:hAnsi="Times New Roman" w:cs="Times New Roman"/>
          <w:sz w:val="20"/>
          <w:szCs w:val="20"/>
          <w:lang w:val="en-GB"/>
        </w:rPr>
        <w:t xml:space="preserve"> a green dotted line</w:t>
      </w:r>
      <w:r w:rsidRPr="006A0CA9">
        <w:rPr>
          <w:rFonts w:ascii="Times New Roman" w:hAnsi="Times New Roman" w:cs="Times New Roman"/>
          <w:sz w:val="20"/>
          <w:szCs w:val="20"/>
          <w:lang w:val="en-GB"/>
        </w:rPr>
        <w:t>.</w:t>
      </w:r>
      <w:r w:rsidR="00FE709F" w:rsidRPr="006A0CA9">
        <w:rPr>
          <w:rFonts w:ascii="Times New Roman" w:hAnsi="Times New Roman" w:cs="Times New Roman"/>
          <w:sz w:val="20"/>
          <w:szCs w:val="20"/>
          <w:lang w:val="en-GB"/>
        </w:rPr>
        <w:t xml:space="preserve"> </w:t>
      </w:r>
      <w:r w:rsidRPr="006A0CA9">
        <w:rPr>
          <w:rFonts w:ascii="Times New Roman" w:hAnsi="Times New Roman" w:cs="Times New Roman"/>
          <w:sz w:val="20"/>
          <w:szCs w:val="20"/>
          <w:lang w:val="en-GB"/>
        </w:rPr>
        <w:t>Zn</w:t>
      </w:r>
      <w:r w:rsidRPr="006A0CA9">
        <w:rPr>
          <w:rFonts w:ascii="Times New Roman" w:hAnsi="Times New Roman" w:cs="Times New Roman"/>
          <w:sz w:val="20"/>
          <w:szCs w:val="20"/>
          <w:vertAlign w:val="superscript"/>
          <w:lang w:val="en-GB"/>
        </w:rPr>
        <w:t>2+</w:t>
      </w:r>
      <w:r w:rsidRPr="006A0CA9">
        <w:rPr>
          <w:rFonts w:ascii="Times New Roman" w:hAnsi="Times New Roman" w:cs="Times New Roman"/>
          <w:sz w:val="20"/>
          <w:szCs w:val="20"/>
          <w:lang w:val="en-GB"/>
        </w:rPr>
        <w:t xml:space="preserve"> ions are depicted as </w:t>
      </w:r>
      <w:r w:rsidR="002E24E4" w:rsidRPr="006A0CA9">
        <w:rPr>
          <w:rFonts w:ascii="Times New Roman" w:hAnsi="Times New Roman" w:cs="Times New Roman"/>
          <w:sz w:val="20"/>
          <w:szCs w:val="20"/>
          <w:lang w:val="en-GB"/>
        </w:rPr>
        <w:t xml:space="preserve">unconnected </w:t>
      </w:r>
      <w:r w:rsidRPr="006A0CA9">
        <w:rPr>
          <w:rFonts w:ascii="Times New Roman" w:hAnsi="Times New Roman" w:cs="Times New Roman"/>
          <w:sz w:val="20"/>
          <w:szCs w:val="20"/>
          <w:lang w:val="en-GB"/>
        </w:rPr>
        <w:t>grey spheres</w:t>
      </w:r>
      <w:r w:rsidR="00E25B47" w:rsidRPr="006A0CA9">
        <w:rPr>
          <w:rFonts w:ascii="Times New Roman" w:hAnsi="Times New Roman" w:cs="Times New Roman"/>
          <w:sz w:val="20"/>
          <w:szCs w:val="20"/>
          <w:lang w:val="en-GB"/>
        </w:rPr>
        <w:t xml:space="preserve"> and are</w:t>
      </w:r>
      <w:r w:rsidR="002E24E4" w:rsidRPr="006A0CA9">
        <w:rPr>
          <w:rFonts w:ascii="Times New Roman" w:hAnsi="Times New Roman" w:cs="Times New Roman"/>
          <w:sz w:val="20"/>
          <w:szCs w:val="20"/>
          <w:lang w:val="en-GB"/>
        </w:rPr>
        <w:t xml:space="preserve"> coordinated by the carboxylic acid functionality shown as red dotted lines. Hydrophobic amino acid residues Ala3, Tyr56, Phe66 and Phe70 are shown.</w:t>
      </w:r>
      <w:r w:rsidR="00390D11" w:rsidRPr="006A0CA9">
        <w:rPr>
          <w:rFonts w:ascii="Times New Roman" w:hAnsi="Times New Roman" w:cs="Times New Roman"/>
          <w:sz w:val="20"/>
          <w:szCs w:val="20"/>
          <w:lang w:val="en-GB"/>
        </w:rPr>
        <w:t xml:space="preserve"> The hydrogens are removed for the ligand and amino acid residues for clarity.</w:t>
      </w:r>
    </w:p>
    <w:p w14:paraId="356BBAD3" w14:textId="77777777" w:rsidR="00C545B4" w:rsidRPr="006A0CA9" w:rsidRDefault="00C545B4" w:rsidP="009848B0">
      <w:pPr>
        <w:spacing w:line="480" w:lineRule="auto"/>
        <w:jc w:val="both"/>
        <w:rPr>
          <w:rFonts w:ascii="Times New Roman" w:hAnsi="Times New Roman" w:cs="Times New Roman"/>
          <w:sz w:val="20"/>
          <w:szCs w:val="20"/>
          <w:lang w:val="en-GB"/>
        </w:rPr>
      </w:pPr>
    </w:p>
    <w:p w14:paraId="7A1BED5A" w14:textId="3522B872" w:rsidR="0018012B" w:rsidRPr="006A0CA9" w:rsidRDefault="001E2D1B" w:rsidP="00C51BA2">
      <w:pPr>
        <w:spacing w:line="480" w:lineRule="auto"/>
        <w:jc w:val="both"/>
        <w:rPr>
          <w:rFonts w:ascii="Times New Roman" w:hAnsi="Times New Roman" w:cs="Times New Roman"/>
          <w:sz w:val="24"/>
          <w:szCs w:val="24"/>
          <w:lang w:val="en-GB"/>
        </w:rPr>
      </w:pPr>
      <w:r w:rsidRPr="006A0CA9">
        <w:rPr>
          <w:rFonts w:ascii="Times New Roman" w:hAnsi="Times New Roman" w:cs="Times New Roman"/>
          <w:sz w:val="24"/>
          <w:szCs w:val="24"/>
          <w:lang w:val="en-GB"/>
        </w:rPr>
        <w:t>In order to extend the SAR of the indoles further, thirty-six d</w:t>
      </w:r>
      <w:r w:rsidR="00CE21A0" w:rsidRPr="006A0CA9">
        <w:rPr>
          <w:rFonts w:ascii="Times New Roman" w:hAnsi="Times New Roman" w:cs="Times New Roman"/>
          <w:sz w:val="24"/>
          <w:szCs w:val="24"/>
          <w:lang w:val="en-GB"/>
        </w:rPr>
        <w:t xml:space="preserve">erivatives were </w:t>
      </w:r>
      <w:r w:rsidR="00005877" w:rsidRPr="006A0CA9">
        <w:rPr>
          <w:rFonts w:ascii="Times New Roman" w:hAnsi="Times New Roman" w:cs="Times New Roman"/>
          <w:sz w:val="24"/>
          <w:szCs w:val="24"/>
          <w:lang w:val="en-GB"/>
        </w:rPr>
        <w:t>synthesised.</w:t>
      </w:r>
      <w:r w:rsidR="0040529B" w:rsidRPr="006A0CA9">
        <w:rPr>
          <w:rFonts w:ascii="Times New Roman" w:hAnsi="Times New Roman" w:cs="Times New Roman"/>
          <w:sz w:val="24"/>
          <w:szCs w:val="24"/>
          <w:lang w:val="en-GB"/>
        </w:rPr>
        <w:t xml:space="preserve"> A detailed description of the synthesis, synthetic procedures, characterisation of compounds is given in </w:t>
      </w:r>
      <w:r w:rsidR="0018012B" w:rsidRPr="006A0CA9">
        <w:rPr>
          <w:rFonts w:ascii="Times New Roman" w:hAnsi="Times New Roman" w:cs="Times New Roman"/>
          <w:sz w:val="24"/>
          <w:szCs w:val="24"/>
          <w:lang w:val="en-GB"/>
        </w:rPr>
        <w:t>the Supplementary Information (P</w:t>
      </w:r>
      <w:r w:rsidR="0040529B" w:rsidRPr="006A0CA9">
        <w:rPr>
          <w:rFonts w:ascii="Times New Roman" w:hAnsi="Times New Roman" w:cs="Times New Roman"/>
          <w:sz w:val="24"/>
          <w:szCs w:val="24"/>
          <w:lang w:val="en-GB"/>
        </w:rPr>
        <w:t>ages S</w:t>
      </w:r>
      <w:r w:rsidR="0018012B" w:rsidRPr="006A0CA9">
        <w:rPr>
          <w:rFonts w:ascii="Times New Roman" w:hAnsi="Times New Roman" w:cs="Times New Roman"/>
          <w:sz w:val="24"/>
          <w:szCs w:val="24"/>
          <w:lang w:val="en-GB"/>
        </w:rPr>
        <w:t>1</w:t>
      </w:r>
      <w:r w:rsidR="00EF4E17" w:rsidRPr="006A0CA9">
        <w:rPr>
          <w:rFonts w:ascii="Times New Roman" w:hAnsi="Times New Roman" w:cs="Times New Roman"/>
          <w:sz w:val="24"/>
          <w:szCs w:val="24"/>
          <w:lang w:val="en-GB"/>
        </w:rPr>
        <w:t>2</w:t>
      </w:r>
      <w:r w:rsidR="0040529B" w:rsidRPr="006A0CA9">
        <w:rPr>
          <w:rFonts w:ascii="Times New Roman" w:hAnsi="Times New Roman" w:cs="Times New Roman"/>
          <w:sz w:val="24"/>
          <w:szCs w:val="24"/>
          <w:lang w:val="en-GB"/>
        </w:rPr>
        <w:t xml:space="preserve"> – S</w:t>
      </w:r>
      <w:r w:rsidR="0018012B" w:rsidRPr="006A0CA9">
        <w:rPr>
          <w:rFonts w:ascii="Times New Roman" w:hAnsi="Times New Roman" w:cs="Times New Roman"/>
          <w:sz w:val="24"/>
          <w:szCs w:val="24"/>
          <w:lang w:val="en-GB"/>
        </w:rPr>
        <w:t>3</w:t>
      </w:r>
      <w:r w:rsidR="00EF4E17" w:rsidRPr="006A0CA9">
        <w:rPr>
          <w:rFonts w:ascii="Times New Roman" w:hAnsi="Times New Roman" w:cs="Times New Roman"/>
          <w:sz w:val="24"/>
          <w:szCs w:val="24"/>
          <w:lang w:val="en-GB"/>
        </w:rPr>
        <w:t>4</w:t>
      </w:r>
      <w:r w:rsidR="0040529B" w:rsidRPr="006A0CA9">
        <w:rPr>
          <w:rFonts w:ascii="Times New Roman" w:hAnsi="Times New Roman" w:cs="Times New Roman"/>
          <w:sz w:val="24"/>
          <w:szCs w:val="24"/>
          <w:lang w:val="en-GB"/>
        </w:rPr>
        <w:t>)</w:t>
      </w:r>
      <w:r w:rsidR="0018012B" w:rsidRPr="006A0CA9">
        <w:rPr>
          <w:rFonts w:ascii="Times New Roman" w:hAnsi="Times New Roman" w:cs="Times New Roman"/>
          <w:sz w:val="24"/>
          <w:szCs w:val="24"/>
          <w:lang w:val="en-GB"/>
        </w:rPr>
        <w:t xml:space="preserve">. </w:t>
      </w:r>
      <w:r w:rsidR="004F4CFA" w:rsidRPr="006A0CA9">
        <w:rPr>
          <w:rFonts w:ascii="Times New Roman" w:hAnsi="Times New Roman" w:cs="Times New Roman"/>
          <w:sz w:val="24"/>
          <w:szCs w:val="24"/>
          <w:lang w:val="en-GB"/>
        </w:rPr>
        <w:t>T</w:t>
      </w:r>
      <w:r w:rsidR="00DF529E" w:rsidRPr="006A0CA9">
        <w:rPr>
          <w:rFonts w:ascii="Times New Roman" w:hAnsi="Times New Roman" w:cs="Times New Roman"/>
          <w:sz w:val="24"/>
          <w:szCs w:val="24"/>
          <w:lang w:val="en-GB"/>
        </w:rPr>
        <w:t xml:space="preserve">he </w:t>
      </w:r>
      <w:r w:rsidR="007F5AA4" w:rsidRPr="006A0CA9">
        <w:rPr>
          <w:rFonts w:ascii="Times New Roman" w:hAnsi="Times New Roman" w:cs="Times New Roman"/>
          <w:sz w:val="24"/>
          <w:szCs w:val="24"/>
          <w:lang w:val="en-GB"/>
        </w:rPr>
        <w:t>stereochemistry of</w:t>
      </w:r>
      <w:r w:rsidR="004F4CFA" w:rsidRPr="006A0CA9">
        <w:rPr>
          <w:rFonts w:ascii="Times New Roman" w:hAnsi="Times New Roman" w:cs="Times New Roman"/>
          <w:sz w:val="24"/>
          <w:szCs w:val="24"/>
          <w:lang w:val="en-GB"/>
        </w:rPr>
        <w:t xml:space="preserve"> these ligands </w:t>
      </w:r>
      <w:r w:rsidR="00A0618C" w:rsidRPr="006A0CA9">
        <w:rPr>
          <w:rFonts w:ascii="Times New Roman" w:hAnsi="Times New Roman" w:cs="Times New Roman"/>
          <w:sz w:val="24"/>
          <w:szCs w:val="24"/>
          <w:lang w:val="en-GB"/>
        </w:rPr>
        <w:t>was</w:t>
      </w:r>
      <w:r w:rsidR="00DF529E" w:rsidRPr="006A0CA9">
        <w:rPr>
          <w:rFonts w:ascii="Times New Roman" w:hAnsi="Times New Roman" w:cs="Times New Roman"/>
          <w:sz w:val="24"/>
          <w:szCs w:val="24"/>
          <w:lang w:val="en-GB"/>
        </w:rPr>
        <w:t xml:space="preserve"> controlled </w:t>
      </w:r>
      <w:r w:rsidR="00A0618C" w:rsidRPr="006A0CA9">
        <w:rPr>
          <w:rFonts w:ascii="Times New Roman" w:hAnsi="Times New Roman" w:cs="Times New Roman"/>
          <w:sz w:val="24"/>
          <w:szCs w:val="24"/>
          <w:lang w:val="en-GB"/>
        </w:rPr>
        <w:t xml:space="preserve">for the carbon 3 site </w:t>
      </w:r>
      <w:r w:rsidR="0018012B" w:rsidRPr="006A0CA9">
        <w:rPr>
          <w:rFonts w:ascii="Times New Roman" w:hAnsi="Times New Roman" w:cs="Times New Roman"/>
          <w:sz w:val="24"/>
          <w:szCs w:val="24"/>
          <w:lang w:val="en-GB"/>
        </w:rPr>
        <w:t>t</w:t>
      </w:r>
      <w:r w:rsidR="00DF529E" w:rsidRPr="006A0CA9">
        <w:rPr>
          <w:rFonts w:ascii="Times New Roman" w:hAnsi="Times New Roman" w:cs="Times New Roman"/>
          <w:sz w:val="24"/>
          <w:szCs w:val="24"/>
          <w:lang w:val="en-GB"/>
        </w:rPr>
        <w:t>o better understand</w:t>
      </w:r>
      <w:r w:rsidR="0018012B" w:rsidRPr="006A0CA9">
        <w:rPr>
          <w:rFonts w:ascii="Times New Roman" w:hAnsi="Times New Roman" w:cs="Times New Roman"/>
          <w:sz w:val="24"/>
          <w:szCs w:val="24"/>
          <w:lang w:val="en-GB"/>
        </w:rPr>
        <w:t xml:space="preserve"> </w:t>
      </w:r>
      <w:r w:rsidR="00DF529E" w:rsidRPr="006A0CA9">
        <w:rPr>
          <w:rFonts w:ascii="Times New Roman" w:hAnsi="Times New Roman" w:cs="Times New Roman"/>
          <w:sz w:val="24"/>
          <w:szCs w:val="24"/>
          <w:lang w:val="en-GB"/>
        </w:rPr>
        <w:t>it</w:t>
      </w:r>
      <w:r w:rsidR="004F4CFA" w:rsidRPr="006A0CA9">
        <w:rPr>
          <w:rFonts w:ascii="Times New Roman" w:hAnsi="Times New Roman" w:cs="Times New Roman"/>
          <w:sz w:val="24"/>
          <w:szCs w:val="24"/>
          <w:lang w:val="en-GB"/>
        </w:rPr>
        <w:t>s</w:t>
      </w:r>
      <w:r w:rsidR="00DF529E" w:rsidRPr="006A0CA9">
        <w:rPr>
          <w:rFonts w:ascii="Times New Roman" w:hAnsi="Times New Roman" w:cs="Times New Roman"/>
          <w:sz w:val="24"/>
          <w:szCs w:val="24"/>
          <w:lang w:val="en-GB"/>
        </w:rPr>
        <w:t xml:space="preserve"> effect.</w:t>
      </w:r>
      <w:r w:rsidR="002A5A98" w:rsidRPr="006A0CA9">
        <w:rPr>
          <w:rFonts w:ascii="Times New Roman" w:hAnsi="Times New Roman" w:cs="Times New Roman"/>
          <w:sz w:val="24"/>
          <w:szCs w:val="24"/>
          <w:lang w:val="en-GB"/>
        </w:rPr>
        <w:t xml:space="preserve"> The derivatives were therefore tested as </w:t>
      </w:r>
      <w:r w:rsidR="009125B7" w:rsidRPr="006A0CA9">
        <w:rPr>
          <w:rFonts w:ascii="Times New Roman" w:hAnsi="Times New Roman" w:cs="Times New Roman"/>
          <w:sz w:val="24"/>
          <w:szCs w:val="24"/>
          <w:lang w:val="en-GB"/>
        </w:rPr>
        <w:t xml:space="preserve">isomeric </w:t>
      </w:r>
      <w:r w:rsidR="002A5A98" w:rsidRPr="006A0CA9">
        <w:rPr>
          <w:rFonts w:ascii="Times New Roman" w:hAnsi="Times New Roman" w:cs="Times New Roman"/>
          <w:sz w:val="24"/>
          <w:szCs w:val="24"/>
          <w:lang w:val="en-GB"/>
        </w:rPr>
        <w:t xml:space="preserve">mixtures of </w:t>
      </w:r>
      <w:r w:rsidR="002A5A98" w:rsidRPr="006A0CA9">
        <w:rPr>
          <w:rFonts w:ascii="Times New Roman" w:hAnsi="Times New Roman" w:cs="Times New Roman"/>
          <w:i/>
          <w:sz w:val="24"/>
          <w:szCs w:val="24"/>
          <w:lang w:val="en-GB"/>
        </w:rPr>
        <w:t>cis</w:t>
      </w:r>
      <w:r w:rsidR="002A5A98" w:rsidRPr="006A0CA9">
        <w:rPr>
          <w:rFonts w:ascii="Times New Roman" w:hAnsi="Times New Roman" w:cs="Times New Roman"/>
          <w:sz w:val="24"/>
          <w:szCs w:val="24"/>
          <w:lang w:val="en-GB"/>
        </w:rPr>
        <w:t>/</w:t>
      </w:r>
      <w:r w:rsidR="002A5A98" w:rsidRPr="006A0CA9">
        <w:rPr>
          <w:rFonts w:ascii="Times New Roman" w:hAnsi="Times New Roman" w:cs="Times New Roman"/>
          <w:i/>
          <w:sz w:val="24"/>
          <w:szCs w:val="24"/>
          <w:lang w:val="en-GB"/>
        </w:rPr>
        <w:t>trans</w:t>
      </w:r>
      <w:r w:rsidR="002A5A98" w:rsidRPr="006A0CA9">
        <w:rPr>
          <w:rFonts w:ascii="Times New Roman" w:hAnsi="Times New Roman" w:cs="Times New Roman"/>
          <w:sz w:val="24"/>
          <w:szCs w:val="24"/>
          <w:lang w:val="en-GB"/>
        </w:rPr>
        <w:t xml:space="preserve"> isomers. </w:t>
      </w:r>
      <w:r w:rsidR="00DF529E" w:rsidRPr="006A0CA9">
        <w:rPr>
          <w:rFonts w:ascii="Times New Roman" w:hAnsi="Times New Roman" w:cs="Times New Roman"/>
          <w:sz w:val="24"/>
          <w:szCs w:val="24"/>
          <w:lang w:val="en-GB"/>
        </w:rPr>
        <w:t>Three main types of ligands were made; carboxylic acid</w:t>
      </w:r>
      <w:r w:rsidR="007F5AA4" w:rsidRPr="006A0CA9">
        <w:rPr>
          <w:rFonts w:ascii="Times New Roman" w:hAnsi="Times New Roman" w:cs="Times New Roman"/>
          <w:sz w:val="24"/>
          <w:szCs w:val="24"/>
          <w:lang w:val="en-GB"/>
        </w:rPr>
        <w:t>s</w:t>
      </w:r>
      <w:r w:rsidR="00DF529E" w:rsidRPr="006A0CA9">
        <w:rPr>
          <w:rFonts w:ascii="Times New Roman" w:hAnsi="Times New Roman" w:cs="Times New Roman"/>
          <w:sz w:val="24"/>
          <w:szCs w:val="24"/>
          <w:lang w:val="en-GB"/>
        </w:rPr>
        <w:t>, their esters</w:t>
      </w:r>
      <w:r w:rsidR="00CC505C" w:rsidRPr="006A0CA9">
        <w:rPr>
          <w:rFonts w:ascii="Times New Roman" w:hAnsi="Times New Roman" w:cs="Times New Roman"/>
          <w:sz w:val="24"/>
          <w:szCs w:val="24"/>
          <w:lang w:val="en-GB"/>
        </w:rPr>
        <w:t xml:space="preserve"> and </w:t>
      </w:r>
      <w:r w:rsidR="009125B7" w:rsidRPr="006A0CA9">
        <w:rPr>
          <w:rFonts w:ascii="Times New Roman" w:hAnsi="Times New Roman" w:cs="Times New Roman"/>
          <w:sz w:val="24"/>
          <w:szCs w:val="24"/>
          <w:lang w:val="en-GB"/>
        </w:rPr>
        <w:t xml:space="preserve">planar </w:t>
      </w:r>
      <w:r w:rsidR="00CC505C" w:rsidRPr="006A0CA9">
        <w:rPr>
          <w:rFonts w:ascii="Times New Roman" w:hAnsi="Times New Roman" w:cs="Times New Roman"/>
          <w:sz w:val="24"/>
          <w:szCs w:val="24"/>
          <w:lang w:val="en-GB"/>
        </w:rPr>
        <w:t>aromatic derivatives with both chiral centres removed.</w:t>
      </w:r>
      <w:r w:rsidR="00571BF9" w:rsidRPr="006A0CA9">
        <w:rPr>
          <w:rFonts w:ascii="Times New Roman" w:hAnsi="Times New Roman" w:cs="Times New Roman"/>
          <w:sz w:val="24"/>
          <w:szCs w:val="24"/>
          <w:lang w:val="en-GB"/>
        </w:rPr>
        <w:t xml:space="preserve"> The phenyl ring was decorated with methoxyl and hydroxyl substituents</w:t>
      </w:r>
      <w:r w:rsidR="0018012B" w:rsidRPr="006A0CA9">
        <w:rPr>
          <w:rFonts w:ascii="Times New Roman" w:hAnsi="Times New Roman" w:cs="Times New Roman"/>
          <w:sz w:val="24"/>
          <w:szCs w:val="24"/>
          <w:lang w:val="en-GB"/>
        </w:rPr>
        <w:t>. The molecular structures and their activity against PC-PLC are given in Tables S9 – S11 in the SI.</w:t>
      </w:r>
    </w:p>
    <w:p w14:paraId="4C4F4FA2" w14:textId="4FE888DE" w:rsidR="008D5046" w:rsidRPr="006A0CA9" w:rsidRDefault="002B3318" w:rsidP="005E483C">
      <w:pPr>
        <w:spacing w:line="480" w:lineRule="auto"/>
        <w:jc w:val="both"/>
        <w:rPr>
          <w:rFonts w:ascii="Times New Roman" w:hAnsi="Times New Roman" w:cs="Times New Roman"/>
          <w:sz w:val="24"/>
          <w:szCs w:val="24"/>
          <w:lang w:val="en-GB"/>
        </w:rPr>
      </w:pPr>
      <w:r w:rsidRPr="006A0CA9">
        <w:rPr>
          <w:rFonts w:ascii="Times New Roman" w:hAnsi="Times New Roman" w:cs="Times New Roman"/>
          <w:sz w:val="24"/>
          <w:szCs w:val="24"/>
          <w:lang w:val="en-GB"/>
        </w:rPr>
        <w:t xml:space="preserve">Unfortunately, only three </w:t>
      </w:r>
      <w:r w:rsidR="009125B7" w:rsidRPr="006A0CA9">
        <w:rPr>
          <w:rFonts w:ascii="Times New Roman" w:hAnsi="Times New Roman" w:cs="Times New Roman"/>
          <w:sz w:val="24"/>
          <w:szCs w:val="24"/>
          <w:lang w:val="en-GB"/>
        </w:rPr>
        <w:t xml:space="preserve">of the synthesised </w:t>
      </w:r>
      <w:r w:rsidRPr="006A0CA9">
        <w:rPr>
          <w:rFonts w:ascii="Times New Roman" w:hAnsi="Times New Roman" w:cs="Times New Roman"/>
          <w:sz w:val="24"/>
          <w:szCs w:val="24"/>
          <w:lang w:val="en-GB"/>
        </w:rPr>
        <w:t xml:space="preserve">derivatives had good potency, two carboxyl acid derivatives and one ester. The aromatisation of the piperidine moiety to pyridine rendered the derivatives </w:t>
      </w:r>
      <w:r w:rsidR="00662171" w:rsidRPr="006A0CA9">
        <w:rPr>
          <w:rFonts w:ascii="Times New Roman" w:hAnsi="Times New Roman" w:cs="Times New Roman"/>
          <w:sz w:val="24"/>
          <w:szCs w:val="24"/>
          <w:lang w:val="en-GB"/>
        </w:rPr>
        <w:t xml:space="preserve">marginally active or simply </w:t>
      </w:r>
      <w:r w:rsidRPr="006A0CA9">
        <w:rPr>
          <w:rFonts w:ascii="Times New Roman" w:hAnsi="Times New Roman" w:cs="Times New Roman"/>
          <w:sz w:val="24"/>
          <w:szCs w:val="24"/>
          <w:lang w:val="en-GB"/>
        </w:rPr>
        <w:t>inactive</w:t>
      </w:r>
      <w:r w:rsidR="00585E10" w:rsidRPr="006A0CA9">
        <w:rPr>
          <w:rFonts w:ascii="Times New Roman" w:hAnsi="Times New Roman" w:cs="Times New Roman"/>
          <w:sz w:val="24"/>
          <w:szCs w:val="24"/>
          <w:lang w:val="en-GB"/>
        </w:rPr>
        <w:t>.</w:t>
      </w:r>
      <w:r w:rsidR="00A0618C" w:rsidRPr="006A0CA9">
        <w:rPr>
          <w:rFonts w:ascii="Times New Roman" w:hAnsi="Times New Roman" w:cs="Times New Roman"/>
          <w:sz w:val="24"/>
          <w:szCs w:val="24"/>
          <w:lang w:val="en-GB"/>
        </w:rPr>
        <w:t xml:space="preserve"> The acids </w:t>
      </w:r>
      <w:r w:rsidR="00A0618C" w:rsidRPr="006A0CA9">
        <w:rPr>
          <w:rFonts w:ascii="Times New Roman" w:hAnsi="Times New Roman" w:cs="Times New Roman"/>
          <w:b/>
          <w:sz w:val="24"/>
          <w:szCs w:val="24"/>
          <w:lang w:val="en-GB"/>
        </w:rPr>
        <w:t>(</w:t>
      </w:r>
      <w:r w:rsidR="00A83DDA" w:rsidRPr="006A0CA9">
        <w:rPr>
          <w:rFonts w:ascii="Times New Roman" w:hAnsi="Times New Roman" w:cs="Times New Roman"/>
          <w:b/>
          <w:sz w:val="24"/>
          <w:szCs w:val="24"/>
          <w:lang w:val="en-GB"/>
        </w:rPr>
        <w:t>3</w:t>
      </w:r>
      <w:r w:rsidR="00A0618C" w:rsidRPr="006A0CA9">
        <w:rPr>
          <w:rFonts w:ascii="Times New Roman" w:hAnsi="Times New Roman" w:cs="Times New Roman"/>
          <w:b/>
          <w:i/>
          <w:sz w:val="24"/>
          <w:szCs w:val="24"/>
          <w:lang w:val="en-GB"/>
        </w:rPr>
        <w:t>S</w:t>
      </w:r>
      <w:r w:rsidR="00A0618C" w:rsidRPr="006A0CA9">
        <w:rPr>
          <w:rFonts w:ascii="Times New Roman" w:hAnsi="Times New Roman" w:cs="Times New Roman"/>
          <w:b/>
          <w:sz w:val="24"/>
          <w:szCs w:val="24"/>
          <w:lang w:val="en-GB"/>
        </w:rPr>
        <w:t>)</w:t>
      </w:r>
      <w:r w:rsidR="00A83DDA" w:rsidRPr="006A0CA9">
        <w:rPr>
          <w:rFonts w:ascii="Times New Roman" w:hAnsi="Times New Roman" w:cs="Times New Roman"/>
          <w:b/>
          <w:sz w:val="24"/>
          <w:szCs w:val="24"/>
          <w:lang w:val="en-GB"/>
        </w:rPr>
        <w:t>-</w:t>
      </w:r>
      <w:r w:rsidR="00A0618C" w:rsidRPr="006A0CA9">
        <w:rPr>
          <w:rFonts w:ascii="Times New Roman" w:hAnsi="Times New Roman" w:cs="Times New Roman"/>
          <w:b/>
          <w:sz w:val="24"/>
          <w:szCs w:val="24"/>
          <w:lang w:val="en-GB"/>
        </w:rPr>
        <w:t>22_S5</w:t>
      </w:r>
      <w:r w:rsidR="00A0618C" w:rsidRPr="006A0CA9">
        <w:rPr>
          <w:rFonts w:ascii="Times New Roman" w:hAnsi="Times New Roman" w:cs="Times New Roman"/>
          <w:sz w:val="24"/>
          <w:szCs w:val="24"/>
          <w:lang w:val="en-GB"/>
        </w:rPr>
        <w:t xml:space="preserve"> and </w:t>
      </w:r>
      <w:r w:rsidR="00A0618C" w:rsidRPr="006A0CA9">
        <w:rPr>
          <w:rFonts w:ascii="Times New Roman" w:hAnsi="Times New Roman" w:cs="Times New Roman"/>
          <w:b/>
          <w:sz w:val="24"/>
          <w:szCs w:val="24"/>
          <w:lang w:val="en-GB"/>
        </w:rPr>
        <w:t>(</w:t>
      </w:r>
      <w:r w:rsidR="00A83DDA" w:rsidRPr="006A0CA9">
        <w:rPr>
          <w:rFonts w:ascii="Times New Roman" w:hAnsi="Times New Roman" w:cs="Times New Roman"/>
          <w:b/>
          <w:sz w:val="24"/>
          <w:szCs w:val="24"/>
          <w:lang w:val="en-GB"/>
        </w:rPr>
        <w:t>3</w:t>
      </w:r>
      <w:r w:rsidR="00A0618C" w:rsidRPr="006A0CA9">
        <w:rPr>
          <w:rFonts w:ascii="Times New Roman" w:hAnsi="Times New Roman" w:cs="Times New Roman"/>
          <w:b/>
          <w:i/>
          <w:sz w:val="24"/>
          <w:szCs w:val="24"/>
          <w:lang w:val="en-GB"/>
        </w:rPr>
        <w:t>R</w:t>
      </w:r>
      <w:r w:rsidR="00A0618C" w:rsidRPr="006A0CA9">
        <w:rPr>
          <w:rFonts w:ascii="Times New Roman" w:hAnsi="Times New Roman" w:cs="Times New Roman"/>
          <w:b/>
          <w:sz w:val="24"/>
          <w:szCs w:val="24"/>
          <w:lang w:val="en-GB"/>
        </w:rPr>
        <w:t>)</w:t>
      </w:r>
      <w:r w:rsidR="00A83DDA" w:rsidRPr="006A0CA9">
        <w:rPr>
          <w:rFonts w:ascii="Times New Roman" w:hAnsi="Times New Roman" w:cs="Times New Roman"/>
          <w:b/>
          <w:sz w:val="24"/>
          <w:szCs w:val="24"/>
          <w:lang w:val="en-GB"/>
        </w:rPr>
        <w:t>-</w:t>
      </w:r>
      <w:r w:rsidR="00A0618C" w:rsidRPr="006A0CA9">
        <w:rPr>
          <w:rFonts w:ascii="Times New Roman" w:hAnsi="Times New Roman" w:cs="Times New Roman"/>
          <w:b/>
          <w:sz w:val="24"/>
          <w:szCs w:val="24"/>
          <w:lang w:val="en-GB"/>
        </w:rPr>
        <w:t>22_S8</w:t>
      </w:r>
      <w:r w:rsidR="00A0618C" w:rsidRPr="006A0CA9">
        <w:rPr>
          <w:rFonts w:ascii="Times New Roman" w:hAnsi="Times New Roman" w:cs="Times New Roman"/>
          <w:sz w:val="24"/>
          <w:szCs w:val="24"/>
          <w:lang w:val="en-GB"/>
        </w:rPr>
        <w:t xml:space="preserve"> do not have the same stereochemistry </w:t>
      </w:r>
      <w:r w:rsidR="002A5A98" w:rsidRPr="006A0CA9">
        <w:rPr>
          <w:rFonts w:ascii="Times New Roman" w:hAnsi="Times New Roman" w:cs="Times New Roman"/>
          <w:sz w:val="24"/>
          <w:szCs w:val="24"/>
          <w:lang w:val="en-GB"/>
        </w:rPr>
        <w:t>but</w:t>
      </w:r>
      <w:r w:rsidR="00A0618C" w:rsidRPr="006A0CA9">
        <w:rPr>
          <w:rFonts w:ascii="Times New Roman" w:hAnsi="Times New Roman" w:cs="Times New Roman"/>
          <w:sz w:val="24"/>
          <w:szCs w:val="24"/>
          <w:lang w:val="en-GB"/>
        </w:rPr>
        <w:t xml:space="preserve"> both are active</w:t>
      </w:r>
      <w:r w:rsidR="006300EE" w:rsidRPr="006A0CA9">
        <w:rPr>
          <w:rFonts w:ascii="Times New Roman" w:hAnsi="Times New Roman" w:cs="Times New Roman"/>
          <w:sz w:val="24"/>
          <w:szCs w:val="24"/>
          <w:lang w:val="en-GB"/>
        </w:rPr>
        <w:t>,</w:t>
      </w:r>
      <w:r w:rsidR="00A0618C" w:rsidRPr="006A0CA9">
        <w:rPr>
          <w:rFonts w:ascii="Times New Roman" w:hAnsi="Times New Roman" w:cs="Times New Roman"/>
          <w:sz w:val="24"/>
          <w:szCs w:val="24"/>
          <w:lang w:val="en-GB"/>
        </w:rPr>
        <w:t xml:space="preserve"> supporting the modelling of </w:t>
      </w:r>
      <w:r w:rsidR="00A0618C" w:rsidRPr="006A0CA9">
        <w:rPr>
          <w:rFonts w:ascii="Times New Roman" w:hAnsi="Times New Roman" w:cs="Times New Roman"/>
          <w:b/>
          <w:sz w:val="24"/>
          <w:szCs w:val="24"/>
          <w:lang w:val="en-GB"/>
        </w:rPr>
        <w:t>22_10</w:t>
      </w:r>
      <w:r w:rsidR="00A83DDA" w:rsidRPr="006A0CA9">
        <w:rPr>
          <w:rFonts w:ascii="Times New Roman" w:hAnsi="Times New Roman" w:cs="Times New Roman"/>
          <w:sz w:val="24"/>
          <w:szCs w:val="24"/>
          <w:lang w:val="en-GB"/>
        </w:rPr>
        <w:t xml:space="preserve">, </w:t>
      </w:r>
      <w:r w:rsidR="00A83DDA" w:rsidRPr="006A0CA9">
        <w:rPr>
          <w:rFonts w:ascii="Times New Roman" w:hAnsi="Times New Roman" w:cs="Times New Roman"/>
          <w:i/>
          <w:sz w:val="24"/>
          <w:szCs w:val="24"/>
          <w:lang w:val="en-GB"/>
        </w:rPr>
        <w:t>i.e.</w:t>
      </w:r>
      <w:r w:rsidR="00A83DDA" w:rsidRPr="006A0CA9">
        <w:rPr>
          <w:rFonts w:ascii="Times New Roman" w:hAnsi="Times New Roman" w:cs="Times New Roman"/>
          <w:sz w:val="24"/>
          <w:szCs w:val="24"/>
          <w:lang w:val="en-GB"/>
        </w:rPr>
        <w:t>, all four stereoisomers can fit into the binding pocket.</w:t>
      </w:r>
      <w:r w:rsidR="002A5A98" w:rsidRPr="006A0CA9">
        <w:rPr>
          <w:rFonts w:ascii="Times New Roman" w:hAnsi="Times New Roman" w:cs="Times New Roman"/>
          <w:sz w:val="24"/>
          <w:szCs w:val="24"/>
          <w:lang w:val="en-GB"/>
        </w:rPr>
        <w:t xml:space="preserve"> The ester derivative </w:t>
      </w:r>
      <w:r w:rsidR="002A5A98" w:rsidRPr="006A0CA9">
        <w:rPr>
          <w:rFonts w:ascii="Times New Roman" w:hAnsi="Times New Roman" w:cs="Times New Roman"/>
          <w:b/>
          <w:sz w:val="24"/>
          <w:szCs w:val="24"/>
          <w:lang w:val="en-GB"/>
        </w:rPr>
        <w:t>(3</w:t>
      </w:r>
      <w:r w:rsidR="002A5A98" w:rsidRPr="006A0CA9">
        <w:rPr>
          <w:rFonts w:ascii="Times New Roman" w:hAnsi="Times New Roman" w:cs="Times New Roman"/>
          <w:b/>
          <w:i/>
          <w:sz w:val="24"/>
          <w:szCs w:val="24"/>
          <w:lang w:val="en-GB"/>
        </w:rPr>
        <w:t>S</w:t>
      </w:r>
      <w:r w:rsidR="002A5A98" w:rsidRPr="006A0CA9">
        <w:rPr>
          <w:rFonts w:ascii="Times New Roman" w:hAnsi="Times New Roman" w:cs="Times New Roman"/>
          <w:b/>
          <w:sz w:val="24"/>
          <w:szCs w:val="24"/>
          <w:lang w:val="en-GB"/>
        </w:rPr>
        <w:t xml:space="preserve">)-22_S15 </w:t>
      </w:r>
      <w:r w:rsidR="002A5A98" w:rsidRPr="006A0CA9">
        <w:rPr>
          <w:rFonts w:ascii="Times New Roman" w:hAnsi="Times New Roman" w:cs="Times New Roman"/>
          <w:sz w:val="24"/>
          <w:szCs w:val="24"/>
          <w:lang w:val="en-GB"/>
        </w:rPr>
        <w:t>has the same substitution pattern on the phenyl ring as</w:t>
      </w:r>
      <w:r w:rsidR="002A5A98" w:rsidRPr="006A0CA9">
        <w:rPr>
          <w:rFonts w:ascii="Times New Roman" w:hAnsi="Times New Roman" w:cs="Times New Roman"/>
          <w:b/>
          <w:sz w:val="24"/>
          <w:szCs w:val="24"/>
          <w:lang w:val="en-GB"/>
        </w:rPr>
        <w:t xml:space="preserve"> (3</w:t>
      </w:r>
      <w:r w:rsidR="002A5A98" w:rsidRPr="006A0CA9">
        <w:rPr>
          <w:rFonts w:ascii="Times New Roman" w:hAnsi="Times New Roman" w:cs="Times New Roman"/>
          <w:b/>
          <w:i/>
          <w:sz w:val="24"/>
          <w:szCs w:val="24"/>
          <w:lang w:val="en-GB"/>
        </w:rPr>
        <w:t>S</w:t>
      </w:r>
      <w:r w:rsidR="002A5A98" w:rsidRPr="006A0CA9">
        <w:rPr>
          <w:rFonts w:ascii="Times New Roman" w:hAnsi="Times New Roman" w:cs="Times New Roman"/>
          <w:b/>
          <w:sz w:val="24"/>
          <w:szCs w:val="24"/>
          <w:lang w:val="en-GB"/>
        </w:rPr>
        <w:t>)-22_S5</w:t>
      </w:r>
      <w:r w:rsidR="002A5A98" w:rsidRPr="006A0CA9">
        <w:rPr>
          <w:rFonts w:ascii="Times New Roman" w:hAnsi="Times New Roman" w:cs="Times New Roman"/>
          <w:sz w:val="24"/>
          <w:szCs w:val="24"/>
          <w:lang w:val="en-GB"/>
        </w:rPr>
        <w:t xml:space="preserve">, </w:t>
      </w:r>
      <w:r w:rsidR="002A5A98" w:rsidRPr="006A0CA9">
        <w:rPr>
          <w:rFonts w:ascii="Times New Roman" w:hAnsi="Times New Roman" w:cs="Times New Roman"/>
          <w:i/>
          <w:sz w:val="24"/>
          <w:szCs w:val="24"/>
          <w:lang w:val="en-GB"/>
        </w:rPr>
        <w:t>m</w:t>
      </w:r>
      <w:r w:rsidR="002A5A98" w:rsidRPr="006A0CA9">
        <w:rPr>
          <w:rFonts w:ascii="Times New Roman" w:hAnsi="Times New Roman" w:cs="Times New Roman"/>
          <w:sz w:val="24"/>
          <w:szCs w:val="24"/>
          <w:lang w:val="en-GB"/>
        </w:rPr>
        <w:t>-OCH</w:t>
      </w:r>
      <w:r w:rsidR="002A5A98" w:rsidRPr="006A0CA9">
        <w:rPr>
          <w:rFonts w:ascii="Times New Roman" w:hAnsi="Times New Roman" w:cs="Times New Roman"/>
          <w:sz w:val="24"/>
          <w:szCs w:val="24"/>
          <w:vertAlign w:val="subscript"/>
          <w:lang w:val="en-GB"/>
        </w:rPr>
        <w:t>3</w:t>
      </w:r>
      <w:r w:rsidR="002A5A98" w:rsidRPr="006A0CA9">
        <w:rPr>
          <w:rFonts w:ascii="Times New Roman" w:hAnsi="Times New Roman" w:cs="Times New Roman"/>
          <w:sz w:val="24"/>
          <w:szCs w:val="24"/>
          <w:lang w:val="en-GB"/>
        </w:rPr>
        <w:t xml:space="preserve"> and </w:t>
      </w:r>
      <w:r w:rsidR="002A5A98" w:rsidRPr="006A0CA9">
        <w:rPr>
          <w:rFonts w:ascii="Times New Roman" w:hAnsi="Times New Roman" w:cs="Times New Roman"/>
          <w:i/>
          <w:sz w:val="24"/>
          <w:szCs w:val="24"/>
          <w:lang w:val="en-GB"/>
        </w:rPr>
        <w:t>p</w:t>
      </w:r>
      <w:r w:rsidR="002A5A98" w:rsidRPr="006A0CA9">
        <w:rPr>
          <w:rFonts w:ascii="Times New Roman" w:hAnsi="Times New Roman" w:cs="Times New Roman"/>
          <w:sz w:val="24"/>
          <w:szCs w:val="24"/>
          <w:lang w:val="en-GB"/>
        </w:rPr>
        <w:t>-OH.</w:t>
      </w:r>
      <w:r w:rsidR="00BA368D" w:rsidRPr="006A0CA9">
        <w:rPr>
          <w:rFonts w:ascii="Times New Roman" w:hAnsi="Times New Roman" w:cs="Times New Roman"/>
          <w:sz w:val="24"/>
          <w:szCs w:val="24"/>
          <w:lang w:val="en-GB"/>
        </w:rPr>
        <w:t xml:space="preserve"> A detailed discussion of the SAR is given in the SI pages S3</w:t>
      </w:r>
      <w:r w:rsidR="00EF4E17" w:rsidRPr="006A0CA9">
        <w:rPr>
          <w:rFonts w:ascii="Times New Roman" w:hAnsi="Times New Roman" w:cs="Times New Roman"/>
          <w:sz w:val="24"/>
          <w:szCs w:val="24"/>
          <w:lang w:val="en-GB"/>
        </w:rPr>
        <w:t>7</w:t>
      </w:r>
      <w:r w:rsidR="00BA368D" w:rsidRPr="006A0CA9">
        <w:rPr>
          <w:rFonts w:ascii="Times New Roman" w:hAnsi="Times New Roman" w:cs="Times New Roman"/>
          <w:sz w:val="24"/>
          <w:szCs w:val="24"/>
          <w:lang w:val="en-GB"/>
        </w:rPr>
        <w:t xml:space="preserve"> and S3</w:t>
      </w:r>
      <w:r w:rsidR="00EF4E17" w:rsidRPr="006A0CA9">
        <w:rPr>
          <w:rFonts w:ascii="Times New Roman" w:hAnsi="Times New Roman" w:cs="Times New Roman"/>
          <w:sz w:val="24"/>
          <w:szCs w:val="24"/>
          <w:lang w:val="en-GB"/>
        </w:rPr>
        <w:t>8</w:t>
      </w:r>
      <w:r w:rsidR="00BA368D" w:rsidRPr="006A0CA9">
        <w:rPr>
          <w:rFonts w:ascii="Times New Roman" w:hAnsi="Times New Roman" w:cs="Times New Roman"/>
          <w:sz w:val="24"/>
          <w:szCs w:val="24"/>
          <w:lang w:val="en-GB"/>
        </w:rPr>
        <w:t xml:space="preserve">. </w:t>
      </w:r>
    </w:p>
    <w:p w14:paraId="33D37376" w14:textId="5EBF4B15" w:rsidR="00C51BA2" w:rsidRPr="006A0CA9" w:rsidRDefault="00834099" w:rsidP="0057074A">
      <w:pPr>
        <w:spacing w:line="480" w:lineRule="auto"/>
        <w:jc w:val="both"/>
        <w:rPr>
          <w:rFonts w:ascii="Times New Roman" w:hAnsi="Times New Roman" w:cs="Times New Roman"/>
          <w:sz w:val="24"/>
          <w:szCs w:val="24"/>
          <w:lang w:val="en-GB"/>
        </w:rPr>
      </w:pPr>
      <w:r w:rsidRPr="006A0CA9">
        <w:rPr>
          <w:rFonts w:ascii="Times New Roman" w:hAnsi="Times New Roman" w:cs="Times New Roman"/>
          <w:sz w:val="24"/>
          <w:szCs w:val="24"/>
          <w:lang w:val="en-GB"/>
        </w:rPr>
        <w:lastRenderedPageBreak/>
        <w:t xml:space="preserve">Interestingly, tadalafil (see Fig. </w:t>
      </w:r>
      <w:r w:rsidR="009655C1" w:rsidRPr="006A0CA9">
        <w:rPr>
          <w:rFonts w:ascii="Times New Roman" w:hAnsi="Times New Roman" w:cs="Times New Roman"/>
          <w:sz w:val="24"/>
          <w:szCs w:val="24"/>
          <w:lang w:val="en-GB"/>
        </w:rPr>
        <w:t>S</w:t>
      </w:r>
      <w:r w:rsidR="0057074A" w:rsidRPr="006A0CA9">
        <w:rPr>
          <w:rFonts w:ascii="Times New Roman" w:hAnsi="Times New Roman" w:cs="Times New Roman"/>
          <w:sz w:val="24"/>
          <w:szCs w:val="24"/>
          <w:lang w:val="en-GB"/>
        </w:rPr>
        <w:t>3</w:t>
      </w:r>
      <w:r w:rsidR="009655C1" w:rsidRPr="006A0CA9">
        <w:rPr>
          <w:rFonts w:ascii="Times New Roman" w:hAnsi="Times New Roman" w:cs="Times New Roman"/>
          <w:sz w:val="24"/>
          <w:szCs w:val="24"/>
          <w:lang w:val="en-GB"/>
        </w:rPr>
        <w:t xml:space="preserve"> in the </w:t>
      </w:r>
      <w:r w:rsidR="0057074A" w:rsidRPr="006A0CA9">
        <w:rPr>
          <w:rFonts w:ascii="Times New Roman" w:hAnsi="Times New Roman" w:cs="Times New Roman"/>
          <w:sz w:val="24"/>
          <w:szCs w:val="24"/>
          <w:lang w:val="en-GB"/>
        </w:rPr>
        <w:t>SI</w:t>
      </w:r>
      <w:r w:rsidRPr="006A0CA9">
        <w:rPr>
          <w:rFonts w:ascii="Times New Roman" w:hAnsi="Times New Roman" w:cs="Times New Roman"/>
          <w:sz w:val="24"/>
          <w:szCs w:val="24"/>
          <w:lang w:val="en-GB"/>
        </w:rPr>
        <w:t>), a marketed drug, consist</w:t>
      </w:r>
      <w:r w:rsidR="006300EE" w:rsidRPr="006A0CA9">
        <w:rPr>
          <w:rFonts w:ascii="Times New Roman" w:hAnsi="Times New Roman" w:cs="Times New Roman"/>
          <w:sz w:val="24"/>
          <w:szCs w:val="24"/>
          <w:lang w:val="en-GB"/>
        </w:rPr>
        <w:t>s</w:t>
      </w:r>
      <w:r w:rsidRPr="006A0CA9">
        <w:rPr>
          <w:rFonts w:ascii="Times New Roman" w:hAnsi="Times New Roman" w:cs="Times New Roman"/>
          <w:sz w:val="24"/>
          <w:szCs w:val="24"/>
          <w:lang w:val="en-GB"/>
        </w:rPr>
        <w:t xml:space="preserve"> of the 2,3,4,9-tetrahydro-1</w:t>
      </w:r>
      <w:r w:rsidRPr="006A0CA9">
        <w:rPr>
          <w:rFonts w:ascii="Times New Roman" w:hAnsi="Times New Roman" w:cs="Times New Roman"/>
          <w:i/>
          <w:sz w:val="24"/>
          <w:szCs w:val="24"/>
          <w:lang w:val="en-GB"/>
        </w:rPr>
        <w:t>H</w:t>
      </w:r>
      <w:r w:rsidRPr="006A0CA9">
        <w:rPr>
          <w:rFonts w:ascii="Times New Roman" w:hAnsi="Times New Roman" w:cs="Times New Roman"/>
          <w:sz w:val="24"/>
          <w:szCs w:val="24"/>
          <w:lang w:val="en-GB"/>
        </w:rPr>
        <w:t>-pyrido[3,4-</w:t>
      </w:r>
      <w:r w:rsidRPr="006A0CA9">
        <w:rPr>
          <w:rFonts w:ascii="Times New Roman" w:hAnsi="Times New Roman" w:cs="Times New Roman"/>
          <w:i/>
          <w:sz w:val="24"/>
          <w:szCs w:val="24"/>
          <w:lang w:val="en-GB"/>
        </w:rPr>
        <w:t>b</w:t>
      </w:r>
      <w:r w:rsidRPr="006A0CA9">
        <w:rPr>
          <w:rFonts w:ascii="Times New Roman" w:hAnsi="Times New Roman" w:cs="Times New Roman"/>
          <w:sz w:val="24"/>
          <w:szCs w:val="24"/>
          <w:lang w:val="en-GB"/>
        </w:rPr>
        <w:t xml:space="preserve">]indole core as its molecular scaffold. Tadalafil is a phosphodiesterase type 5 (PDE5) inhibitor </w:t>
      </w:r>
      <w:r w:rsidR="00B40D74" w:rsidRPr="006A0CA9">
        <w:rPr>
          <w:rFonts w:ascii="Times New Roman" w:hAnsi="Times New Roman" w:cs="Times New Roman"/>
          <w:sz w:val="24"/>
          <w:szCs w:val="24"/>
          <w:lang w:val="en-GB"/>
        </w:rPr>
        <w:t xml:space="preserve">and is </w:t>
      </w:r>
      <w:r w:rsidRPr="006A0CA9">
        <w:rPr>
          <w:rFonts w:ascii="Times New Roman" w:hAnsi="Times New Roman" w:cs="Times New Roman"/>
          <w:sz w:val="24"/>
          <w:szCs w:val="24"/>
          <w:lang w:val="en-GB"/>
        </w:rPr>
        <w:t>orally available as a treatment for erectile dysfunction</w:t>
      </w:r>
      <w:sdt>
        <w:sdtPr>
          <w:rPr>
            <w:rFonts w:ascii="Times New Roman" w:hAnsi="Times New Roman" w:cs="Times New Roman"/>
            <w:sz w:val="24"/>
            <w:szCs w:val="24"/>
            <w:lang w:val="en-GB"/>
          </w:rPr>
          <w:tag w:val="doc:5d84d7e1e4b001a193d45b8e;body"/>
          <w:id w:val="-1157221188"/>
          <w:placeholder>
            <w:docPart w:val="DEDCDBE234C847EEBC0EDE4A732B2550"/>
          </w:placeholder>
          <w15:webExtensionLinked/>
        </w:sdtPr>
        <w:sdtEndPr/>
        <w:sdtContent>
          <w:r w:rsidR="007356EE" w:rsidRPr="006A0CA9">
            <w:rPr>
              <w:rFonts w:ascii="Times New Roman" w:hAnsi="Times New Roman" w:cs="Times New Roman"/>
              <w:sz w:val="24"/>
              <w:szCs w:val="24"/>
              <w:lang w:val="en-GB"/>
            </w:rPr>
            <w:t xml:space="preserve"> </w:t>
          </w:r>
          <w:r w:rsidR="00DE4B9F" w:rsidRPr="006A0CA9">
            <w:rPr>
              <w:rFonts w:ascii="Times New Roman" w:eastAsia="Times New Roman" w:hAnsi="Times New Roman" w:cs="Times New Roman"/>
              <w:sz w:val="24"/>
              <w:szCs w:val="24"/>
            </w:rPr>
            <w:t>[3</w:t>
          </w:r>
          <w:r w:rsidR="00F52818" w:rsidRPr="006A0CA9">
            <w:rPr>
              <w:rFonts w:ascii="Times New Roman" w:eastAsia="Times New Roman" w:hAnsi="Times New Roman" w:cs="Times New Roman"/>
              <w:sz w:val="24"/>
              <w:szCs w:val="24"/>
            </w:rPr>
            <w:t>7</w:t>
          </w:r>
          <w:r w:rsidR="00DE4B9F" w:rsidRPr="006A0CA9">
            <w:rPr>
              <w:rFonts w:ascii="Times New Roman" w:eastAsia="Times New Roman" w:hAnsi="Times New Roman" w:cs="Times New Roman"/>
              <w:sz w:val="24"/>
              <w:szCs w:val="24"/>
            </w:rPr>
            <w:t>]</w:t>
          </w:r>
        </w:sdtContent>
      </w:sdt>
      <w:r w:rsidRPr="006A0CA9">
        <w:rPr>
          <w:rFonts w:ascii="Times New Roman" w:hAnsi="Times New Roman" w:cs="Times New Roman"/>
          <w:sz w:val="24"/>
          <w:szCs w:val="24"/>
          <w:lang w:val="en-GB"/>
        </w:rPr>
        <w:t>. This suggests the 2,3,4,9-tetrahydro-1</w:t>
      </w:r>
      <w:r w:rsidRPr="006A0CA9">
        <w:rPr>
          <w:rFonts w:ascii="Times New Roman" w:hAnsi="Times New Roman" w:cs="Times New Roman"/>
          <w:i/>
          <w:sz w:val="24"/>
          <w:szCs w:val="24"/>
          <w:lang w:val="en-GB"/>
        </w:rPr>
        <w:t>H</w:t>
      </w:r>
      <w:r w:rsidRPr="006A0CA9">
        <w:rPr>
          <w:rFonts w:ascii="Times New Roman" w:hAnsi="Times New Roman" w:cs="Times New Roman"/>
          <w:sz w:val="24"/>
          <w:szCs w:val="24"/>
          <w:lang w:val="en-GB"/>
        </w:rPr>
        <w:t>-pyrido[3,4-</w:t>
      </w:r>
      <w:r w:rsidRPr="006A0CA9">
        <w:rPr>
          <w:rFonts w:ascii="Times New Roman" w:hAnsi="Times New Roman" w:cs="Times New Roman"/>
          <w:i/>
          <w:sz w:val="24"/>
          <w:szCs w:val="24"/>
          <w:lang w:val="en-GB"/>
        </w:rPr>
        <w:t>b</w:t>
      </w:r>
      <w:r w:rsidRPr="006A0CA9">
        <w:rPr>
          <w:rFonts w:ascii="Times New Roman" w:hAnsi="Times New Roman" w:cs="Times New Roman"/>
          <w:sz w:val="24"/>
          <w:szCs w:val="24"/>
          <w:lang w:val="en-GB"/>
        </w:rPr>
        <w:t xml:space="preserve">]indole core is likely </w:t>
      </w:r>
      <w:r w:rsidR="007D2947" w:rsidRPr="006A0CA9">
        <w:rPr>
          <w:rFonts w:ascii="Times New Roman" w:hAnsi="Times New Roman" w:cs="Times New Roman"/>
          <w:sz w:val="24"/>
          <w:szCs w:val="24"/>
          <w:lang w:val="en-GB"/>
        </w:rPr>
        <w:t xml:space="preserve">to be </w:t>
      </w:r>
      <w:r w:rsidRPr="006A0CA9">
        <w:rPr>
          <w:rFonts w:ascii="Times New Roman" w:hAnsi="Times New Roman" w:cs="Times New Roman"/>
          <w:sz w:val="24"/>
          <w:szCs w:val="24"/>
          <w:lang w:val="en-GB"/>
        </w:rPr>
        <w:t xml:space="preserve">compatible for use in the clinic with acceptable </w:t>
      </w:r>
      <w:r w:rsidR="007D2947" w:rsidRPr="006A0CA9">
        <w:rPr>
          <w:rFonts w:ascii="Times New Roman" w:hAnsi="Times New Roman" w:cs="Times New Roman"/>
          <w:sz w:val="24"/>
          <w:szCs w:val="24"/>
          <w:lang w:val="en-GB"/>
        </w:rPr>
        <w:t>pharmacokinetic profile</w:t>
      </w:r>
      <w:r w:rsidR="00390D11" w:rsidRPr="006A0CA9">
        <w:rPr>
          <w:rFonts w:ascii="Times New Roman" w:hAnsi="Times New Roman" w:cs="Times New Roman"/>
          <w:sz w:val="24"/>
          <w:szCs w:val="24"/>
          <w:lang w:val="en-GB"/>
        </w:rPr>
        <w:t>.</w:t>
      </w:r>
    </w:p>
    <w:p w14:paraId="3D351F42" w14:textId="77777777" w:rsidR="00040BE2" w:rsidRPr="006A0CA9" w:rsidRDefault="00040BE2" w:rsidP="004E1CC8">
      <w:pPr>
        <w:spacing w:line="240" w:lineRule="auto"/>
        <w:rPr>
          <w:rFonts w:ascii="Times New Roman" w:hAnsi="Times New Roman" w:cs="Times New Roman"/>
          <w:sz w:val="20"/>
          <w:szCs w:val="20"/>
          <w:lang w:val="en-GB"/>
        </w:rPr>
      </w:pPr>
    </w:p>
    <w:p w14:paraId="1EE145BC" w14:textId="77777777" w:rsidR="00E6481B" w:rsidRPr="006A0CA9" w:rsidRDefault="00250AA4" w:rsidP="00E6481B">
      <w:pPr>
        <w:pStyle w:val="ListParagraph"/>
        <w:numPr>
          <w:ilvl w:val="1"/>
          <w:numId w:val="2"/>
        </w:numPr>
        <w:spacing w:line="480" w:lineRule="auto"/>
        <w:jc w:val="both"/>
        <w:rPr>
          <w:rFonts w:ascii="Times New Roman" w:hAnsi="Times New Roman" w:cs="Times New Roman"/>
          <w:i/>
          <w:sz w:val="24"/>
          <w:szCs w:val="24"/>
          <w:shd w:val="clear" w:color="auto" w:fill="FFFFFF"/>
          <w:lang w:val="en-GB"/>
        </w:rPr>
      </w:pPr>
      <w:r w:rsidRPr="006A0CA9">
        <w:rPr>
          <w:rFonts w:ascii="Times New Roman" w:hAnsi="Times New Roman" w:cs="Times New Roman"/>
          <w:i/>
          <w:sz w:val="24"/>
          <w:szCs w:val="24"/>
          <w:shd w:val="clear" w:color="auto" w:fill="FFFFFF"/>
          <w:lang w:val="en-GB"/>
        </w:rPr>
        <w:t>Main Screen</w:t>
      </w:r>
    </w:p>
    <w:p w14:paraId="433CEFB9" w14:textId="24461A61" w:rsidR="00941FD9" w:rsidRPr="006A0CA9" w:rsidRDefault="00372FFA" w:rsidP="00790081">
      <w:pPr>
        <w:spacing w:line="480" w:lineRule="auto"/>
        <w:jc w:val="both"/>
        <w:rPr>
          <w:rFonts w:ascii="Times New Roman" w:hAnsi="Times New Roman" w:cs="Times New Roman"/>
          <w:bCs/>
          <w:sz w:val="24"/>
          <w:szCs w:val="24"/>
          <w:lang w:val="en-GB"/>
        </w:rPr>
      </w:pPr>
      <w:r w:rsidRPr="006A0CA9">
        <w:rPr>
          <w:rFonts w:ascii="Times New Roman" w:hAnsi="Times New Roman" w:cs="Times New Roman"/>
          <w:sz w:val="24"/>
          <w:szCs w:val="24"/>
          <w:shd w:val="clear" w:color="auto" w:fill="FFFFFF"/>
          <w:lang w:val="en-GB"/>
        </w:rPr>
        <w:t xml:space="preserve">The success of the pilot screen </w:t>
      </w:r>
      <w:r w:rsidR="00834099" w:rsidRPr="006A0CA9">
        <w:rPr>
          <w:rFonts w:ascii="Times New Roman" w:hAnsi="Times New Roman" w:cs="Times New Roman"/>
          <w:sz w:val="24"/>
          <w:szCs w:val="24"/>
          <w:shd w:val="clear" w:color="auto" w:fill="FFFFFF"/>
          <w:lang w:val="en-GB"/>
        </w:rPr>
        <w:t xml:space="preserve">encouraged further search </w:t>
      </w:r>
      <w:r w:rsidR="009B33D3" w:rsidRPr="006A0CA9">
        <w:rPr>
          <w:rFonts w:ascii="Times New Roman" w:hAnsi="Times New Roman" w:cs="Times New Roman"/>
          <w:sz w:val="24"/>
          <w:szCs w:val="24"/>
          <w:shd w:val="clear" w:color="auto" w:fill="FFFFFF"/>
          <w:lang w:val="en-GB"/>
        </w:rPr>
        <w:t>of more</w:t>
      </w:r>
      <w:r w:rsidR="000D6988" w:rsidRPr="006A0CA9">
        <w:rPr>
          <w:rFonts w:ascii="Times New Roman" w:hAnsi="Times New Roman" w:cs="Times New Roman"/>
          <w:sz w:val="24"/>
          <w:szCs w:val="24"/>
          <w:shd w:val="clear" w:color="auto" w:fill="FFFFFF"/>
          <w:lang w:val="en-GB"/>
        </w:rPr>
        <w:t xml:space="preserve"> inhibitors </w:t>
      </w:r>
      <w:r w:rsidRPr="006A0CA9">
        <w:rPr>
          <w:rFonts w:ascii="Times New Roman" w:hAnsi="Times New Roman" w:cs="Times New Roman"/>
          <w:sz w:val="24"/>
          <w:szCs w:val="24"/>
          <w:shd w:val="clear" w:color="auto" w:fill="FFFFFF"/>
          <w:lang w:val="en-GB"/>
        </w:rPr>
        <w:t>using the same methodology</w:t>
      </w:r>
      <w:r w:rsidR="007473A3" w:rsidRPr="006A0CA9">
        <w:rPr>
          <w:rFonts w:ascii="Times New Roman" w:hAnsi="Times New Roman" w:cs="Times New Roman"/>
          <w:sz w:val="24"/>
          <w:szCs w:val="24"/>
          <w:shd w:val="clear" w:color="auto" w:fill="FFFFFF"/>
          <w:lang w:val="en-GB"/>
        </w:rPr>
        <w:t xml:space="preserve">. </w:t>
      </w:r>
      <w:r w:rsidRPr="006A0CA9">
        <w:rPr>
          <w:rFonts w:ascii="Times New Roman" w:hAnsi="Times New Roman" w:cs="Times New Roman"/>
          <w:sz w:val="24"/>
          <w:szCs w:val="24"/>
          <w:shd w:val="clear" w:color="auto" w:fill="FFFFFF"/>
          <w:lang w:val="en-GB"/>
        </w:rPr>
        <w:t xml:space="preserve">The rest of the </w:t>
      </w:r>
      <w:r w:rsidR="00E6481B" w:rsidRPr="006A0CA9">
        <w:rPr>
          <w:rFonts w:ascii="Times New Roman" w:hAnsi="Times New Roman" w:cs="Times New Roman"/>
          <w:sz w:val="24"/>
          <w:szCs w:val="24"/>
          <w:shd w:val="clear" w:color="auto" w:fill="FFFFFF"/>
          <w:lang w:val="en-GB"/>
        </w:rPr>
        <w:t xml:space="preserve">ChemBridge´s </w:t>
      </w:r>
      <w:r w:rsidRPr="006A0CA9">
        <w:rPr>
          <w:rFonts w:ascii="Times New Roman" w:hAnsi="Times New Roman" w:cs="Times New Roman"/>
          <w:sz w:val="24"/>
          <w:szCs w:val="24"/>
          <w:shd w:val="clear" w:color="auto" w:fill="FFFFFF"/>
          <w:lang w:val="en-GB"/>
        </w:rPr>
        <w:t>Diversity collection</w:t>
      </w:r>
      <w:r w:rsidR="00E6481B" w:rsidRPr="006A0CA9">
        <w:rPr>
          <w:rFonts w:ascii="Times New Roman" w:hAnsi="Times New Roman" w:cs="Times New Roman"/>
          <w:sz w:val="24"/>
          <w:szCs w:val="24"/>
          <w:shd w:val="clear" w:color="auto" w:fill="FFFFFF"/>
          <w:lang w:val="en-GB"/>
        </w:rPr>
        <w:t>,</w:t>
      </w:r>
      <w:r w:rsidRPr="006A0CA9">
        <w:rPr>
          <w:rFonts w:ascii="Times New Roman" w:hAnsi="Times New Roman" w:cs="Times New Roman"/>
          <w:sz w:val="24"/>
          <w:szCs w:val="24"/>
          <w:shd w:val="clear" w:color="auto" w:fill="FFFFFF"/>
          <w:lang w:val="en-GB"/>
        </w:rPr>
        <w:t xml:space="preserve"> </w:t>
      </w:r>
      <w:r w:rsidR="00FE47EB" w:rsidRPr="006A0CA9">
        <w:rPr>
          <w:rFonts w:ascii="Times New Roman" w:hAnsi="Times New Roman" w:cs="Times New Roman"/>
          <w:sz w:val="24"/>
          <w:szCs w:val="24"/>
          <w:shd w:val="clear" w:color="auto" w:fill="FFFFFF"/>
          <w:lang w:val="en-GB"/>
        </w:rPr>
        <w:t>4</w:t>
      </w:r>
      <w:r w:rsidR="00250AA4" w:rsidRPr="006A0CA9">
        <w:rPr>
          <w:rFonts w:ascii="Times New Roman" w:hAnsi="Times New Roman" w:cs="Times New Roman"/>
          <w:sz w:val="24"/>
          <w:szCs w:val="24"/>
          <w:shd w:val="clear" w:color="auto" w:fill="FFFFFF"/>
          <w:lang w:val="en-GB"/>
        </w:rPr>
        <w:t xml:space="preserve"> </w:t>
      </w:r>
      <w:r w:rsidR="00250AA4" w:rsidRPr="006A0CA9">
        <w:rPr>
          <w:rFonts w:ascii="Times New Roman" w:hAnsi="Times New Roman" w:cs="Times New Roman"/>
          <w:sz w:val="24"/>
          <w:szCs w:val="24"/>
          <w:lang w:val="en-GB"/>
        </w:rPr>
        <w:t>× 10</w:t>
      </w:r>
      <w:r w:rsidR="00250AA4" w:rsidRPr="006A0CA9">
        <w:rPr>
          <w:rFonts w:ascii="Times New Roman" w:hAnsi="Times New Roman" w:cs="Times New Roman"/>
          <w:sz w:val="24"/>
          <w:szCs w:val="24"/>
          <w:vertAlign w:val="superscript"/>
          <w:lang w:val="en-GB"/>
        </w:rPr>
        <w:t>4</w:t>
      </w:r>
      <w:r w:rsidR="00250AA4" w:rsidRPr="006A0CA9">
        <w:rPr>
          <w:rFonts w:ascii="Times New Roman" w:hAnsi="Times New Roman" w:cs="Times New Roman"/>
          <w:sz w:val="24"/>
          <w:szCs w:val="24"/>
          <w:lang w:val="en-GB"/>
        </w:rPr>
        <w:t xml:space="preserve"> </w:t>
      </w:r>
      <w:r w:rsidRPr="006A0CA9">
        <w:rPr>
          <w:rFonts w:ascii="Times New Roman" w:hAnsi="Times New Roman" w:cs="Times New Roman"/>
          <w:sz w:val="24"/>
          <w:szCs w:val="24"/>
          <w:lang w:val="en-GB"/>
        </w:rPr>
        <w:t>molecular entities,</w:t>
      </w:r>
      <w:r w:rsidR="00E6481B" w:rsidRPr="006A0CA9">
        <w:rPr>
          <w:rFonts w:ascii="Times New Roman" w:hAnsi="Times New Roman" w:cs="Times New Roman"/>
          <w:sz w:val="24"/>
          <w:szCs w:val="24"/>
          <w:lang w:val="en-GB"/>
        </w:rPr>
        <w:t xml:space="preserve"> </w:t>
      </w:r>
      <w:r w:rsidR="009B33D3" w:rsidRPr="006A0CA9">
        <w:rPr>
          <w:rFonts w:ascii="Times New Roman" w:hAnsi="Times New Roman" w:cs="Times New Roman"/>
          <w:sz w:val="24"/>
          <w:szCs w:val="24"/>
          <w:lang w:val="en-GB"/>
        </w:rPr>
        <w:t>w</w:t>
      </w:r>
      <w:r w:rsidR="00E6481B" w:rsidRPr="006A0CA9">
        <w:rPr>
          <w:rFonts w:ascii="Times New Roman" w:hAnsi="Times New Roman" w:cs="Times New Roman"/>
          <w:sz w:val="24"/>
          <w:szCs w:val="24"/>
          <w:lang w:val="en-GB"/>
        </w:rPr>
        <w:t>ere</w:t>
      </w:r>
      <w:r w:rsidR="009B33D3" w:rsidRPr="006A0CA9">
        <w:rPr>
          <w:rFonts w:ascii="Times New Roman" w:hAnsi="Times New Roman" w:cs="Times New Roman"/>
          <w:sz w:val="24"/>
          <w:szCs w:val="24"/>
          <w:lang w:val="en-GB"/>
        </w:rPr>
        <w:t xml:space="preserve"> filtered using Lipinski’s Rule of Five</w:t>
      </w:r>
      <w:r w:rsidR="00A65CD2" w:rsidRPr="006A0CA9">
        <w:rPr>
          <w:rFonts w:ascii="Times New Roman" w:hAnsi="Times New Roman" w:cs="Times New Roman"/>
          <w:sz w:val="24"/>
          <w:szCs w:val="24"/>
          <w:lang w:val="en-GB"/>
        </w:rPr>
        <w:t>,</w:t>
      </w:r>
      <w:r w:rsidR="00FE47EB" w:rsidRPr="006A0CA9">
        <w:rPr>
          <w:rFonts w:ascii="Times New Roman" w:hAnsi="Times New Roman" w:cs="Times New Roman"/>
          <w:sz w:val="24"/>
          <w:szCs w:val="24"/>
          <w:lang w:val="en-GB"/>
        </w:rPr>
        <w:t xml:space="preserve"> leaving ~3.</w:t>
      </w:r>
      <w:r w:rsidR="00C15456" w:rsidRPr="006A0CA9">
        <w:rPr>
          <w:rFonts w:ascii="Times New Roman" w:hAnsi="Times New Roman" w:cs="Times New Roman"/>
          <w:sz w:val="24"/>
          <w:szCs w:val="24"/>
          <w:lang w:val="en-GB"/>
        </w:rPr>
        <w:t>3</w:t>
      </w:r>
      <w:r w:rsidR="00FE47EB" w:rsidRPr="006A0CA9">
        <w:rPr>
          <w:rFonts w:ascii="Times New Roman" w:hAnsi="Times New Roman" w:cs="Times New Roman"/>
          <w:sz w:val="24"/>
          <w:szCs w:val="24"/>
          <w:lang w:val="en-GB"/>
        </w:rPr>
        <w:t xml:space="preserve"> × 10</w:t>
      </w:r>
      <w:r w:rsidR="00FE47EB" w:rsidRPr="006A0CA9">
        <w:rPr>
          <w:rFonts w:ascii="Times New Roman" w:hAnsi="Times New Roman" w:cs="Times New Roman"/>
          <w:sz w:val="24"/>
          <w:szCs w:val="24"/>
          <w:vertAlign w:val="superscript"/>
          <w:lang w:val="en-GB"/>
        </w:rPr>
        <w:t xml:space="preserve">4 </w:t>
      </w:r>
      <w:r w:rsidR="009B33D3" w:rsidRPr="006A0CA9">
        <w:rPr>
          <w:rFonts w:ascii="Times New Roman" w:hAnsi="Times New Roman" w:cs="Times New Roman"/>
          <w:i/>
          <w:sz w:val="24"/>
          <w:szCs w:val="24"/>
          <w:lang w:val="en-GB"/>
        </w:rPr>
        <w:t>drug-like</w:t>
      </w:r>
      <w:r w:rsidR="009B33D3" w:rsidRPr="006A0CA9">
        <w:rPr>
          <w:rFonts w:ascii="Times New Roman" w:hAnsi="Times New Roman" w:cs="Times New Roman"/>
          <w:sz w:val="24"/>
          <w:szCs w:val="24"/>
          <w:lang w:val="en-GB"/>
        </w:rPr>
        <w:t xml:space="preserve"> </w:t>
      </w:r>
      <w:r w:rsidR="00FB4DC4" w:rsidRPr="006A0CA9">
        <w:rPr>
          <w:rFonts w:ascii="Times New Roman" w:hAnsi="Times New Roman" w:cs="Times New Roman"/>
          <w:sz w:val="24"/>
          <w:szCs w:val="24"/>
          <w:lang w:val="en-GB"/>
        </w:rPr>
        <w:t>molecules. All four scoring functions available in the GOLD software suite were used: GS, CS, ChemPLP and ASP</w:t>
      </w:r>
      <w:r w:rsidR="001704BD" w:rsidRPr="006A0CA9">
        <w:rPr>
          <w:rFonts w:ascii="Times New Roman" w:hAnsi="Times New Roman" w:cs="Times New Roman"/>
          <w:sz w:val="24"/>
          <w:szCs w:val="24"/>
          <w:lang w:val="en-GB"/>
        </w:rPr>
        <w:t xml:space="preserve">. </w:t>
      </w:r>
      <w:r w:rsidR="00E6481B" w:rsidRPr="006A0CA9">
        <w:rPr>
          <w:rFonts w:ascii="Times New Roman" w:hAnsi="Times New Roman" w:cs="Times New Roman"/>
          <w:sz w:val="24"/>
          <w:szCs w:val="24"/>
          <w:lang w:val="en-GB"/>
        </w:rPr>
        <w:t>The</w:t>
      </w:r>
      <w:r w:rsidR="001704BD" w:rsidRPr="006A0CA9">
        <w:rPr>
          <w:rFonts w:ascii="Times New Roman" w:hAnsi="Times New Roman" w:cs="Times New Roman"/>
          <w:sz w:val="24"/>
          <w:szCs w:val="24"/>
          <w:lang w:val="en-GB"/>
        </w:rPr>
        <w:t xml:space="preserve"> consensus concept used in</w:t>
      </w:r>
      <w:r w:rsidR="00FB4DC4" w:rsidRPr="006A0CA9">
        <w:rPr>
          <w:rFonts w:ascii="Times New Roman" w:hAnsi="Times New Roman" w:cs="Times New Roman"/>
          <w:sz w:val="24"/>
          <w:szCs w:val="24"/>
          <w:lang w:val="en-GB"/>
        </w:rPr>
        <w:t xml:space="preserve"> the pilot screen was applied, </w:t>
      </w:r>
      <w:r w:rsidR="00FB4DC4" w:rsidRPr="006A0CA9">
        <w:rPr>
          <w:rFonts w:ascii="Times New Roman" w:hAnsi="Times New Roman" w:cs="Times New Roman"/>
          <w:i/>
          <w:sz w:val="24"/>
          <w:szCs w:val="24"/>
          <w:lang w:val="en-GB"/>
        </w:rPr>
        <w:t>i.e</w:t>
      </w:r>
      <w:r w:rsidR="00FB4DC4" w:rsidRPr="006A0CA9">
        <w:rPr>
          <w:rFonts w:ascii="Times New Roman" w:hAnsi="Times New Roman" w:cs="Times New Roman"/>
          <w:sz w:val="24"/>
          <w:szCs w:val="24"/>
          <w:lang w:val="en-GB"/>
        </w:rPr>
        <w:t xml:space="preserve">., only ligands that scored well </w:t>
      </w:r>
      <w:r w:rsidR="001704BD" w:rsidRPr="006A0CA9">
        <w:rPr>
          <w:rFonts w:ascii="Times New Roman" w:hAnsi="Times New Roman" w:cs="Times New Roman"/>
          <w:sz w:val="24"/>
          <w:szCs w:val="24"/>
          <w:lang w:val="en-GB"/>
        </w:rPr>
        <w:t>with all scoring functions</w:t>
      </w:r>
      <w:r w:rsidR="000602C4" w:rsidRPr="006A0CA9">
        <w:rPr>
          <w:rFonts w:ascii="Times New Roman" w:hAnsi="Times New Roman" w:cs="Times New Roman"/>
          <w:sz w:val="24"/>
          <w:szCs w:val="24"/>
          <w:lang w:val="en-GB"/>
        </w:rPr>
        <w:t xml:space="preserve"> </w:t>
      </w:r>
      <w:r w:rsidR="009655C1" w:rsidRPr="006A0CA9">
        <w:rPr>
          <w:rFonts w:ascii="Times New Roman" w:hAnsi="Times New Roman" w:cs="Times New Roman"/>
          <w:sz w:val="24"/>
          <w:szCs w:val="24"/>
          <w:lang w:val="en-GB"/>
        </w:rPr>
        <w:t>and</w:t>
      </w:r>
      <w:r w:rsidR="000602C4" w:rsidRPr="006A0CA9">
        <w:rPr>
          <w:rFonts w:ascii="Times New Roman" w:hAnsi="Times New Roman" w:cs="Times New Roman"/>
          <w:sz w:val="24"/>
          <w:szCs w:val="24"/>
          <w:lang w:val="en-GB"/>
        </w:rPr>
        <w:t xml:space="preserve"> have</w:t>
      </w:r>
      <w:r w:rsidR="001704BD" w:rsidRPr="006A0CA9">
        <w:rPr>
          <w:rFonts w:ascii="Times New Roman" w:hAnsi="Times New Roman" w:cs="Times New Roman"/>
          <w:sz w:val="24"/>
          <w:szCs w:val="24"/>
          <w:lang w:val="en-GB"/>
        </w:rPr>
        <w:t xml:space="preserve"> </w:t>
      </w:r>
      <w:r w:rsidR="00CC7D07" w:rsidRPr="006A0CA9">
        <w:rPr>
          <w:rFonts w:ascii="Times New Roman" w:hAnsi="Times New Roman" w:cs="Times New Roman"/>
          <w:sz w:val="24"/>
          <w:szCs w:val="24"/>
          <w:lang w:val="en-GB"/>
        </w:rPr>
        <w:t xml:space="preserve">predicted </w:t>
      </w:r>
      <w:r w:rsidR="00EF4E17" w:rsidRPr="006A0CA9">
        <w:rPr>
          <w:rFonts w:ascii="Times New Roman" w:hAnsi="Times New Roman" w:cs="Times New Roman"/>
          <w:sz w:val="24"/>
          <w:szCs w:val="24"/>
          <w:lang w:val="en-GB"/>
        </w:rPr>
        <w:t xml:space="preserve">hydrogen </w:t>
      </w:r>
      <w:r w:rsidR="00E6481B" w:rsidRPr="006A0CA9">
        <w:rPr>
          <w:rFonts w:ascii="Times New Roman" w:hAnsi="Times New Roman" w:cs="Times New Roman"/>
          <w:sz w:val="24"/>
          <w:szCs w:val="24"/>
          <w:lang w:val="en-GB"/>
        </w:rPr>
        <w:t>bonding</w:t>
      </w:r>
      <w:r w:rsidR="000602C4" w:rsidRPr="006A0CA9">
        <w:rPr>
          <w:rFonts w:ascii="Times New Roman" w:hAnsi="Times New Roman" w:cs="Times New Roman"/>
          <w:sz w:val="24"/>
          <w:szCs w:val="24"/>
          <w:lang w:val="en-GB"/>
        </w:rPr>
        <w:t xml:space="preserve"> </w:t>
      </w:r>
      <w:r w:rsidR="001704BD" w:rsidRPr="006A0CA9">
        <w:rPr>
          <w:rFonts w:ascii="Times New Roman" w:hAnsi="Times New Roman" w:cs="Times New Roman"/>
          <w:sz w:val="24"/>
          <w:szCs w:val="24"/>
          <w:lang w:val="en-GB"/>
        </w:rPr>
        <w:t>were taken forward</w:t>
      </w:r>
      <w:r w:rsidR="007356EE" w:rsidRPr="006A0CA9">
        <w:rPr>
          <w:rFonts w:ascii="Times New Roman" w:hAnsi="Times New Roman" w:cs="Times New Roman"/>
          <w:sz w:val="24"/>
          <w:szCs w:val="24"/>
          <w:lang w:val="en-GB"/>
        </w:rPr>
        <w:t xml:space="preserve"> </w:t>
      </w:r>
      <w:sdt>
        <w:sdtPr>
          <w:rPr>
            <w:rFonts w:ascii="Times New Roman" w:hAnsi="Times New Roman" w:cs="Times New Roman"/>
            <w:sz w:val="24"/>
            <w:szCs w:val="24"/>
            <w:lang w:val="en-GB"/>
          </w:rPr>
          <w:tag w:val="doc:5c8f9ddce4b026c1b4d6d093;body"/>
          <w:id w:val="-2060309380"/>
          <w:placeholder>
            <w:docPart w:val="2D869B7E38A74ADE9277DA0EBB0DF4DE"/>
          </w:placeholder>
          <w15:webExtensionLinked/>
        </w:sdtPr>
        <w:sdtEndPr/>
        <w:sdtContent>
          <w:r w:rsidR="00DE4B9F" w:rsidRPr="006A0CA9">
            <w:rPr>
              <w:rFonts w:ascii="Times New Roman" w:eastAsia="Times New Roman" w:hAnsi="Times New Roman" w:cs="Times New Roman"/>
              <w:sz w:val="24"/>
              <w:szCs w:val="24"/>
            </w:rPr>
            <w:t>[3</w:t>
          </w:r>
          <w:r w:rsidR="00F52818" w:rsidRPr="006A0CA9">
            <w:rPr>
              <w:rFonts w:ascii="Times New Roman" w:eastAsia="Times New Roman" w:hAnsi="Times New Roman" w:cs="Times New Roman"/>
              <w:sz w:val="24"/>
              <w:szCs w:val="24"/>
            </w:rPr>
            <w:t>8</w:t>
          </w:r>
          <w:r w:rsidR="007356EE" w:rsidRPr="006A0CA9">
            <w:rPr>
              <w:rFonts w:ascii="Times New Roman" w:eastAsia="Times New Roman" w:hAnsi="Times New Roman" w:cs="Times New Roman"/>
              <w:sz w:val="24"/>
              <w:szCs w:val="24"/>
            </w:rPr>
            <w:t>, 3</w:t>
          </w:r>
          <w:r w:rsidR="00F52818" w:rsidRPr="006A0CA9">
            <w:rPr>
              <w:rFonts w:ascii="Times New Roman" w:eastAsia="Times New Roman" w:hAnsi="Times New Roman" w:cs="Times New Roman"/>
              <w:sz w:val="24"/>
              <w:szCs w:val="24"/>
            </w:rPr>
            <w:t>9</w:t>
          </w:r>
          <w:r w:rsidR="00DE4B9F" w:rsidRPr="006A0CA9">
            <w:rPr>
              <w:rFonts w:ascii="Times New Roman" w:eastAsia="Times New Roman" w:hAnsi="Times New Roman" w:cs="Times New Roman"/>
              <w:sz w:val="24"/>
              <w:szCs w:val="24"/>
            </w:rPr>
            <w:t>]</w:t>
          </w:r>
        </w:sdtContent>
      </w:sdt>
      <w:r w:rsidR="001704BD" w:rsidRPr="006A0CA9">
        <w:rPr>
          <w:rFonts w:ascii="Times New Roman" w:hAnsi="Times New Roman" w:cs="Times New Roman"/>
          <w:sz w:val="24"/>
          <w:szCs w:val="24"/>
          <w:lang w:val="en-GB"/>
        </w:rPr>
        <w:t>.</w:t>
      </w:r>
      <w:r w:rsidR="006B3723" w:rsidRPr="006A0CA9">
        <w:rPr>
          <w:rFonts w:ascii="Times New Roman" w:hAnsi="Times New Roman" w:cs="Times New Roman"/>
          <w:sz w:val="24"/>
          <w:szCs w:val="24"/>
          <w:lang w:val="en-GB"/>
        </w:rPr>
        <w:t xml:space="preserve"> </w:t>
      </w:r>
      <w:r w:rsidR="00994F67" w:rsidRPr="006A0CA9">
        <w:rPr>
          <w:rFonts w:ascii="Times New Roman" w:hAnsi="Times New Roman" w:cs="Times New Roman"/>
          <w:sz w:val="24"/>
          <w:szCs w:val="24"/>
          <w:lang w:val="en-GB"/>
        </w:rPr>
        <w:t>The fir</w:t>
      </w:r>
      <w:r w:rsidR="000D6988" w:rsidRPr="006A0CA9">
        <w:rPr>
          <w:rFonts w:ascii="Times New Roman" w:hAnsi="Times New Roman" w:cs="Times New Roman"/>
          <w:sz w:val="24"/>
          <w:szCs w:val="24"/>
          <w:lang w:val="en-GB"/>
        </w:rPr>
        <w:t xml:space="preserve">st filter criteria </w:t>
      </w:r>
      <w:r w:rsidR="00CC7D07" w:rsidRPr="006A0CA9">
        <w:rPr>
          <w:rFonts w:ascii="Times New Roman" w:hAnsi="Times New Roman" w:cs="Times New Roman"/>
          <w:sz w:val="24"/>
          <w:szCs w:val="24"/>
          <w:lang w:val="en-GB"/>
        </w:rPr>
        <w:t>was</w:t>
      </w:r>
      <w:r w:rsidR="00994F67" w:rsidRPr="006A0CA9">
        <w:rPr>
          <w:rFonts w:ascii="Times New Roman" w:hAnsi="Times New Roman" w:cs="Times New Roman"/>
          <w:sz w:val="24"/>
          <w:szCs w:val="24"/>
          <w:lang w:val="en-GB"/>
        </w:rPr>
        <w:t xml:space="preserve">: GS &gt; 55, </w:t>
      </w:r>
      <w:r w:rsidR="00F258AF" w:rsidRPr="006A0CA9">
        <w:rPr>
          <w:rFonts w:ascii="Times New Roman" w:hAnsi="Times New Roman" w:cs="Times New Roman"/>
          <w:sz w:val="24"/>
          <w:szCs w:val="24"/>
          <w:lang w:val="en-GB"/>
        </w:rPr>
        <w:t>CS &gt; 25, ChemPLP &gt; 65</w:t>
      </w:r>
      <w:r w:rsidR="00605F0C" w:rsidRPr="006A0CA9">
        <w:rPr>
          <w:rFonts w:ascii="Times New Roman" w:hAnsi="Times New Roman" w:cs="Times New Roman"/>
          <w:sz w:val="24"/>
          <w:szCs w:val="24"/>
          <w:lang w:val="en-GB"/>
        </w:rPr>
        <w:t>, ASP &gt; 25</w:t>
      </w:r>
      <w:r w:rsidR="009655C1" w:rsidRPr="006A0CA9">
        <w:rPr>
          <w:rFonts w:ascii="Times New Roman" w:hAnsi="Times New Roman" w:cs="Times New Roman"/>
          <w:sz w:val="24"/>
          <w:szCs w:val="24"/>
          <w:lang w:val="en-GB"/>
        </w:rPr>
        <w:t xml:space="preserve"> </w:t>
      </w:r>
      <w:r w:rsidR="00F07E0B" w:rsidRPr="006A0CA9">
        <w:rPr>
          <w:rFonts w:ascii="Times New Roman" w:hAnsi="Times New Roman" w:cs="Times New Roman"/>
          <w:sz w:val="24"/>
          <w:szCs w:val="24"/>
          <w:lang w:val="en-GB"/>
        </w:rPr>
        <w:t xml:space="preserve">and </w:t>
      </w:r>
      <w:r w:rsidR="00994F67" w:rsidRPr="006A0CA9">
        <w:rPr>
          <w:rFonts w:ascii="Times New Roman" w:hAnsi="Times New Roman" w:cs="Times New Roman"/>
          <w:sz w:val="24"/>
          <w:szCs w:val="24"/>
          <w:lang w:val="en-GB"/>
        </w:rPr>
        <w:t xml:space="preserve">HB </w:t>
      </w:r>
      <w:r w:rsidR="00994F67" w:rsidRPr="006A0CA9">
        <w:rPr>
          <w:rFonts w:ascii="Times New Roman" w:hAnsi="Times New Roman" w:cs="Times New Roman"/>
          <w:bCs/>
          <w:sz w:val="24"/>
          <w:szCs w:val="24"/>
          <w:lang w:val="en-GB"/>
        </w:rPr>
        <w:t>≥ 1</w:t>
      </w:r>
      <w:r w:rsidR="00605F0C" w:rsidRPr="006A0CA9">
        <w:rPr>
          <w:rFonts w:ascii="Times New Roman" w:hAnsi="Times New Roman" w:cs="Times New Roman"/>
          <w:bCs/>
          <w:sz w:val="24"/>
          <w:szCs w:val="24"/>
          <w:lang w:val="en-GB"/>
        </w:rPr>
        <w:t>.</w:t>
      </w:r>
      <w:r w:rsidR="006B3723" w:rsidRPr="006A0CA9">
        <w:rPr>
          <w:rFonts w:ascii="Times New Roman" w:hAnsi="Times New Roman" w:cs="Times New Roman"/>
          <w:bCs/>
          <w:sz w:val="24"/>
          <w:szCs w:val="24"/>
          <w:lang w:val="en-GB"/>
        </w:rPr>
        <w:t xml:space="preserve"> </w:t>
      </w:r>
      <w:r w:rsidR="00CC7D07" w:rsidRPr="006A0CA9">
        <w:rPr>
          <w:rFonts w:ascii="Times New Roman" w:hAnsi="Times New Roman" w:cs="Times New Roman"/>
          <w:bCs/>
          <w:sz w:val="24"/>
          <w:szCs w:val="24"/>
          <w:lang w:val="en-GB"/>
        </w:rPr>
        <w:t>This</w:t>
      </w:r>
      <w:r w:rsidR="004026EB" w:rsidRPr="006A0CA9">
        <w:rPr>
          <w:rFonts w:ascii="Times New Roman" w:hAnsi="Times New Roman" w:cs="Times New Roman"/>
          <w:bCs/>
          <w:sz w:val="24"/>
          <w:szCs w:val="24"/>
          <w:lang w:val="en-GB"/>
        </w:rPr>
        <w:t xml:space="preserve"> resulted in</w:t>
      </w:r>
      <w:r w:rsidR="00605F0C" w:rsidRPr="006A0CA9">
        <w:rPr>
          <w:rFonts w:ascii="Times New Roman" w:hAnsi="Times New Roman" w:cs="Times New Roman"/>
          <w:bCs/>
          <w:sz w:val="24"/>
          <w:szCs w:val="24"/>
          <w:lang w:val="en-GB"/>
        </w:rPr>
        <w:t xml:space="preserve"> </w:t>
      </w:r>
      <w:r w:rsidR="00F258AF" w:rsidRPr="006A0CA9">
        <w:rPr>
          <w:rFonts w:ascii="Times New Roman" w:hAnsi="Times New Roman" w:cs="Times New Roman"/>
          <w:bCs/>
          <w:sz w:val="24"/>
          <w:szCs w:val="24"/>
          <w:lang w:val="en-GB"/>
        </w:rPr>
        <w:t>5249</w:t>
      </w:r>
      <w:r w:rsidR="004026EB" w:rsidRPr="006A0CA9">
        <w:rPr>
          <w:rFonts w:ascii="Times New Roman" w:hAnsi="Times New Roman" w:cs="Times New Roman"/>
          <w:bCs/>
          <w:sz w:val="24"/>
          <w:szCs w:val="24"/>
          <w:lang w:val="en-GB"/>
        </w:rPr>
        <w:t xml:space="preserve"> candidates</w:t>
      </w:r>
      <w:r w:rsidR="00CC7D07" w:rsidRPr="006A0CA9">
        <w:rPr>
          <w:rFonts w:ascii="Times New Roman" w:hAnsi="Times New Roman" w:cs="Times New Roman"/>
          <w:bCs/>
          <w:sz w:val="24"/>
          <w:szCs w:val="24"/>
          <w:lang w:val="en-GB"/>
        </w:rPr>
        <w:t>,</w:t>
      </w:r>
      <w:r w:rsidR="00F258AF" w:rsidRPr="006A0CA9">
        <w:rPr>
          <w:rFonts w:ascii="Times New Roman" w:hAnsi="Times New Roman" w:cs="Times New Roman"/>
          <w:bCs/>
          <w:sz w:val="24"/>
          <w:szCs w:val="24"/>
          <w:lang w:val="en-GB"/>
        </w:rPr>
        <w:t xml:space="preserve"> which were re-do</w:t>
      </w:r>
      <w:r w:rsidR="00545FFB" w:rsidRPr="006A0CA9">
        <w:rPr>
          <w:rFonts w:ascii="Times New Roman" w:hAnsi="Times New Roman" w:cs="Times New Roman"/>
          <w:bCs/>
          <w:sz w:val="24"/>
          <w:szCs w:val="24"/>
          <w:lang w:val="en-GB"/>
        </w:rPr>
        <w:t>cked at 100% search efficiency. The candidates were filtered through a second score criteria: GS &gt; 55, CS &gt; 25, ChemPLP &gt; 70 and ASP &gt; 25. Furthermore, compounds with good hydrogen bonding activities were selected</w:t>
      </w:r>
      <w:r w:rsidR="009655C1" w:rsidRPr="006A0CA9">
        <w:rPr>
          <w:rFonts w:ascii="Times New Roman" w:hAnsi="Times New Roman" w:cs="Times New Roman"/>
          <w:bCs/>
          <w:sz w:val="24"/>
          <w:szCs w:val="24"/>
          <w:lang w:val="en-GB"/>
        </w:rPr>
        <w:t xml:space="preserve"> (HB ≥ 1) </w:t>
      </w:r>
      <w:r w:rsidR="00545FFB" w:rsidRPr="006A0CA9">
        <w:rPr>
          <w:rFonts w:ascii="Times New Roman" w:hAnsi="Times New Roman" w:cs="Times New Roman"/>
          <w:bCs/>
          <w:sz w:val="24"/>
          <w:szCs w:val="24"/>
          <w:lang w:val="en-GB"/>
        </w:rPr>
        <w:t>result</w:t>
      </w:r>
      <w:r w:rsidR="00CC7D07" w:rsidRPr="006A0CA9">
        <w:rPr>
          <w:rFonts w:ascii="Times New Roman" w:hAnsi="Times New Roman" w:cs="Times New Roman"/>
          <w:bCs/>
          <w:sz w:val="24"/>
          <w:szCs w:val="24"/>
          <w:lang w:val="en-GB"/>
        </w:rPr>
        <w:t>ing</w:t>
      </w:r>
      <w:r w:rsidR="00831B04" w:rsidRPr="006A0CA9">
        <w:rPr>
          <w:rFonts w:ascii="Times New Roman" w:hAnsi="Times New Roman" w:cs="Times New Roman"/>
          <w:bCs/>
          <w:sz w:val="24"/>
          <w:szCs w:val="24"/>
          <w:lang w:val="en-GB"/>
        </w:rPr>
        <w:t xml:space="preserve"> in</w:t>
      </w:r>
      <w:r w:rsidR="00545FFB" w:rsidRPr="006A0CA9">
        <w:rPr>
          <w:rFonts w:ascii="Times New Roman" w:hAnsi="Times New Roman" w:cs="Times New Roman"/>
          <w:bCs/>
          <w:sz w:val="24"/>
          <w:szCs w:val="24"/>
          <w:lang w:val="en-GB"/>
        </w:rPr>
        <w:t xml:space="preserve"> 871 candidates.</w:t>
      </w:r>
      <w:r w:rsidR="00831B04" w:rsidRPr="006A0CA9">
        <w:rPr>
          <w:rFonts w:ascii="Times New Roman" w:hAnsi="Times New Roman" w:cs="Times New Roman"/>
          <w:bCs/>
          <w:sz w:val="24"/>
          <w:szCs w:val="24"/>
          <w:lang w:val="en-GB"/>
        </w:rPr>
        <w:t xml:space="preserve"> </w:t>
      </w:r>
      <w:r w:rsidR="00A65CD2" w:rsidRPr="006A0CA9">
        <w:rPr>
          <w:rFonts w:ascii="Times New Roman" w:hAnsi="Times New Roman" w:cs="Times New Roman"/>
          <w:bCs/>
          <w:sz w:val="24"/>
          <w:szCs w:val="24"/>
          <w:lang w:val="en-GB"/>
        </w:rPr>
        <w:t>Subsequently,</w:t>
      </w:r>
      <w:r w:rsidR="009655C1" w:rsidRPr="006A0CA9">
        <w:rPr>
          <w:rFonts w:ascii="Times New Roman" w:hAnsi="Times New Roman" w:cs="Times New Roman"/>
          <w:bCs/>
          <w:sz w:val="24"/>
          <w:szCs w:val="24"/>
          <w:lang w:val="en-GB"/>
        </w:rPr>
        <w:t xml:space="preserve"> l</w:t>
      </w:r>
      <w:r w:rsidR="00CC7D07" w:rsidRPr="006A0CA9">
        <w:rPr>
          <w:rFonts w:ascii="Times New Roman" w:hAnsi="Times New Roman" w:cs="Times New Roman"/>
          <w:bCs/>
          <w:sz w:val="24"/>
          <w:szCs w:val="24"/>
          <w:lang w:val="en-GB"/>
        </w:rPr>
        <w:t xml:space="preserve">igands </w:t>
      </w:r>
      <w:r w:rsidR="00621447" w:rsidRPr="006A0CA9">
        <w:rPr>
          <w:rFonts w:ascii="Times New Roman" w:hAnsi="Times New Roman" w:cs="Times New Roman"/>
          <w:bCs/>
          <w:sz w:val="24"/>
          <w:szCs w:val="24"/>
          <w:lang w:val="en-GB"/>
        </w:rPr>
        <w:t>with carboxylic acid functionality and moieties that</w:t>
      </w:r>
      <w:r w:rsidR="00831B04" w:rsidRPr="006A0CA9">
        <w:rPr>
          <w:rFonts w:ascii="Times New Roman" w:hAnsi="Times New Roman" w:cs="Times New Roman"/>
          <w:bCs/>
          <w:sz w:val="24"/>
          <w:szCs w:val="24"/>
          <w:lang w:val="en-GB"/>
        </w:rPr>
        <w:t xml:space="preserve"> ionise</w:t>
      </w:r>
      <w:r w:rsidR="001550F6" w:rsidRPr="006A0CA9">
        <w:rPr>
          <w:rFonts w:ascii="Times New Roman" w:hAnsi="Times New Roman" w:cs="Times New Roman"/>
          <w:bCs/>
          <w:sz w:val="24"/>
          <w:szCs w:val="24"/>
          <w:lang w:val="en-GB"/>
        </w:rPr>
        <w:t xml:space="preserve"> to</w:t>
      </w:r>
      <w:r w:rsidR="00831B04" w:rsidRPr="006A0CA9">
        <w:rPr>
          <w:rFonts w:ascii="Times New Roman" w:hAnsi="Times New Roman" w:cs="Times New Roman"/>
          <w:bCs/>
          <w:sz w:val="24"/>
          <w:szCs w:val="24"/>
          <w:lang w:val="en-GB"/>
        </w:rPr>
        <w:t xml:space="preserve"> form negative charge</w:t>
      </w:r>
      <w:r w:rsidR="001550F6" w:rsidRPr="006A0CA9">
        <w:rPr>
          <w:rFonts w:ascii="Times New Roman" w:hAnsi="Times New Roman" w:cs="Times New Roman"/>
          <w:bCs/>
          <w:sz w:val="24"/>
          <w:szCs w:val="24"/>
          <w:lang w:val="en-GB"/>
        </w:rPr>
        <w:t>s</w:t>
      </w:r>
      <w:r w:rsidR="00621447" w:rsidRPr="006A0CA9">
        <w:rPr>
          <w:rFonts w:ascii="Times New Roman" w:hAnsi="Times New Roman" w:cs="Times New Roman"/>
          <w:bCs/>
          <w:sz w:val="24"/>
          <w:szCs w:val="24"/>
          <w:lang w:val="en-GB"/>
        </w:rPr>
        <w:t xml:space="preserve"> were taken forward</w:t>
      </w:r>
      <w:r w:rsidR="00831B04" w:rsidRPr="006A0CA9">
        <w:rPr>
          <w:rFonts w:ascii="Times New Roman" w:hAnsi="Times New Roman" w:cs="Times New Roman"/>
          <w:bCs/>
          <w:sz w:val="24"/>
          <w:szCs w:val="24"/>
          <w:lang w:val="en-GB"/>
        </w:rPr>
        <w:t>. This</w:t>
      </w:r>
      <w:r w:rsidR="001550F6" w:rsidRPr="006A0CA9">
        <w:rPr>
          <w:rFonts w:ascii="Times New Roman" w:hAnsi="Times New Roman" w:cs="Times New Roman"/>
          <w:bCs/>
          <w:sz w:val="24"/>
          <w:szCs w:val="24"/>
          <w:lang w:val="en-GB"/>
        </w:rPr>
        <w:t xml:space="preserve"> approach</w:t>
      </w:r>
      <w:r w:rsidR="00831B04" w:rsidRPr="006A0CA9">
        <w:rPr>
          <w:rFonts w:ascii="Times New Roman" w:hAnsi="Times New Roman" w:cs="Times New Roman"/>
          <w:bCs/>
          <w:sz w:val="24"/>
          <w:szCs w:val="24"/>
          <w:lang w:val="en-GB"/>
        </w:rPr>
        <w:t xml:space="preserve"> assumed the </w:t>
      </w:r>
      <w:r w:rsidR="00CC7D07" w:rsidRPr="006A0CA9">
        <w:rPr>
          <w:rFonts w:ascii="Times New Roman" w:hAnsi="Times New Roman" w:cs="Times New Roman"/>
          <w:bCs/>
          <w:sz w:val="24"/>
          <w:szCs w:val="24"/>
          <w:lang w:val="en-GB"/>
        </w:rPr>
        <w:t>best</w:t>
      </w:r>
      <w:r w:rsidR="00831B04" w:rsidRPr="006A0CA9">
        <w:rPr>
          <w:rFonts w:ascii="Times New Roman" w:hAnsi="Times New Roman" w:cs="Times New Roman"/>
          <w:bCs/>
          <w:sz w:val="24"/>
          <w:szCs w:val="24"/>
          <w:lang w:val="en-GB"/>
        </w:rPr>
        <w:t xml:space="preserve"> inhibitors ha</w:t>
      </w:r>
      <w:r w:rsidR="00CC7D07" w:rsidRPr="006A0CA9">
        <w:rPr>
          <w:rFonts w:ascii="Times New Roman" w:hAnsi="Times New Roman" w:cs="Times New Roman"/>
          <w:bCs/>
          <w:sz w:val="24"/>
          <w:szCs w:val="24"/>
          <w:lang w:val="en-GB"/>
        </w:rPr>
        <w:t xml:space="preserve">d the ability to coordinate </w:t>
      </w:r>
      <w:r w:rsidR="00831B04" w:rsidRPr="006A0CA9">
        <w:rPr>
          <w:rFonts w:ascii="Times New Roman" w:hAnsi="Times New Roman" w:cs="Times New Roman"/>
          <w:bCs/>
          <w:sz w:val="24"/>
          <w:szCs w:val="24"/>
          <w:lang w:val="en-GB"/>
        </w:rPr>
        <w:t xml:space="preserve">to </w:t>
      </w:r>
      <w:r w:rsidR="00CC7D07" w:rsidRPr="006A0CA9">
        <w:rPr>
          <w:rFonts w:ascii="Times New Roman" w:hAnsi="Times New Roman" w:cs="Times New Roman"/>
          <w:bCs/>
          <w:sz w:val="24"/>
          <w:szCs w:val="24"/>
          <w:lang w:val="en-GB"/>
        </w:rPr>
        <w:t xml:space="preserve">the </w:t>
      </w:r>
      <w:r w:rsidR="0050174F" w:rsidRPr="006A0CA9">
        <w:rPr>
          <w:rFonts w:ascii="Times New Roman" w:hAnsi="Times New Roman" w:cs="Times New Roman"/>
          <w:bCs/>
          <w:sz w:val="24"/>
          <w:szCs w:val="24"/>
          <w:lang w:val="en-GB"/>
        </w:rPr>
        <w:t>Zn</w:t>
      </w:r>
      <w:r w:rsidR="0050174F" w:rsidRPr="006A0CA9">
        <w:rPr>
          <w:rFonts w:ascii="Times New Roman" w:hAnsi="Times New Roman" w:cs="Times New Roman"/>
          <w:bCs/>
          <w:sz w:val="24"/>
          <w:szCs w:val="24"/>
          <w:vertAlign w:val="superscript"/>
          <w:lang w:val="en-GB"/>
        </w:rPr>
        <w:t>2+</w:t>
      </w:r>
      <w:r w:rsidR="008279E4" w:rsidRPr="006A0CA9">
        <w:rPr>
          <w:rFonts w:ascii="Times New Roman" w:hAnsi="Times New Roman" w:cs="Times New Roman"/>
          <w:bCs/>
          <w:sz w:val="24"/>
          <w:szCs w:val="24"/>
          <w:lang w:val="en-GB"/>
        </w:rPr>
        <w:t xml:space="preserve"> ions</w:t>
      </w:r>
      <w:r w:rsidR="001550F6" w:rsidRPr="006A0CA9">
        <w:rPr>
          <w:rFonts w:ascii="Times New Roman" w:hAnsi="Times New Roman" w:cs="Times New Roman"/>
          <w:bCs/>
          <w:sz w:val="24"/>
          <w:szCs w:val="24"/>
          <w:lang w:val="en-GB"/>
        </w:rPr>
        <w:t>. One hundred and fifty-five candidates</w:t>
      </w:r>
      <w:r w:rsidR="008279E4" w:rsidRPr="006A0CA9">
        <w:rPr>
          <w:rFonts w:ascii="Times New Roman" w:hAnsi="Times New Roman" w:cs="Times New Roman"/>
          <w:bCs/>
          <w:sz w:val="24"/>
          <w:szCs w:val="24"/>
          <w:lang w:val="en-GB"/>
        </w:rPr>
        <w:t xml:space="preserve"> were selected </w:t>
      </w:r>
      <w:r w:rsidR="004D6CCF" w:rsidRPr="006A0CA9">
        <w:rPr>
          <w:rFonts w:ascii="Times New Roman" w:hAnsi="Times New Roman" w:cs="Times New Roman"/>
          <w:bCs/>
          <w:sz w:val="24"/>
          <w:szCs w:val="24"/>
          <w:lang w:val="en-GB"/>
        </w:rPr>
        <w:t>that ha</w:t>
      </w:r>
      <w:r w:rsidR="00CC7D07" w:rsidRPr="006A0CA9">
        <w:rPr>
          <w:rFonts w:ascii="Times New Roman" w:hAnsi="Times New Roman" w:cs="Times New Roman"/>
          <w:bCs/>
          <w:sz w:val="24"/>
          <w:szCs w:val="24"/>
          <w:lang w:val="en-GB"/>
        </w:rPr>
        <w:t>d the</w:t>
      </w:r>
      <w:r w:rsidR="00621447" w:rsidRPr="006A0CA9">
        <w:rPr>
          <w:rFonts w:ascii="Times New Roman" w:hAnsi="Times New Roman" w:cs="Times New Roman"/>
          <w:bCs/>
          <w:sz w:val="24"/>
          <w:szCs w:val="24"/>
          <w:lang w:val="en-GB"/>
        </w:rPr>
        <w:t xml:space="preserve"> </w:t>
      </w:r>
      <w:r w:rsidR="0050174F" w:rsidRPr="006A0CA9">
        <w:rPr>
          <w:rFonts w:ascii="Times New Roman" w:hAnsi="Times New Roman" w:cs="Times New Roman"/>
          <w:bCs/>
          <w:sz w:val="24"/>
          <w:szCs w:val="24"/>
          <w:lang w:val="en-GB"/>
        </w:rPr>
        <w:t>carboxylic</w:t>
      </w:r>
      <w:r w:rsidR="00941FD9" w:rsidRPr="006A0CA9">
        <w:rPr>
          <w:rFonts w:ascii="Times New Roman" w:hAnsi="Times New Roman" w:cs="Times New Roman"/>
          <w:bCs/>
          <w:sz w:val="24"/>
          <w:szCs w:val="24"/>
          <w:lang w:val="en-GB"/>
        </w:rPr>
        <w:t xml:space="preserve"> and sulphonic</w:t>
      </w:r>
      <w:r w:rsidR="004D6CCF" w:rsidRPr="006A0CA9">
        <w:rPr>
          <w:rFonts w:ascii="Times New Roman" w:hAnsi="Times New Roman" w:cs="Times New Roman"/>
          <w:bCs/>
          <w:sz w:val="24"/>
          <w:szCs w:val="24"/>
          <w:lang w:val="en-GB"/>
        </w:rPr>
        <w:t xml:space="preserve"> acid moieties</w:t>
      </w:r>
      <w:r w:rsidR="0050174F" w:rsidRPr="006A0CA9">
        <w:rPr>
          <w:rFonts w:ascii="Times New Roman" w:hAnsi="Times New Roman" w:cs="Times New Roman"/>
          <w:bCs/>
          <w:sz w:val="24"/>
          <w:szCs w:val="24"/>
          <w:lang w:val="en-GB"/>
        </w:rPr>
        <w:t>.</w:t>
      </w:r>
      <w:r w:rsidR="000D6988" w:rsidRPr="006A0CA9">
        <w:rPr>
          <w:rFonts w:ascii="Times New Roman" w:hAnsi="Times New Roman" w:cs="Times New Roman"/>
          <w:bCs/>
          <w:sz w:val="24"/>
          <w:szCs w:val="24"/>
          <w:lang w:val="en-GB"/>
        </w:rPr>
        <w:t xml:space="preserve"> </w:t>
      </w:r>
      <w:r w:rsidR="004D6CCF" w:rsidRPr="006A0CA9">
        <w:rPr>
          <w:rFonts w:ascii="Times New Roman" w:hAnsi="Times New Roman" w:cs="Times New Roman"/>
          <w:sz w:val="24"/>
          <w:szCs w:val="24"/>
          <w:shd w:val="clear" w:color="auto" w:fill="FFFFFF"/>
          <w:lang w:val="en-GB"/>
        </w:rPr>
        <w:t>C</w:t>
      </w:r>
      <w:r w:rsidR="00621447" w:rsidRPr="006A0CA9">
        <w:rPr>
          <w:rFonts w:ascii="Times New Roman" w:hAnsi="Times New Roman" w:cs="Times New Roman"/>
          <w:sz w:val="24"/>
          <w:szCs w:val="24"/>
          <w:shd w:val="clear" w:color="auto" w:fill="FFFFFF"/>
          <w:lang w:val="en-GB"/>
        </w:rPr>
        <w:t>andidates</w:t>
      </w:r>
      <w:r w:rsidR="000D6988" w:rsidRPr="006A0CA9">
        <w:rPr>
          <w:rFonts w:ascii="Times New Roman" w:hAnsi="Times New Roman" w:cs="Times New Roman"/>
          <w:sz w:val="24"/>
          <w:szCs w:val="24"/>
          <w:shd w:val="clear" w:color="auto" w:fill="FFFFFF"/>
          <w:lang w:val="en-GB"/>
        </w:rPr>
        <w:t xml:space="preserve"> with undesirable reactive, cytotoxic and chemically unstable moieties</w:t>
      </w:r>
      <w:r w:rsidR="007356EE" w:rsidRPr="006A0CA9">
        <w:rPr>
          <w:rFonts w:ascii="Times New Roman" w:hAnsi="Times New Roman" w:cs="Times New Roman"/>
          <w:sz w:val="24"/>
          <w:szCs w:val="24"/>
          <w:shd w:val="clear" w:color="auto" w:fill="FFFFFF"/>
          <w:lang w:val="en-GB"/>
        </w:rPr>
        <w:t xml:space="preserve"> </w:t>
      </w:r>
      <w:sdt>
        <w:sdtPr>
          <w:rPr>
            <w:rFonts w:ascii="Times New Roman" w:hAnsi="Times New Roman" w:cs="Times New Roman"/>
            <w:sz w:val="24"/>
            <w:szCs w:val="24"/>
            <w:shd w:val="clear" w:color="auto" w:fill="FFFFFF"/>
            <w:lang w:val="en-GB"/>
          </w:rPr>
          <w:tag w:val="doc:5d84d4afe4b048bf85a1aa96;body"/>
          <w:id w:val="-626776885"/>
          <w:placeholder>
            <w:docPart w:val="039EF2E5C260464087F96DD6CF47E3CA"/>
          </w:placeholder>
          <w15:webExtensionLinked/>
        </w:sdtPr>
        <w:sdtEndPr/>
        <w:sdtContent>
          <w:r w:rsidR="00DE4B9F" w:rsidRPr="006A0CA9">
            <w:rPr>
              <w:rFonts w:ascii="Times New Roman" w:eastAsia="Times New Roman" w:hAnsi="Times New Roman" w:cs="Times New Roman"/>
              <w:sz w:val="24"/>
              <w:szCs w:val="24"/>
            </w:rPr>
            <w:t>[</w:t>
          </w:r>
          <w:r w:rsidR="00F52818" w:rsidRPr="006A0CA9">
            <w:rPr>
              <w:rFonts w:ascii="Times New Roman" w:eastAsia="Times New Roman" w:hAnsi="Times New Roman" w:cs="Times New Roman"/>
              <w:sz w:val="24"/>
              <w:szCs w:val="24"/>
            </w:rPr>
            <w:t>32</w:t>
          </w:r>
          <w:r w:rsidR="00DE4B9F" w:rsidRPr="006A0CA9">
            <w:rPr>
              <w:rFonts w:ascii="Times New Roman" w:eastAsia="Times New Roman" w:hAnsi="Times New Roman" w:cs="Times New Roman"/>
              <w:sz w:val="24"/>
              <w:szCs w:val="24"/>
            </w:rPr>
            <w:t>]</w:t>
          </w:r>
        </w:sdtContent>
      </w:sdt>
      <w:r w:rsidR="000D6988" w:rsidRPr="006A0CA9">
        <w:rPr>
          <w:rFonts w:ascii="Times New Roman" w:hAnsi="Times New Roman" w:cs="Times New Roman"/>
          <w:bCs/>
          <w:sz w:val="24"/>
          <w:szCs w:val="24"/>
          <w:lang w:val="en-GB"/>
        </w:rPr>
        <w:t>.</w:t>
      </w:r>
      <w:r w:rsidR="00E31ACC" w:rsidRPr="006A0CA9">
        <w:rPr>
          <w:rFonts w:ascii="Times New Roman" w:hAnsi="Times New Roman" w:cs="Times New Roman"/>
          <w:bCs/>
          <w:sz w:val="24"/>
          <w:szCs w:val="24"/>
          <w:lang w:val="en-GB"/>
        </w:rPr>
        <w:t xml:space="preserve"> </w:t>
      </w:r>
      <w:r w:rsidR="00CC7D07" w:rsidRPr="006A0CA9">
        <w:rPr>
          <w:rFonts w:ascii="Times New Roman" w:hAnsi="Times New Roman" w:cs="Times New Roman"/>
          <w:bCs/>
          <w:sz w:val="24"/>
          <w:szCs w:val="24"/>
          <w:lang w:val="en-GB"/>
        </w:rPr>
        <w:t>All the ligands</w:t>
      </w:r>
      <w:r w:rsidR="004D6CCF" w:rsidRPr="006A0CA9">
        <w:rPr>
          <w:rFonts w:ascii="Times New Roman" w:hAnsi="Times New Roman" w:cs="Times New Roman"/>
          <w:bCs/>
          <w:sz w:val="24"/>
          <w:szCs w:val="24"/>
          <w:lang w:val="en-GB"/>
        </w:rPr>
        <w:t xml:space="preserve"> were </w:t>
      </w:r>
      <w:r w:rsidR="00A65CD2" w:rsidRPr="006A0CA9">
        <w:rPr>
          <w:rFonts w:ascii="Times New Roman" w:hAnsi="Times New Roman" w:cs="Times New Roman"/>
          <w:bCs/>
          <w:sz w:val="24"/>
          <w:szCs w:val="24"/>
          <w:lang w:val="en-GB"/>
        </w:rPr>
        <w:t xml:space="preserve">visually </w:t>
      </w:r>
      <w:r w:rsidR="004D6CCF" w:rsidRPr="006A0CA9">
        <w:rPr>
          <w:rFonts w:ascii="Times New Roman" w:hAnsi="Times New Roman" w:cs="Times New Roman"/>
          <w:bCs/>
          <w:sz w:val="24"/>
          <w:szCs w:val="24"/>
          <w:lang w:val="en-GB"/>
        </w:rPr>
        <w:t>inspected for</w:t>
      </w:r>
      <w:r w:rsidR="001550F6" w:rsidRPr="006A0CA9">
        <w:rPr>
          <w:rFonts w:ascii="Times New Roman" w:hAnsi="Times New Roman" w:cs="Times New Roman"/>
          <w:bCs/>
          <w:sz w:val="24"/>
          <w:szCs w:val="24"/>
          <w:lang w:val="en-GB"/>
        </w:rPr>
        <w:t xml:space="preserve"> p</w:t>
      </w:r>
      <w:r w:rsidR="00E31ACC" w:rsidRPr="006A0CA9">
        <w:rPr>
          <w:rFonts w:ascii="Times New Roman" w:hAnsi="Times New Roman" w:cs="Times New Roman"/>
          <w:bCs/>
          <w:sz w:val="24"/>
          <w:szCs w:val="24"/>
          <w:lang w:val="en-GB"/>
        </w:rPr>
        <w:t>lausible</w:t>
      </w:r>
      <w:r w:rsidR="00D8314F" w:rsidRPr="006A0CA9">
        <w:rPr>
          <w:rFonts w:ascii="Times New Roman" w:hAnsi="Times New Roman" w:cs="Times New Roman"/>
          <w:bCs/>
          <w:sz w:val="24"/>
          <w:szCs w:val="24"/>
          <w:lang w:val="en-GB"/>
        </w:rPr>
        <w:t xml:space="preserve"> binding modes</w:t>
      </w:r>
      <w:r w:rsidR="00CC7D07" w:rsidRPr="006A0CA9">
        <w:rPr>
          <w:rFonts w:ascii="Times New Roman" w:hAnsi="Times New Roman" w:cs="Times New Roman"/>
          <w:bCs/>
          <w:sz w:val="24"/>
          <w:szCs w:val="24"/>
          <w:lang w:val="en-GB"/>
        </w:rPr>
        <w:t xml:space="preserve"> </w:t>
      </w:r>
      <w:r w:rsidR="004D6CCF" w:rsidRPr="006A0CA9">
        <w:rPr>
          <w:rFonts w:ascii="Times New Roman" w:hAnsi="Times New Roman" w:cs="Times New Roman"/>
          <w:bCs/>
          <w:sz w:val="24"/>
          <w:szCs w:val="24"/>
          <w:lang w:val="en-GB"/>
        </w:rPr>
        <w:t xml:space="preserve">and </w:t>
      </w:r>
      <w:r w:rsidR="00CC7D07" w:rsidRPr="006A0CA9">
        <w:rPr>
          <w:rFonts w:ascii="Times New Roman" w:hAnsi="Times New Roman" w:cs="Times New Roman"/>
          <w:bCs/>
          <w:sz w:val="24"/>
          <w:szCs w:val="24"/>
          <w:lang w:val="en-GB"/>
        </w:rPr>
        <w:t>similar</w:t>
      </w:r>
      <w:r w:rsidR="004D6CCF" w:rsidRPr="006A0CA9">
        <w:rPr>
          <w:rFonts w:ascii="Times New Roman" w:hAnsi="Times New Roman" w:cs="Times New Roman"/>
          <w:bCs/>
          <w:sz w:val="24"/>
          <w:szCs w:val="24"/>
          <w:lang w:val="en-GB"/>
        </w:rPr>
        <w:t xml:space="preserve"> binding</w:t>
      </w:r>
      <w:r w:rsidR="00E31ACC" w:rsidRPr="006A0CA9">
        <w:rPr>
          <w:rFonts w:ascii="Times New Roman" w:hAnsi="Times New Roman" w:cs="Times New Roman"/>
          <w:bCs/>
          <w:sz w:val="24"/>
          <w:szCs w:val="24"/>
          <w:lang w:val="en-GB"/>
        </w:rPr>
        <w:t xml:space="preserve"> pose between the four</w:t>
      </w:r>
      <w:r w:rsidR="00AF50A7" w:rsidRPr="006A0CA9">
        <w:rPr>
          <w:rFonts w:ascii="Times New Roman" w:hAnsi="Times New Roman" w:cs="Times New Roman"/>
          <w:bCs/>
          <w:sz w:val="24"/>
          <w:szCs w:val="24"/>
          <w:lang w:val="en-GB"/>
        </w:rPr>
        <w:t xml:space="preserve"> scoring functions</w:t>
      </w:r>
      <w:r w:rsidR="008A3FF9" w:rsidRPr="006A0CA9">
        <w:rPr>
          <w:rFonts w:ascii="Times New Roman" w:hAnsi="Times New Roman" w:cs="Times New Roman"/>
          <w:bCs/>
          <w:sz w:val="24"/>
          <w:szCs w:val="24"/>
          <w:lang w:val="en-GB"/>
        </w:rPr>
        <w:t xml:space="preserve">, </w:t>
      </w:r>
      <w:r w:rsidR="008A3FF9" w:rsidRPr="006A0CA9">
        <w:rPr>
          <w:rFonts w:ascii="Times New Roman" w:hAnsi="Times New Roman" w:cs="Times New Roman"/>
          <w:bCs/>
          <w:i/>
          <w:sz w:val="24"/>
          <w:szCs w:val="24"/>
          <w:lang w:val="en-GB"/>
        </w:rPr>
        <w:t>i.e</w:t>
      </w:r>
      <w:r w:rsidR="008A3FF9" w:rsidRPr="006A0CA9">
        <w:rPr>
          <w:rFonts w:ascii="Times New Roman" w:hAnsi="Times New Roman" w:cs="Times New Roman"/>
          <w:bCs/>
          <w:sz w:val="24"/>
          <w:szCs w:val="24"/>
          <w:lang w:val="en-GB"/>
        </w:rPr>
        <w:t xml:space="preserve">., </w:t>
      </w:r>
      <w:r w:rsidR="000524E8" w:rsidRPr="006A0CA9">
        <w:rPr>
          <w:rFonts w:ascii="Times New Roman" w:hAnsi="Times New Roman" w:cs="Times New Roman"/>
          <w:bCs/>
          <w:sz w:val="24"/>
          <w:szCs w:val="24"/>
          <w:lang w:val="en-GB"/>
        </w:rPr>
        <w:t xml:space="preserve">good overlays </w:t>
      </w:r>
      <w:r w:rsidR="008A3FF9" w:rsidRPr="006A0CA9">
        <w:rPr>
          <w:rFonts w:ascii="Times New Roman" w:hAnsi="Times New Roman" w:cs="Times New Roman"/>
          <w:bCs/>
          <w:sz w:val="24"/>
          <w:szCs w:val="24"/>
          <w:lang w:val="en-GB"/>
        </w:rPr>
        <w:t xml:space="preserve">between the </w:t>
      </w:r>
      <w:r w:rsidR="00CC7D07" w:rsidRPr="006A0CA9">
        <w:rPr>
          <w:rFonts w:ascii="Times New Roman" w:hAnsi="Times New Roman" w:cs="Times New Roman"/>
          <w:bCs/>
          <w:sz w:val="24"/>
          <w:szCs w:val="24"/>
          <w:lang w:val="en-GB"/>
        </w:rPr>
        <w:t xml:space="preserve">predicted </w:t>
      </w:r>
      <w:r w:rsidR="008A3FF9" w:rsidRPr="006A0CA9">
        <w:rPr>
          <w:rFonts w:ascii="Times New Roman" w:hAnsi="Times New Roman" w:cs="Times New Roman"/>
          <w:bCs/>
          <w:sz w:val="24"/>
          <w:szCs w:val="24"/>
          <w:lang w:val="en-GB"/>
        </w:rPr>
        <w:t xml:space="preserve">binding poses. </w:t>
      </w:r>
      <w:r w:rsidR="00AF50A7" w:rsidRPr="006A0CA9">
        <w:rPr>
          <w:rFonts w:ascii="Times New Roman" w:hAnsi="Times New Roman" w:cs="Times New Roman"/>
          <w:bCs/>
          <w:sz w:val="24"/>
          <w:szCs w:val="24"/>
          <w:lang w:val="en-GB"/>
        </w:rPr>
        <w:t xml:space="preserve">In total, </w:t>
      </w:r>
      <w:r w:rsidR="00CC7D07" w:rsidRPr="006A0CA9">
        <w:rPr>
          <w:rFonts w:ascii="Times New Roman" w:hAnsi="Times New Roman" w:cs="Times New Roman"/>
          <w:bCs/>
          <w:sz w:val="24"/>
          <w:szCs w:val="24"/>
          <w:lang w:val="en-GB"/>
        </w:rPr>
        <w:t>fifty-four</w:t>
      </w:r>
      <w:r w:rsidR="00AF50A7" w:rsidRPr="006A0CA9">
        <w:rPr>
          <w:rFonts w:ascii="Times New Roman" w:hAnsi="Times New Roman" w:cs="Times New Roman"/>
          <w:bCs/>
          <w:sz w:val="24"/>
          <w:szCs w:val="24"/>
          <w:lang w:val="en-GB"/>
        </w:rPr>
        <w:t xml:space="preserve"> compounds</w:t>
      </w:r>
      <w:r w:rsidR="00A65CD2" w:rsidRPr="006A0CA9">
        <w:rPr>
          <w:rFonts w:ascii="Times New Roman" w:hAnsi="Times New Roman" w:cs="Times New Roman"/>
          <w:bCs/>
          <w:sz w:val="24"/>
          <w:szCs w:val="24"/>
          <w:lang w:val="en-GB"/>
        </w:rPr>
        <w:t xml:space="preserve"> </w:t>
      </w:r>
      <w:r w:rsidR="00A65CD2" w:rsidRPr="006A0CA9">
        <w:rPr>
          <w:rFonts w:ascii="Times New Roman" w:hAnsi="Times New Roman" w:cs="Times New Roman"/>
          <w:b/>
          <w:bCs/>
          <w:sz w:val="24"/>
          <w:szCs w:val="24"/>
          <w:lang w:val="en-GB"/>
        </w:rPr>
        <w:t>34</w:t>
      </w:r>
      <w:r w:rsidR="00A65CD2" w:rsidRPr="006A0CA9">
        <w:rPr>
          <w:rFonts w:ascii="Times New Roman" w:hAnsi="Times New Roman" w:cs="Times New Roman"/>
          <w:bCs/>
          <w:sz w:val="24"/>
          <w:szCs w:val="24"/>
          <w:lang w:val="en-GB"/>
        </w:rPr>
        <w:t>-</w:t>
      </w:r>
      <w:r w:rsidR="00A65CD2" w:rsidRPr="006A0CA9">
        <w:rPr>
          <w:rFonts w:ascii="Times New Roman" w:hAnsi="Times New Roman" w:cs="Times New Roman"/>
          <w:b/>
          <w:bCs/>
          <w:sz w:val="24"/>
          <w:szCs w:val="24"/>
          <w:lang w:val="en-GB"/>
        </w:rPr>
        <w:t>87</w:t>
      </w:r>
      <w:r w:rsidR="00AF50A7" w:rsidRPr="006A0CA9">
        <w:rPr>
          <w:rFonts w:ascii="Times New Roman" w:hAnsi="Times New Roman" w:cs="Times New Roman"/>
          <w:bCs/>
          <w:sz w:val="24"/>
          <w:szCs w:val="24"/>
          <w:lang w:val="en-GB"/>
        </w:rPr>
        <w:t xml:space="preserve"> were </w:t>
      </w:r>
      <w:r w:rsidR="0083441D" w:rsidRPr="006A0CA9">
        <w:rPr>
          <w:rFonts w:ascii="Times New Roman" w:hAnsi="Times New Roman" w:cs="Times New Roman"/>
          <w:bCs/>
          <w:sz w:val="24"/>
          <w:szCs w:val="24"/>
          <w:lang w:val="en-GB"/>
        </w:rPr>
        <w:t>purchased</w:t>
      </w:r>
      <w:r w:rsidR="00AF50A7" w:rsidRPr="006A0CA9">
        <w:rPr>
          <w:rFonts w:ascii="Times New Roman" w:hAnsi="Times New Roman" w:cs="Times New Roman"/>
          <w:bCs/>
          <w:sz w:val="24"/>
          <w:szCs w:val="24"/>
          <w:lang w:val="en-GB"/>
        </w:rPr>
        <w:t xml:space="preserve"> </w:t>
      </w:r>
      <w:r w:rsidR="00CC7D07" w:rsidRPr="006A0CA9">
        <w:rPr>
          <w:rFonts w:ascii="Times New Roman" w:hAnsi="Times New Roman" w:cs="Times New Roman"/>
          <w:bCs/>
          <w:sz w:val="24"/>
          <w:szCs w:val="24"/>
          <w:lang w:val="en-GB"/>
        </w:rPr>
        <w:t xml:space="preserve">for testing and they are shown in </w:t>
      </w:r>
      <w:r w:rsidR="00AF50A7" w:rsidRPr="006A0CA9">
        <w:rPr>
          <w:rFonts w:ascii="Times New Roman" w:hAnsi="Times New Roman" w:cs="Times New Roman"/>
          <w:bCs/>
          <w:sz w:val="24"/>
          <w:szCs w:val="24"/>
          <w:lang w:val="en-GB"/>
        </w:rPr>
        <w:t xml:space="preserve">Fig. </w:t>
      </w:r>
      <w:r w:rsidR="004E1CC8" w:rsidRPr="006A0CA9">
        <w:rPr>
          <w:rFonts w:ascii="Times New Roman" w:hAnsi="Times New Roman" w:cs="Times New Roman"/>
          <w:bCs/>
          <w:sz w:val="24"/>
          <w:szCs w:val="24"/>
          <w:lang w:val="en-GB"/>
        </w:rPr>
        <w:t>S</w:t>
      </w:r>
      <w:r w:rsidR="0083441D" w:rsidRPr="006A0CA9">
        <w:rPr>
          <w:rFonts w:ascii="Times New Roman" w:hAnsi="Times New Roman" w:cs="Times New Roman"/>
          <w:bCs/>
          <w:sz w:val="24"/>
          <w:szCs w:val="24"/>
          <w:lang w:val="en-GB"/>
        </w:rPr>
        <w:t>4</w:t>
      </w:r>
      <w:r w:rsidR="004E1CC8" w:rsidRPr="006A0CA9">
        <w:rPr>
          <w:rFonts w:ascii="Times New Roman" w:hAnsi="Times New Roman" w:cs="Times New Roman"/>
          <w:bCs/>
          <w:sz w:val="24"/>
          <w:szCs w:val="24"/>
          <w:lang w:val="en-GB"/>
        </w:rPr>
        <w:t xml:space="preserve"> in the </w:t>
      </w:r>
      <w:r w:rsidR="0083441D" w:rsidRPr="006A0CA9">
        <w:rPr>
          <w:rFonts w:ascii="Times New Roman" w:hAnsi="Times New Roman" w:cs="Times New Roman"/>
          <w:bCs/>
          <w:sz w:val="24"/>
          <w:szCs w:val="24"/>
          <w:lang w:val="en-GB"/>
        </w:rPr>
        <w:t>SI</w:t>
      </w:r>
      <w:r w:rsidR="00CC7D07" w:rsidRPr="006A0CA9">
        <w:rPr>
          <w:rFonts w:ascii="Times New Roman" w:hAnsi="Times New Roman" w:cs="Times New Roman"/>
          <w:bCs/>
          <w:sz w:val="24"/>
          <w:szCs w:val="24"/>
          <w:lang w:val="en-GB"/>
        </w:rPr>
        <w:t>.</w:t>
      </w:r>
      <w:r w:rsidR="004E1CC8" w:rsidRPr="006A0CA9">
        <w:rPr>
          <w:rFonts w:ascii="Times New Roman" w:hAnsi="Times New Roman" w:cs="Times New Roman"/>
          <w:bCs/>
          <w:sz w:val="24"/>
          <w:szCs w:val="24"/>
          <w:lang w:val="en-GB"/>
        </w:rPr>
        <w:t xml:space="preserve"> </w:t>
      </w:r>
      <w:r w:rsidR="00CC7D07" w:rsidRPr="006A0CA9">
        <w:rPr>
          <w:rFonts w:ascii="Times New Roman" w:hAnsi="Times New Roman" w:cs="Times New Roman"/>
          <w:bCs/>
          <w:sz w:val="24"/>
          <w:szCs w:val="24"/>
          <w:lang w:val="en-GB"/>
        </w:rPr>
        <w:t xml:space="preserve"> </w:t>
      </w:r>
      <w:r w:rsidR="00AF50A7" w:rsidRPr="006A0CA9">
        <w:rPr>
          <w:rFonts w:ascii="Times New Roman" w:hAnsi="Times New Roman" w:cs="Times New Roman"/>
          <w:bCs/>
          <w:sz w:val="24"/>
          <w:szCs w:val="24"/>
          <w:lang w:val="en-GB"/>
        </w:rPr>
        <w:t xml:space="preserve"> </w:t>
      </w:r>
    </w:p>
    <w:p w14:paraId="23EF1FF7" w14:textId="2B791033" w:rsidR="006D4F5A" w:rsidRPr="006A0CA9" w:rsidRDefault="006A0CA9" w:rsidP="0063420A">
      <w:pPr>
        <w:spacing w:line="480" w:lineRule="auto"/>
        <w:jc w:val="center"/>
        <w:rPr>
          <w:rFonts w:ascii="Times New Roman" w:hAnsi="Times New Roman" w:cs="Times New Roman"/>
          <w:bCs/>
          <w:sz w:val="24"/>
          <w:szCs w:val="24"/>
          <w:lang w:val="en-GB"/>
        </w:rPr>
      </w:pPr>
      <w:r w:rsidRPr="006A0CA9">
        <w:rPr>
          <w:lang w:val="en-GB"/>
        </w:rPr>
        <w:lastRenderedPageBreak/>
        <w:pict w14:anchorId="2F8564CE">
          <v:shape id="_x0000_i1027" type="#_x0000_t75" style="width:330pt;height:327.5pt">
            <v:imagedata r:id="rId18" o:title=""/>
          </v:shape>
        </w:pict>
      </w:r>
    </w:p>
    <w:p w14:paraId="27A9FF87" w14:textId="762A5108" w:rsidR="006D4F5A" w:rsidRPr="006A0CA9" w:rsidRDefault="00EF4E17" w:rsidP="0092504A">
      <w:pPr>
        <w:spacing w:line="240" w:lineRule="auto"/>
        <w:jc w:val="center"/>
        <w:rPr>
          <w:rFonts w:ascii="Times New Roman" w:hAnsi="Times New Roman" w:cs="Times New Roman"/>
          <w:sz w:val="20"/>
          <w:szCs w:val="20"/>
          <w:shd w:val="clear" w:color="auto" w:fill="FFFFFF"/>
          <w:lang w:val="en-GB"/>
        </w:rPr>
      </w:pPr>
      <w:r w:rsidRPr="006A0CA9">
        <w:rPr>
          <w:rFonts w:ascii="Times New Roman" w:hAnsi="Times New Roman" w:cs="Times New Roman"/>
          <w:b/>
          <w:bCs/>
          <w:sz w:val="20"/>
          <w:szCs w:val="20"/>
          <w:lang w:val="en-GB"/>
        </w:rPr>
        <w:t>Fig.</w:t>
      </w:r>
      <w:r w:rsidR="0063420A" w:rsidRPr="006A0CA9">
        <w:rPr>
          <w:rFonts w:ascii="Times New Roman" w:hAnsi="Times New Roman" w:cs="Times New Roman"/>
          <w:b/>
          <w:bCs/>
          <w:sz w:val="20"/>
          <w:szCs w:val="20"/>
          <w:lang w:val="en-GB"/>
        </w:rPr>
        <w:t xml:space="preserve"> </w:t>
      </w:r>
      <w:r w:rsidR="009655C1" w:rsidRPr="006A0CA9">
        <w:rPr>
          <w:rFonts w:ascii="Times New Roman" w:hAnsi="Times New Roman" w:cs="Times New Roman"/>
          <w:b/>
          <w:bCs/>
          <w:sz w:val="20"/>
          <w:szCs w:val="20"/>
          <w:lang w:val="en-GB"/>
        </w:rPr>
        <w:t>8</w:t>
      </w:r>
      <w:r w:rsidR="0063420A" w:rsidRPr="006A0CA9">
        <w:rPr>
          <w:rFonts w:ascii="Times New Roman" w:hAnsi="Times New Roman" w:cs="Times New Roman"/>
          <w:b/>
          <w:bCs/>
          <w:sz w:val="20"/>
          <w:szCs w:val="20"/>
          <w:lang w:val="en-GB"/>
        </w:rPr>
        <w:t>.</w:t>
      </w:r>
      <w:r w:rsidR="0092504A" w:rsidRPr="006A0CA9">
        <w:rPr>
          <w:rFonts w:ascii="Times New Roman" w:hAnsi="Times New Roman" w:cs="Times New Roman"/>
          <w:b/>
          <w:bCs/>
          <w:sz w:val="20"/>
          <w:szCs w:val="20"/>
          <w:lang w:val="en-GB"/>
        </w:rPr>
        <w:t xml:space="preserve"> </w:t>
      </w:r>
      <w:r w:rsidR="0092504A" w:rsidRPr="006A0CA9">
        <w:rPr>
          <w:rFonts w:ascii="Times New Roman" w:hAnsi="Times New Roman" w:cs="Times New Roman"/>
          <w:sz w:val="20"/>
          <w:szCs w:val="20"/>
          <w:shd w:val="clear" w:color="auto" w:fill="FFFFFF"/>
          <w:lang w:val="en-GB"/>
        </w:rPr>
        <w:t>The</w:t>
      </w:r>
      <w:r w:rsidR="0092504A" w:rsidRPr="006A0CA9">
        <w:rPr>
          <w:rFonts w:ascii="Times New Roman" w:hAnsi="Times New Roman" w:cs="Times New Roman"/>
          <w:b/>
          <w:sz w:val="20"/>
          <w:szCs w:val="20"/>
          <w:shd w:val="clear" w:color="auto" w:fill="FFFFFF"/>
          <w:lang w:val="en-GB"/>
        </w:rPr>
        <w:t xml:space="preserve"> </w:t>
      </w:r>
      <w:r w:rsidR="0092504A" w:rsidRPr="006A0CA9">
        <w:rPr>
          <w:rFonts w:ascii="Times New Roman" w:hAnsi="Times New Roman" w:cs="Times New Roman"/>
          <w:sz w:val="20"/>
          <w:szCs w:val="20"/>
          <w:shd w:val="clear" w:color="auto" w:fill="FFFFFF"/>
          <w:lang w:val="en-GB"/>
        </w:rPr>
        <w:t xml:space="preserve">molecular structures of the hits </w:t>
      </w:r>
      <w:r w:rsidR="0092504A" w:rsidRPr="006A0CA9">
        <w:rPr>
          <w:rFonts w:ascii="Times New Roman" w:hAnsi="Times New Roman" w:cs="Times New Roman"/>
          <w:b/>
          <w:sz w:val="20"/>
          <w:szCs w:val="20"/>
          <w:shd w:val="clear" w:color="auto" w:fill="FFFFFF"/>
          <w:lang w:val="en-GB"/>
        </w:rPr>
        <w:t>63</w:t>
      </w:r>
      <w:r w:rsidR="009655C1" w:rsidRPr="006A0CA9">
        <w:rPr>
          <w:rFonts w:ascii="Times New Roman" w:hAnsi="Times New Roman" w:cs="Times New Roman"/>
          <w:b/>
          <w:sz w:val="20"/>
          <w:szCs w:val="20"/>
          <w:shd w:val="clear" w:color="auto" w:fill="FFFFFF"/>
          <w:lang w:val="en-GB"/>
        </w:rPr>
        <w:t xml:space="preserve"> </w:t>
      </w:r>
      <w:r w:rsidR="009655C1" w:rsidRPr="006A0CA9">
        <w:rPr>
          <w:rFonts w:ascii="Times New Roman" w:hAnsi="Times New Roman" w:cs="Times New Roman"/>
          <w:sz w:val="20"/>
          <w:szCs w:val="20"/>
          <w:shd w:val="clear" w:color="auto" w:fill="FFFFFF"/>
          <w:lang w:val="en-GB"/>
        </w:rPr>
        <w:t>(</w:t>
      </w:r>
      <w:r w:rsidR="009655C1" w:rsidRPr="006A0CA9">
        <w:rPr>
          <w:rFonts w:ascii="Times New Roman" w:hAnsi="Times New Roman" w:cs="Times New Roman"/>
          <w:bCs/>
          <w:sz w:val="20"/>
          <w:szCs w:val="20"/>
          <w:lang w:val="en-GB"/>
        </w:rPr>
        <w:t>65%</w:t>
      </w:r>
      <w:r w:rsidR="009655C1" w:rsidRPr="006A0CA9">
        <w:rPr>
          <w:rFonts w:ascii="Times New Roman" w:hAnsi="Times New Roman" w:cs="Times New Roman"/>
          <w:sz w:val="20"/>
          <w:szCs w:val="20"/>
          <w:shd w:val="clear" w:color="auto" w:fill="FFFFFF"/>
          <w:lang w:val="en-GB"/>
        </w:rPr>
        <w:t>)</w:t>
      </w:r>
      <w:r w:rsidR="0092504A" w:rsidRPr="006A0CA9">
        <w:rPr>
          <w:rFonts w:ascii="Times New Roman" w:hAnsi="Times New Roman" w:cs="Times New Roman"/>
          <w:sz w:val="20"/>
          <w:szCs w:val="20"/>
          <w:shd w:val="clear" w:color="auto" w:fill="FFFFFF"/>
          <w:lang w:val="en-GB"/>
        </w:rPr>
        <w:t xml:space="preserve">, </w:t>
      </w:r>
      <w:r w:rsidR="0092504A" w:rsidRPr="006A0CA9">
        <w:rPr>
          <w:rFonts w:ascii="Times New Roman" w:hAnsi="Times New Roman" w:cs="Times New Roman"/>
          <w:b/>
          <w:sz w:val="20"/>
          <w:szCs w:val="20"/>
          <w:shd w:val="clear" w:color="auto" w:fill="FFFFFF"/>
          <w:lang w:val="en-GB"/>
        </w:rPr>
        <w:t>69</w:t>
      </w:r>
      <w:r w:rsidR="009655C1" w:rsidRPr="006A0CA9">
        <w:rPr>
          <w:rFonts w:ascii="Times New Roman" w:hAnsi="Times New Roman" w:cs="Times New Roman"/>
          <w:b/>
          <w:sz w:val="20"/>
          <w:szCs w:val="20"/>
          <w:shd w:val="clear" w:color="auto" w:fill="FFFFFF"/>
          <w:lang w:val="en-GB"/>
        </w:rPr>
        <w:t xml:space="preserve"> </w:t>
      </w:r>
      <w:r w:rsidR="009655C1" w:rsidRPr="006A0CA9">
        <w:rPr>
          <w:rFonts w:ascii="Times New Roman" w:hAnsi="Times New Roman" w:cs="Times New Roman"/>
          <w:sz w:val="20"/>
          <w:szCs w:val="20"/>
          <w:shd w:val="clear" w:color="auto" w:fill="FFFFFF"/>
          <w:lang w:val="en-GB"/>
        </w:rPr>
        <w:t>(</w:t>
      </w:r>
      <w:r w:rsidR="009655C1" w:rsidRPr="006A0CA9">
        <w:rPr>
          <w:rFonts w:ascii="Times New Roman" w:hAnsi="Times New Roman" w:cs="Times New Roman"/>
          <w:bCs/>
          <w:sz w:val="20"/>
          <w:szCs w:val="20"/>
          <w:lang w:val="en-GB"/>
        </w:rPr>
        <w:t>60%</w:t>
      </w:r>
      <w:r w:rsidR="009655C1" w:rsidRPr="006A0CA9">
        <w:rPr>
          <w:rFonts w:ascii="Times New Roman" w:hAnsi="Times New Roman" w:cs="Times New Roman"/>
          <w:sz w:val="20"/>
          <w:szCs w:val="20"/>
          <w:shd w:val="clear" w:color="auto" w:fill="FFFFFF"/>
          <w:lang w:val="en-GB"/>
        </w:rPr>
        <w:t>)</w:t>
      </w:r>
      <w:r w:rsidR="0092504A" w:rsidRPr="006A0CA9">
        <w:rPr>
          <w:rFonts w:ascii="Times New Roman" w:hAnsi="Times New Roman" w:cs="Times New Roman"/>
          <w:sz w:val="20"/>
          <w:szCs w:val="20"/>
          <w:shd w:val="clear" w:color="auto" w:fill="FFFFFF"/>
          <w:lang w:val="en-GB"/>
        </w:rPr>
        <w:t xml:space="preserve">, </w:t>
      </w:r>
      <w:r w:rsidR="0092504A" w:rsidRPr="006A0CA9">
        <w:rPr>
          <w:rFonts w:ascii="Times New Roman" w:hAnsi="Times New Roman" w:cs="Times New Roman"/>
          <w:b/>
          <w:sz w:val="20"/>
          <w:szCs w:val="20"/>
          <w:shd w:val="clear" w:color="auto" w:fill="FFFFFF"/>
          <w:lang w:val="en-GB"/>
        </w:rPr>
        <w:t>71</w:t>
      </w:r>
      <w:r w:rsidR="009655C1" w:rsidRPr="006A0CA9">
        <w:rPr>
          <w:rFonts w:ascii="Times New Roman" w:hAnsi="Times New Roman" w:cs="Times New Roman"/>
          <w:b/>
          <w:sz w:val="20"/>
          <w:szCs w:val="20"/>
          <w:shd w:val="clear" w:color="auto" w:fill="FFFFFF"/>
          <w:lang w:val="en-GB"/>
        </w:rPr>
        <w:t xml:space="preserve"> </w:t>
      </w:r>
      <w:r w:rsidR="009655C1" w:rsidRPr="006A0CA9">
        <w:rPr>
          <w:rFonts w:ascii="Times New Roman" w:hAnsi="Times New Roman" w:cs="Times New Roman"/>
          <w:sz w:val="20"/>
          <w:szCs w:val="20"/>
          <w:shd w:val="clear" w:color="auto" w:fill="FFFFFF"/>
          <w:lang w:val="en-GB"/>
        </w:rPr>
        <w:t>(</w:t>
      </w:r>
      <w:r w:rsidR="009655C1" w:rsidRPr="006A0CA9">
        <w:rPr>
          <w:rFonts w:ascii="Times New Roman" w:hAnsi="Times New Roman" w:cs="Times New Roman"/>
          <w:bCs/>
          <w:sz w:val="20"/>
          <w:szCs w:val="20"/>
          <w:lang w:val="en-GB"/>
        </w:rPr>
        <w:t>54%</w:t>
      </w:r>
      <w:r w:rsidR="009655C1" w:rsidRPr="006A0CA9">
        <w:rPr>
          <w:rFonts w:ascii="Times New Roman" w:hAnsi="Times New Roman" w:cs="Times New Roman"/>
          <w:sz w:val="20"/>
          <w:szCs w:val="20"/>
          <w:shd w:val="clear" w:color="auto" w:fill="FFFFFF"/>
          <w:lang w:val="en-GB"/>
        </w:rPr>
        <w:t>)</w:t>
      </w:r>
      <w:r w:rsidR="00946F76" w:rsidRPr="006A0CA9">
        <w:rPr>
          <w:rFonts w:ascii="Times New Roman" w:hAnsi="Times New Roman" w:cs="Times New Roman"/>
          <w:sz w:val="20"/>
          <w:szCs w:val="20"/>
          <w:shd w:val="clear" w:color="auto" w:fill="FFFFFF"/>
          <w:lang w:val="en-GB"/>
        </w:rPr>
        <w:t>,</w:t>
      </w:r>
      <w:r w:rsidR="00946F76" w:rsidRPr="006A0CA9">
        <w:rPr>
          <w:rFonts w:ascii="Times New Roman" w:hAnsi="Times New Roman" w:cs="Times New Roman"/>
          <w:b/>
          <w:sz w:val="20"/>
          <w:szCs w:val="20"/>
          <w:shd w:val="clear" w:color="auto" w:fill="FFFFFF"/>
          <w:lang w:val="en-GB"/>
        </w:rPr>
        <w:t xml:space="preserve"> 80 </w:t>
      </w:r>
      <w:r w:rsidR="00946F76" w:rsidRPr="006A0CA9">
        <w:rPr>
          <w:rFonts w:ascii="Times New Roman" w:hAnsi="Times New Roman" w:cs="Times New Roman"/>
          <w:sz w:val="20"/>
          <w:szCs w:val="20"/>
          <w:shd w:val="clear" w:color="auto" w:fill="FFFFFF"/>
          <w:lang w:val="en-GB"/>
        </w:rPr>
        <w:t>(47%)</w:t>
      </w:r>
      <w:r w:rsidR="0092504A" w:rsidRPr="006A0CA9">
        <w:rPr>
          <w:rFonts w:ascii="Times New Roman" w:hAnsi="Times New Roman" w:cs="Times New Roman"/>
          <w:b/>
          <w:sz w:val="20"/>
          <w:szCs w:val="20"/>
          <w:shd w:val="clear" w:color="auto" w:fill="FFFFFF"/>
          <w:lang w:val="en-GB"/>
        </w:rPr>
        <w:t xml:space="preserve"> </w:t>
      </w:r>
      <w:r w:rsidR="0092504A" w:rsidRPr="006A0CA9">
        <w:rPr>
          <w:rFonts w:ascii="Times New Roman" w:hAnsi="Times New Roman" w:cs="Times New Roman"/>
          <w:sz w:val="20"/>
          <w:szCs w:val="20"/>
          <w:shd w:val="clear" w:color="auto" w:fill="FFFFFF"/>
          <w:lang w:val="en-GB"/>
        </w:rPr>
        <w:t>and</w:t>
      </w:r>
      <w:r w:rsidR="0092504A" w:rsidRPr="006A0CA9">
        <w:rPr>
          <w:rFonts w:ascii="Times New Roman" w:hAnsi="Times New Roman" w:cs="Times New Roman"/>
          <w:b/>
          <w:sz w:val="20"/>
          <w:szCs w:val="20"/>
          <w:shd w:val="clear" w:color="auto" w:fill="FFFFFF"/>
          <w:lang w:val="en-GB"/>
        </w:rPr>
        <w:t xml:space="preserve"> 84</w:t>
      </w:r>
      <w:r w:rsidR="009655C1" w:rsidRPr="006A0CA9">
        <w:rPr>
          <w:rFonts w:ascii="Times New Roman" w:hAnsi="Times New Roman" w:cs="Times New Roman"/>
          <w:b/>
          <w:sz w:val="20"/>
          <w:szCs w:val="20"/>
          <w:shd w:val="clear" w:color="auto" w:fill="FFFFFF"/>
          <w:lang w:val="en-GB"/>
        </w:rPr>
        <w:t xml:space="preserve"> </w:t>
      </w:r>
      <w:r w:rsidR="009655C1" w:rsidRPr="006A0CA9">
        <w:rPr>
          <w:rFonts w:ascii="Times New Roman" w:hAnsi="Times New Roman" w:cs="Times New Roman"/>
          <w:sz w:val="20"/>
          <w:szCs w:val="20"/>
          <w:shd w:val="clear" w:color="auto" w:fill="FFFFFF"/>
          <w:lang w:val="en-GB"/>
        </w:rPr>
        <w:t>(</w:t>
      </w:r>
      <w:r w:rsidR="009655C1" w:rsidRPr="006A0CA9">
        <w:rPr>
          <w:rFonts w:ascii="Times New Roman" w:hAnsi="Times New Roman" w:cs="Times New Roman"/>
          <w:bCs/>
          <w:sz w:val="20"/>
          <w:szCs w:val="20"/>
          <w:lang w:val="en-GB"/>
        </w:rPr>
        <w:t>80%</w:t>
      </w:r>
      <w:r w:rsidR="009655C1" w:rsidRPr="006A0CA9">
        <w:rPr>
          <w:rFonts w:ascii="Times New Roman" w:hAnsi="Times New Roman" w:cs="Times New Roman"/>
          <w:sz w:val="20"/>
          <w:szCs w:val="20"/>
          <w:shd w:val="clear" w:color="auto" w:fill="FFFFFF"/>
          <w:lang w:val="en-GB"/>
        </w:rPr>
        <w:t>)</w:t>
      </w:r>
      <w:r w:rsidR="0092504A" w:rsidRPr="006A0CA9">
        <w:rPr>
          <w:rFonts w:ascii="Times New Roman" w:hAnsi="Times New Roman" w:cs="Times New Roman"/>
          <w:sz w:val="20"/>
          <w:szCs w:val="20"/>
          <w:shd w:val="clear" w:color="auto" w:fill="FFFFFF"/>
          <w:lang w:val="en-GB"/>
        </w:rPr>
        <w:t xml:space="preserve"> tested with the Amplex Red biochemical assay for PC-PLC</w:t>
      </w:r>
      <w:r w:rsidR="0092504A" w:rsidRPr="006A0CA9">
        <w:rPr>
          <w:rFonts w:ascii="Times New Roman" w:hAnsi="Times New Roman" w:cs="Times New Roman"/>
          <w:i/>
          <w:sz w:val="20"/>
          <w:szCs w:val="20"/>
          <w:shd w:val="clear" w:color="auto" w:fill="FFFFFF"/>
          <w:vertAlign w:val="subscript"/>
          <w:lang w:val="en-GB"/>
        </w:rPr>
        <w:t xml:space="preserve"> </w:t>
      </w:r>
      <w:r w:rsidR="0092504A" w:rsidRPr="006A0CA9">
        <w:rPr>
          <w:rFonts w:ascii="Times New Roman" w:hAnsi="Times New Roman" w:cs="Times New Roman"/>
          <w:sz w:val="20"/>
          <w:szCs w:val="20"/>
          <w:shd w:val="clear" w:color="auto" w:fill="FFFFFF"/>
          <w:lang w:val="en-GB"/>
        </w:rPr>
        <w:t>inhibition</w:t>
      </w:r>
      <w:r w:rsidR="009655C1" w:rsidRPr="006A0CA9">
        <w:rPr>
          <w:rFonts w:ascii="Times New Roman" w:hAnsi="Times New Roman" w:cs="Times New Roman"/>
          <w:sz w:val="20"/>
          <w:szCs w:val="20"/>
          <w:shd w:val="clear" w:color="auto" w:fill="FFFFFF"/>
          <w:lang w:val="en-GB"/>
        </w:rPr>
        <w:t xml:space="preserve"> </w:t>
      </w:r>
      <w:r w:rsidR="002A03FE" w:rsidRPr="006A0CA9">
        <w:rPr>
          <w:rFonts w:ascii="Times New Roman" w:hAnsi="Times New Roman" w:cs="Times New Roman"/>
          <w:sz w:val="20"/>
          <w:szCs w:val="20"/>
          <w:shd w:val="clear" w:color="auto" w:fill="FFFFFF"/>
          <w:lang w:val="en-GB"/>
        </w:rPr>
        <w:t xml:space="preserve">at </w:t>
      </w:r>
      <w:r w:rsidR="009655C1" w:rsidRPr="006A0CA9">
        <w:rPr>
          <w:rFonts w:ascii="Times New Roman" w:hAnsi="Times New Roman" w:cs="Times New Roman"/>
          <w:sz w:val="20"/>
          <w:szCs w:val="20"/>
          <w:shd w:val="clear" w:color="auto" w:fill="FFFFFF"/>
          <w:lang w:val="en-GB"/>
        </w:rPr>
        <w:t>10 µM</w:t>
      </w:r>
      <w:r w:rsidR="0092504A" w:rsidRPr="006A0CA9">
        <w:rPr>
          <w:rFonts w:ascii="Times New Roman" w:hAnsi="Times New Roman" w:cs="Times New Roman"/>
          <w:sz w:val="20"/>
          <w:szCs w:val="20"/>
          <w:shd w:val="clear" w:color="auto" w:fill="FFFFFF"/>
          <w:lang w:val="en-GB"/>
        </w:rPr>
        <w:t xml:space="preserve">. </w:t>
      </w:r>
    </w:p>
    <w:p w14:paraId="2FD5F0D2" w14:textId="77777777" w:rsidR="0092504A" w:rsidRPr="006A0CA9" w:rsidRDefault="0092504A" w:rsidP="0092504A">
      <w:pPr>
        <w:spacing w:line="240" w:lineRule="auto"/>
        <w:jc w:val="center"/>
        <w:rPr>
          <w:rFonts w:ascii="Times New Roman" w:hAnsi="Times New Roman" w:cs="Times New Roman"/>
          <w:sz w:val="20"/>
          <w:szCs w:val="20"/>
          <w:shd w:val="clear" w:color="auto" w:fill="FFFFFF"/>
          <w:lang w:val="en-GB"/>
        </w:rPr>
      </w:pPr>
    </w:p>
    <w:p w14:paraId="3FBCABBE" w14:textId="5C6AB499" w:rsidR="004D6CCF" w:rsidRPr="006A0CA9" w:rsidRDefault="00DB491A" w:rsidP="0030301A">
      <w:pPr>
        <w:spacing w:line="480" w:lineRule="auto"/>
        <w:jc w:val="both"/>
        <w:rPr>
          <w:rFonts w:ascii="Times New Roman" w:hAnsi="Times New Roman" w:cs="Times New Roman"/>
          <w:bCs/>
          <w:sz w:val="24"/>
          <w:szCs w:val="24"/>
          <w:lang w:val="en-GB"/>
        </w:rPr>
      </w:pPr>
      <w:r w:rsidRPr="006A0CA9">
        <w:rPr>
          <w:rFonts w:ascii="Times New Roman" w:hAnsi="Times New Roman" w:cs="Times New Roman"/>
          <w:bCs/>
          <w:sz w:val="24"/>
          <w:szCs w:val="24"/>
          <w:lang w:val="en-GB"/>
        </w:rPr>
        <w:t>Four</w:t>
      </w:r>
      <w:r w:rsidR="00FD091A" w:rsidRPr="006A0CA9">
        <w:rPr>
          <w:rFonts w:ascii="Times New Roman" w:hAnsi="Times New Roman" w:cs="Times New Roman"/>
          <w:bCs/>
          <w:sz w:val="24"/>
          <w:szCs w:val="24"/>
          <w:lang w:val="en-GB"/>
        </w:rPr>
        <w:t xml:space="preserve"> compounds emerged as</w:t>
      </w:r>
      <w:r w:rsidRPr="006A0CA9">
        <w:rPr>
          <w:rFonts w:ascii="Times New Roman" w:hAnsi="Times New Roman" w:cs="Times New Roman"/>
          <w:bCs/>
          <w:sz w:val="24"/>
          <w:szCs w:val="24"/>
          <w:lang w:val="en-GB"/>
        </w:rPr>
        <w:t xml:space="preserve"> strong</w:t>
      </w:r>
      <w:r w:rsidR="00FD091A" w:rsidRPr="006A0CA9">
        <w:rPr>
          <w:rFonts w:ascii="Times New Roman" w:hAnsi="Times New Roman" w:cs="Times New Roman"/>
          <w:bCs/>
          <w:sz w:val="24"/>
          <w:szCs w:val="24"/>
          <w:lang w:val="en-GB"/>
        </w:rPr>
        <w:t xml:space="preserve"> hit</w:t>
      </w:r>
      <w:r w:rsidR="00151429" w:rsidRPr="006A0CA9">
        <w:rPr>
          <w:rFonts w:ascii="Times New Roman" w:hAnsi="Times New Roman" w:cs="Times New Roman"/>
          <w:bCs/>
          <w:sz w:val="24"/>
          <w:szCs w:val="24"/>
          <w:lang w:val="en-GB"/>
        </w:rPr>
        <w:t>s with</w:t>
      </w:r>
      <w:r w:rsidR="00F90A77" w:rsidRPr="006A0CA9">
        <w:rPr>
          <w:rFonts w:ascii="Times New Roman" w:hAnsi="Times New Roman" w:cs="Times New Roman"/>
          <w:bCs/>
          <w:sz w:val="24"/>
          <w:szCs w:val="24"/>
          <w:lang w:val="en-GB"/>
        </w:rPr>
        <w:t xml:space="preserve"> </w:t>
      </w:r>
      <w:r w:rsidR="009B33D3" w:rsidRPr="006A0CA9">
        <w:rPr>
          <w:rFonts w:ascii="Times New Roman" w:hAnsi="Times New Roman" w:cs="Times New Roman"/>
          <w:bCs/>
          <w:sz w:val="24"/>
          <w:szCs w:val="24"/>
          <w:lang w:val="en-GB"/>
        </w:rPr>
        <w:t>inhibition &gt;50%</w:t>
      </w:r>
      <w:r w:rsidR="009655C1" w:rsidRPr="006A0CA9">
        <w:rPr>
          <w:rFonts w:ascii="Times New Roman" w:hAnsi="Times New Roman" w:cs="Times New Roman"/>
          <w:bCs/>
          <w:sz w:val="24"/>
          <w:szCs w:val="24"/>
          <w:lang w:val="en-GB"/>
        </w:rPr>
        <w:t xml:space="preserve"> </w:t>
      </w:r>
      <w:r w:rsidR="00A65CD2" w:rsidRPr="006A0CA9">
        <w:rPr>
          <w:rFonts w:ascii="Times New Roman" w:hAnsi="Times New Roman" w:cs="Times New Roman"/>
          <w:bCs/>
          <w:sz w:val="24"/>
          <w:szCs w:val="24"/>
          <w:lang w:val="en-GB"/>
        </w:rPr>
        <w:t xml:space="preserve">using the Amplex Red biochemical assay </w:t>
      </w:r>
      <w:r w:rsidR="009655C1" w:rsidRPr="006A0CA9">
        <w:rPr>
          <w:rFonts w:ascii="Times New Roman" w:hAnsi="Times New Roman" w:cs="Times New Roman"/>
          <w:bCs/>
          <w:sz w:val="24"/>
          <w:szCs w:val="24"/>
          <w:lang w:val="en-GB"/>
        </w:rPr>
        <w:t>(</w:t>
      </w:r>
      <w:r w:rsidR="002A03FE" w:rsidRPr="006A0CA9">
        <w:rPr>
          <w:rFonts w:ascii="Times New Roman" w:hAnsi="Times New Roman" w:cs="Times New Roman"/>
          <w:bCs/>
          <w:sz w:val="24"/>
          <w:szCs w:val="24"/>
          <w:lang w:val="en-GB"/>
        </w:rPr>
        <w:t xml:space="preserve">see </w:t>
      </w:r>
      <w:r w:rsidR="00EF4E17" w:rsidRPr="006A0CA9">
        <w:rPr>
          <w:rFonts w:ascii="Times New Roman" w:hAnsi="Times New Roman" w:cs="Times New Roman"/>
          <w:bCs/>
          <w:sz w:val="24"/>
          <w:szCs w:val="24"/>
          <w:lang w:val="en-GB"/>
        </w:rPr>
        <w:t>Fig.</w:t>
      </w:r>
      <w:r w:rsidR="009655C1" w:rsidRPr="006A0CA9">
        <w:rPr>
          <w:rFonts w:ascii="Times New Roman" w:hAnsi="Times New Roman" w:cs="Times New Roman"/>
          <w:bCs/>
          <w:sz w:val="24"/>
          <w:szCs w:val="24"/>
          <w:lang w:val="en-GB"/>
        </w:rPr>
        <w:t xml:space="preserve"> 8)</w:t>
      </w:r>
      <w:r w:rsidR="009B33D3" w:rsidRPr="006A0CA9">
        <w:rPr>
          <w:rFonts w:ascii="Times New Roman" w:hAnsi="Times New Roman" w:cs="Times New Roman"/>
          <w:bCs/>
          <w:sz w:val="24"/>
          <w:szCs w:val="24"/>
          <w:lang w:val="en-GB"/>
        </w:rPr>
        <w:t>.</w:t>
      </w:r>
      <w:r w:rsidR="002A03FE" w:rsidRPr="006A0CA9">
        <w:rPr>
          <w:rFonts w:ascii="Times New Roman" w:hAnsi="Times New Roman" w:cs="Times New Roman"/>
          <w:bCs/>
          <w:sz w:val="24"/>
          <w:szCs w:val="24"/>
          <w:lang w:val="en-GB"/>
        </w:rPr>
        <w:t xml:space="preserve"> </w:t>
      </w:r>
      <w:r w:rsidR="009B33D3" w:rsidRPr="006A0CA9">
        <w:rPr>
          <w:rFonts w:ascii="Times New Roman" w:hAnsi="Times New Roman" w:cs="Times New Roman"/>
          <w:bCs/>
          <w:sz w:val="24"/>
          <w:szCs w:val="24"/>
          <w:lang w:val="en-GB"/>
        </w:rPr>
        <w:t>Hit</w:t>
      </w:r>
      <w:r w:rsidRPr="006A0CA9">
        <w:rPr>
          <w:rFonts w:ascii="Times New Roman" w:hAnsi="Times New Roman" w:cs="Times New Roman"/>
          <w:bCs/>
          <w:sz w:val="24"/>
          <w:szCs w:val="24"/>
          <w:lang w:val="en-GB"/>
        </w:rPr>
        <w:t xml:space="preserve"> </w:t>
      </w:r>
      <w:r w:rsidRPr="006A0CA9">
        <w:rPr>
          <w:rFonts w:ascii="Times New Roman" w:hAnsi="Times New Roman" w:cs="Times New Roman"/>
          <w:b/>
          <w:bCs/>
          <w:sz w:val="24"/>
          <w:szCs w:val="24"/>
          <w:lang w:val="en-GB"/>
        </w:rPr>
        <w:t>84</w:t>
      </w:r>
      <w:r w:rsidR="00EC2598" w:rsidRPr="006A0CA9">
        <w:rPr>
          <w:rFonts w:ascii="Times New Roman" w:hAnsi="Times New Roman" w:cs="Times New Roman"/>
          <w:bCs/>
          <w:sz w:val="24"/>
          <w:szCs w:val="24"/>
          <w:lang w:val="en-GB"/>
        </w:rPr>
        <w:t xml:space="preserve"> showed </w:t>
      </w:r>
      <w:r w:rsidRPr="006A0CA9">
        <w:rPr>
          <w:rFonts w:ascii="Times New Roman" w:hAnsi="Times New Roman" w:cs="Times New Roman"/>
          <w:bCs/>
          <w:sz w:val="24"/>
          <w:szCs w:val="24"/>
          <w:lang w:val="en-GB"/>
        </w:rPr>
        <w:t xml:space="preserve">the </w:t>
      </w:r>
      <w:r w:rsidR="006F4842" w:rsidRPr="006A0CA9">
        <w:rPr>
          <w:rFonts w:ascii="Times New Roman" w:hAnsi="Times New Roman" w:cs="Times New Roman"/>
          <w:bCs/>
          <w:sz w:val="24"/>
          <w:szCs w:val="24"/>
          <w:lang w:val="en-GB"/>
        </w:rPr>
        <w:t>best</w:t>
      </w:r>
      <w:r w:rsidRPr="006A0CA9">
        <w:rPr>
          <w:rFonts w:ascii="Times New Roman" w:hAnsi="Times New Roman" w:cs="Times New Roman"/>
          <w:bCs/>
          <w:sz w:val="24"/>
          <w:szCs w:val="24"/>
          <w:lang w:val="en-GB"/>
        </w:rPr>
        <w:t xml:space="preserve"> </w:t>
      </w:r>
      <w:r w:rsidR="00537F97" w:rsidRPr="006A0CA9">
        <w:rPr>
          <w:rFonts w:ascii="Times New Roman" w:hAnsi="Times New Roman" w:cs="Times New Roman"/>
          <w:bCs/>
          <w:sz w:val="24"/>
          <w:szCs w:val="24"/>
          <w:lang w:val="en-GB"/>
        </w:rPr>
        <w:t>potency</w:t>
      </w:r>
      <w:r w:rsidR="00614636" w:rsidRPr="006A0CA9">
        <w:rPr>
          <w:rFonts w:ascii="Times New Roman" w:hAnsi="Times New Roman" w:cs="Times New Roman"/>
          <w:bCs/>
          <w:sz w:val="24"/>
          <w:szCs w:val="24"/>
          <w:lang w:val="en-GB"/>
        </w:rPr>
        <w:t xml:space="preserve"> (80%)</w:t>
      </w:r>
      <w:r w:rsidRPr="006A0CA9">
        <w:rPr>
          <w:rFonts w:ascii="Times New Roman" w:hAnsi="Times New Roman" w:cs="Times New Roman"/>
          <w:bCs/>
          <w:sz w:val="24"/>
          <w:szCs w:val="24"/>
          <w:lang w:val="en-GB"/>
        </w:rPr>
        <w:t xml:space="preserve"> followed by </w:t>
      </w:r>
      <w:r w:rsidRPr="006A0CA9">
        <w:rPr>
          <w:rFonts w:ascii="Times New Roman" w:hAnsi="Times New Roman" w:cs="Times New Roman"/>
          <w:b/>
          <w:bCs/>
          <w:sz w:val="24"/>
          <w:szCs w:val="24"/>
          <w:lang w:val="en-GB"/>
        </w:rPr>
        <w:t>63</w:t>
      </w:r>
      <w:r w:rsidR="00614636" w:rsidRPr="006A0CA9">
        <w:rPr>
          <w:rFonts w:ascii="Times New Roman" w:hAnsi="Times New Roman" w:cs="Times New Roman"/>
          <w:b/>
          <w:bCs/>
          <w:sz w:val="24"/>
          <w:szCs w:val="24"/>
          <w:lang w:val="en-GB"/>
        </w:rPr>
        <w:t xml:space="preserve"> </w:t>
      </w:r>
      <w:r w:rsidR="00614636" w:rsidRPr="006A0CA9">
        <w:rPr>
          <w:rFonts w:ascii="Times New Roman" w:hAnsi="Times New Roman" w:cs="Times New Roman"/>
          <w:bCs/>
          <w:sz w:val="24"/>
          <w:szCs w:val="24"/>
          <w:lang w:val="en-GB"/>
        </w:rPr>
        <w:t>(65%)</w:t>
      </w:r>
      <w:r w:rsidRPr="006A0CA9">
        <w:rPr>
          <w:rFonts w:ascii="Times New Roman" w:hAnsi="Times New Roman" w:cs="Times New Roman"/>
          <w:bCs/>
          <w:sz w:val="24"/>
          <w:szCs w:val="24"/>
          <w:lang w:val="en-GB"/>
        </w:rPr>
        <w:t xml:space="preserve">, </w:t>
      </w:r>
      <w:r w:rsidRPr="006A0CA9">
        <w:rPr>
          <w:rFonts w:ascii="Times New Roman" w:hAnsi="Times New Roman" w:cs="Times New Roman"/>
          <w:b/>
          <w:bCs/>
          <w:sz w:val="24"/>
          <w:szCs w:val="24"/>
          <w:lang w:val="en-GB"/>
        </w:rPr>
        <w:t>69</w:t>
      </w:r>
      <w:r w:rsidR="00614636" w:rsidRPr="006A0CA9">
        <w:rPr>
          <w:rFonts w:ascii="Times New Roman" w:hAnsi="Times New Roman" w:cs="Times New Roman"/>
          <w:b/>
          <w:bCs/>
          <w:sz w:val="24"/>
          <w:szCs w:val="24"/>
          <w:lang w:val="en-GB"/>
        </w:rPr>
        <w:t xml:space="preserve"> </w:t>
      </w:r>
      <w:r w:rsidR="00614636" w:rsidRPr="006A0CA9">
        <w:rPr>
          <w:rFonts w:ascii="Times New Roman" w:hAnsi="Times New Roman" w:cs="Times New Roman"/>
          <w:bCs/>
          <w:sz w:val="24"/>
          <w:szCs w:val="24"/>
          <w:lang w:val="en-GB"/>
        </w:rPr>
        <w:t>(60%)</w:t>
      </w:r>
      <w:r w:rsidRPr="006A0CA9">
        <w:rPr>
          <w:rFonts w:ascii="Times New Roman" w:hAnsi="Times New Roman" w:cs="Times New Roman"/>
          <w:bCs/>
          <w:sz w:val="24"/>
          <w:szCs w:val="24"/>
          <w:lang w:val="en-GB"/>
        </w:rPr>
        <w:t xml:space="preserve"> and </w:t>
      </w:r>
      <w:r w:rsidRPr="006A0CA9">
        <w:rPr>
          <w:rFonts w:ascii="Times New Roman" w:hAnsi="Times New Roman" w:cs="Times New Roman"/>
          <w:b/>
          <w:bCs/>
          <w:sz w:val="24"/>
          <w:szCs w:val="24"/>
          <w:lang w:val="en-GB"/>
        </w:rPr>
        <w:t>71</w:t>
      </w:r>
      <w:r w:rsidR="00614636" w:rsidRPr="006A0CA9">
        <w:rPr>
          <w:rFonts w:ascii="Times New Roman" w:hAnsi="Times New Roman" w:cs="Times New Roman"/>
          <w:b/>
          <w:bCs/>
          <w:sz w:val="24"/>
          <w:szCs w:val="24"/>
          <w:lang w:val="en-GB"/>
        </w:rPr>
        <w:t xml:space="preserve"> </w:t>
      </w:r>
      <w:r w:rsidR="00614636" w:rsidRPr="006A0CA9">
        <w:rPr>
          <w:rFonts w:ascii="Times New Roman" w:hAnsi="Times New Roman" w:cs="Times New Roman"/>
          <w:bCs/>
          <w:sz w:val="24"/>
          <w:szCs w:val="24"/>
          <w:lang w:val="en-GB"/>
        </w:rPr>
        <w:t>(54%)</w:t>
      </w:r>
      <w:r w:rsidRPr="006A0CA9">
        <w:rPr>
          <w:rFonts w:ascii="Times New Roman" w:hAnsi="Times New Roman" w:cs="Times New Roman"/>
          <w:bCs/>
          <w:sz w:val="24"/>
          <w:szCs w:val="24"/>
          <w:lang w:val="en-GB"/>
        </w:rPr>
        <w:t xml:space="preserve">. Hits with medium inhibitory </w:t>
      </w:r>
      <w:r w:rsidR="00614636" w:rsidRPr="006A0CA9">
        <w:rPr>
          <w:rFonts w:ascii="Times New Roman" w:hAnsi="Times New Roman" w:cs="Times New Roman"/>
          <w:bCs/>
          <w:sz w:val="24"/>
          <w:szCs w:val="24"/>
          <w:lang w:val="en-GB"/>
        </w:rPr>
        <w:t>activities (25</w:t>
      </w:r>
      <w:r w:rsidRPr="006A0CA9">
        <w:rPr>
          <w:rFonts w:ascii="Times New Roman" w:hAnsi="Times New Roman" w:cs="Times New Roman"/>
          <w:bCs/>
          <w:sz w:val="24"/>
          <w:szCs w:val="24"/>
          <w:lang w:val="en-GB"/>
        </w:rPr>
        <w:t xml:space="preserve"> –</w:t>
      </w:r>
      <w:r w:rsidR="00614636" w:rsidRPr="006A0CA9">
        <w:rPr>
          <w:rFonts w:ascii="Times New Roman" w:hAnsi="Times New Roman" w:cs="Times New Roman"/>
          <w:bCs/>
          <w:sz w:val="24"/>
          <w:szCs w:val="24"/>
          <w:lang w:val="en-GB"/>
        </w:rPr>
        <w:t xml:space="preserve"> </w:t>
      </w:r>
      <w:r w:rsidRPr="006A0CA9">
        <w:rPr>
          <w:rFonts w:ascii="Times New Roman" w:hAnsi="Times New Roman" w:cs="Times New Roman"/>
          <w:bCs/>
          <w:sz w:val="24"/>
          <w:szCs w:val="24"/>
          <w:lang w:val="en-GB"/>
        </w:rPr>
        <w:t>5</w:t>
      </w:r>
      <w:r w:rsidR="00614636" w:rsidRPr="006A0CA9">
        <w:rPr>
          <w:rFonts w:ascii="Times New Roman" w:hAnsi="Times New Roman" w:cs="Times New Roman"/>
          <w:bCs/>
          <w:sz w:val="24"/>
          <w:szCs w:val="24"/>
          <w:lang w:val="en-GB"/>
        </w:rPr>
        <w:t>0</w:t>
      </w:r>
      <w:r w:rsidR="006F4842" w:rsidRPr="006A0CA9">
        <w:rPr>
          <w:rFonts w:ascii="Times New Roman" w:hAnsi="Times New Roman" w:cs="Times New Roman"/>
          <w:bCs/>
          <w:sz w:val="24"/>
          <w:szCs w:val="24"/>
          <w:lang w:val="en-GB"/>
        </w:rPr>
        <w:t xml:space="preserve">%) </w:t>
      </w:r>
      <w:r w:rsidR="00537F97" w:rsidRPr="006A0CA9">
        <w:rPr>
          <w:rFonts w:ascii="Times New Roman" w:hAnsi="Times New Roman" w:cs="Times New Roman"/>
          <w:bCs/>
          <w:sz w:val="24"/>
          <w:szCs w:val="24"/>
          <w:lang w:val="en-GB"/>
        </w:rPr>
        <w:t xml:space="preserve">were also seen </w:t>
      </w:r>
      <w:r w:rsidR="00EC2598" w:rsidRPr="006A0CA9">
        <w:rPr>
          <w:rFonts w:ascii="Times New Roman" w:hAnsi="Times New Roman" w:cs="Times New Roman"/>
          <w:b/>
          <w:bCs/>
          <w:sz w:val="24"/>
          <w:szCs w:val="24"/>
          <w:lang w:val="en-GB"/>
        </w:rPr>
        <w:t>37</w:t>
      </w:r>
      <w:r w:rsidR="00614636" w:rsidRPr="006A0CA9">
        <w:rPr>
          <w:rFonts w:ascii="Times New Roman" w:hAnsi="Times New Roman" w:cs="Times New Roman"/>
          <w:b/>
          <w:bCs/>
          <w:sz w:val="24"/>
          <w:szCs w:val="24"/>
          <w:lang w:val="en-GB"/>
        </w:rPr>
        <w:t xml:space="preserve"> </w:t>
      </w:r>
      <w:r w:rsidR="00614636" w:rsidRPr="006A0CA9">
        <w:rPr>
          <w:rFonts w:ascii="Times New Roman" w:hAnsi="Times New Roman" w:cs="Times New Roman"/>
          <w:bCs/>
          <w:sz w:val="24"/>
          <w:szCs w:val="24"/>
          <w:lang w:val="en-GB"/>
        </w:rPr>
        <w:t>(25%)</w:t>
      </w:r>
      <w:r w:rsidR="00EC2598" w:rsidRPr="006A0CA9">
        <w:rPr>
          <w:rFonts w:ascii="Times New Roman" w:hAnsi="Times New Roman" w:cs="Times New Roman"/>
          <w:bCs/>
          <w:sz w:val="24"/>
          <w:szCs w:val="24"/>
          <w:lang w:val="en-GB"/>
        </w:rPr>
        <w:t xml:space="preserve">, </w:t>
      </w:r>
      <w:r w:rsidR="00EC2598" w:rsidRPr="006A0CA9">
        <w:rPr>
          <w:rFonts w:ascii="Times New Roman" w:hAnsi="Times New Roman" w:cs="Times New Roman"/>
          <w:b/>
          <w:bCs/>
          <w:sz w:val="24"/>
          <w:szCs w:val="24"/>
          <w:lang w:val="en-GB"/>
        </w:rPr>
        <w:t>48</w:t>
      </w:r>
      <w:r w:rsidR="00614636" w:rsidRPr="006A0CA9">
        <w:rPr>
          <w:rFonts w:ascii="Times New Roman" w:hAnsi="Times New Roman" w:cs="Times New Roman"/>
          <w:b/>
          <w:bCs/>
          <w:sz w:val="24"/>
          <w:szCs w:val="24"/>
          <w:lang w:val="en-GB"/>
        </w:rPr>
        <w:t xml:space="preserve"> </w:t>
      </w:r>
      <w:r w:rsidR="00614636" w:rsidRPr="006A0CA9">
        <w:rPr>
          <w:rFonts w:ascii="Times New Roman" w:hAnsi="Times New Roman" w:cs="Times New Roman"/>
          <w:bCs/>
          <w:sz w:val="24"/>
          <w:szCs w:val="24"/>
          <w:lang w:val="en-GB"/>
        </w:rPr>
        <w:t>(43%)</w:t>
      </w:r>
      <w:r w:rsidR="00EC2598" w:rsidRPr="006A0CA9">
        <w:rPr>
          <w:rFonts w:ascii="Times New Roman" w:hAnsi="Times New Roman" w:cs="Times New Roman"/>
          <w:bCs/>
          <w:sz w:val="24"/>
          <w:szCs w:val="24"/>
          <w:lang w:val="en-GB"/>
        </w:rPr>
        <w:t xml:space="preserve">, </w:t>
      </w:r>
      <w:r w:rsidR="00EC2598" w:rsidRPr="006A0CA9">
        <w:rPr>
          <w:rFonts w:ascii="Times New Roman" w:hAnsi="Times New Roman" w:cs="Times New Roman"/>
          <w:b/>
          <w:bCs/>
          <w:sz w:val="24"/>
          <w:szCs w:val="24"/>
          <w:lang w:val="en-GB"/>
        </w:rPr>
        <w:t>49</w:t>
      </w:r>
      <w:r w:rsidR="00614636" w:rsidRPr="006A0CA9">
        <w:rPr>
          <w:rFonts w:ascii="Times New Roman" w:hAnsi="Times New Roman" w:cs="Times New Roman"/>
          <w:b/>
          <w:bCs/>
          <w:sz w:val="24"/>
          <w:szCs w:val="24"/>
          <w:lang w:val="en-GB"/>
        </w:rPr>
        <w:t xml:space="preserve"> </w:t>
      </w:r>
      <w:r w:rsidR="00614636" w:rsidRPr="006A0CA9">
        <w:rPr>
          <w:rFonts w:ascii="Times New Roman" w:hAnsi="Times New Roman" w:cs="Times New Roman"/>
          <w:bCs/>
          <w:sz w:val="24"/>
          <w:szCs w:val="24"/>
          <w:lang w:val="en-GB"/>
        </w:rPr>
        <w:t>(28%)</w:t>
      </w:r>
      <w:r w:rsidR="00EC2598" w:rsidRPr="006A0CA9">
        <w:rPr>
          <w:rFonts w:ascii="Times New Roman" w:hAnsi="Times New Roman" w:cs="Times New Roman"/>
          <w:bCs/>
          <w:sz w:val="24"/>
          <w:szCs w:val="24"/>
          <w:lang w:val="en-GB"/>
        </w:rPr>
        <w:t xml:space="preserve">, </w:t>
      </w:r>
      <w:r w:rsidR="00EC2598" w:rsidRPr="006A0CA9">
        <w:rPr>
          <w:rFonts w:ascii="Times New Roman" w:hAnsi="Times New Roman" w:cs="Times New Roman"/>
          <w:b/>
          <w:bCs/>
          <w:sz w:val="24"/>
          <w:szCs w:val="24"/>
          <w:lang w:val="en-GB"/>
        </w:rPr>
        <w:t>73</w:t>
      </w:r>
      <w:r w:rsidR="00614636" w:rsidRPr="006A0CA9">
        <w:rPr>
          <w:rFonts w:ascii="Times New Roman" w:hAnsi="Times New Roman" w:cs="Times New Roman"/>
          <w:b/>
          <w:bCs/>
          <w:sz w:val="24"/>
          <w:szCs w:val="24"/>
          <w:lang w:val="en-GB"/>
        </w:rPr>
        <w:t xml:space="preserve"> </w:t>
      </w:r>
      <w:r w:rsidR="00614636" w:rsidRPr="006A0CA9">
        <w:rPr>
          <w:rFonts w:ascii="Times New Roman" w:hAnsi="Times New Roman" w:cs="Times New Roman"/>
          <w:bCs/>
          <w:sz w:val="24"/>
          <w:szCs w:val="24"/>
          <w:lang w:val="en-GB"/>
        </w:rPr>
        <w:t>(40%)</w:t>
      </w:r>
      <w:r w:rsidR="00EC2598" w:rsidRPr="006A0CA9">
        <w:rPr>
          <w:rFonts w:ascii="Times New Roman" w:hAnsi="Times New Roman" w:cs="Times New Roman"/>
          <w:bCs/>
          <w:sz w:val="24"/>
          <w:szCs w:val="24"/>
          <w:lang w:val="en-GB"/>
        </w:rPr>
        <w:t xml:space="preserve">, </w:t>
      </w:r>
      <w:r w:rsidR="00EC2598" w:rsidRPr="006A0CA9">
        <w:rPr>
          <w:rFonts w:ascii="Times New Roman" w:hAnsi="Times New Roman" w:cs="Times New Roman"/>
          <w:b/>
          <w:bCs/>
          <w:sz w:val="24"/>
          <w:szCs w:val="24"/>
          <w:lang w:val="en-GB"/>
        </w:rPr>
        <w:t>74</w:t>
      </w:r>
      <w:r w:rsidR="00614636" w:rsidRPr="006A0CA9">
        <w:rPr>
          <w:rFonts w:ascii="Times New Roman" w:hAnsi="Times New Roman" w:cs="Times New Roman"/>
          <w:b/>
          <w:bCs/>
          <w:sz w:val="24"/>
          <w:szCs w:val="24"/>
          <w:lang w:val="en-GB"/>
        </w:rPr>
        <w:t xml:space="preserve"> </w:t>
      </w:r>
      <w:r w:rsidR="00614636" w:rsidRPr="006A0CA9">
        <w:rPr>
          <w:rFonts w:ascii="Times New Roman" w:hAnsi="Times New Roman" w:cs="Times New Roman"/>
          <w:bCs/>
          <w:sz w:val="24"/>
          <w:szCs w:val="24"/>
          <w:lang w:val="en-GB"/>
        </w:rPr>
        <w:t>(29%)</w:t>
      </w:r>
      <w:r w:rsidR="00EC2598" w:rsidRPr="006A0CA9">
        <w:rPr>
          <w:rFonts w:ascii="Times New Roman" w:hAnsi="Times New Roman" w:cs="Times New Roman"/>
          <w:bCs/>
          <w:sz w:val="24"/>
          <w:szCs w:val="24"/>
          <w:lang w:val="en-GB"/>
        </w:rPr>
        <w:t xml:space="preserve"> and </w:t>
      </w:r>
      <w:r w:rsidR="00EC2598" w:rsidRPr="006A0CA9">
        <w:rPr>
          <w:rFonts w:ascii="Times New Roman" w:hAnsi="Times New Roman" w:cs="Times New Roman"/>
          <w:b/>
          <w:bCs/>
          <w:sz w:val="24"/>
          <w:szCs w:val="24"/>
          <w:lang w:val="en-GB"/>
        </w:rPr>
        <w:t>80</w:t>
      </w:r>
      <w:r w:rsidR="00614636" w:rsidRPr="006A0CA9">
        <w:rPr>
          <w:rFonts w:ascii="Times New Roman" w:hAnsi="Times New Roman" w:cs="Times New Roman"/>
          <w:b/>
          <w:bCs/>
          <w:sz w:val="24"/>
          <w:szCs w:val="24"/>
          <w:lang w:val="en-GB"/>
        </w:rPr>
        <w:t xml:space="preserve"> </w:t>
      </w:r>
      <w:r w:rsidR="00614636" w:rsidRPr="006A0CA9">
        <w:rPr>
          <w:rFonts w:ascii="Times New Roman" w:hAnsi="Times New Roman" w:cs="Times New Roman"/>
          <w:bCs/>
          <w:sz w:val="24"/>
          <w:szCs w:val="24"/>
          <w:lang w:val="en-GB"/>
        </w:rPr>
        <w:t>(47%)</w:t>
      </w:r>
      <w:r w:rsidR="00EC2598" w:rsidRPr="006A0CA9">
        <w:rPr>
          <w:rFonts w:ascii="Times New Roman" w:hAnsi="Times New Roman" w:cs="Times New Roman"/>
          <w:bCs/>
          <w:sz w:val="24"/>
          <w:szCs w:val="24"/>
          <w:lang w:val="en-GB"/>
        </w:rPr>
        <w:t xml:space="preserve">. </w:t>
      </w:r>
      <w:r w:rsidR="00D03E19" w:rsidRPr="006A0CA9">
        <w:rPr>
          <w:rFonts w:ascii="Times New Roman" w:hAnsi="Times New Roman" w:cs="Times New Roman"/>
          <w:bCs/>
          <w:sz w:val="24"/>
          <w:szCs w:val="24"/>
          <w:lang w:val="en-GB"/>
        </w:rPr>
        <w:t>Interestingly,</w:t>
      </w:r>
      <w:r w:rsidR="006F4842" w:rsidRPr="006A0CA9">
        <w:rPr>
          <w:rFonts w:ascii="Times New Roman" w:hAnsi="Times New Roman" w:cs="Times New Roman"/>
          <w:bCs/>
          <w:sz w:val="24"/>
          <w:szCs w:val="24"/>
          <w:lang w:val="en-GB"/>
        </w:rPr>
        <w:t xml:space="preserve"> multiple compounds of the same family appeared as actives</w:t>
      </w:r>
      <w:r w:rsidR="004D6CCF" w:rsidRPr="006A0CA9">
        <w:rPr>
          <w:rFonts w:ascii="Times New Roman" w:hAnsi="Times New Roman" w:cs="Times New Roman"/>
          <w:bCs/>
          <w:sz w:val="24"/>
          <w:szCs w:val="24"/>
          <w:lang w:val="en-GB"/>
        </w:rPr>
        <w:t xml:space="preserve"> from the main screen</w:t>
      </w:r>
      <w:r w:rsidR="006F4842" w:rsidRPr="006A0CA9">
        <w:rPr>
          <w:rFonts w:ascii="Times New Roman" w:hAnsi="Times New Roman" w:cs="Times New Roman"/>
          <w:bCs/>
          <w:sz w:val="24"/>
          <w:szCs w:val="24"/>
          <w:lang w:val="en-GB"/>
        </w:rPr>
        <w:t>:</w:t>
      </w:r>
      <w:r w:rsidR="00EC2598" w:rsidRPr="006A0CA9">
        <w:rPr>
          <w:rFonts w:ascii="Times New Roman" w:hAnsi="Times New Roman" w:cs="Times New Roman"/>
          <w:bCs/>
          <w:sz w:val="24"/>
          <w:szCs w:val="24"/>
          <w:lang w:val="en-GB"/>
        </w:rPr>
        <w:t xml:space="preserve"> indole-3-acetic acids</w:t>
      </w:r>
      <w:r w:rsidR="004644C6" w:rsidRPr="006A0CA9">
        <w:rPr>
          <w:rFonts w:ascii="Times New Roman" w:hAnsi="Times New Roman" w:cs="Times New Roman"/>
          <w:bCs/>
          <w:sz w:val="24"/>
          <w:szCs w:val="24"/>
          <w:lang w:val="en-GB"/>
        </w:rPr>
        <w:t xml:space="preserve"> (</w:t>
      </w:r>
      <w:r w:rsidR="004644C6" w:rsidRPr="006A0CA9">
        <w:rPr>
          <w:rFonts w:ascii="Times New Roman" w:hAnsi="Times New Roman" w:cs="Times New Roman"/>
          <w:b/>
          <w:bCs/>
          <w:sz w:val="24"/>
          <w:szCs w:val="24"/>
          <w:lang w:val="en-GB"/>
        </w:rPr>
        <w:t>63</w:t>
      </w:r>
      <w:r w:rsidR="004644C6" w:rsidRPr="006A0CA9">
        <w:rPr>
          <w:rFonts w:ascii="Times New Roman" w:hAnsi="Times New Roman" w:cs="Times New Roman"/>
          <w:bCs/>
          <w:sz w:val="24"/>
          <w:szCs w:val="24"/>
          <w:lang w:val="en-GB"/>
        </w:rPr>
        <w:t xml:space="preserve"> and </w:t>
      </w:r>
      <w:r w:rsidR="00852710" w:rsidRPr="006A0CA9">
        <w:rPr>
          <w:rFonts w:ascii="Times New Roman" w:hAnsi="Times New Roman" w:cs="Times New Roman"/>
          <w:b/>
          <w:bCs/>
          <w:sz w:val="24"/>
          <w:szCs w:val="24"/>
          <w:lang w:val="en-GB"/>
        </w:rPr>
        <w:t>69</w:t>
      </w:r>
      <w:r w:rsidR="004644C6" w:rsidRPr="006A0CA9">
        <w:rPr>
          <w:rFonts w:ascii="Times New Roman" w:hAnsi="Times New Roman" w:cs="Times New Roman"/>
          <w:bCs/>
          <w:sz w:val="24"/>
          <w:szCs w:val="24"/>
          <w:lang w:val="en-GB"/>
        </w:rPr>
        <w:t>)</w:t>
      </w:r>
      <w:r w:rsidR="00EC2598" w:rsidRPr="006A0CA9">
        <w:rPr>
          <w:rFonts w:ascii="Times New Roman" w:hAnsi="Times New Roman" w:cs="Times New Roman"/>
          <w:bCs/>
          <w:sz w:val="24"/>
          <w:szCs w:val="24"/>
          <w:lang w:val="en-GB"/>
        </w:rPr>
        <w:t xml:space="preserve"> and </w:t>
      </w:r>
      <w:r w:rsidR="00900AC7" w:rsidRPr="006A0CA9">
        <w:rPr>
          <w:rFonts w:ascii="Times New Roman" w:hAnsi="Times New Roman" w:cs="Times New Roman"/>
          <w:bCs/>
          <w:sz w:val="24"/>
          <w:szCs w:val="24"/>
          <w:lang w:val="en-GB"/>
        </w:rPr>
        <w:t>benz</w:t>
      </w:r>
      <w:r w:rsidR="00EC2598" w:rsidRPr="006A0CA9">
        <w:rPr>
          <w:rFonts w:ascii="Times New Roman" w:hAnsi="Times New Roman" w:cs="Times New Roman"/>
          <w:bCs/>
          <w:sz w:val="24"/>
          <w:szCs w:val="24"/>
          <w:lang w:val="en-GB"/>
        </w:rPr>
        <w:t>amidobenzoic acids</w:t>
      </w:r>
      <w:r w:rsidR="004644C6" w:rsidRPr="006A0CA9">
        <w:rPr>
          <w:rFonts w:ascii="Times New Roman" w:hAnsi="Times New Roman" w:cs="Times New Roman"/>
          <w:bCs/>
          <w:sz w:val="24"/>
          <w:szCs w:val="24"/>
          <w:lang w:val="en-GB"/>
        </w:rPr>
        <w:t xml:space="preserve"> (</w:t>
      </w:r>
      <w:r w:rsidR="004644C6" w:rsidRPr="006A0CA9">
        <w:rPr>
          <w:rFonts w:ascii="Times New Roman" w:hAnsi="Times New Roman" w:cs="Times New Roman"/>
          <w:b/>
          <w:bCs/>
          <w:sz w:val="24"/>
          <w:szCs w:val="24"/>
          <w:lang w:val="en-GB"/>
        </w:rPr>
        <w:t>48</w:t>
      </w:r>
      <w:r w:rsidR="004644C6" w:rsidRPr="006A0CA9">
        <w:rPr>
          <w:rFonts w:ascii="Times New Roman" w:hAnsi="Times New Roman" w:cs="Times New Roman"/>
          <w:bCs/>
          <w:sz w:val="24"/>
          <w:szCs w:val="24"/>
          <w:lang w:val="en-GB"/>
        </w:rPr>
        <w:t xml:space="preserve">, </w:t>
      </w:r>
      <w:r w:rsidR="004644C6" w:rsidRPr="006A0CA9">
        <w:rPr>
          <w:rFonts w:ascii="Times New Roman" w:hAnsi="Times New Roman" w:cs="Times New Roman"/>
          <w:b/>
          <w:bCs/>
          <w:sz w:val="24"/>
          <w:szCs w:val="24"/>
          <w:lang w:val="en-GB"/>
        </w:rPr>
        <w:t>74</w:t>
      </w:r>
      <w:r w:rsidR="004644C6" w:rsidRPr="006A0CA9">
        <w:rPr>
          <w:rFonts w:ascii="Times New Roman" w:hAnsi="Times New Roman" w:cs="Times New Roman"/>
          <w:bCs/>
          <w:sz w:val="24"/>
          <w:szCs w:val="24"/>
          <w:lang w:val="en-GB"/>
        </w:rPr>
        <w:t xml:space="preserve"> and </w:t>
      </w:r>
      <w:r w:rsidR="004644C6" w:rsidRPr="006A0CA9">
        <w:rPr>
          <w:rFonts w:ascii="Times New Roman" w:hAnsi="Times New Roman" w:cs="Times New Roman"/>
          <w:b/>
          <w:bCs/>
          <w:sz w:val="24"/>
          <w:szCs w:val="24"/>
          <w:lang w:val="en-GB"/>
        </w:rPr>
        <w:t>80</w:t>
      </w:r>
      <w:r w:rsidR="004644C6" w:rsidRPr="006A0CA9">
        <w:rPr>
          <w:rFonts w:ascii="Times New Roman" w:hAnsi="Times New Roman" w:cs="Times New Roman"/>
          <w:bCs/>
          <w:sz w:val="24"/>
          <w:szCs w:val="24"/>
          <w:lang w:val="en-GB"/>
        </w:rPr>
        <w:t>).</w:t>
      </w:r>
      <w:r w:rsidR="007A38AB" w:rsidRPr="006A0CA9">
        <w:rPr>
          <w:rFonts w:ascii="Times New Roman" w:hAnsi="Times New Roman" w:cs="Times New Roman"/>
          <w:bCs/>
          <w:sz w:val="24"/>
          <w:szCs w:val="24"/>
          <w:lang w:val="en-GB"/>
        </w:rPr>
        <w:t xml:space="preserve"> Four</w:t>
      </w:r>
      <w:r w:rsidR="00D03E19" w:rsidRPr="006A0CA9">
        <w:rPr>
          <w:rFonts w:ascii="Times New Roman" w:hAnsi="Times New Roman" w:cs="Times New Roman"/>
          <w:bCs/>
          <w:sz w:val="24"/>
          <w:szCs w:val="24"/>
          <w:lang w:val="en-GB"/>
        </w:rPr>
        <w:t xml:space="preserve"> more</w:t>
      </w:r>
      <w:r w:rsidR="007A38AB" w:rsidRPr="006A0CA9">
        <w:rPr>
          <w:rFonts w:ascii="Times New Roman" w:hAnsi="Times New Roman" w:cs="Times New Roman"/>
          <w:bCs/>
          <w:sz w:val="24"/>
          <w:szCs w:val="24"/>
          <w:lang w:val="en-GB"/>
        </w:rPr>
        <w:t xml:space="preserve"> </w:t>
      </w:r>
      <w:r w:rsidR="00900AC7" w:rsidRPr="006A0CA9">
        <w:rPr>
          <w:rFonts w:ascii="Times New Roman" w:hAnsi="Times New Roman" w:cs="Times New Roman"/>
          <w:bCs/>
          <w:sz w:val="24"/>
          <w:szCs w:val="24"/>
          <w:lang w:val="en-GB"/>
        </w:rPr>
        <w:t>benz</w:t>
      </w:r>
      <w:r w:rsidR="00D03E19" w:rsidRPr="006A0CA9">
        <w:rPr>
          <w:rFonts w:ascii="Times New Roman" w:hAnsi="Times New Roman" w:cs="Times New Roman"/>
          <w:bCs/>
          <w:sz w:val="24"/>
          <w:szCs w:val="24"/>
          <w:lang w:val="en-GB"/>
        </w:rPr>
        <w:t>amidobenzoic acid derivatives</w:t>
      </w:r>
      <w:r w:rsidR="007A38AB" w:rsidRPr="006A0CA9">
        <w:rPr>
          <w:rFonts w:ascii="Times New Roman" w:hAnsi="Times New Roman" w:cs="Times New Roman"/>
          <w:bCs/>
          <w:sz w:val="24"/>
          <w:szCs w:val="24"/>
          <w:lang w:val="en-GB"/>
        </w:rPr>
        <w:t xml:space="preserve"> were also </w:t>
      </w:r>
      <w:r w:rsidR="00537F97" w:rsidRPr="006A0CA9">
        <w:rPr>
          <w:rFonts w:ascii="Times New Roman" w:hAnsi="Times New Roman" w:cs="Times New Roman"/>
          <w:bCs/>
          <w:sz w:val="24"/>
          <w:szCs w:val="24"/>
          <w:lang w:val="en-GB"/>
        </w:rPr>
        <w:t>found</w:t>
      </w:r>
      <w:r w:rsidR="006F4842" w:rsidRPr="006A0CA9">
        <w:rPr>
          <w:rFonts w:ascii="Times New Roman" w:hAnsi="Times New Roman" w:cs="Times New Roman"/>
          <w:bCs/>
          <w:sz w:val="24"/>
          <w:szCs w:val="24"/>
          <w:lang w:val="en-GB"/>
        </w:rPr>
        <w:t xml:space="preserve"> </w:t>
      </w:r>
      <w:r w:rsidR="00A65CD2" w:rsidRPr="006A0CA9">
        <w:rPr>
          <w:rFonts w:ascii="Times New Roman" w:hAnsi="Times New Roman" w:cs="Times New Roman"/>
          <w:bCs/>
          <w:sz w:val="24"/>
          <w:szCs w:val="24"/>
          <w:lang w:val="en-GB"/>
        </w:rPr>
        <w:t xml:space="preserve">to exhibit </w:t>
      </w:r>
      <w:r w:rsidR="006F4842" w:rsidRPr="006A0CA9">
        <w:rPr>
          <w:rFonts w:ascii="Times New Roman" w:hAnsi="Times New Roman" w:cs="Times New Roman"/>
          <w:bCs/>
          <w:sz w:val="24"/>
          <w:szCs w:val="24"/>
          <w:lang w:val="en-GB"/>
        </w:rPr>
        <w:t>weak activities (&lt;25%):</w:t>
      </w:r>
      <w:r w:rsidR="007A38AB" w:rsidRPr="006A0CA9">
        <w:rPr>
          <w:rFonts w:ascii="Times New Roman" w:hAnsi="Times New Roman" w:cs="Times New Roman"/>
          <w:bCs/>
          <w:sz w:val="24"/>
          <w:szCs w:val="24"/>
          <w:lang w:val="en-GB"/>
        </w:rPr>
        <w:t xml:space="preserve"> </w:t>
      </w:r>
      <w:r w:rsidR="007A38AB" w:rsidRPr="006A0CA9">
        <w:rPr>
          <w:rFonts w:ascii="Times New Roman" w:hAnsi="Times New Roman" w:cs="Times New Roman"/>
          <w:b/>
          <w:bCs/>
          <w:sz w:val="24"/>
          <w:szCs w:val="24"/>
          <w:lang w:val="en-GB"/>
        </w:rPr>
        <w:t>55</w:t>
      </w:r>
      <w:r w:rsidR="007A38AB" w:rsidRPr="006A0CA9">
        <w:rPr>
          <w:rFonts w:ascii="Times New Roman" w:hAnsi="Times New Roman" w:cs="Times New Roman"/>
          <w:bCs/>
          <w:sz w:val="24"/>
          <w:szCs w:val="24"/>
          <w:lang w:val="en-GB"/>
        </w:rPr>
        <w:t xml:space="preserve">, </w:t>
      </w:r>
      <w:r w:rsidR="007A38AB" w:rsidRPr="006A0CA9">
        <w:rPr>
          <w:rFonts w:ascii="Times New Roman" w:hAnsi="Times New Roman" w:cs="Times New Roman"/>
          <w:b/>
          <w:bCs/>
          <w:sz w:val="24"/>
          <w:szCs w:val="24"/>
          <w:lang w:val="en-GB"/>
        </w:rPr>
        <w:t>62</w:t>
      </w:r>
      <w:r w:rsidR="007A38AB" w:rsidRPr="006A0CA9">
        <w:rPr>
          <w:rFonts w:ascii="Times New Roman" w:hAnsi="Times New Roman" w:cs="Times New Roman"/>
          <w:bCs/>
          <w:sz w:val="24"/>
          <w:szCs w:val="24"/>
          <w:lang w:val="en-GB"/>
        </w:rPr>
        <w:t xml:space="preserve">, </w:t>
      </w:r>
      <w:r w:rsidR="007A38AB" w:rsidRPr="006A0CA9">
        <w:rPr>
          <w:rFonts w:ascii="Times New Roman" w:hAnsi="Times New Roman" w:cs="Times New Roman"/>
          <w:b/>
          <w:bCs/>
          <w:sz w:val="24"/>
          <w:szCs w:val="24"/>
          <w:lang w:val="en-GB"/>
        </w:rPr>
        <w:t>72</w:t>
      </w:r>
      <w:r w:rsidR="007A38AB" w:rsidRPr="006A0CA9">
        <w:rPr>
          <w:rFonts w:ascii="Times New Roman" w:hAnsi="Times New Roman" w:cs="Times New Roman"/>
          <w:bCs/>
          <w:sz w:val="24"/>
          <w:szCs w:val="24"/>
          <w:lang w:val="en-GB"/>
        </w:rPr>
        <w:t xml:space="preserve"> and </w:t>
      </w:r>
      <w:r w:rsidR="007A38AB" w:rsidRPr="006A0CA9">
        <w:rPr>
          <w:rFonts w:ascii="Times New Roman" w:hAnsi="Times New Roman" w:cs="Times New Roman"/>
          <w:b/>
          <w:bCs/>
          <w:sz w:val="24"/>
          <w:szCs w:val="24"/>
          <w:lang w:val="en-GB"/>
        </w:rPr>
        <w:t>78</w:t>
      </w:r>
      <w:r w:rsidR="007A38AB" w:rsidRPr="006A0CA9">
        <w:rPr>
          <w:rFonts w:ascii="Times New Roman" w:hAnsi="Times New Roman" w:cs="Times New Roman"/>
          <w:bCs/>
          <w:sz w:val="24"/>
          <w:szCs w:val="24"/>
          <w:lang w:val="en-GB"/>
        </w:rPr>
        <w:t>.</w:t>
      </w:r>
      <w:r w:rsidR="006F4842" w:rsidRPr="006A0CA9">
        <w:rPr>
          <w:rFonts w:ascii="Times New Roman" w:hAnsi="Times New Roman" w:cs="Times New Roman"/>
          <w:bCs/>
          <w:sz w:val="24"/>
          <w:szCs w:val="24"/>
          <w:lang w:val="en-GB"/>
        </w:rPr>
        <w:t xml:space="preserve"> </w:t>
      </w:r>
    </w:p>
    <w:p w14:paraId="48E8F31D" w14:textId="453B2483" w:rsidR="0092504A" w:rsidRPr="006A0CA9" w:rsidRDefault="00537F97" w:rsidP="00790081">
      <w:pPr>
        <w:spacing w:line="480" w:lineRule="auto"/>
        <w:jc w:val="both"/>
        <w:rPr>
          <w:rFonts w:ascii="Times New Roman" w:hAnsi="Times New Roman" w:cs="Times New Roman"/>
          <w:bCs/>
          <w:sz w:val="24"/>
          <w:szCs w:val="24"/>
          <w:lang w:val="en-GB"/>
        </w:rPr>
      </w:pPr>
      <w:r w:rsidRPr="006A0CA9">
        <w:rPr>
          <w:rFonts w:ascii="Times New Roman" w:hAnsi="Times New Roman" w:cs="Times New Roman"/>
          <w:bCs/>
          <w:sz w:val="24"/>
          <w:szCs w:val="24"/>
          <w:lang w:val="en-GB"/>
        </w:rPr>
        <w:t>S</w:t>
      </w:r>
      <w:r w:rsidR="005116E5" w:rsidRPr="006A0CA9">
        <w:rPr>
          <w:rFonts w:ascii="Times New Roman" w:hAnsi="Times New Roman" w:cs="Times New Roman"/>
          <w:bCs/>
          <w:sz w:val="24"/>
          <w:szCs w:val="24"/>
          <w:lang w:val="en-GB"/>
        </w:rPr>
        <w:t>imilarity search</w:t>
      </w:r>
      <w:r w:rsidR="00C003F7" w:rsidRPr="006A0CA9">
        <w:rPr>
          <w:rFonts w:ascii="Times New Roman" w:hAnsi="Times New Roman" w:cs="Times New Roman"/>
          <w:bCs/>
          <w:sz w:val="24"/>
          <w:szCs w:val="24"/>
          <w:lang w:val="en-GB"/>
        </w:rPr>
        <w:t>es were</w:t>
      </w:r>
      <w:r w:rsidR="005116E5" w:rsidRPr="006A0CA9">
        <w:rPr>
          <w:rFonts w:ascii="Times New Roman" w:hAnsi="Times New Roman" w:cs="Times New Roman"/>
          <w:bCs/>
          <w:sz w:val="24"/>
          <w:szCs w:val="24"/>
          <w:lang w:val="en-GB"/>
        </w:rPr>
        <w:t xml:space="preserve"> conducted </w:t>
      </w:r>
      <w:r w:rsidRPr="006A0CA9">
        <w:rPr>
          <w:rFonts w:ascii="Times New Roman" w:hAnsi="Times New Roman" w:cs="Times New Roman"/>
          <w:bCs/>
          <w:sz w:val="24"/>
          <w:szCs w:val="24"/>
          <w:lang w:val="en-GB"/>
        </w:rPr>
        <w:t xml:space="preserve">based on the molecular scaffolds of </w:t>
      </w:r>
      <w:r w:rsidR="0025090B" w:rsidRPr="006A0CA9">
        <w:rPr>
          <w:rFonts w:ascii="Times New Roman" w:hAnsi="Times New Roman" w:cs="Times New Roman"/>
          <w:b/>
          <w:bCs/>
          <w:sz w:val="24"/>
          <w:szCs w:val="24"/>
          <w:lang w:val="en-GB"/>
        </w:rPr>
        <w:t>71</w:t>
      </w:r>
      <w:r w:rsidR="0025090B" w:rsidRPr="006A0CA9">
        <w:rPr>
          <w:rFonts w:ascii="Times New Roman" w:hAnsi="Times New Roman" w:cs="Times New Roman"/>
          <w:bCs/>
          <w:sz w:val="24"/>
          <w:szCs w:val="24"/>
          <w:lang w:val="en-GB"/>
        </w:rPr>
        <w:t xml:space="preserve"> and </w:t>
      </w:r>
      <w:r w:rsidR="0025090B" w:rsidRPr="006A0CA9">
        <w:rPr>
          <w:rFonts w:ascii="Times New Roman" w:hAnsi="Times New Roman" w:cs="Times New Roman"/>
          <w:b/>
          <w:bCs/>
          <w:sz w:val="24"/>
          <w:szCs w:val="24"/>
          <w:lang w:val="en-GB"/>
        </w:rPr>
        <w:t>84</w:t>
      </w:r>
      <w:r w:rsidR="0025090B" w:rsidRPr="006A0CA9">
        <w:rPr>
          <w:rFonts w:ascii="Times New Roman" w:hAnsi="Times New Roman" w:cs="Times New Roman"/>
          <w:bCs/>
          <w:sz w:val="24"/>
          <w:szCs w:val="24"/>
          <w:lang w:val="en-GB"/>
        </w:rPr>
        <w:t>,</w:t>
      </w:r>
      <w:r w:rsidR="005116E5" w:rsidRPr="006A0CA9">
        <w:rPr>
          <w:rFonts w:ascii="Times New Roman" w:hAnsi="Times New Roman" w:cs="Times New Roman"/>
          <w:bCs/>
          <w:sz w:val="24"/>
          <w:szCs w:val="24"/>
          <w:lang w:val="en-GB"/>
        </w:rPr>
        <w:t xml:space="preserve"> </w:t>
      </w:r>
      <w:r w:rsidRPr="006A0CA9">
        <w:rPr>
          <w:rFonts w:ascii="Times New Roman" w:hAnsi="Times New Roman" w:cs="Times New Roman"/>
          <w:bCs/>
          <w:sz w:val="24"/>
          <w:szCs w:val="24"/>
          <w:lang w:val="en-GB"/>
        </w:rPr>
        <w:t>as well as</w:t>
      </w:r>
      <w:r w:rsidR="005116E5" w:rsidRPr="006A0CA9">
        <w:rPr>
          <w:rFonts w:ascii="Times New Roman" w:hAnsi="Times New Roman" w:cs="Times New Roman"/>
          <w:bCs/>
          <w:sz w:val="24"/>
          <w:szCs w:val="24"/>
          <w:lang w:val="en-GB"/>
        </w:rPr>
        <w:t xml:space="preserve"> the more modest </w:t>
      </w:r>
      <w:r w:rsidR="0025090B" w:rsidRPr="006A0CA9">
        <w:rPr>
          <w:rFonts w:ascii="Times New Roman" w:hAnsi="Times New Roman" w:cs="Times New Roman"/>
          <w:bCs/>
          <w:sz w:val="24"/>
          <w:szCs w:val="24"/>
          <w:lang w:val="en-GB"/>
        </w:rPr>
        <w:t xml:space="preserve">benzamidobenzoic acid </w:t>
      </w:r>
      <w:r w:rsidR="002A03FE" w:rsidRPr="006A0CA9">
        <w:rPr>
          <w:rFonts w:ascii="Times New Roman" w:hAnsi="Times New Roman" w:cs="Times New Roman"/>
          <w:bCs/>
          <w:sz w:val="24"/>
          <w:szCs w:val="24"/>
          <w:lang w:val="en-GB"/>
        </w:rPr>
        <w:t xml:space="preserve">ligand </w:t>
      </w:r>
      <w:r w:rsidR="0025090B" w:rsidRPr="006A0CA9">
        <w:rPr>
          <w:rFonts w:ascii="Times New Roman" w:hAnsi="Times New Roman" w:cs="Times New Roman"/>
          <w:b/>
          <w:bCs/>
          <w:sz w:val="24"/>
          <w:szCs w:val="24"/>
          <w:lang w:val="en-GB"/>
        </w:rPr>
        <w:t>80</w:t>
      </w:r>
      <w:r w:rsidR="005325A4" w:rsidRPr="006A0CA9">
        <w:rPr>
          <w:rFonts w:ascii="Times New Roman" w:hAnsi="Times New Roman" w:cs="Times New Roman"/>
          <w:bCs/>
          <w:sz w:val="24"/>
          <w:szCs w:val="24"/>
          <w:lang w:val="en-GB"/>
        </w:rPr>
        <w:t xml:space="preserve">. </w:t>
      </w:r>
      <w:r w:rsidRPr="006A0CA9">
        <w:rPr>
          <w:rFonts w:ascii="Times New Roman" w:hAnsi="Times New Roman" w:cs="Times New Roman"/>
          <w:bCs/>
          <w:sz w:val="24"/>
          <w:szCs w:val="24"/>
          <w:lang w:val="en-GB"/>
        </w:rPr>
        <w:t>The s</w:t>
      </w:r>
      <w:r w:rsidR="0030301A" w:rsidRPr="006A0CA9">
        <w:rPr>
          <w:rFonts w:ascii="Times New Roman" w:hAnsi="Times New Roman" w:cs="Times New Roman"/>
          <w:bCs/>
          <w:sz w:val="24"/>
          <w:szCs w:val="24"/>
          <w:lang w:val="en-GB"/>
        </w:rPr>
        <w:t xml:space="preserve">earch results revealed no similar compounds to </w:t>
      </w:r>
      <w:r w:rsidR="0030301A" w:rsidRPr="006A0CA9">
        <w:rPr>
          <w:rFonts w:ascii="Times New Roman" w:hAnsi="Times New Roman" w:cs="Times New Roman"/>
          <w:b/>
          <w:bCs/>
          <w:sz w:val="24"/>
          <w:szCs w:val="24"/>
          <w:lang w:val="en-GB"/>
        </w:rPr>
        <w:t>71</w:t>
      </w:r>
      <w:r w:rsidR="0030301A" w:rsidRPr="006A0CA9">
        <w:rPr>
          <w:rFonts w:ascii="Times New Roman" w:hAnsi="Times New Roman" w:cs="Times New Roman"/>
          <w:bCs/>
          <w:sz w:val="24"/>
          <w:szCs w:val="24"/>
          <w:lang w:val="en-GB"/>
        </w:rPr>
        <w:t xml:space="preserve"> at </w:t>
      </w:r>
      <w:r w:rsidRPr="006A0CA9">
        <w:rPr>
          <w:rFonts w:ascii="Times New Roman" w:hAnsi="Times New Roman" w:cs="Times New Roman"/>
          <w:bCs/>
          <w:sz w:val="24"/>
          <w:szCs w:val="24"/>
          <w:lang w:val="en-GB"/>
        </w:rPr>
        <w:t xml:space="preserve">the </w:t>
      </w:r>
      <w:r w:rsidR="0030301A" w:rsidRPr="006A0CA9">
        <w:rPr>
          <w:rFonts w:ascii="Times New Roman" w:hAnsi="Times New Roman" w:cs="Times New Roman"/>
          <w:bCs/>
          <w:sz w:val="24"/>
          <w:szCs w:val="24"/>
          <w:lang w:val="en-GB"/>
        </w:rPr>
        <w:t>0.7 threshold</w:t>
      </w:r>
      <w:r w:rsidRPr="006A0CA9">
        <w:rPr>
          <w:rFonts w:ascii="Times New Roman" w:hAnsi="Times New Roman" w:cs="Times New Roman"/>
          <w:bCs/>
          <w:sz w:val="24"/>
          <w:szCs w:val="24"/>
          <w:lang w:val="en-GB"/>
        </w:rPr>
        <w:t xml:space="preserve"> limit</w:t>
      </w:r>
      <w:r w:rsidR="00946F76" w:rsidRPr="006A0CA9">
        <w:rPr>
          <w:rFonts w:ascii="Times New Roman" w:hAnsi="Times New Roman" w:cs="Times New Roman"/>
          <w:bCs/>
          <w:sz w:val="24"/>
          <w:szCs w:val="24"/>
          <w:lang w:val="en-GB"/>
        </w:rPr>
        <w:t xml:space="preserve">. </w:t>
      </w:r>
      <w:r w:rsidR="0030301A" w:rsidRPr="006A0CA9">
        <w:rPr>
          <w:rFonts w:ascii="Times New Roman" w:hAnsi="Times New Roman" w:cs="Times New Roman"/>
          <w:sz w:val="24"/>
          <w:szCs w:val="24"/>
          <w:lang w:val="en-GB"/>
        </w:rPr>
        <w:t xml:space="preserve">Forty-three derivatives of </w:t>
      </w:r>
      <w:r w:rsidR="0030301A" w:rsidRPr="006A0CA9">
        <w:rPr>
          <w:rFonts w:ascii="Times New Roman" w:hAnsi="Times New Roman" w:cs="Times New Roman"/>
          <w:b/>
          <w:sz w:val="24"/>
          <w:szCs w:val="24"/>
          <w:lang w:val="en-GB"/>
        </w:rPr>
        <w:t xml:space="preserve">84 </w:t>
      </w:r>
      <w:r w:rsidR="0030301A" w:rsidRPr="006A0CA9">
        <w:rPr>
          <w:rFonts w:ascii="Times New Roman" w:hAnsi="Times New Roman" w:cs="Times New Roman"/>
          <w:sz w:val="24"/>
          <w:szCs w:val="24"/>
          <w:lang w:val="en-GB"/>
        </w:rPr>
        <w:t xml:space="preserve">and twenty derivatives </w:t>
      </w:r>
      <w:r w:rsidR="0030301A" w:rsidRPr="006A0CA9">
        <w:rPr>
          <w:rFonts w:ascii="Times New Roman" w:hAnsi="Times New Roman" w:cs="Times New Roman"/>
          <w:sz w:val="24"/>
          <w:szCs w:val="24"/>
          <w:lang w:val="en-GB"/>
        </w:rPr>
        <w:lastRenderedPageBreak/>
        <w:t xml:space="preserve">of </w:t>
      </w:r>
      <w:r w:rsidR="0030301A" w:rsidRPr="006A0CA9">
        <w:rPr>
          <w:rFonts w:ascii="Times New Roman" w:hAnsi="Times New Roman" w:cs="Times New Roman"/>
          <w:b/>
          <w:sz w:val="24"/>
          <w:szCs w:val="24"/>
          <w:lang w:val="en-GB"/>
        </w:rPr>
        <w:t xml:space="preserve">80 </w:t>
      </w:r>
      <w:r w:rsidR="0030301A" w:rsidRPr="006A0CA9">
        <w:rPr>
          <w:rFonts w:ascii="Times New Roman" w:hAnsi="Times New Roman" w:cs="Times New Roman"/>
          <w:sz w:val="24"/>
          <w:szCs w:val="24"/>
          <w:lang w:val="en-GB"/>
        </w:rPr>
        <w:t>were obtained using the search coefficient value of 0.7.</w:t>
      </w:r>
      <w:r w:rsidR="004D6CCF" w:rsidRPr="006A0CA9">
        <w:rPr>
          <w:rFonts w:ascii="Times New Roman" w:hAnsi="Times New Roman" w:cs="Times New Roman"/>
          <w:bCs/>
          <w:sz w:val="24"/>
          <w:szCs w:val="24"/>
          <w:lang w:val="en-GB"/>
        </w:rPr>
        <w:t xml:space="preserve"> </w:t>
      </w:r>
      <w:r w:rsidR="0025090B" w:rsidRPr="006A0CA9">
        <w:rPr>
          <w:rFonts w:ascii="Times New Roman" w:hAnsi="Times New Roman" w:cs="Times New Roman"/>
          <w:bCs/>
          <w:sz w:val="24"/>
          <w:szCs w:val="24"/>
          <w:lang w:val="en-GB"/>
        </w:rPr>
        <w:t xml:space="preserve">Although the indole-3-acetic acids </w:t>
      </w:r>
      <w:r w:rsidR="0025090B" w:rsidRPr="006A0CA9">
        <w:rPr>
          <w:rFonts w:ascii="Times New Roman" w:hAnsi="Times New Roman" w:cs="Times New Roman"/>
          <w:b/>
          <w:bCs/>
          <w:sz w:val="24"/>
          <w:szCs w:val="24"/>
          <w:lang w:val="en-GB"/>
        </w:rPr>
        <w:t>63</w:t>
      </w:r>
      <w:r w:rsidR="0025090B" w:rsidRPr="006A0CA9">
        <w:rPr>
          <w:rFonts w:ascii="Times New Roman" w:hAnsi="Times New Roman" w:cs="Times New Roman"/>
          <w:bCs/>
          <w:sz w:val="24"/>
          <w:szCs w:val="24"/>
          <w:lang w:val="en-GB"/>
        </w:rPr>
        <w:t xml:space="preserve"> and </w:t>
      </w:r>
      <w:r w:rsidR="0025090B" w:rsidRPr="006A0CA9">
        <w:rPr>
          <w:rFonts w:ascii="Times New Roman" w:hAnsi="Times New Roman" w:cs="Times New Roman"/>
          <w:b/>
          <w:bCs/>
          <w:sz w:val="24"/>
          <w:szCs w:val="24"/>
          <w:lang w:val="en-GB"/>
        </w:rPr>
        <w:t>69</w:t>
      </w:r>
      <w:r w:rsidR="0025090B" w:rsidRPr="006A0CA9">
        <w:rPr>
          <w:rFonts w:ascii="Times New Roman" w:hAnsi="Times New Roman" w:cs="Times New Roman"/>
          <w:bCs/>
          <w:sz w:val="24"/>
          <w:szCs w:val="24"/>
          <w:lang w:val="en-GB"/>
        </w:rPr>
        <w:t xml:space="preserve"> displayed strong </w:t>
      </w:r>
      <w:r w:rsidRPr="006A0CA9">
        <w:rPr>
          <w:rFonts w:ascii="Times New Roman" w:hAnsi="Times New Roman" w:cs="Times New Roman"/>
          <w:bCs/>
          <w:sz w:val="24"/>
          <w:szCs w:val="24"/>
          <w:lang w:val="en-GB"/>
        </w:rPr>
        <w:t>potency</w:t>
      </w:r>
      <w:r w:rsidR="0025090B" w:rsidRPr="006A0CA9">
        <w:rPr>
          <w:rFonts w:ascii="Times New Roman" w:hAnsi="Times New Roman" w:cs="Times New Roman"/>
          <w:bCs/>
          <w:sz w:val="24"/>
          <w:szCs w:val="24"/>
          <w:lang w:val="en-GB"/>
        </w:rPr>
        <w:t xml:space="preserve">, </w:t>
      </w:r>
      <w:r w:rsidR="00C003F7" w:rsidRPr="006A0CA9">
        <w:rPr>
          <w:rFonts w:ascii="Times New Roman" w:hAnsi="Times New Roman" w:cs="Times New Roman"/>
          <w:bCs/>
          <w:sz w:val="24"/>
          <w:szCs w:val="24"/>
          <w:lang w:val="en-GB"/>
        </w:rPr>
        <w:t>they</w:t>
      </w:r>
      <w:r w:rsidR="0025090B" w:rsidRPr="006A0CA9">
        <w:rPr>
          <w:rFonts w:ascii="Times New Roman" w:hAnsi="Times New Roman" w:cs="Times New Roman"/>
          <w:bCs/>
          <w:sz w:val="24"/>
          <w:szCs w:val="24"/>
          <w:lang w:val="en-GB"/>
        </w:rPr>
        <w:t xml:space="preserve"> were o</w:t>
      </w:r>
      <w:r w:rsidR="00E05E1F" w:rsidRPr="006A0CA9">
        <w:rPr>
          <w:rFonts w:ascii="Times New Roman" w:hAnsi="Times New Roman" w:cs="Times New Roman"/>
          <w:bCs/>
          <w:sz w:val="24"/>
          <w:szCs w:val="24"/>
          <w:lang w:val="en-GB"/>
        </w:rPr>
        <w:t>mitted</w:t>
      </w:r>
      <w:r w:rsidR="0025090B" w:rsidRPr="006A0CA9">
        <w:rPr>
          <w:rFonts w:ascii="Times New Roman" w:hAnsi="Times New Roman" w:cs="Times New Roman"/>
          <w:bCs/>
          <w:sz w:val="24"/>
          <w:szCs w:val="24"/>
          <w:lang w:val="en-GB"/>
        </w:rPr>
        <w:t xml:space="preserve"> from </w:t>
      </w:r>
      <w:r w:rsidR="00640ACF" w:rsidRPr="006A0CA9">
        <w:rPr>
          <w:rFonts w:ascii="Times New Roman" w:hAnsi="Times New Roman" w:cs="Times New Roman"/>
          <w:bCs/>
          <w:sz w:val="24"/>
          <w:szCs w:val="24"/>
          <w:lang w:val="en-GB"/>
        </w:rPr>
        <w:t xml:space="preserve">the search as </w:t>
      </w:r>
      <w:r w:rsidRPr="006A0CA9">
        <w:rPr>
          <w:rFonts w:ascii="Times New Roman" w:hAnsi="Times New Roman" w:cs="Times New Roman"/>
          <w:bCs/>
          <w:sz w:val="24"/>
          <w:szCs w:val="24"/>
          <w:lang w:val="en-GB"/>
        </w:rPr>
        <w:t>potential</w:t>
      </w:r>
      <w:r w:rsidR="00640ACF" w:rsidRPr="006A0CA9">
        <w:rPr>
          <w:rFonts w:ascii="Times New Roman" w:hAnsi="Times New Roman" w:cs="Times New Roman"/>
          <w:bCs/>
          <w:sz w:val="24"/>
          <w:szCs w:val="24"/>
          <w:lang w:val="en-GB"/>
        </w:rPr>
        <w:t xml:space="preserve"> false positives. The compounds</w:t>
      </w:r>
      <w:r w:rsidR="0025090B" w:rsidRPr="006A0CA9">
        <w:rPr>
          <w:rFonts w:ascii="Times New Roman" w:hAnsi="Times New Roman" w:cs="Times New Roman"/>
          <w:bCs/>
          <w:sz w:val="24"/>
          <w:szCs w:val="24"/>
          <w:lang w:val="en-GB"/>
        </w:rPr>
        <w:t xml:space="preserve"> resemble the </w:t>
      </w:r>
      <w:r w:rsidR="00F112F8" w:rsidRPr="006A0CA9">
        <w:rPr>
          <w:rFonts w:ascii="Times New Roman" w:hAnsi="Times New Roman" w:cs="Times New Roman"/>
          <w:bCs/>
          <w:sz w:val="24"/>
          <w:szCs w:val="24"/>
          <w:lang w:val="en-GB"/>
        </w:rPr>
        <w:t>plant growth hormone, auxin</w:t>
      </w:r>
      <w:r w:rsidR="00C003F7" w:rsidRPr="006A0CA9">
        <w:rPr>
          <w:rFonts w:ascii="Times New Roman" w:hAnsi="Times New Roman" w:cs="Times New Roman"/>
          <w:bCs/>
          <w:sz w:val="24"/>
          <w:szCs w:val="24"/>
          <w:lang w:val="en-GB"/>
        </w:rPr>
        <w:t xml:space="preserve"> (see molecular structure in Fig.</w:t>
      </w:r>
      <w:r w:rsidR="00C003F7" w:rsidRPr="006A0CA9">
        <w:rPr>
          <w:rFonts w:ascii="Times New Roman" w:hAnsi="Times New Roman" w:cs="Times New Roman"/>
          <w:b/>
          <w:bCs/>
          <w:sz w:val="24"/>
          <w:szCs w:val="24"/>
          <w:lang w:val="en-GB"/>
        </w:rPr>
        <w:t xml:space="preserve"> </w:t>
      </w:r>
      <w:r w:rsidR="00946F76" w:rsidRPr="006A0CA9">
        <w:rPr>
          <w:rFonts w:ascii="Times New Roman" w:hAnsi="Times New Roman" w:cs="Times New Roman"/>
          <w:b/>
          <w:bCs/>
          <w:sz w:val="24"/>
          <w:szCs w:val="24"/>
          <w:lang w:val="en-GB"/>
        </w:rPr>
        <w:t>S</w:t>
      </w:r>
      <w:r w:rsidR="002A03FE" w:rsidRPr="006A0CA9">
        <w:rPr>
          <w:rFonts w:ascii="Times New Roman" w:hAnsi="Times New Roman" w:cs="Times New Roman"/>
          <w:b/>
          <w:bCs/>
          <w:sz w:val="24"/>
          <w:szCs w:val="24"/>
          <w:lang w:val="en-GB"/>
        </w:rPr>
        <w:t>5</w:t>
      </w:r>
      <w:r w:rsidR="00946F76" w:rsidRPr="006A0CA9">
        <w:rPr>
          <w:rFonts w:ascii="Times New Roman" w:hAnsi="Times New Roman" w:cs="Times New Roman"/>
          <w:b/>
          <w:bCs/>
          <w:sz w:val="24"/>
          <w:szCs w:val="24"/>
          <w:lang w:val="en-GB"/>
        </w:rPr>
        <w:t xml:space="preserve"> </w:t>
      </w:r>
      <w:r w:rsidR="00946F76" w:rsidRPr="006A0CA9">
        <w:rPr>
          <w:rFonts w:ascii="Times New Roman" w:hAnsi="Times New Roman" w:cs="Times New Roman"/>
          <w:bCs/>
          <w:sz w:val="24"/>
          <w:szCs w:val="24"/>
          <w:lang w:val="en-GB"/>
        </w:rPr>
        <w:t xml:space="preserve">in the </w:t>
      </w:r>
      <w:r w:rsidR="002A03FE" w:rsidRPr="006A0CA9">
        <w:rPr>
          <w:rFonts w:ascii="Times New Roman" w:hAnsi="Times New Roman" w:cs="Times New Roman"/>
          <w:bCs/>
          <w:sz w:val="24"/>
          <w:szCs w:val="24"/>
          <w:lang w:val="en-GB"/>
        </w:rPr>
        <w:t>SI</w:t>
      </w:r>
      <w:r w:rsidR="00C003F7" w:rsidRPr="006A0CA9">
        <w:rPr>
          <w:rFonts w:ascii="Times New Roman" w:hAnsi="Times New Roman" w:cs="Times New Roman"/>
          <w:bCs/>
          <w:sz w:val="24"/>
          <w:szCs w:val="24"/>
          <w:lang w:val="en-GB"/>
        </w:rPr>
        <w:t xml:space="preserve">). </w:t>
      </w:r>
      <w:r w:rsidR="00E672E3" w:rsidRPr="006A0CA9">
        <w:rPr>
          <w:rFonts w:ascii="Times New Roman" w:hAnsi="Times New Roman" w:cs="Times New Roman"/>
          <w:bCs/>
          <w:sz w:val="24"/>
          <w:szCs w:val="24"/>
          <w:lang w:val="en-GB"/>
        </w:rPr>
        <w:t>N</w:t>
      </w:r>
      <w:r w:rsidR="00C003F7" w:rsidRPr="006A0CA9">
        <w:rPr>
          <w:rFonts w:ascii="Times New Roman" w:hAnsi="Times New Roman" w:cs="Times New Roman"/>
          <w:bCs/>
          <w:sz w:val="24"/>
          <w:szCs w:val="24"/>
          <w:lang w:val="en-GB"/>
        </w:rPr>
        <w:t>aturally</w:t>
      </w:r>
      <w:r w:rsidR="00E672E3" w:rsidRPr="006A0CA9">
        <w:rPr>
          <w:rFonts w:ascii="Times New Roman" w:hAnsi="Times New Roman" w:cs="Times New Roman"/>
          <w:bCs/>
          <w:sz w:val="24"/>
          <w:szCs w:val="24"/>
          <w:lang w:val="en-GB"/>
        </w:rPr>
        <w:t>, auxin is</w:t>
      </w:r>
      <w:r w:rsidR="00C003F7" w:rsidRPr="006A0CA9">
        <w:rPr>
          <w:rFonts w:ascii="Times New Roman" w:hAnsi="Times New Roman" w:cs="Times New Roman"/>
          <w:bCs/>
          <w:sz w:val="24"/>
          <w:szCs w:val="24"/>
          <w:lang w:val="en-GB"/>
        </w:rPr>
        <w:t xml:space="preserve"> biosynthesised from its</w:t>
      </w:r>
      <w:r w:rsidR="00F112F8" w:rsidRPr="006A0CA9">
        <w:rPr>
          <w:rFonts w:ascii="Times New Roman" w:hAnsi="Times New Roman" w:cs="Times New Roman"/>
          <w:bCs/>
          <w:sz w:val="24"/>
          <w:szCs w:val="24"/>
          <w:lang w:val="en-GB"/>
        </w:rPr>
        <w:t xml:space="preserve"> amino acid precursor</w:t>
      </w:r>
      <w:r w:rsidR="00354D61" w:rsidRPr="006A0CA9">
        <w:rPr>
          <w:rFonts w:ascii="Times New Roman" w:hAnsi="Times New Roman" w:cs="Times New Roman"/>
          <w:bCs/>
          <w:sz w:val="24"/>
          <w:szCs w:val="24"/>
          <w:lang w:val="en-GB"/>
        </w:rPr>
        <w:t>,</w:t>
      </w:r>
      <w:r w:rsidR="00F112F8" w:rsidRPr="006A0CA9">
        <w:rPr>
          <w:rFonts w:ascii="Times New Roman" w:hAnsi="Times New Roman" w:cs="Times New Roman"/>
          <w:bCs/>
          <w:sz w:val="24"/>
          <w:szCs w:val="24"/>
          <w:lang w:val="en-GB"/>
        </w:rPr>
        <w:t xml:space="preserve"> tryptophan</w:t>
      </w:r>
      <w:r w:rsidR="007356EE" w:rsidRPr="006A0CA9">
        <w:rPr>
          <w:rFonts w:ascii="Times New Roman" w:hAnsi="Times New Roman" w:cs="Times New Roman"/>
          <w:bCs/>
          <w:sz w:val="24"/>
          <w:szCs w:val="24"/>
          <w:lang w:val="en-GB"/>
        </w:rPr>
        <w:t xml:space="preserve"> </w:t>
      </w:r>
      <w:sdt>
        <w:sdtPr>
          <w:rPr>
            <w:rFonts w:ascii="Times New Roman" w:hAnsi="Times New Roman" w:cs="Times New Roman"/>
            <w:bCs/>
            <w:sz w:val="24"/>
            <w:szCs w:val="24"/>
            <w:lang w:val="en-GB"/>
          </w:rPr>
          <w:tag w:val="doc:5d84d949e4b03ee47d600ae0;body"/>
          <w:id w:val="1456132694"/>
          <w:placeholder>
            <w:docPart w:val="1CCC0D07EFCC42AD89E361BD6FD43D3F"/>
          </w:placeholder>
          <w15:webExtensionLinked/>
        </w:sdtPr>
        <w:sdtEndPr/>
        <w:sdtContent>
          <w:r w:rsidR="00DE4B9F" w:rsidRPr="006A0CA9">
            <w:rPr>
              <w:rFonts w:ascii="Times New Roman" w:eastAsia="Times New Roman" w:hAnsi="Times New Roman" w:cs="Times New Roman"/>
              <w:sz w:val="24"/>
              <w:szCs w:val="24"/>
            </w:rPr>
            <w:t>[</w:t>
          </w:r>
          <w:r w:rsidR="00F52818" w:rsidRPr="006A0CA9">
            <w:rPr>
              <w:rFonts w:ascii="Times New Roman" w:eastAsia="Times New Roman" w:hAnsi="Times New Roman" w:cs="Times New Roman"/>
              <w:sz w:val="24"/>
              <w:szCs w:val="24"/>
            </w:rPr>
            <w:t>40</w:t>
          </w:r>
          <w:r w:rsidR="00DE4B9F" w:rsidRPr="006A0CA9">
            <w:rPr>
              <w:rFonts w:ascii="Times New Roman" w:eastAsia="Times New Roman" w:hAnsi="Times New Roman" w:cs="Times New Roman"/>
              <w:sz w:val="24"/>
              <w:szCs w:val="24"/>
            </w:rPr>
            <w:t>]</w:t>
          </w:r>
        </w:sdtContent>
      </w:sdt>
      <w:r w:rsidR="00C003F7" w:rsidRPr="006A0CA9">
        <w:rPr>
          <w:rFonts w:ascii="Times New Roman" w:hAnsi="Times New Roman" w:cs="Times New Roman"/>
          <w:bCs/>
          <w:sz w:val="24"/>
          <w:szCs w:val="24"/>
          <w:lang w:val="en-GB"/>
        </w:rPr>
        <w:t>,</w:t>
      </w:r>
      <w:r w:rsidR="00C364C3" w:rsidRPr="006A0CA9">
        <w:rPr>
          <w:rFonts w:ascii="Times New Roman" w:hAnsi="Times New Roman" w:cs="Times New Roman"/>
          <w:bCs/>
          <w:sz w:val="24"/>
          <w:szCs w:val="24"/>
          <w:lang w:val="en-GB"/>
        </w:rPr>
        <w:t xml:space="preserve"> and </w:t>
      </w:r>
      <w:r w:rsidR="002A03FE" w:rsidRPr="006A0CA9">
        <w:rPr>
          <w:rFonts w:ascii="Times New Roman" w:hAnsi="Times New Roman" w:cs="Times New Roman"/>
          <w:bCs/>
          <w:sz w:val="24"/>
          <w:szCs w:val="24"/>
          <w:lang w:val="en-GB"/>
        </w:rPr>
        <w:t>is</w:t>
      </w:r>
      <w:r w:rsidR="00C364C3" w:rsidRPr="006A0CA9">
        <w:rPr>
          <w:rFonts w:ascii="Times New Roman" w:hAnsi="Times New Roman" w:cs="Times New Roman"/>
          <w:bCs/>
          <w:sz w:val="24"/>
          <w:szCs w:val="24"/>
          <w:lang w:val="en-GB"/>
        </w:rPr>
        <w:t xml:space="preserve"> reported to possess</w:t>
      </w:r>
      <w:r w:rsidR="00C003F7" w:rsidRPr="006A0CA9">
        <w:rPr>
          <w:rFonts w:ascii="Times New Roman" w:hAnsi="Times New Roman" w:cs="Times New Roman"/>
          <w:bCs/>
          <w:sz w:val="24"/>
          <w:szCs w:val="24"/>
          <w:lang w:val="en-GB"/>
        </w:rPr>
        <w:t xml:space="preserve"> anticancer activities in the pre</w:t>
      </w:r>
      <w:r w:rsidR="00C364C3" w:rsidRPr="006A0CA9">
        <w:rPr>
          <w:rFonts w:ascii="Times New Roman" w:hAnsi="Times New Roman" w:cs="Times New Roman"/>
          <w:bCs/>
          <w:sz w:val="24"/>
          <w:szCs w:val="24"/>
          <w:lang w:val="en-GB"/>
        </w:rPr>
        <w:t>sence of horseradish peroxidase</w:t>
      </w:r>
      <w:r w:rsidR="00DE4B9F" w:rsidRPr="006A0CA9">
        <w:rPr>
          <w:rFonts w:ascii="Times New Roman" w:hAnsi="Times New Roman" w:cs="Times New Roman"/>
          <w:bCs/>
          <w:sz w:val="24"/>
          <w:szCs w:val="24"/>
          <w:lang w:val="en-GB"/>
        </w:rPr>
        <w:t xml:space="preserve"> </w:t>
      </w:r>
      <w:sdt>
        <w:sdtPr>
          <w:rPr>
            <w:rFonts w:ascii="Times New Roman" w:hAnsi="Times New Roman" w:cs="Times New Roman"/>
            <w:bCs/>
            <w:sz w:val="24"/>
            <w:szCs w:val="24"/>
            <w:lang w:val="en-GB"/>
          </w:rPr>
          <w:tag w:val="doc:5d84d9bae4b074abc390e2e8;body"/>
          <w:id w:val="596993950"/>
          <w:placeholder>
            <w:docPart w:val="B0358DED95F543829FE461A3BF235B8D"/>
          </w:placeholder>
          <w15:webExtensionLinked/>
        </w:sdtPr>
        <w:sdtEndPr/>
        <w:sdtContent>
          <w:r w:rsidR="00447239" w:rsidRPr="006A0CA9">
            <w:rPr>
              <w:rFonts w:ascii="Times New Roman" w:eastAsia="Times New Roman" w:hAnsi="Times New Roman" w:cs="Times New Roman"/>
              <w:sz w:val="24"/>
              <w:szCs w:val="24"/>
            </w:rPr>
            <w:t>[</w:t>
          </w:r>
          <w:r w:rsidR="00F52818" w:rsidRPr="006A0CA9">
            <w:rPr>
              <w:rFonts w:ascii="Times New Roman" w:eastAsia="Times New Roman" w:hAnsi="Times New Roman" w:cs="Times New Roman"/>
              <w:sz w:val="24"/>
              <w:szCs w:val="24"/>
            </w:rPr>
            <w:t>41</w:t>
          </w:r>
          <w:r w:rsidR="007356EE" w:rsidRPr="006A0CA9">
            <w:rPr>
              <w:rFonts w:ascii="Times New Roman" w:eastAsia="Times New Roman" w:hAnsi="Times New Roman" w:cs="Times New Roman"/>
              <w:sz w:val="24"/>
              <w:szCs w:val="24"/>
            </w:rPr>
            <w:t>-4</w:t>
          </w:r>
          <w:r w:rsidR="00F52818" w:rsidRPr="006A0CA9">
            <w:rPr>
              <w:rFonts w:ascii="Times New Roman" w:eastAsia="Times New Roman" w:hAnsi="Times New Roman" w:cs="Times New Roman"/>
              <w:sz w:val="24"/>
              <w:szCs w:val="24"/>
            </w:rPr>
            <w:t>3</w:t>
          </w:r>
          <w:r w:rsidR="00447239" w:rsidRPr="006A0CA9">
            <w:rPr>
              <w:rFonts w:ascii="Times New Roman" w:eastAsia="Times New Roman" w:hAnsi="Times New Roman" w:cs="Times New Roman"/>
              <w:sz w:val="24"/>
              <w:szCs w:val="24"/>
            </w:rPr>
            <w:t>]</w:t>
          </w:r>
        </w:sdtContent>
      </w:sdt>
      <w:r w:rsidR="00464769" w:rsidRPr="006A0CA9">
        <w:rPr>
          <w:rFonts w:ascii="Times New Roman" w:hAnsi="Times New Roman" w:cs="Times New Roman"/>
          <w:bCs/>
          <w:sz w:val="24"/>
          <w:szCs w:val="24"/>
          <w:lang w:val="en-GB"/>
        </w:rPr>
        <w:t>.</w:t>
      </w:r>
      <w:r w:rsidR="00D03E19" w:rsidRPr="006A0CA9">
        <w:rPr>
          <w:rFonts w:ascii="Times New Roman" w:hAnsi="Times New Roman" w:cs="Times New Roman"/>
          <w:bCs/>
          <w:sz w:val="24"/>
          <w:szCs w:val="24"/>
          <w:lang w:val="en-GB"/>
        </w:rPr>
        <w:t xml:space="preserve"> The mechanism</w:t>
      </w:r>
      <w:r w:rsidR="00464769" w:rsidRPr="006A0CA9">
        <w:rPr>
          <w:rFonts w:ascii="Times New Roman" w:hAnsi="Times New Roman" w:cs="Times New Roman"/>
          <w:bCs/>
          <w:sz w:val="24"/>
          <w:szCs w:val="24"/>
          <w:lang w:val="en-GB"/>
        </w:rPr>
        <w:t xml:space="preserve"> </w:t>
      </w:r>
      <w:r w:rsidRPr="006A0CA9">
        <w:rPr>
          <w:rFonts w:ascii="Times New Roman" w:hAnsi="Times New Roman" w:cs="Times New Roman"/>
          <w:bCs/>
          <w:sz w:val="24"/>
          <w:szCs w:val="24"/>
          <w:lang w:val="en-GB"/>
        </w:rPr>
        <w:t>proposed</w:t>
      </w:r>
      <w:r w:rsidR="00B47783" w:rsidRPr="006A0CA9">
        <w:rPr>
          <w:rFonts w:ascii="Times New Roman" w:hAnsi="Times New Roman" w:cs="Times New Roman"/>
          <w:bCs/>
          <w:sz w:val="24"/>
          <w:szCs w:val="24"/>
          <w:lang w:val="en-GB"/>
        </w:rPr>
        <w:t xml:space="preserve"> </w:t>
      </w:r>
      <w:r w:rsidRPr="006A0CA9">
        <w:rPr>
          <w:rFonts w:ascii="Times New Roman" w:hAnsi="Times New Roman" w:cs="Times New Roman"/>
          <w:bCs/>
          <w:sz w:val="24"/>
          <w:szCs w:val="24"/>
          <w:lang w:val="en-GB"/>
        </w:rPr>
        <w:t xml:space="preserve">was </w:t>
      </w:r>
      <w:r w:rsidR="00464769" w:rsidRPr="006A0CA9">
        <w:rPr>
          <w:rFonts w:ascii="Times New Roman" w:hAnsi="Times New Roman" w:cs="Times New Roman"/>
          <w:bCs/>
          <w:sz w:val="24"/>
          <w:szCs w:val="24"/>
          <w:lang w:val="en-GB"/>
        </w:rPr>
        <w:t>generation</w:t>
      </w:r>
      <w:r w:rsidR="00B47783" w:rsidRPr="006A0CA9">
        <w:rPr>
          <w:rFonts w:ascii="Times New Roman" w:hAnsi="Times New Roman" w:cs="Times New Roman"/>
          <w:bCs/>
          <w:sz w:val="24"/>
          <w:szCs w:val="24"/>
          <w:lang w:val="en-GB"/>
        </w:rPr>
        <w:t xml:space="preserve"> of free radicals</w:t>
      </w:r>
      <w:r w:rsidR="00D03E19" w:rsidRPr="006A0CA9">
        <w:rPr>
          <w:rFonts w:ascii="Times New Roman" w:hAnsi="Times New Roman" w:cs="Times New Roman"/>
          <w:bCs/>
          <w:sz w:val="24"/>
          <w:szCs w:val="24"/>
          <w:lang w:val="en-GB"/>
        </w:rPr>
        <w:t xml:space="preserve"> that resulted in apoptosis</w:t>
      </w:r>
      <w:r w:rsidR="003106D8" w:rsidRPr="006A0CA9">
        <w:rPr>
          <w:rFonts w:ascii="Times New Roman" w:hAnsi="Times New Roman" w:cs="Times New Roman"/>
          <w:bCs/>
          <w:sz w:val="24"/>
          <w:szCs w:val="24"/>
          <w:lang w:val="en-GB"/>
        </w:rPr>
        <w:t xml:space="preserve"> </w:t>
      </w:r>
      <w:sdt>
        <w:sdtPr>
          <w:rPr>
            <w:rFonts w:ascii="Times New Roman" w:hAnsi="Times New Roman" w:cs="Times New Roman"/>
            <w:bCs/>
            <w:sz w:val="24"/>
            <w:szCs w:val="24"/>
            <w:lang w:val="en-GB"/>
          </w:rPr>
          <w:tag w:val="doc:5d84d9bae4b074abc390e2e8;body"/>
          <w:id w:val="-921949795"/>
          <w:placeholder>
            <w:docPart w:val="E80B0C47642342EBBC09824A53849412"/>
          </w:placeholder>
          <w15:webExtensionLinked/>
        </w:sdtPr>
        <w:sdtEndPr/>
        <w:sdtContent>
          <w:r w:rsidR="003106D8" w:rsidRPr="006A0CA9">
            <w:rPr>
              <w:rFonts w:ascii="Times New Roman" w:eastAsia="Times New Roman" w:hAnsi="Times New Roman" w:cs="Times New Roman"/>
              <w:sz w:val="24"/>
              <w:szCs w:val="24"/>
            </w:rPr>
            <w:t>[</w:t>
          </w:r>
          <w:r w:rsidR="00F52818" w:rsidRPr="006A0CA9">
            <w:rPr>
              <w:rFonts w:ascii="Times New Roman" w:eastAsia="Times New Roman" w:hAnsi="Times New Roman" w:cs="Times New Roman"/>
              <w:sz w:val="24"/>
              <w:szCs w:val="24"/>
            </w:rPr>
            <w:t>41</w:t>
          </w:r>
          <w:r w:rsidR="007356EE" w:rsidRPr="006A0CA9">
            <w:rPr>
              <w:rFonts w:ascii="Times New Roman" w:eastAsia="Times New Roman" w:hAnsi="Times New Roman" w:cs="Times New Roman"/>
              <w:sz w:val="24"/>
              <w:szCs w:val="24"/>
            </w:rPr>
            <w:t>-4</w:t>
          </w:r>
          <w:r w:rsidR="00F52818" w:rsidRPr="006A0CA9">
            <w:rPr>
              <w:rFonts w:ascii="Times New Roman" w:eastAsia="Times New Roman" w:hAnsi="Times New Roman" w:cs="Times New Roman"/>
              <w:sz w:val="24"/>
              <w:szCs w:val="24"/>
            </w:rPr>
            <w:t>3</w:t>
          </w:r>
          <w:r w:rsidR="003106D8" w:rsidRPr="006A0CA9">
            <w:rPr>
              <w:rFonts w:ascii="Times New Roman" w:eastAsia="Times New Roman" w:hAnsi="Times New Roman" w:cs="Times New Roman"/>
              <w:sz w:val="24"/>
              <w:szCs w:val="24"/>
            </w:rPr>
            <w:t>]</w:t>
          </w:r>
        </w:sdtContent>
      </w:sdt>
      <w:r w:rsidR="00B47783" w:rsidRPr="006A0CA9">
        <w:rPr>
          <w:rFonts w:ascii="Times New Roman" w:hAnsi="Times New Roman" w:cs="Times New Roman"/>
          <w:bCs/>
          <w:sz w:val="24"/>
          <w:szCs w:val="24"/>
          <w:lang w:val="en-GB"/>
        </w:rPr>
        <w:t>.</w:t>
      </w:r>
      <w:r w:rsidR="00464769" w:rsidRPr="006A0CA9">
        <w:rPr>
          <w:rFonts w:ascii="Times New Roman" w:hAnsi="Times New Roman" w:cs="Times New Roman"/>
          <w:bCs/>
          <w:sz w:val="24"/>
          <w:szCs w:val="24"/>
          <w:lang w:val="en-GB"/>
        </w:rPr>
        <w:t xml:space="preserve"> </w:t>
      </w:r>
      <w:r w:rsidR="00B47783" w:rsidRPr="006A0CA9">
        <w:rPr>
          <w:rFonts w:ascii="Times New Roman" w:hAnsi="Times New Roman" w:cs="Times New Roman"/>
          <w:bCs/>
          <w:sz w:val="24"/>
          <w:szCs w:val="24"/>
          <w:lang w:val="en-GB"/>
        </w:rPr>
        <w:t>A</w:t>
      </w:r>
      <w:r w:rsidR="00464769" w:rsidRPr="006A0CA9">
        <w:rPr>
          <w:rFonts w:ascii="Times New Roman" w:hAnsi="Times New Roman" w:cs="Times New Roman"/>
          <w:bCs/>
          <w:sz w:val="24"/>
          <w:szCs w:val="24"/>
          <w:lang w:val="en-GB"/>
        </w:rPr>
        <w:t xml:space="preserve">uxin </w:t>
      </w:r>
      <w:r w:rsidR="00B47783" w:rsidRPr="006A0CA9">
        <w:rPr>
          <w:rFonts w:ascii="Times New Roman" w:hAnsi="Times New Roman" w:cs="Times New Roman"/>
          <w:bCs/>
          <w:sz w:val="24"/>
          <w:szCs w:val="24"/>
          <w:lang w:val="en-GB"/>
        </w:rPr>
        <w:t>alone did not induce cytotoxicity in human melanoma cells</w:t>
      </w:r>
      <w:r w:rsidR="00C6501B" w:rsidRPr="006A0CA9">
        <w:rPr>
          <w:rFonts w:ascii="Times New Roman" w:hAnsi="Times New Roman" w:cs="Times New Roman"/>
          <w:bCs/>
          <w:sz w:val="24"/>
          <w:szCs w:val="24"/>
          <w:lang w:val="en-GB"/>
        </w:rPr>
        <w:t xml:space="preserve"> </w:t>
      </w:r>
      <w:sdt>
        <w:sdtPr>
          <w:rPr>
            <w:rFonts w:ascii="Times New Roman" w:hAnsi="Times New Roman" w:cs="Times New Roman"/>
            <w:bCs/>
            <w:sz w:val="24"/>
            <w:szCs w:val="24"/>
            <w:lang w:val="en-GB"/>
          </w:rPr>
          <w:tag w:val="doc:5d84e63fe4b048bf85a1bd4a;body"/>
          <w:id w:val="916898585"/>
          <w:placeholder>
            <w:docPart w:val="C48C9EA9AF7A4AD6AD68C05B5C786481"/>
          </w:placeholder>
          <w15:webExtensionLinked/>
        </w:sdtPr>
        <w:sdtEndPr/>
        <w:sdtContent>
          <w:r w:rsidR="003106D8" w:rsidRPr="006A0CA9">
            <w:rPr>
              <w:rFonts w:ascii="Times New Roman" w:eastAsia="Times New Roman" w:hAnsi="Times New Roman" w:cs="Times New Roman"/>
              <w:sz w:val="24"/>
              <w:szCs w:val="24"/>
            </w:rPr>
            <w:t>[4</w:t>
          </w:r>
          <w:r w:rsidR="00F52818" w:rsidRPr="006A0CA9">
            <w:rPr>
              <w:rFonts w:ascii="Times New Roman" w:eastAsia="Times New Roman" w:hAnsi="Times New Roman" w:cs="Times New Roman"/>
              <w:sz w:val="24"/>
              <w:szCs w:val="24"/>
            </w:rPr>
            <w:t>4</w:t>
          </w:r>
          <w:r w:rsidR="003106D8" w:rsidRPr="006A0CA9">
            <w:rPr>
              <w:rFonts w:ascii="Times New Roman" w:eastAsia="Times New Roman" w:hAnsi="Times New Roman" w:cs="Times New Roman"/>
              <w:sz w:val="24"/>
              <w:szCs w:val="24"/>
            </w:rPr>
            <w:t>]</w:t>
          </w:r>
        </w:sdtContent>
      </w:sdt>
      <w:r w:rsidR="00E672E3" w:rsidRPr="006A0CA9">
        <w:rPr>
          <w:rFonts w:ascii="Times New Roman" w:hAnsi="Times New Roman" w:cs="Times New Roman"/>
          <w:bCs/>
          <w:sz w:val="24"/>
          <w:szCs w:val="24"/>
          <w:lang w:val="en-GB"/>
        </w:rPr>
        <w:t xml:space="preserve">, which confirmed their inactivity </w:t>
      </w:r>
      <w:r w:rsidR="00E672E3" w:rsidRPr="006A0CA9">
        <w:rPr>
          <w:rFonts w:ascii="Times New Roman" w:hAnsi="Times New Roman" w:cs="Times New Roman"/>
          <w:bCs/>
          <w:i/>
          <w:sz w:val="24"/>
          <w:szCs w:val="24"/>
          <w:lang w:val="en-GB"/>
        </w:rPr>
        <w:t>in vitro</w:t>
      </w:r>
      <w:r w:rsidR="00E672E3" w:rsidRPr="006A0CA9">
        <w:rPr>
          <w:rFonts w:ascii="Times New Roman" w:hAnsi="Times New Roman" w:cs="Times New Roman"/>
          <w:bCs/>
          <w:sz w:val="24"/>
          <w:szCs w:val="24"/>
          <w:lang w:val="en-GB"/>
        </w:rPr>
        <w:t xml:space="preserve">. </w:t>
      </w:r>
    </w:p>
    <w:p w14:paraId="5F60DB8E" w14:textId="77777777" w:rsidR="00946F76" w:rsidRPr="006A0CA9" w:rsidRDefault="00946F76" w:rsidP="00790081">
      <w:pPr>
        <w:spacing w:line="480" w:lineRule="auto"/>
        <w:jc w:val="both"/>
        <w:rPr>
          <w:rFonts w:ascii="Times New Roman" w:hAnsi="Times New Roman" w:cs="Times New Roman"/>
          <w:bCs/>
          <w:sz w:val="24"/>
          <w:szCs w:val="24"/>
          <w:lang w:val="en-GB"/>
        </w:rPr>
      </w:pPr>
    </w:p>
    <w:p w14:paraId="02DA126F" w14:textId="7D5E3CDF" w:rsidR="006C607D" w:rsidRPr="006A0CA9" w:rsidRDefault="00BA7962" w:rsidP="00790081">
      <w:pPr>
        <w:spacing w:line="480" w:lineRule="auto"/>
        <w:jc w:val="both"/>
        <w:rPr>
          <w:rFonts w:ascii="Times New Roman" w:hAnsi="Times New Roman" w:cs="Times New Roman"/>
          <w:i/>
          <w:sz w:val="24"/>
          <w:szCs w:val="24"/>
          <w:lang w:val="en-GB"/>
        </w:rPr>
      </w:pPr>
      <w:r w:rsidRPr="006A0CA9">
        <w:rPr>
          <w:rFonts w:ascii="Times New Roman" w:hAnsi="Times New Roman" w:cs="Times New Roman"/>
          <w:i/>
          <w:sz w:val="24"/>
          <w:szCs w:val="24"/>
          <w:lang w:val="en-GB"/>
        </w:rPr>
        <w:t>2.2.1</w:t>
      </w:r>
      <w:r w:rsidR="004E3144" w:rsidRPr="006A0CA9">
        <w:rPr>
          <w:rFonts w:ascii="Times New Roman" w:hAnsi="Times New Roman" w:cs="Times New Roman"/>
          <w:i/>
          <w:sz w:val="24"/>
          <w:szCs w:val="24"/>
          <w:lang w:val="en-GB"/>
        </w:rPr>
        <w:t>.</w:t>
      </w:r>
      <w:r w:rsidRPr="006A0CA9">
        <w:rPr>
          <w:rFonts w:ascii="Times New Roman" w:hAnsi="Times New Roman" w:cs="Times New Roman"/>
          <w:i/>
          <w:sz w:val="24"/>
          <w:szCs w:val="24"/>
          <w:lang w:val="en-GB"/>
        </w:rPr>
        <w:t xml:space="preserve"> </w:t>
      </w:r>
      <w:r w:rsidR="006C607D" w:rsidRPr="006A0CA9">
        <w:rPr>
          <w:rFonts w:ascii="Times New Roman" w:hAnsi="Times New Roman" w:cs="Times New Roman"/>
          <w:i/>
          <w:sz w:val="24"/>
          <w:szCs w:val="24"/>
          <w:lang w:val="en-GB"/>
        </w:rPr>
        <w:t>2-</w:t>
      </w:r>
      <w:r w:rsidR="00E2202F" w:rsidRPr="006A0CA9">
        <w:rPr>
          <w:rFonts w:ascii="Times New Roman" w:hAnsi="Times New Roman" w:cs="Times New Roman"/>
          <w:i/>
          <w:sz w:val="24"/>
          <w:szCs w:val="24"/>
          <w:lang w:val="en-GB"/>
        </w:rPr>
        <w:t>M</w:t>
      </w:r>
      <w:r w:rsidR="006C607D" w:rsidRPr="006A0CA9">
        <w:rPr>
          <w:rFonts w:ascii="Times New Roman" w:hAnsi="Times New Roman" w:cs="Times New Roman"/>
          <w:i/>
          <w:sz w:val="24"/>
          <w:szCs w:val="24"/>
          <w:lang w:val="en-GB"/>
        </w:rPr>
        <w:t>orpholinobenzoic acids</w:t>
      </w:r>
    </w:p>
    <w:p w14:paraId="265E78D0" w14:textId="2082CE65" w:rsidR="00B129B3" w:rsidRPr="006A0CA9" w:rsidRDefault="009B33D3" w:rsidP="00EF4E17">
      <w:pPr>
        <w:spacing w:line="480" w:lineRule="auto"/>
        <w:jc w:val="both"/>
        <w:rPr>
          <w:rFonts w:ascii="Times New Roman" w:hAnsi="Times New Roman" w:cs="Times New Roman"/>
          <w:bCs/>
          <w:sz w:val="24"/>
          <w:szCs w:val="24"/>
          <w:lang w:val="en-GB"/>
        </w:rPr>
      </w:pPr>
      <w:r w:rsidRPr="006A0CA9">
        <w:rPr>
          <w:rFonts w:ascii="Times New Roman" w:hAnsi="Times New Roman" w:cs="Times New Roman"/>
          <w:bCs/>
          <w:sz w:val="24"/>
          <w:szCs w:val="24"/>
          <w:lang w:val="en-GB"/>
        </w:rPr>
        <w:t>Hit</w:t>
      </w:r>
      <w:r w:rsidR="006C607D" w:rsidRPr="006A0CA9">
        <w:rPr>
          <w:rFonts w:ascii="Times New Roman" w:hAnsi="Times New Roman" w:cs="Times New Roman"/>
          <w:bCs/>
          <w:sz w:val="24"/>
          <w:szCs w:val="24"/>
          <w:lang w:val="en-GB"/>
        </w:rPr>
        <w:t xml:space="preserve"> </w:t>
      </w:r>
      <w:r w:rsidR="006C607D" w:rsidRPr="006A0CA9">
        <w:rPr>
          <w:rFonts w:ascii="Times New Roman" w:hAnsi="Times New Roman" w:cs="Times New Roman"/>
          <w:b/>
          <w:bCs/>
          <w:sz w:val="24"/>
          <w:szCs w:val="24"/>
          <w:lang w:val="en-GB"/>
        </w:rPr>
        <w:t>84</w:t>
      </w:r>
      <w:r w:rsidR="006C607D" w:rsidRPr="006A0CA9">
        <w:rPr>
          <w:rFonts w:ascii="Times New Roman" w:hAnsi="Times New Roman" w:cs="Times New Roman"/>
          <w:bCs/>
          <w:sz w:val="24"/>
          <w:szCs w:val="24"/>
          <w:lang w:val="en-GB"/>
        </w:rPr>
        <w:t xml:space="preserve"> </w:t>
      </w:r>
      <w:r w:rsidRPr="006A0CA9">
        <w:rPr>
          <w:rFonts w:ascii="Times New Roman" w:hAnsi="Times New Roman" w:cs="Times New Roman"/>
          <w:bCs/>
          <w:sz w:val="24"/>
          <w:szCs w:val="24"/>
          <w:lang w:val="en-GB"/>
        </w:rPr>
        <w:t>emerged as the</w:t>
      </w:r>
      <w:r w:rsidR="006C607D" w:rsidRPr="006A0CA9">
        <w:rPr>
          <w:rFonts w:ascii="Times New Roman" w:hAnsi="Times New Roman" w:cs="Times New Roman"/>
          <w:bCs/>
          <w:sz w:val="24"/>
          <w:szCs w:val="24"/>
          <w:lang w:val="en-GB"/>
        </w:rPr>
        <w:t xml:space="preserve"> strongest </w:t>
      </w:r>
      <w:r w:rsidRPr="006A0CA9">
        <w:rPr>
          <w:rFonts w:ascii="Times New Roman" w:hAnsi="Times New Roman" w:cs="Times New Roman"/>
          <w:bCs/>
          <w:sz w:val="24"/>
          <w:szCs w:val="24"/>
          <w:lang w:val="en-GB"/>
        </w:rPr>
        <w:t>inhibitor</w:t>
      </w:r>
      <w:r w:rsidR="00537F97" w:rsidRPr="006A0CA9">
        <w:rPr>
          <w:rFonts w:ascii="Times New Roman" w:hAnsi="Times New Roman" w:cs="Times New Roman"/>
          <w:bCs/>
          <w:sz w:val="24"/>
          <w:szCs w:val="24"/>
          <w:lang w:val="en-GB"/>
        </w:rPr>
        <w:t xml:space="preserve"> from the main screen with the impressive </w:t>
      </w:r>
      <w:r w:rsidR="005B3DFE" w:rsidRPr="006A0CA9">
        <w:rPr>
          <w:rFonts w:ascii="Times New Roman" w:hAnsi="Times New Roman" w:cs="Times New Roman"/>
          <w:bCs/>
          <w:sz w:val="24"/>
          <w:szCs w:val="24"/>
          <w:lang w:val="en-GB"/>
        </w:rPr>
        <w:t>80%</w:t>
      </w:r>
      <w:r w:rsidRPr="006A0CA9">
        <w:rPr>
          <w:rFonts w:ascii="Times New Roman" w:hAnsi="Times New Roman" w:cs="Times New Roman"/>
          <w:bCs/>
          <w:sz w:val="24"/>
          <w:szCs w:val="24"/>
          <w:lang w:val="en-GB"/>
        </w:rPr>
        <w:t xml:space="preserve"> inhibition</w:t>
      </w:r>
      <w:r w:rsidR="00537F97" w:rsidRPr="006A0CA9">
        <w:rPr>
          <w:rFonts w:ascii="Times New Roman" w:hAnsi="Times New Roman" w:cs="Times New Roman"/>
          <w:bCs/>
          <w:sz w:val="24"/>
          <w:szCs w:val="24"/>
          <w:lang w:val="en-GB"/>
        </w:rPr>
        <w:t xml:space="preserve"> (</w:t>
      </w:r>
      <w:r w:rsidR="00EF4E17" w:rsidRPr="006A0CA9">
        <w:rPr>
          <w:rFonts w:ascii="Times New Roman" w:hAnsi="Times New Roman" w:cs="Times New Roman"/>
          <w:bCs/>
          <w:sz w:val="24"/>
          <w:szCs w:val="24"/>
          <w:lang w:val="en-GB"/>
        </w:rPr>
        <w:t xml:space="preserve">at </w:t>
      </w:r>
      <w:r w:rsidR="00537F97" w:rsidRPr="006A0CA9">
        <w:rPr>
          <w:rFonts w:ascii="Times New Roman" w:hAnsi="Times New Roman" w:cs="Times New Roman"/>
          <w:bCs/>
          <w:sz w:val="24"/>
          <w:szCs w:val="24"/>
          <w:lang w:val="en-GB"/>
        </w:rPr>
        <w:t>10 µM)</w:t>
      </w:r>
      <w:r w:rsidR="005B3DFE" w:rsidRPr="006A0CA9">
        <w:rPr>
          <w:rFonts w:ascii="Times New Roman" w:hAnsi="Times New Roman" w:cs="Times New Roman"/>
          <w:bCs/>
          <w:sz w:val="24"/>
          <w:szCs w:val="24"/>
          <w:lang w:val="en-GB"/>
        </w:rPr>
        <w:t>.</w:t>
      </w:r>
      <w:r w:rsidR="00C4017A" w:rsidRPr="006A0CA9">
        <w:rPr>
          <w:rFonts w:ascii="Times New Roman" w:hAnsi="Times New Roman" w:cs="Times New Roman"/>
          <w:bCs/>
          <w:sz w:val="24"/>
          <w:szCs w:val="24"/>
          <w:lang w:val="en-GB"/>
        </w:rPr>
        <w:t xml:space="preserve"> </w:t>
      </w:r>
      <w:r w:rsidR="00B129B3" w:rsidRPr="006A0CA9">
        <w:rPr>
          <w:rFonts w:ascii="Times New Roman" w:hAnsi="Times New Roman" w:cs="Times New Roman"/>
          <w:bCs/>
          <w:sz w:val="24"/>
          <w:szCs w:val="24"/>
          <w:lang w:val="en-GB"/>
        </w:rPr>
        <w:t xml:space="preserve">Compound </w:t>
      </w:r>
      <w:r w:rsidR="00B129B3" w:rsidRPr="006A0CA9">
        <w:rPr>
          <w:rFonts w:ascii="Times New Roman" w:hAnsi="Times New Roman" w:cs="Times New Roman"/>
          <w:b/>
          <w:bCs/>
          <w:sz w:val="24"/>
          <w:szCs w:val="24"/>
          <w:lang w:val="en-GB"/>
        </w:rPr>
        <w:t>84</w:t>
      </w:r>
      <w:r w:rsidR="00B129B3" w:rsidRPr="006A0CA9">
        <w:rPr>
          <w:rFonts w:ascii="Times New Roman" w:hAnsi="Times New Roman" w:cs="Times New Roman"/>
          <w:bCs/>
          <w:sz w:val="24"/>
          <w:szCs w:val="24"/>
          <w:lang w:val="en-GB"/>
        </w:rPr>
        <w:t xml:space="preserve"> </w:t>
      </w:r>
      <w:r w:rsidR="00537F97" w:rsidRPr="006A0CA9">
        <w:rPr>
          <w:rFonts w:ascii="Times New Roman" w:hAnsi="Times New Roman" w:cs="Times New Roman"/>
          <w:bCs/>
          <w:sz w:val="24"/>
          <w:szCs w:val="24"/>
          <w:lang w:val="en-GB"/>
        </w:rPr>
        <w:t>has</w:t>
      </w:r>
      <w:r w:rsidR="00C4017A" w:rsidRPr="006A0CA9">
        <w:rPr>
          <w:rFonts w:ascii="Times New Roman" w:hAnsi="Times New Roman" w:cs="Times New Roman"/>
          <w:bCs/>
          <w:sz w:val="24"/>
          <w:szCs w:val="24"/>
          <w:lang w:val="en-GB"/>
        </w:rPr>
        <w:t xml:space="preserve"> a 2-morpholinobenzoic acid scaffold linked to a benzyl group by a</w:t>
      </w:r>
      <w:r w:rsidR="009A1E00" w:rsidRPr="006A0CA9">
        <w:rPr>
          <w:rFonts w:ascii="Times New Roman" w:hAnsi="Times New Roman" w:cs="Times New Roman"/>
          <w:bCs/>
          <w:sz w:val="24"/>
          <w:szCs w:val="24"/>
          <w:lang w:val="en-GB"/>
        </w:rPr>
        <w:t>n</w:t>
      </w:r>
      <w:r w:rsidR="00C4017A" w:rsidRPr="006A0CA9">
        <w:rPr>
          <w:rFonts w:ascii="Times New Roman" w:hAnsi="Times New Roman" w:cs="Times New Roman"/>
          <w:bCs/>
          <w:sz w:val="24"/>
          <w:szCs w:val="24"/>
          <w:lang w:val="en-GB"/>
        </w:rPr>
        <w:t xml:space="preserve"> amine</w:t>
      </w:r>
      <w:r w:rsidR="00B129B3" w:rsidRPr="006A0CA9">
        <w:rPr>
          <w:rFonts w:ascii="Times New Roman" w:hAnsi="Times New Roman" w:cs="Times New Roman"/>
          <w:bCs/>
          <w:sz w:val="24"/>
          <w:szCs w:val="24"/>
          <w:lang w:val="en-GB"/>
        </w:rPr>
        <w:t xml:space="preserve">, with the </w:t>
      </w:r>
      <w:r w:rsidR="00C4017A" w:rsidRPr="006A0CA9">
        <w:rPr>
          <w:rFonts w:ascii="Times New Roman" w:hAnsi="Times New Roman" w:cs="Times New Roman"/>
          <w:bCs/>
          <w:sz w:val="24"/>
          <w:szCs w:val="24"/>
          <w:lang w:val="en-GB"/>
        </w:rPr>
        <w:t>amine</w:t>
      </w:r>
      <w:r w:rsidR="009A1E00" w:rsidRPr="006A0CA9">
        <w:rPr>
          <w:rFonts w:ascii="Times New Roman" w:hAnsi="Times New Roman" w:cs="Times New Roman"/>
          <w:bCs/>
          <w:sz w:val="24"/>
          <w:szCs w:val="24"/>
          <w:lang w:val="en-GB"/>
        </w:rPr>
        <w:t xml:space="preserve"> positioned</w:t>
      </w:r>
      <w:r w:rsidR="00C4017A" w:rsidRPr="006A0CA9">
        <w:rPr>
          <w:rFonts w:ascii="Times New Roman" w:hAnsi="Times New Roman" w:cs="Times New Roman"/>
          <w:bCs/>
          <w:sz w:val="24"/>
          <w:szCs w:val="24"/>
          <w:lang w:val="en-GB"/>
        </w:rPr>
        <w:t xml:space="preserve"> </w:t>
      </w:r>
      <w:r w:rsidR="00C4017A" w:rsidRPr="006A0CA9">
        <w:rPr>
          <w:rFonts w:ascii="Times New Roman" w:hAnsi="Times New Roman" w:cs="Times New Roman"/>
          <w:bCs/>
          <w:i/>
          <w:sz w:val="24"/>
          <w:szCs w:val="24"/>
          <w:lang w:val="en-GB"/>
        </w:rPr>
        <w:t xml:space="preserve">para </w:t>
      </w:r>
      <w:r w:rsidR="00C4017A" w:rsidRPr="006A0CA9">
        <w:rPr>
          <w:rFonts w:ascii="Times New Roman" w:hAnsi="Times New Roman" w:cs="Times New Roman"/>
          <w:bCs/>
          <w:sz w:val="24"/>
          <w:szCs w:val="24"/>
          <w:lang w:val="en-GB"/>
        </w:rPr>
        <w:t>to the morpholine</w:t>
      </w:r>
      <w:r w:rsidR="009A1E00" w:rsidRPr="006A0CA9">
        <w:rPr>
          <w:rFonts w:ascii="Times New Roman" w:hAnsi="Times New Roman" w:cs="Times New Roman"/>
          <w:bCs/>
          <w:sz w:val="24"/>
          <w:szCs w:val="24"/>
          <w:lang w:val="en-GB"/>
        </w:rPr>
        <w:t xml:space="preserve"> ring</w:t>
      </w:r>
      <w:r w:rsidR="00C4017A" w:rsidRPr="006A0CA9">
        <w:rPr>
          <w:rFonts w:ascii="Times New Roman" w:hAnsi="Times New Roman" w:cs="Times New Roman"/>
          <w:bCs/>
          <w:sz w:val="24"/>
          <w:szCs w:val="24"/>
          <w:lang w:val="en-GB"/>
        </w:rPr>
        <w:t>.</w:t>
      </w:r>
      <w:r w:rsidR="005B3DFE" w:rsidRPr="006A0CA9">
        <w:rPr>
          <w:rFonts w:ascii="Times New Roman" w:hAnsi="Times New Roman" w:cs="Times New Roman"/>
          <w:bCs/>
          <w:sz w:val="24"/>
          <w:szCs w:val="24"/>
          <w:lang w:val="en-GB"/>
        </w:rPr>
        <w:t xml:space="preserve"> </w:t>
      </w:r>
      <w:r w:rsidR="004856F6" w:rsidRPr="006A0CA9">
        <w:rPr>
          <w:rFonts w:ascii="Times New Roman" w:hAnsi="Times New Roman" w:cs="Times New Roman"/>
          <w:bCs/>
          <w:sz w:val="24"/>
          <w:szCs w:val="24"/>
          <w:lang w:val="en-GB"/>
        </w:rPr>
        <w:t>Forty-one</w:t>
      </w:r>
      <w:r w:rsidR="005B3DFE" w:rsidRPr="006A0CA9">
        <w:rPr>
          <w:rFonts w:ascii="Times New Roman" w:hAnsi="Times New Roman" w:cs="Times New Roman"/>
          <w:bCs/>
          <w:sz w:val="24"/>
          <w:szCs w:val="24"/>
          <w:lang w:val="en-GB"/>
        </w:rPr>
        <w:t xml:space="preserve"> analogues of </w:t>
      </w:r>
      <w:r w:rsidR="005B3DFE" w:rsidRPr="006A0CA9">
        <w:rPr>
          <w:rFonts w:ascii="Times New Roman" w:hAnsi="Times New Roman" w:cs="Times New Roman"/>
          <w:b/>
          <w:bCs/>
          <w:sz w:val="24"/>
          <w:szCs w:val="24"/>
          <w:lang w:val="en-GB"/>
        </w:rPr>
        <w:t>84</w:t>
      </w:r>
      <w:r w:rsidR="005B3DFE" w:rsidRPr="006A0CA9">
        <w:rPr>
          <w:rFonts w:ascii="Times New Roman" w:hAnsi="Times New Roman" w:cs="Times New Roman"/>
          <w:bCs/>
          <w:sz w:val="24"/>
          <w:szCs w:val="24"/>
          <w:lang w:val="en-GB"/>
        </w:rPr>
        <w:t>, classified as</w:t>
      </w:r>
      <w:r w:rsidR="002532B6" w:rsidRPr="006A0CA9">
        <w:rPr>
          <w:rFonts w:ascii="Times New Roman" w:hAnsi="Times New Roman" w:cs="Times New Roman"/>
          <w:bCs/>
          <w:sz w:val="24"/>
          <w:szCs w:val="24"/>
          <w:lang w:val="en-GB"/>
        </w:rPr>
        <w:t xml:space="preserve"> the</w:t>
      </w:r>
      <w:r w:rsidR="005B3DFE" w:rsidRPr="006A0CA9">
        <w:rPr>
          <w:rFonts w:ascii="Times New Roman" w:hAnsi="Times New Roman" w:cs="Times New Roman"/>
          <w:bCs/>
          <w:sz w:val="24"/>
          <w:szCs w:val="24"/>
          <w:lang w:val="en-GB"/>
        </w:rPr>
        <w:t xml:space="preserve"> 2-morpholinobenzoic acids, were purchased for </w:t>
      </w:r>
      <w:r w:rsidR="004856F6" w:rsidRPr="006A0CA9">
        <w:rPr>
          <w:rFonts w:ascii="Times New Roman" w:hAnsi="Times New Roman" w:cs="Times New Roman"/>
          <w:bCs/>
          <w:sz w:val="24"/>
          <w:szCs w:val="24"/>
          <w:lang w:val="en-GB"/>
        </w:rPr>
        <w:t>testing;</w:t>
      </w:r>
      <w:r w:rsidR="002A03FE" w:rsidRPr="006A0CA9">
        <w:rPr>
          <w:rFonts w:ascii="Times New Roman" w:hAnsi="Times New Roman" w:cs="Times New Roman"/>
          <w:bCs/>
          <w:sz w:val="24"/>
          <w:szCs w:val="24"/>
          <w:lang w:val="en-GB"/>
        </w:rPr>
        <w:t xml:space="preserve"> the molecular structures are shown in Table S12</w:t>
      </w:r>
      <w:r w:rsidR="00EF4E17" w:rsidRPr="006A0CA9">
        <w:rPr>
          <w:rFonts w:ascii="Times New Roman" w:hAnsi="Times New Roman" w:cs="Times New Roman"/>
          <w:bCs/>
          <w:sz w:val="24"/>
          <w:szCs w:val="24"/>
          <w:lang w:val="en-GB"/>
        </w:rPr>
        <w:t xml:space="preserve"> in the SI</w:t>
      </w:r>
      <w:r w:rsidR="002A03FE" w:rsidRPr="006A0CA9">
        <w:rPr>
          <w:rFonts w:ascii="Times New Roman" w:hAnsi="Times New Roman" w:cs="Times New Roman"/>
          <w:bCs/>
          <w:sz w:val="24"/>
          <w:szCs w:val="24"/>
          <w:lang w:val="en-GB"/>
        </w:rPr>
        <w:t xml:space="preserve"> as well as the assay results</w:t>
      </w:r>
      <w:r w:rsidR="001A615C" w:rsidRPr="006A0CA9">
        <w:rPr>
          <w:rFonts w:ascii="Times New Roman" w:hAnsi="Times New Roman" w:cs="Times New Roman"/>
          <w:bCs/>
          <w:sz w:val="24"/>
          <w:szCs w:val="24"/>
          <w:lang w:val="en-GB"/>
        </w:rPr>
        <w:t xml:space="preserve">. </w:t>
      </w:r>
      <w:r w:rsidR="005B3DFE" w:rsidRPr="006A0CA9">
        <w:rPr>
          <w:rFonts w:ascii="Times New Roman" w:hAnsi="Times New Roman" w:cs="Times New Roman"/>
          <w:bCs/>
          <w:sz w:val="24"/>
          <w:szCs w:val="24"/>
          <w:lang w:val="en-GB"/>
        </w:rPr>
        <w:t xml:space="preserve">Compounds </w:t>
      </w:r>
      <w:r w:rsidR="005B3DFE" w:rsidRPr="006A0CA9">
        <w:rPr>
          <w:rFonts w:ascii="Times New Roman" w:hAnsi="Times New Roman" w:cs="Times New Roman"/>
          <w:b/>
          <w:bCs/>
          <w:sz w:val="24"/>
          <w:szCs w:val="24"/>
          <w:lang w:val="en-GB"/>
        </w:rPr>
        <w:t xml:space="preserve">84_1 </w:t>
      </w:r>
      <w:r w:rsidR="005B3DFE" w:rsidRPr="006A0CA9">
        <w:rPr>
          <w:rFonts w:ascii="Times New Roman" w:hAnsi="Times New Roman" w:cs="Times New Roman"/>
          <w:bCs/>
          <w:sz w:val="24"/>
          <w:szCs w:val="24"/>
          <w:lang w:val="en-GB"/>
        </w:rPr>
        <w:t>to</w:t>
      </w:r>
      <w:r w:rsidR="005B3DFE" w:rsidRPr="006A0CA9">
        <w:rPr>
          <w:rFonts w:ascii="Times New Roman" w:hAnsi="Times New Roman" w:cs="Times New Roman"/>
          <w:b/>
          <w:bCs/>
          <w:sz w:val="24"/>
          <w:szCs w:val="24"/>
          <w:lang w:val="en-GB"/>
        </w:rPr>
        <w:t xml:space="preserve"> </w:t>
      </w:r>
      <w:r w:rsidR="00E05E1F" w:rsidRPr="006A0CA9">
        <w:rPr>
          <w:rFonts w:ascii="Times New Roman" w:hAnsi="Times New Roman" w:cs="Times New Roman"/>
          <w:b/>
          <w:bCs/>
          <w:sz w:val="24"/>
          <w:szCs w:val="24"/>
          <w:lang w:val="en-GB"/>
        </w:rPr>
        <w:t>84_</w:t>
      </w:r>
      <w:r w:rsidR="005B3DFE" w:rsidRPr="006A0CA9">
        <w:rPr>
          <w:rFonts w:ascii="Times New Roman" w:hAnsi="Times New Roman" w:cs="Times New Roman"/>
          <w:b/>
          <w:bCs/>
          <w:sz w:val="24"/>
          <w:szCs w:val="24"/>
          <w:lang w:val="en-GB"/>
        </w:rPr>
        <w:t>33</w:t>
      </w:r>
      <w:r w:rsidR="005B3DFE" w:rsidRPr="006A0CA9">
        <w:rPr>
          <w:rFonts w:ascii="Times New Roman" w:hAnsi="Times New Roman" w:cs="Times New Roman"/>
          <w:bCs/>
          <w:sz w:val="24"/>
          <w:szCs w:val="24"/>
          <w:lang w:val="en-GB"/>
        </w:rPr>
        <w:t xml:space="preserve"> have various substitution</w:t>
      </w:r>
      <w:r w:rsidR="00FC50FD" w:rsidRPr="006A0CA9">
        <w:rPr>
          <w:rFonts w:ascii="Times New Roman" w:hAnsi="Times New Roman" w:cs="Times New Roman"/>
          <w:bCs/>
          <w:sz w:val="24"/>
          <w:szCs w:val="24"/>
          <w:lang w:val="en-GB"/>
        </w:rPr>
        <w:t xml:space="preserve"> groups around the phenyl ring. </w:t>
      </w:r>
      <w:r w:rsidR="005B3DFE" w:rsidRPr="006A0CA9">
        <w:rPr>
          <w:rFonts w:ascii="Times New Roman" w:hAnsi="Times New Roman" w:cs="Times New Roman"/>
          <w:bCs/>
          <w:sz w:val="24"/>
          <w:szCs w:val="24"/>
          <w:lang w:val="en-GB"/>
        </w:rPr>
        <w:t xml:space="preserve">Compounds </w:t>
      </w:r>
      <w:r w:rsidR="005B3DFE" w:rsidRPr="006A0CA9">
        <w:rPr>
          <w:rFonts w:ascii="Times New Roman" w:hAnsi="Times New Roman" w:cs="Times New Roman"/>
          <w:b/>
          <w:bCs/>
          <w:sz w:val="24"/>
          <w:szCs w:val="24"/>
          <w:lang w:val="en-GB"/>
        </w:rPr>
        <w:t>84_3</w:t>
      </w:r>
      <w:r w:rsidR="00121F87" w:rsidRPr="006A0CA9">
        <w:rPr>
          <w:rFonts w:ascii="Times New Roman" w:hAnsi="Times New Roman" w:cs="Times New Roman"/>
          <w:b/>
          <w:bCs/>
          <w:sz w:val="24"/>
          <w:szCs w:val="24"/>
          <w:lang w:val="en-GB"/>
        </w:rPr>
        <w:t>4</w:t>
      </w:r>
      <w:r w:rsidR="005B3DFE" w:rsidRPr="006A0CA9">
        <w:rPr>
          <w:rFonts w:ascii="Times New Roman" w:hAnsi="Times New Roman" w:cs="Times New Roman"/>
          <w:b/>
          <w:bCs/>
          <w:sz w:val="24"/>
          <w:szCs w:val="24"/>
          <w:lang w:val="en-GB"/>
        </w:rPr>
        <w:t xml:space="preserve"> </w:t>
      </w:r>
      <w:r w:rsidR="005B3DFE" w:rsidRPr="006A0CA9">
        <w:rPr>
          <w:rFonts w:ascii="Times New Roman" w:hAnsi="Times New Roman" w:cs="Times New Roman"/>
          <w:bCs/>
          <w:sz w:val="24"/>
          <w:szCs w:val="24"/>
          <w:lang w:val="en-GB"/>
        </w:rPr>
        <w:t xml:space="preserve">to </w:t>
      </w:r>
      <w:r w:rsidR="00121F87" w:rsidRPr="006A0CA9">
        <w:rPr>
          <w:rFonts w:ascii="Times New Roman" w:hAnsi="Times New Roman" w:cs="Times New Roman"/>
          <w:b/>
          <w:bCs/>
          <w:sz w:val="24"/>
          <w:szCs w:val="24"/>
          <w:lang w:val="en-GB"/>
        </w:rPr>
        <w:t>39</w:t>
      </w:r>
      <w:r w:rsidR="005B3DFE" w:rsidRPr="006A0CA9">
        <w:rPr>
          <w:rFonts w:ascii="Times New Roman" w:hAnsi="Times New Roman" w:cs="Times New Roman"/>
          <w:b/>
          <w:bCs/>
          <w:sz w:val="24"/>
          <w:szCs w:val="24"/>
          <w:lang w:val="en-GB"/>
        </w:rPr>
        <w:t xml:space="preserve"> </w:t>
      </w:r>
      <w:r w:rsidR="00C77DBB" w:rsidRPr="006A0CA9">
        <w:rPr>
          <w:rFonts w:ascii="Times New Roman" w:hAnsi="Times New Roman" w:cs="Times New Roman"/>
          <w:bCs/>
          <w:sz w:val="24"/>
          <w:szCs w:val="24"/>
          <w:lang w:val="en-GB"/>
        </w:rPr>
        <w:t>have</w:t>
      </w:r>
      <w:r w:rsidR="005B3DFE" w:rsidRPr="006A0CA9">
        <w:rPr>
          <w:rFonts w:ascii="Times New Roman" w:hAnsi="Times New Roman" w:cs="Times New Roman"/>
          <w:bCs/>
          <w:sz w:val="24"/>
          <w:szCs w:val="24"/>
          <w:lang w:val="en-GB"/>
        </w:rPr>
        <w:t xml:space="preserve"> various </w:t>
      </w:r>
      <w:r w:rsidR="007E657D" w:rsidRPr="006A0CA9">
        <w:rPr>
          <w:rFonts w:ascii="Times New Roman" w:hAnsi="Times New Roman" w:cs="Times New Roman"/>
          <w:bCs/>
          <w:sz w:val="24"/>
          <w:szCs w:val="24"/>
          <w:lang w:val="en-GB"/>
        </w:rPr>
        <w:t xml:space="preserve">heterocyclic and aromatic groups </w:t>
      </w:r>
      <w:r w:rsidR="005B3DFE" w:rsidRPr="006A0CA9">
        <w:rPr>
          <w:rFonts w:ascii="Times New Roman" w:hAnsi="Times New Roman" w:cs="Times New Roman"/>
          <w:bCs/>
          <w:sz w:val="24"/>
          <w:szCs w:val="24"/>
          <w:lang w:val="en-GB"/>
        </w:rPr>
        <w:t xml:space="preserve">linked to the 5-amino </w:t>
      </w:r>
      <w:r w:rsidR="007E657D" w:rsidRPr="006A0CA9">
        <w:rPr>
          <w:rFonts w:ascii="Times New Roman" w:hAnsi="Times New Roman" w:cs="Times New Roman"/>
          <w:bCs/>
          <w:sz w:val="24"/>
          <w:szCs w:val="24"/>
          <w:lang w:val="en-GB"/>
        </w:rPr>
        <w:t>functionality</w:t>
      </w:r>
      <w:r w:rsidR="00E41ED7" w:rsidRPr="006A0CA9">
        <w:rPr>
          <w:rFonts w:ascii="Times New Roman" w:hAnsi="Times New Roman" w:cs="Times New Roman"/>
          <w:bCs/>
          <w:sz w:val="24"/>
          <w:szCs w:val="24"/>
          <w:lang w:val="en-GB"/>
        </w:rPr>
        <w:t>.</w:t>
      </w:r>
      <w:r w:rsidR="005B3DFE" w:rsidRPr="006A0CA9">
        <w:rPr>
          <w:rFonts w:ascii="Times New Roman" w:hAnsi="Times New Roman" w:cs="Times New Roman"/>
          <w:bCs/>
          <w:sz w:val="24"/>
          <w:szCs w:val="24"/>
          <w:lang w:val="en-GB"/>
        </w:rPr>
        <w:t xml:space="preserve"> </w:t>
      </w:r>
      <w:r w:rsidR="00E41ED7" w:rsidRPr="006A0CA9">
        <w:rPr>
          <w:rFonts w:ascii="Times New Roman" w:hAnsi="Times New Roman" w:cs="Times New Roman"/>
          <w:bCs/>
          <w:sz w:val="24"/>
          <w:szCs w:val="24"/>
          <w:lang w:val="en-GB"/>
        </w:rPr>
        <w:t>T</w:t>
      </w:r>
      <w:r w:rsidR="007E657D" w:rsidRPr="006A0CA9">
        <w:rPr>
          <w:rFonts w:ascii="Times New Roman" w:hAnsi="Times New Roman" w:cs="Times New Roman"/>
          <w:bCs/>
          <w:sz w:val="24"/>
          <w:szCs w:val="24"/>
          <w:lang w:val="en-GB"/>
        </w:rPr>
        <w:t xml:space="preserve">he 5-amino group is replaced with a hydrogen for </w:t>
      </w:r>
      <w:r w:rsidR="007E657D" w:rsidRPr="006A0CA9">
        <w:rPr>
          <w:rFonts w:ascii="Times New Roman" w:hAnsi="Times New Roman" w:cs="Times New Roman"/>
          <w:b/>
          <w:bCs/>
          <w:sz w:val="24"/>
          <w:szCs w:val="24"/>
          <w:lang w:val="en-GB"/>
        </w:rPr>
        <w:t>84_4</w:t>
      </w:r>
      <w:r w:rsidR="00121F87" w:rsidRPr="006A0CA9">
        <w:rPr>
          <w:rFonts w:ascii="Times New Roman" w:hAnsi="Times New Roman" w:cs="Times New Roman"/>
          <w:b/>
          <w:bCs/>
          <w:sz w:val="24"/>
          <w:szCs w:val="24"/>
          <w:lang w:val="en-GB"/>
        </w:rPr>
        <w:t>0</w:t>
      </w:r>
      <w:r w:rsidR="007E657D" w:rsidRPr="006A0CA9">
        <w:rPr>
          <w:rFonts w:ascii="Times New Roman" w:hAnsi="Times New Roman" w:cs="Times New Roman"/>
          <w:bCs/>
          <w:sz w:val="24"/>
          <w:szCs w:val="24"/>
          <w:lang w:val="en-GB"/>
        </w:rPr>
        <w:t xml:space="preserve">. </w:t>
      </w:r>
      <w:r w:rsidR="00E05E1F" w:rsidRPr="006A0CA9">
        <w:rPr>
          <w:rFonts w:ascii="Times New Roman" w:hAnsi="Times New Roman" w:cs="Times New Roman"/>
          <w:bCs/>
          <w:sz w:val="24"/>
          <w:szCs w:val="24"/>
          <w:lang w:val="en-GB"/>
        </w:rPr>
        <w:t xml:space="preserve">Compound </w:t>
      </w:r>
      <w:r w:rsidR="007E657D" w:rsidRPr="006A0CA9">
        <w:rPr>
          <w:rFonts w:ascii="Times New Roman" w:hAnsi="Times New Roman" w:cs="Times New Roman"/>
          <w:b/>
          <w:bCs/>
          <w:sz w:val="24"/>
          <w:szCs w:val="24"/>
          <w:lang w:val="en-GB"/>
        </w:rPr>
        <w:t>84_4</w:t>
      </w:r>
      <w:r w:rsidR="00121F87" w:rsidRPr="006A0CA9">
        <w:rPr>
          <w:rFonts w:ascii="Times New Roman" w:hAnsi="Times New Roman" w:cs="Times New Roman"/>
          <w:b/>
          <w:bCs/>
          <w:sz w:val="24"/>
          <w:szCs w:val="24"/>
          <w:lang w:val="en-GB"/>
        </w:rPr>
        <w:t>1</w:t>
      </w:r>
      <w:r w:rsidR="007E657D" w:rsidRPr="006A0CA9">
        <w:rPr>
          <w:rFonts w:ascii="Times New Roman" w:hAnsi="Times New Roman" w:cs="Times New Roman"/>
          <w:bCs/>
          <w:sz w:val="24"/>
          <w:szCs w:val="24"/>
          <w:lang w:val="en-GB"/>
        </w:rPr>
        <w:t xml:space="preserve"> contain</w:t>
      </w:r>
      <w:r w:rsidR="00150A89" w:rsidRPr="006A0CA9">
        <w:rPr>
          <w:rFonts w:ascii="Times New Roman" w:hAnsi="Times New Roman" w:cs="Times New Roman"/>
          <w:bCs/>
          <w:sz w:val="24"/>
          <w:szCs w:val="24"/>
          <w:lang w:val="en-GB"/>
        </w:rPr>
        <w:t>s</w:t>
      </w:r>
      <w:r w:rsidR="007E657D" w:rsidRPr="006A0CA9">
        <w:rPr>
          <w:rFonts w:ascii="Times New Roman" w:hAnsi="Times New Roman" w:cs="Times New Roman"/>
          <w:bCs/>
          <w:sz w:val="24"/>
          <w:szCs w:val="24"/>
          <w:lang w:val="en-GB"/>
        </w:rPr>
        <w:t xml:space="preserve"> a piperazine</w:t>
      </w:r>
      <w:r w:rsidR="001A615C" w:rsidRPr="006A0CA9">
        <w:rPr>
          <w:rFonts w:ascii="Times New Roman" w:hAnsi="Times New Roman" w:cs="Times New Roman"/>
          <w:bCs/>
          <w:sz w:val="24"/>
          <w:szCs w:val="24"/>
          <w:lang w:val="en-GB"/>
        </w:rPr>
        <w:t xml:space="preserve"> ri</w:t>
      </w:r>
      <w:r w:rsidR="00150A89" w:rsidRPr="006A0CA9">
        <w:rPr>
          <w:rFonts w:ascii="Times New Roman" w:hAnsi="Times New Roman" w:cs="Times New Roman"/>
          <w:bCs/>
          <w:sz w:val="24"/>
          <w:szCs w:val="24"/>
          <w:lang w:val="en-GB"/>
        </w:rPr>
        <w:t>ng instead of a morpholine</w:t>
      </w:r>
      <w:r w:rsidR="001A615C" w:rsidRPr="006A0CA9">
        <w:rPr>
          <w:rFonts w:ascii="Times New Roman" w:hAnsi="Times New Roman" w:cs="Times New Roman"/>
          <w:bCs/>
          <w:sz w:val="24"/>
          <w:szCs w:val="24"/>
          <w:lang w:val="en-GB"/>
        </w:rPr>
        <w:t>.</w:t>
      </w:r>
      <w:r w:rsidR="00C3189F" w:rsidRPr="006A0CA9">
        <w:rPr>
          <w:rFonts w:ascii="Times New Roman" w:hAnsi="Times New Roman" w:cs="Times New Roman"/>
          <w:bCs/>
          <w:sz w:val="24"/>
          <w:szCs w:val="24"/>
          <w:lang w:val="en-GB"/>
        </w:rPr>
        <w:t xml:space="preserve"> </w:t>
      </w:r>
    </w:p>
    <w:p w14:paraId="3C86DB0C" w14:textId="55FDD8B3" w:rsidR="000815E7" w:rsidRPr="006A0CA9" w:rsidRDefault="001A615C" w:rsidP="00FC50FD">
      <w:pPr>
        <w:spacing w:line="480" w:lineRule="auto"/>
        <w:jc w:val="both"/>
        <w:rPr>
          <w:rFonts w:ascii="Times New Roman" w:hAnsi="Times New Roman" w:cs="Times New Roman"/>
          <w:bCs/>
          <w:sz w:val="24"/>
          <w:szCs w:val="24"/>
          <w:lang w:val="en-GB"/>
        </w:rPr>
      </w:pPr>
      <w:r w:rsidRPr="006A0CA9">
        <w:rPr>
          <w:rFonts w:ascii="Times New Roman" w:hAnsi="Times New Roman" w:cs="Times New Roman"/>
          <w:bCs/>
          <w:sz w:val="24"/>
          <w:szCs w:val="24"/>
          <w:lang w:val="en-GB"/>
        </w:rPr>
        <w:t xml:space="preserve">Generally, various substitution patterns around </w:t>
      </w:r>
      <w:r w:rsidR="0026635D" w:rsidRPr="006A0CA9">
        <w:rPr>
          <w:rFonts w:ascii="Times New Roman" w:hAnsi="Times New Roman" w:cs="Times New Roman"/>
          <w:bCs/>
          <w:sz w:val="24"/>
          <w:szCs w:val="24"/>
          <w:lang w:val="en-GB"/>
        </w:rPr>
        <w:t xml:space="preserve">the phenyl ring, </w:t>
      </w:r>
      <w:r w:rsidR="00E05E1F" w:rsidRPr="006A0CA9">
        <w:rPr>
          <w:rFonts w:ascii="Times New Roman" w:hAnsi="Times New Roman" w:cs="Times New Roman"/>
          <w:bCs/>
          <w:sz w:val="24"/>
          <w:szCs w:val="24"/>
          <w:lang w:val="en-GB"/>
        </w:rPr>
        <w:t xml:space="preserve">did not impact on the inhibitory effects of the compound with levels </w:t>
      </w:r>
      <w:r w:rsidR="0026635D" w:rsidRPr="006A0CA9">
        <w:rPr>
          <w:rFonts w:ascii="Times New Roman" w:hAnsi="Times New Roman" w:cs="Times New Roman"/>
          <w:bCs/>
          <w:sz w:val="24"/>
          <w:szCs w:val="24"/>
          <w:lang w:val="en-GB"/>
        </w:rPr>
        <w:t>mainly</w:t>
      </w:r>
      <w:r w:rsidRPr="006A0CA9">
        <w:rPr>
          <w:rFonts w:ascii="Times New Roman" w:hAnsi="Times New Roman" w:cs="Times New Roman"/>
          <w:bCs/>
          <w:sz w:val="24"/>
          <w:szCs w:val="24"/>
          <w:lang w:val="en-GB"/>
        </w:rPr>
        <w:t xml:space="preserve"> ranging between 65 – 75%</w:t>
      </w:r>
      <w:r w:rsidR="00B129B3" w:rsidRPr="006A0CA9">
        <w:rPr>
          <w:rFonts w:ascii="Times New Roman" w:hAnsi="Times New Roman" w:cs="Times New Roman"/>
          <w:bCs/>
          <w:sz w:val="24"/>
          <w:szCs w:val="24"/>
          <w:lang w:val="en-GB"/>
        </w:rPr>
        <w:t xml:space="preserve"> for compounds </w:t>
      </w:r>
      <w:r w:rsidR="00B129B3" w:rsidRPr="006A0CA9">
        <w:rPr>
          <w:rFonts w:ascii="Times New Roman" w:hAnsi="Times New Roman" w:cs="Times New Roman"/>
          <w:b/>
          <w:bCs/>
          <w:sz w:val="24"/>
          <w:szCs w:val="24"/>
          <w:lang w:val="en-GB"/>
        </w:rPr>
        <w:t xml:space="preserve">84_1 </w:t>
      </w:r>
      <w:r w:rsidR="00B129B3" w:rsidRPr="006A0CA9">
        <w:rPr>
          <w:rFonts w:ascii="Times New Roman" w:hAnsi="Times New Roman" w:cs="Times New Roman"/>
          <w:bCs/>
          <w:sz w:val="24"/>
          <w:szCs w:val="24"/>
          <w:lang w:val="en-GB"/>
        </w:rPr>
        <w:t>to</w:t>
      </w:r>
      <w:r w:rsidR="00B129B3" w:rsidRPr="006A0CA9">
        <w:rPr>
          <w:rFonts w:ascii="Times New Roman" w:hAnsi="Times New Roman" w:cs="Times New Roman"/>
          <w:b/>
          <w:bCs/>
          <w:sz w:val="24"/>
          <w:szCs w:val="24"/>
          <w:lang w:val="en-GB"/>
        </w:rPr>
        <w:t xml:space="preserve"> 84_</w:t>
      </w:r>
      <w:r w:rsidR="00C51BA2" w:rsidRPr="006A0CA9">
        <w:rPr>
          <w:rFonts w:ascii="Times New Roman" w:hAnsi="Times New Roman" w:cs="Times New Roman"/>
          <w:b/>
          <w:bCs/>
          <w:sz w:val="24"/>
          <w:szCs w:val="24"/>
          <w:lang w:val="en-GB"/>
        </w:rPr>
        <w:t>33</w:t>
      </w:r>
      <w:r w:rsidR="00C51BA2" w:rsidRPr="006A0CA9">
        <w:rPr>
          <w:rFonts w:ascii="Times New Roman" w:hAnsi="Times New Roman" w:cs="Times New Roman"/>
          <w:bCs/>
          <w:sz w:val="24"/>
          <w:szCs w:val="24"/>
          <w:lang w:val="en-GB"/>
        </w:rPr>
        <w:t xml:space="preserve">. </w:t>
      </w:r>
      <w:r w:rsidR="00EC4C21" w:rsidRPr="006A0CA9">
        <w:rPr>
          <w:rFonts w:ascii="Times New Roman" w:hAnsi="Times New Roman" w:cs="Times New Roman"/>
          <w:bCs/>
          <w:sz w:val="24"/>
          <w:szCs w:val="24"/>
          <w:lang w:val="en-GB"/>
        </w:rPr>
        <w:t>Unsubstituted phenyl (</w:t>
      </w:r>
      <w:r w:rsidR="00EC4C21" w:rsidRPr="006A0CA9">
        <w:rPr>
          <w:rFonts w:ascii="Times New Roman" w:hAnsi="Times New Roman" w:cs="Times New Roman"/>
          <w:b/>
          <w:bCs/>
          <w:sz w:val="24"/>
          <w:szCs w:val="24"/>
          <w:lang w:val="en-GB"/>
        </w:rPr>
        <w:t>84_1</w:t>
      </w:r>
      <w:r w:rsidR="00EC4C21" w:rsidRPr="006A0CA9">
        <w:rPr>
          <w:rFonts w:ascii="Times New Roman" w:hAnsi="Times New Roman" w:cs="Times New Roman"/>
          <w:bCs/>
          <w:sz w:val="24"/>
          <w:szCs w:val="24"/>
          <w:lang w:val="en-GB"/>
        </w:rPr>
        <w:t xml:space="preserve">) </w:t>
      </w:r>
      <w:r w:rsidR="00150A89" w:rsidRPr="006A0CA9">
        <w:rPr>
          <w:rFonts w:ascii="Times New Roman" w:hAnsi="Times New Roman" w:cs="Times New Roman"/>
          <w:bCs/>
          <w:sz w:val="24"/>
          <w:szCs w:val="24"/>
          <w:lang w:val="en-GB"/>
        </w:rPr>
        <w:t xml:space="preserve">had </w:t>
      </w:r>
      <w:r w:rsidR="00EC4C21" w:rsidRPr="006A0CA9">
        <w:rPr>
          <w:rFonts w:ascii="Times New Roman" w:hAnsi="Times New Roman" w:cs="Times New Roman"/>
          <w:bCs/>
          <w:sz w:val="24"/>
          <w:szCs w:val="24"/>
          <w:lang w:val="en-GB"/>
        </w:rPr>
        <w:t xml:space="preserve">67% </w:t>
      </w:r>
      <w:r w:rsidR="00150A89" w:rsidRPr="006A0CA9">
        <w:rPr>
          <w:rFonts w:ascii="Times New Roman" w:hAnsi="Times New Roman" w:cs="Times New Roman"/>
          <w:bCs/>
          <w:sz w:val="24"/>
          <w:szCs w:val="24"/>
          <w:lang w:val="en-GB"/>
        </w:rPr>
        <w:t>potency</w:t>
      </w:r>
      <w:r w:rsidR="00B129B3" w:rsidRPr="006A0CA9">
        <w:rPr>
          <w:rFonts w:ascii="Times New Roman" w:hAnsi="Times New Roman" w:cs="Times New Roman"/>
          <w:bCs/>
          <w:sz w:val="24"/>
          <w:szCs w:val="24"/>
          <w:lang w:val="en-GB"/>
        </w:rPr>
        <w:t xml:space="preserve"> against the PC-PLC enzyme</w:t>
      </w:r>
      <w:r w:rsidR="00EC4C21" w:rsidRPr="006A0CA9">
        <w:rPr>
          <w:rFonts w:ascii="Times New Roman" w:hAnsi="Times New Roman" w:cs="Times New Roman"/>
          <w:bCs/>
          <w:sz w:val="24"/>
          <w:szCs w:val="24"/>
          <w:lang w:val="en-GB"/>
        </w:rPr>
        <w:t>.</w:t>
      </w:r>
      <w:r w:rsidR="0026635D" w:rsidRPr="006A0CA9">
        <w:rPr>
          <w:rFonts w:ascii="Times New Roman" w:hAnsi="Times New Roman" w:cs="Times New Roman"/>
          <w:bCs/>
          <w:sz w:val="24"/>
          <w:szCs w:val="24"/>
          <w:lang w:val="en-GB"/>
        </w:rPr>
        <w:t xml:space="preserve"> Most single halogen substitutions</w:t>
      </w:r>
      <w:r w:rsidR="00EC4C21" w:rsidRPr="006A0CA9">
        <w:rPr>
          <w:rFonts w:ascii="Times New Roman" w:hAnsi="Times New Roman" w:cs="Times New Roman"/>
          <w:bCs/>
          <w:sz w:val="24"/>
          <w:szCs w:val="24"/>
          <w:lang w:val="en-GB"/>
        </w:rPr>
        <w:t xml:space="preserve"> (</w:t>
      </w:r>
      <w:r w:rsidR="00EC4C21" w:rsidRPr="006A0CA9">
        <w:rPr>
          <w:rFonts w:ascii="Times New Roman" w:hAnsi="Times New Roman" w:cs="Times New Roman"/>
          <w:b/>
          <w:bCs/>
          <w:sz w:val="24"/>
          <w:szCs w:val="24"/>
          <w:lang w:val="en-GB"/>
        </w:rPr>
        <w:t>84</w:t>
      </w:r>
      <w:r w:rsidR="00EC4C21" w:rsidRPr="006A0CA9">
        <w:rPr>
          <w:rFonts w:ascii="Times New Roman" w:hAnsi="Times New Roman" w:cs="Times New Roman"/>
          <w:bCs/>
          <w:sz w:val="24"/>
          <w:szCs w:val="24"/>
          <w:lang w:val="en-GB"/>
        </w:rPr>
        <w:t xml:space="preserve"> and </w:t>
      </w:r>
      <w:r w:rsidR="00EC4C21" w:rsidRPr="006A0CA9">
        <w:rPr>
          <w:rFonts w:ascii="Times New Roman" w:hAnsi="Times New Roman" w:cs="Times New Roman"/>
          <w:b/>
          <w:bCs/>
          <w:sz w:val="24"/>
          <w:szCs w:val="24"/>
          <w:lang w:val="en-GB"/>
        </w:rPr>
        <w:t xml:space="preserve">84_2 </w:t>
      </w:r>
      <w:r w:rsidR="00EC4C21" w:rsidRPr="006A0CA9">
        <w:rPr>
          <w:rFonts w:ascii="Times New Roman" w:hAnsi="Times New Roman" w:cs="Times New Roman"/>
          <w:bCs/>
          <w:sz w:val="24"/>
          <w:szCs w:val="24"/>
          <w:lang w:val="en-GB"/>
        </w:rPr>
        <w:t xml:space="preserve">to </w:t>
      </w:r>
      <w:r w:rsidR="00EC4C21" w:rsidRPr="006A0CA9">
        <w:rPr>
          <w:rFonts w:ascii="Times New Roman" w:hAnsi="Times New Roman" w:cs="Times New Roman"/>
          <w:b/>
          <w:bCs/>
          <w:sz w:val="24"/>
          <w:szCs w:val="24"/>
          <w:lang w:val="en-GB"/>
        </w:rPr>
        <w:t>7</w:t>
      </w:r>
      <w:r w:rsidR="00EC4C21" w:rsidRPr="006A0CA9">
        <w:rPr>
          <w:rFonts w:ascii="Times New Roman" w:hAnsi="Times New Roman" w:cs="Times New Roman"/>
          <w:bCs/>
          <w:sz w:val="24"/>
          <w:szCs w:val="24"/>
          <w:lang w:val="en-GB"/>
        </w:rPr>
        <w:t>)</w:t>
      </w:r>
      <w:r w:rsidR="0026635D" w:rsidRPr="006A0CA9">
        <w:rPr>
          <w:rFonts w:ascii="Times New Roman" w:hAnsi="Times New Roman" w:cs="Times New Roman"/>
          <w:bCs/>
          <w:sz w:val="24"/>
          <w:szCs w:val="24"/>
          <w:lang w:val="en-GB"/>
        </w:rPr>
        <w:t xml:space="preserve"> ha</w:t>
      </w:r>
      <w:r w:rsidR="00150A89" w:rsidRPr="006A0CA9">
        <w:rPr>
          <w:rFonts w:ascii="Times New Roman" w:hAnsi="Times New Roman" w:cs="Times New Roman"/>
          <w:bCs/>
          <w:sz w:val="24"/>
          <w:szCs w:val="24"/>
          <w:lang w:val="en-GB"/>
        </w:rPr>
        <w:t>d</w:t>
      </w:r>
      <w:r w:rsidR="0026635D" w:rsidRPr="006A0CA9">
        <w:rPr>
          <w:rFonts w:ascii="Times New Roman" w:hAnsi="Times New Roman" w:cs="Times New Roman"/>
          <w:bCs/>
          <w:sz w:val="24"/>
          <w:szCs w:val="24"/>
          <w:lang w:val="en-GB"/>
        </w:rPr>
        <w:t xml:space="preserve"> inhibition &gt;70% with </w:t>
      </w:r>
      <w:r w:rsidR="00EC4C21" w:rsidRPr="006A0CA9">
        <w:rPr>
          <w:rFonts w:ascii="Times New Roman" w:hAnsi="Times New Roman" w:cs="Times New Roman"/>
          <w:bCs/>
          <w:i/>
          <w:sz w:val="24"/>
          <w:szCs w:val="24"/>
          <w:lang w:val="en-GB"/>
        </w:rPr>
        <w:t>o-</w:t>
      </w:r>
      <w:r w:rsidR="0026635D" w:rsidRPr="006A0CA9">
        <w:rPr>
          <w:rFonts w:ascii="Times New Roman" w:hAnsi="Times New Roman" w:cs="Times New Roman"/>
          <w:bCs/>
          <w:sz w:val="24"/>
          <w:szCs w:val="24"/>
          <w:lang w:val="en-GB"/>
        </w:rPr>
        <w:t xml:space="preserve"> </w:t>
      </w:r>
      <w:r w:rsidR="00EC4C21" w:rsidRPr="006A0CA9">
        <w:rPr>
          <w:rFonts w:ascii="Times New Roman" w:hAnsi="Times New Roman" w:cs="Times New Roman"/>
          <w:bCs/>
          <w:sz w:val="24"/>
          <w:szCs w:val="24"/>
          <w:lang w:val="en-GB"/>
        </w:rPr>
        <w:t>(</w:t>
      </w:r>
      <w:r w:rsidR="00EC4C21" w:rsidRPr="006A0CA9">
        <w:rPr>
          <w:rFonts w:ascii="Times New Roman" w:hAnsi="Times New Roman" w:cs="Times New Roman"/>
          <w:b/>
          <w:bCs/>
          <w:sz w:val="24"/>
          <w:szCs w:val="24"/>
          <w:lang w:val="en-GB"/>
        </w:rPr>
        <w:t>84_4</w:t>
      </w:r>
      <w:r w:rsidR="00EC4C21" w:rsidRPr="006A0CA9">
        <w:rPr>
          <w:rFonts w:ascii="Times New Roman" w:hAnsi="Times New Roman" w:cs="Times New Roman"/>
          <w:bCs/>
          <w:sz w:val="24"/>
          <w:szCs w:val="24"/>
          <w:lang w:val="en-GB"/>
        </w:rPr>
        <w:t xml:space="preserve">) </w:t>
      </w:r>
      <w:r w:rsidR="0026635D" w:rsidRPr="006A0CA9">
        <w:rPr>
          <w:rFonts w:ascii="Times New Roman" w:hAnsi="Times New Roman" w:cs="Times New Roman"/>
          <w:bCs/>
          <w:sz w:val="24"/>
          <w:szCs w:val="24"/>
          <w:lang w:val="en-GB"/>
        </w:rPr>
        <w:t xml:space="preserve">and </w:t>
      </w:r>
      <w:r w:rsidR="00EC4C21" w:rsidRPr="006A0CA9">
        <w:rPr>
          <w:rFonts w:ascii="Times New Roman" w:hAnsi="Times New Roman" w:cs="Times New Roman"/>
          <w:bCs/>
          <w:i/>
          <w:sz w:val="24"/>
          <w:szCs w:val="24"/>
          <w:lang w:val="en-GB"/>
        </w:rPr>
        <w:t>m-</w:t>
      </w:r>
      <w:r w:rsidR="00EC4C21" w:rsidRPr="006A0CA9">
        <w:rPr>
          <w:rFonts w:ascii="Times New Roman" w:hAnsi="Times New Roman" w:cs="Times New Roman"/>
          <w:bCs/>
          <w:sz w:val="24"/>
          <w:szCs w:val="24"/>
          <w:lang w:val="en-GB"/>
        </w:rPr>
        <w:t>chloro (</w:t>
      </w:r>
      <w:r w:rsidR="00EC4C21" w:rsidRPr="006A0CA9">
        <w:rPr>
          <w:rFonts w:ascii="Times New Roman" w:hAnsi="Times New Roman" w:cs="Times New Roman"/>
          <w:b/>
          <w:bCs/>
          <w:sz w:val="24"/>
          <w:szCs w:val="24"/>
          <w:lang w:val="en-GB"/>
        </w:rPr>
        <w:t>84_5</w:t>
      </w:r>
      <w:r w:rsidR="00EC4C21" w:rsidRPr="006A0CA9">
        <w:rPr>
          <w:rFonts w:ascii="Times New Roman" w:hAnsi="Times New Roman" w:cs="Times New Roman"/>
          <w:bCs/>
          <w:sz w:val="24"/>
          <w:szCs w:val="24"/>
          <w:lang w:val="en-GB"/>
        </w:rPr>
        <w:t>)</w:t>
      </w:r>
      <w:r w:rsidR="0026635D" w:rsidRPr="006A0CA9">
        <w:rPr>
          <w:rFonts w:ascii="Times New Roman" w:hAnsi="Times New Roman" w:cs="Times New Roman"/>
          <w:bCs/>
          <w:sz w:val="24"/>
          <w:szCs w:val="24"/>
          <w:lang w:val="en-GB"/>
        </w:rPr>
        <w:t xml:space="preserve"> </w:t>
      </w:r>
      <w:r w:rsidR="00150A89" w:rsidRPr="006A0CA9">
        <w:rPr>
          <w:rFonts w:ascii="Times New Roman" w:hAnsi="Times New Roman" w:cs="Times New Roman"/>
          <w:bCs/>
          <w:sz w:val="24"/>
          <w:szCs w:val="24"/>
          <w:lang w:val="en-GB"/>
        </w:rPr>
        <w:t>excellent</w:t>
      </w:r>
      <w:r w:rsidR="0026635D" w:rsidRPr="006A0CA9">
        <w:rPr>
          <w:rFonts w:ascii="Times New Roman" w:hAnsi="Times New Roman" w:cs="Times New Roman"/>
          <w:bCs/>
          <w:sz w:val="24"/>
          <w:szCs w:val="24"/>
          <w:lang w:val="en-GB"/>
        </w:rPr>
        <w:t xml:space="preserve"> </w:t>
      </w:r>
      <w:r w:rsidR="00150A89" w:rsidRPr="006A0CA9">
        <w:rPr>
          <w:rFonts w:ascii="Times New Roman" w:hAnsi="Times New Roman" w:cs="Times New Roman"/>
          <w:bCs/>
          <w:sz w:val="24"/>
          <w:szCs w:val="24"/>
          <w:lang w:val="en-GB"/>
        </w:rPr>
        <w:t>inhibition</w:t>
      </w:r>
      <w:r w:rsidR="0026635D" w:rsidRPr="006A0CA9">
        <w:rPr>
          <w:rFonts w:ascii="Times New Roman" w:hAnsi="Times New Roman" w:cs="Times New Roman"/>
          <w:bCs/>
          <w:sz w:val="24"/>
          <w:szCs w:val="24"/>
          <w:lang w:val="en-GB"/>
        </w:rPr>
        <w:t xml:space="preserve"> </w:t>
      </w:r>
      <w:r w:rsidR="00EC4C21" w:rsidRPr="006A0CA9">
        <w:rPr>
          <w:rFonts w:ascii="Times New Roman" w:hAnsi="Times New Roman" w:cs="Times New Roman"/>
          <w:bCs/>
          <w:sz w:val="24"/>
          <w:szCs w:val="24"/>
          <w:lang w:val="en-GB"/>
        </w:rPr>
        <w:t xml:space="preserve">at 89%, whereas dual </w:t>
      </w:r>
      <w:r w:rsidR="00EC4C21" w:rsidRPr="006A0CA9">
        <w:rPr>
          <w:rFonts w:ascii="Times New Roman" w:hAnsi="Times New Roman" w:cs="Times New Roman"/>
          <w:bCs/>
          <w:i/>
          <w:sz w:val="24"/>
          <w:szCs w:val="24"/>
          <w:lang w:val="en-GB"/>
        </w:rPr>
        <w:t>o</w:t>
      </w:r>
      <w:r w:rsidR="00EC4C21" w:rsidRPr="006A0CA9">
        <w:rPr>
          <w:rFonts w:ascii="Times New Roman" w:hAnsi="Times New Roman" w:cs="Times New Roman"/>
          <w:bCs/>
          <w:sz w:val="24"/>
          <w:szCs w:val="24"/>
          <w:lang w:val="en-GB"/>
        </w:rPr>
        <w:t xml:space="preserve">- and </w:t>
      </w:r>
      <w:r w:rsidR="00EC4C21" w:rsidRPr="006A0CA9">
        <w:rPr>
          <w:rFonts w:ascii="Times New Roman" w:hAnsi="Times New Roman" w:cs="Times New Roman"/>
          <w:bCs/>
          <w:i/>
          <w:sz w:val="24"/>
          <w:szCs w:val="24"/>
          <w:lang w:val="en-GB"/>
        </w:rPr>
        <w:t>p</w:t>
      </w:r>
      <w:r w:rsidR="00EC4C21" w:rsidRPr="006A0CA9">
        <w:rPr>
          <w:rFonts w:ascii="Times New Roman" w:hAnsi="Times New Roman" w:cs="Times New Roman"/>
          <w:bCs/>
          <w:sz w:val="24"/>
          <w:szCs w:val="24"/>
          <w:lang w:val="en-GB"/>
        </w:rPr>
        <w:t>-chloro substitution (</w:t>
      </w:r>
      <w:r w:rsidR="00EC4C21" w:rsidRPr="006A0CA9">
        <w:rPr>
          <w:rFonts w:ascii="Times New Roman" w:hAnsi="Times New Roman" w:cs="Times New Roman"/>
          <w:b/>
          <w:bCs/>
          <w:sz w:val="24"/>
          <w:szCs w:val="24"/>
          <w:lang w:val="en-GB"/>
        </w:rPr>
        <w:t>84_8</w:t>
      </w:r>
      <w:r w:rsidR="00EC4C21" w:rsidRPr="006A0CA9">
        <w:rPr>
          <w:rFonts w:ascii="Times New Roman" w:hAnsi="Times New Roman" w:cs="Times New Roman"/>
          <w:bCs/>
          <w:sz w:val="24"/>
          <w:szCs w:val="24"/>
          <w:lang w:val="en-GB"/>
        </w:rPr>
        <w:t xml:space="preserve">) </w:t>
      </w:r>
      <w:r w:rsidR="00EC4C21" w:rsidRPr="006A0CA9">
        <w:rPr>
          <w:rFonts w:ascii="Times New Roman" w:hAnsi="Times New Roman" w:cs="Times New Roman"/>
          <w:bCs/>
          <w:sz w:val="24"/>
          <w:szCs w:val="24"/>
          <w:lang w:val="en-GB"/>
        </w:rPr>
        <w:lastRenderedPageBreak/>
        <w:t>ha</w:t>
      </w:r>
      <w:r w:rsidR="00150A89" w:rsidRPr="006A0CA9">
        <w:rPr>
          <w:rFonts w:ascii="Times New Roman" w:hAnsi="Times New Roman" w:cs="Times New Roman"/>
          <w:bCs/>
          <w:sz w:val="24"/>
          <w:szCs w:val="24"/>
          <w:lang w:val="en-GB"/>
        </w:rPr>
        <w:t>d</w:t>
      </w:r>
      <w:r w:rsidR="00EC4C21" w:rsidRPr="006A0CA9">
        <w:rPr>
          <w:rFonts w:ascii="Times New Roman" w:hAnsi="Times New Roman" w:cs="Times New Roman"/>
          <w:bCs/>
          <w:sz w:val="24"/>
          <w:szCs w:val="24"/>
          <w:lang w:val="en-GB"/>
        </w:rPr>
        <w:t xml:space="preserve"> reduced activity at 65%.</w:t>
      </w:r>
      <w:r w:rsidR="005E6056" w:rsidRPr="006A0CA9">
        <w:rPr>
          <w:rFonts w:ascii="Times New Roman" w:hAnsi="Times New Roman" w:cs="Times New Roman"/>
          <w:bCs/>
          <w:sz w:val="24"/>
          <w:szCs w:val="24"/>
          <w:lang w:val="en-GB"/>
        </w:rPr>
        <w:t xml:space="preserve"> Introducing </w:t>
      </w:r>
      <w:r w:rsidR="005E6056" w:rsidRPr="006A0CA9">
        <w:rPr>
          <w:rFonts w:ascii="Times New Roman" w:hAnsi="Times New Roman" w:cs="Times New Roman"/>
          <w:bCs/>
          <w:i/>
          <w:sz w:val="24"/>
          <w:szCs w:val="24"/>
          <w:lang w:val="en-GB"/>
        </w:rPr>
        <w:t>o</w:t>
      </w:r>
      <w:r w:rsidR="005E6056" w:rsidRPr="006A0CA9">
        <w:rPr>
          <w:rFonts w:ascii="Times New Roman" w:hAnsi="Times New Roman" w:cs="Times New Roman"/>
          <w:bCs/>
          <w:sz w:val="24"/>
          <w:szCs w:val="24"/>
          <w:lang w:val="en-GB"/>
        </w:rPr>
        <w:t>-CF</w:t>
      </w:r>
      <w:r w:rsidR="005E6056" w:rsidRPr="006A0CA9">
        <w:rPr>
          <w:rFonts w:ascii="Times New Roman" w:hAnsi="Times New Roman" w:cs="Times New Roman"/>
          <w:bCs/>
          <w:sz w:val="24"/>
          <w:szCs w:val="24"/>
          <w:vertAlign w:val="subscript"/>
          <w:lang w:val="en-GB"/>
        </w:rPr>
        <w:t xml:space="preserve">3 </w:t>
      </w:r>
      <w:r w:rsidR="005E6056" w:rsidRPr="006A0CA9">
        <w:rPr>
          <w:rFonts w:ascii="Times New Roman" w:hAnsi="Times New Roman" w:cs="Times New Roman"/>
          <w:bCs/>
          <w:sz w:val="24"/>
          <w:szCs w:val="24"/>
          <w:lang w:val="en-GB"/>
        </w:rPr>
        <w:t>(</w:t>
      </w:r>
      <w:r w:rsidR="005E6056" w:rsidRPr="006A0CA9">
        <w:rPr>
          <w:rFonts w:ascii="Times New Roman" w:hAnsi="Times New Roman" w:cs="Times New Roman"/>
          <w:b/>
          <w:bCs/>
          <w:sz w:val="24"/>
          <w:szCs w:val="24"/>
          <w:lang w:val="en-GB"/>
        </w:rPr>
        <w:t>84_9</w:t>
      </w:r>
      <w:r w:rsidR="005E6056" w:rsidRPr="006A0CA9">
        <w:rPr>
          <w:rFonts w:ascii="Times New Roman" w:hAnsi="Times New Roman" w:cs="Times New Roman"/>
          <w:bCs/>
          <w:sz w:val="24"/>
          <w:szCs w:val="24"/>
          <w:lang w:val="en-GB"/>
        </w:rPr>
        <w:t>)</w:t>
      </w:r>
      <w:r w:rsidR="005E6056" w:rsidRPr="006A0CA9">
        <w:rPr>
          <w:rFonts w:ascii="Times New Roman" w:hAnsi="Times New Roman" w:cs="Times New Roman"/>
          <w:bCs/>
          <w:sz w:val="24"/>
          <w:szCs w:val="24"/>
          <w:vertAlign w:val="subscript"/>
          <w:lang w:val="en-GB"/>
        </w:rPr>
        <w:t xml:space="preserve">, </w:t>
      </w:r>
      <w:r w:rsidR="005E6056" w:rsidRPr="006A0CA9">
        <w:rPr>
          <w:rFonts w:ascii="Times New Roman" w:hAnsi="Times New Roman" w:cs="Times New Roman"/>
          <w:bCs/>
          <w:i/>
          <w:sz w:val="24"/>
          <w:szCs w:val="24"/>
          <w:lang w:val="en-GB"/>
        </w:rPr>
        <w:t>p</w:t>
      </w:r>
      <w:r w:rsidR="005E6056" w:rsidRPr="006A0CA9">
        <w:rPr>
          <w:rFonts w:ascii="Times New Roman" w:hAnsi="Times New Roman" w:cs="Times New Roman"/>
          <w:bCs/>
          <w:sz w:val="24"/>
          <w:szCs w:val="24"/>
          <w:lang w:val="en-GB"/>
        </w:rPr>
        <w:t>-SCH</w:t>
      </w:r>
      <w:r w:rsidR="005E6056" w:rsidRPr="006A0CA9">
        <w:rPr>
          <w:rFonts w:ascii="Times New Roman" w:hAnsi="Times New Roman" w:cs="Times New Roman"/>
          <w:bCs/>
          <w:sz w:val="24"/>
          <w:szCs w:val="24"/>
          <w:vertAlign w:val="subscript"/>
          <w:lang w:val="en-GB"/>
        </w:rPr>
        <w:t>3</w:t>
      </w:r>
      <w:r w:rsidR="005E6056" w:rsidRPr="006A0CA9">
        <w:rPr>
          <w:rFonts w:ascii="Times New Roman" w:hAnsi="Times New Roman" w:cs="Times New Roman"/>
          <w:bCs/>
          <w:sz w:val="24"/>
          <w:szCs w:val="24"/>
          <w:lang w:val="en-GB"/>
        </w:rPr>
        <w:t xml:space="preserve"> (</w:t>
      </w:r>
      <w:r w:rsidR="005E6056" w:rsidRPr="006A0CA9">
        <w:rPr>
          <w:rFonts w:ascii="Times New Roman" w:hAnsi="Times New Roman" w:cs="Times New Roman"/>
          <w:b/>
          <w:bCs/>
          <w:sz w:val="24"/>
          <w:szCs w:val="24"/>
          <w:lang w:val="en-GB"/>
        </w:rPr>
        <w:t>84_10</w:t>
      </w:r>
      <w:r w:rsidR="005E6056" w:rsidRPr="006A0CA9">
        <w:rPr>
          <w:rFonts w:ascii="Times New Roman" w:hAnsi="Times New Roman" w:cs="Times New Roman"/>
          <w:bCs/>
          <w:sz w:val="24"/>
          <w:szCs w:val="24"/>
          <w:lang w:val="en-GB"/>
        </w:rPr>
        <w:t>), single alkoxys (</w:t>
      </w:r>
      <w:r w:rsidR="005E6056" w:rsidRPr="006A0CA9">
        <w:rPr>
          <w:rFonts w:ascii="Times New Roman" w:hAnsi="Times New Roman" w:cs="Times New Roman"/>
          <w:b/>
          <w:bCs/>
          <w:sz w:val="24"/>
          <w:szCs w:val="24"/>
          <w:lang w:val="en-GB"/>
        </w:rPr>
        <w:t>84_11</w:t>
      </w:r>
      <w:r w:rsidR="005E6056" w:rsidRPr="006A0CA9">
        <w:rPr>
          <w:rFonts w:ascii="Times New Roman" w:hAnsi="Times New Roman" w:cs="Times New Roman"/>
          <w:bCs/>
          <w:sz w:val="24"/>
          <w:szCs w:val="24"/>
          <w:lang w:val="en-GB"/>
        </w:rPr>
        <w:t xml:space="preserve"> to </w:t>
      </w:r>
      <w:r w:rsidR="005E6056" w:rsidRPr="006A0CA9">
        <w:rPr>
          <w:rFonts w:ascii="Times New Roman" w:hAnsi="Times New Roman" w:cs="Times New Roman"/>
          <w:b/>
          <w:bCs/>
          <w:sz w:val="24"/>
          <w:szCs w:val="24"/>
          <w:lang w:val="en-GB"/>
        </w:rPr>
        <w:t>16</w:t>
      </w:r>
      <w:r w:rsidR="005E6056" w:rsidRPr="006A0CA9">
        <w:rPr>
          <w:rFonts w:ascii="Times New Roman" w:hAnsi="Times New Roman" w:cs="Times New Roman"/>
          <w:bCs/>
          <w:sz w:val="24"/>
          <w:szCs w:val="24"/>
          <w:lang w:val="en-GB"/>
        </w:rPr>
        <w:t>), double alkoxys (</w:t>
      </w:r>
      <w:r w:rsidR="005E6056" w:rsidRPr="006A0CA9">
        <w:rPr>
          <w:rFonts w:ascii="Times New Roman" w:hAnsi="Times New Roman" w:cs="Times New Roman"/>
          <w:b/>
          <w:bCs/>
          <w:sz w:val="24"/>
          <w:szCs w:val="24"/>
          <w:lang w:val="en-GB"/>
        </w:rPr>
        <w:t xml:space="preserve">84_17 </w:t>
      </w:r>
      <w:r w:rsidR="005E6056" w:rsidRPr="006A0CA9">
        <w:rPr>
          <w:rFonts w:ascii="Times New Roman" w:hAnsi="Times New Roman" w:cs="Times New Roman"/>
          <w:bCs/>
          <w:sz w:val="24"/>
          <w:szCs w:val="24"/>
          <w:lang w:val="en-GB"/>
        </w:rPr>
        <w:t xml:space="preserve">to </w:t>
      </w:r>
      <w:r w:rsidR="005E6056" w:rsidRPr="006A0CA9">
        <w:rPr>
          <w:rFonts w:ascii="Times New Roman" w:hAnsi="Times New Roman" w:cs="Times New Roman"/>
          <w:b/>
          <w:bCs/>
          <w:sz w:val="24"/>
          <w:szCs w:val="24"/>
          <w:lang w:val="en-GB"/>
        </w:rPr>
        <w:t>24</w:t>
      </w:r>
      <w:r w:rsidR="003C46AD" w:rsidRPr="006A0CA9">
        <w:rPr>
          <w:rFonts w:ascii="Times New Roman" w:hAnsi="Times New Roman" w:cs="Times New Roman"/>
          <w:bCs/>
          <w:sz w:val="24"/>
          <w:szCs w:val="24"/>
          <w:lang w:val="en-GB"/>
        </w:rPr>
        <w:t xml:space="preserve">), </w:t>
      </w:r>
      <w:r w:rsidR="00C14297" w:rsidRPr="006A0CA9">
        <w:rPr>
          <w:rFonts w:ascii="Times New Roman" w:hAnsi="Times New Roman" w:cs="Times New Roman"/>
          <w:bCs/>
          <w:sz w:val="24"/>
          <w:szCs w:val="24"/>
          <w:lang w:val="en-GB"/>
        </w:rPr>
        <w:t>halo</w:t>
      </w:r>
      <w:r w:rsidR="003C46AD" w:rsidRPr="006A0CA9">
        <w:rPr>
          <w:rFonts w:ascii="Times New Roman" w:hAnsi="Times New Roman" w:cs="Times New Roman"/>
          <w:bCs/>
          <w:sz w:val="24"/>
          <w:szCs w:val="24"/>
          <w:lang w:val="en-GB"/>
        </w:rPr>
        <w:t>gen and</w:t>
      </w:r>
      <w:r w:rsidR="005E6056" w:rsidRPr="006A0CA9">
        <w:rPr>
          <w:rFonts w:ascii="Times New Roman" w:hAnsi="Times New Roman" w:cs="Times New Roman"/>
          <w:bCs/>
          <w:sz w:val="24"/>
          <w:szCs w:val="24"/>
          <w:lang w:val="en-GB"/>
        </w:rPr>
        <w:t xml:space="preserve"> alkoxy combinations (</w:t>
      </w:r>
      <w:r w:rsidR="005E6056" w:rsidRPr="006A0CA9">
        <w:rPr>
          <w:rFonts w:ascii="Times New Roman" w:hAnsi="Times New Roman" w:cs="Times New Roman"/>
          <w:b/>
          <w:bCs/>
          <w:sz w:val="24"/>
          <w:szCs w:val="24"/>
          <w:lang w:val="en-GB"/>
        </w:rPr>
        <w:t xml:space="preserve">84_25 </w:t>
      </w:r>
      <w:r w:rsidR="005E6056" w:rsidRPr="006A0CA9">
        <w:rPr>
          <w:rFonts w:ascii="Times New Roman" w:hAnsi="Times New Roman" w:cs="Times New Roman"/>
          <w:bCs/>
          <w:sz w:val="24"/>
          <w:szCs w:val="24"/>
          <w:lang w:val="en-GB"/>
        </w:rPr>
        <w:t xml:space="preserve">to </w:t>
      </w:r>
      <w:r w:rsidR="005E6056" w:rsidRPr="006A0CA9">
        <w:rPr>
          <w:rFonts w:ascii="Times New Roman" w:hAnsi="Times New Roman" w:cs="Times New Roman"/>
          <w:b/>
          <w:bCs/>
          <w:sz w:val="24"/>
          <w:szCs w:val="24"/>
          <w:lang w:val="en-GB"/>
        </w:rPr>
        <w:t>29</w:t>
      </w:r>
      <w:r w:rsidR="005E6056" w:rsidRPr="006A0CA9">
        <w:rPr>
          <w:rFonts w:ascii="Times New Roman" w:hAnsi="Times New Roman" w:cs="Times New Roman"/>
          <w:bCs/>
          <w:sz w:val="24"/>
          <w:szCs w:val="24"/>
          <w:lang w:val="en-GB"/>
        </w:rPr>
        <w:t>), single alkyls (</w:t>
      </w:r>
      <w:r w:rsidR="005E6056" w:rsidRPr="006A0CA9">
        <w:rPr>
          <w:rFonts w:ascii="Times New Roman" w:hAnsi="Times New Roman" w:cs="Times New Roman"/>
          <w:b/>
          <w:bCs/>
          <w:sz w:val="24"/>
          <w:szCs w:val="24"/>
          <w:lang w:val="en-GB"/>
        </w:rPr>
        <w:t xml:space="preserve">84_30 </w:t>
      </w:r>
      <w:r w:rsidR="005E6056" w:rsidRPr="006A0CA9">
        <w:rPr>
          <w:rFonts w:ascii="Times New Roman" w:hAnsi="Times New Roman" w:cs="Times New Roman"/>
          <w:bCs/>
          <w:sz w:val="24"/>
          <w:szCs w:val="24"/>
          <w:lang w:val="en-GB"/>
        </w:rPr>
        <w:t xml:space="preserve">to </w:t>
      </w:r>
      <w:r w:rsidR="005E6056" w:rsidRPr="006A0CA9">
        <w:rPr>
          <w:rFonts w:ascii="Times New Roman" w:hAnsi="Times New Roman" w:cs="Times New Roman"/>
          <w:b/>
          <w:bCs/>
          <w:sz w:val="24"/>
          <w:szCs w:val="24"/>
          <w:lang w:val="en-GB"/>
        </w:rPr>
        <w:t>32</w:t>
      </w:r>
      <w:r w:rsidR="005E6056" w:rsidRPr="006A0CA9">
        <w:rPr>
          <w:rFonts w:ascii="Times New Roman" w:hAnsi="Times New Roman" w:cs="Times New Roman"/>
          <w:bCs/>
          <w:sz w:val="24"/>
          <w:szCs w:val="24"/>
          <w:lang w:val="en-GB"/>
        </w:rPr>
        <w:t xml:space="preserve">) and </w:t>
      </w:r>
      <w:r w:rsidR="00C14297" w:rsidRPr="006A0CA9">
        <w:rPr>
          <w:rFonts w:ascii="Times New Roman" w:hAnsi="Times New Roman" w:cs="Times New Roman"/>
          <w:bCs/>
          <w:sz w:val="24"/>
          <w:szCs w:val="24"/>
          <w:lang w:val="en-GB"/>
        </w:rPr>
        <w:t>1-pyrrolidine (</w:t>
      </w:r>
      <w:r w:rsidR="00C14297" w:rsidRPr="006A0CA9">
        <w:rPr>
          <w:rFonts w:ascii="Times New Roman" w:hAnsi="Times New Roman" w:cs="Times New Roman"/>
          <w:b/>
          <w:bCs/>
          <w:sz w:val="24"/>
          <w:szCs w:val="24"/>
          <w:lang w:val="en-GB"/>
        </w:rPr>
        <w:t>84_33</w:t>
      </w:r>
      <w:r w:rsidR="00C14297" w:rsidRPr="006A0CA9">
        <w:rPr>
          <w:rFonts w:ascii="Times New Roman" w:hAnsi="Times New Roman" w:cs="Times New Roman"/>
          <w:bCs/>
          <w:sz w:val="24"/>
          <w:szCs w:val="24"/>
          <w:lang w:val="en-GB"/>
        </w:rPr>
        <w:t xml:space="preserve">) </w:t>
      </w:r>
      <w:r w:rsidR="00150A89" w:rsidRPr="006A0CA9">
        <w:rPr>
          <w:rFonts w:ascii="Times New Roman" w:hAnsi="Times New Roman" w:cs="Times New Roman"/>
          <w:bCs/>
          <w:sz w:val="24"/>
          <w:szCs w:val="24"/>
          <w:lang w:val="en-GB"/>
        </w:rPr>
        <w:t>resulted in inactivity</w:t>
      </w:r>
      <w:r w:rsidR="00C14297" w:rsidRPr="006A0CA9">
        <w:rPr>
          <w:rFonts w:ascii="Times New Roman" w:hAnsi="Times New Roman" w:cs="Times New Roman"/>
          <w:bCs/>
          <w:sz w:val="24"/>
          <w:szCs w:val="24"/>
          <w:lang w:val="en-GB"/>
        </w:rPr>
        <w:t xml:space="preserve">. </w:t>
      </w:r>
    </w:p>
    <w:p w14:paraId="0833C2D6" w14:textId="5F981E7E" w:rsidR="004A2641" w:rsidRPr="006A0CA9" w:rsidRDefault="00942AA5" w:rsidP="00790081">
      <w:pPr>
        <w:spacing w:line="480" w:lineRule="auto"/>
        <w:jc w:val="both"/>
        <w:rPr>
          <w:rFonts w:ascii="Times New Roman" w:hAnsi="Times New Roman" w:cs="Times New Roman"/>
          <w:bCs/>
          <w:sz w:val="24"/>
          <w:szCs w:val="24"/>
          <w:lang w:val="en-GB"/>
        </w:rPr>
      </w:pPr>
      <w:r w:rsidRPr="006A0CA9">
        <w:rPr>
          <w:rFonts w:ascii="Times New Roman" w:hAnsi="Times New Roman" w:cs="Times New Roman"/>
          <w:bCs/>
          <w:sz w:val="24"/>
          <w:szCs w:val="24"/>
          <w:lang w:val="en-GB"/>
        </w:rPr>
        <w:t xml:space="preserve">Compounds </w:t>
      </w:r>
      <w:r w:rsidRPr="006A0CA9">
        <w:rPr>
          <w:rFonts w:ascii="Times New Roman" w:hAnsi="Times New Roman" w:cs="Times New Roman"/>
          <w:b/>
          <w:bCs/>
          <w:sz w:val="24"/>
          <w:szCs w:val="24"/>
          <w:lang w:val="en-GB"/>
        </w:rPr>
        <w:t>84_3</w:t>
      </w:r>
      <w:r w:rsidR="00121F87" w:rsidRPr="006A0CA9">
        <w:rPr>
          <w:rFonts w:ascii="Times New Roman" w:hAnsi="Times New Roman" w:cs="Times New Roman"/>
          <w:b/>
          <w:bCs/>
          <w:sz w:val="24"/>
          <w:szCs w:val="24"/>
          <w:lang w:val="en-GB"/>
        </w:rPr>
        <w:t>4</w:t>
      </w:r>
      <w:r w:rsidRPr="006A0CA9">
        <w:rPr>
          <w:rFonts w:ascii="Times New Roman" w:hAnsi="Times New Roman" w:cs="Times New Roman"/>
          <w:b/>
          <w:bCs/>
          <w:sz w:val="24"/>
          <w:szCs w:val="24"/>
          <w:lang w:val="en-GB"/>
        </w:rPr>
        <w:t xml:space="preserve"> </w:t>
      </w:r>
      <w:r w:rsidRPr="006A0CA9">
        <w:rPr>
          <w:rFonts w:ascii="Times New Roman" w:hAnsi="Times New Roman" w:cs="Times New Roman"/>
          <w:bCs/>
          <w:sz w:val="24"/>
          <w:szCs w:val="24"/>
          <w:lang w:val="en-GB"/>
        </w:rPr>
        <w:t xml:space="preserve">to </w:t>
      </w:r>
      <w:r w:rsidR="00121F87" w:rsidRPr="006A0CA9">
        <w:rPr>
          <w:rFonts w:ascii="Times New Roman" w:hAnsi="Times New Roman" w:cs="Times New Roman"/>
          <w:b/>
          <w:bCs/>
          <w:sz w:val="24"/>
          <w:szCs w:val="24"/>
          <w:lang w:val="en-GB"/>
        </w:rPr>
        <w:t>39</w:t>
      </w:r>
      <w:r w:rsidRPr="006A0CA9">
        <w:rPr>
          <w:rFonts w:ascii="Times New Roman" w:hAnsi="Times New Roman" w:cs="Times New Roman"/>
          <w:bCs/>
          <w:sz w:val="24"/>
          <w:szCs w:val="24"/>
          <w:lang w:val="en-GB"/>
        </w:rPr>
        <w:t xml:space="preserve"> showed </w:t>
      </w:r>
      <w:r w:rsidR="006E700E" w:rsidRPr="006A0CA9">
        <w:rPr>
          <w:rFonts w:ascii="Times New Roman" w:hAnsi="Times New Roman" w:cs="Times New Roman"/>
          <w:bCs/>
          <w:sz w:val="24"/>
          <w:szCs w:val="24"/>
          <w:lang w:val="en-GB"/>
        </w:rPr>
        <w:t>activity</w:t>
      </w:r>
      <w:r w:rsidRPr="006A0CA9">
        <w:rPr>
          <w:rFonts w:ascii="Times New Roman" w:hAnsi="Times New Roman" w:cs="Times New Roman"/>
          <w:bCs/>
          <w:sz w:val="24"/>
          <w:szCs w:val="24"/>
          <w:lang w:val="en-GB"/>
        </w:rPr>
        <w:t xml:space="preserve"> in the absence of benzyl</w:t>
      </w:r>
      <w:r w:rsidR="002A4165" w:rsidRPr="006A0CA9">
        <w:rPr>
          <w:rFonts w:ascii="Times New Roman" w:hAnsi="Times New Roman" w:cs="Times New Roman"/>
          <w:bCs/>
          <w:sz w:val="24"/>
          <w:szCs w:val="24"/>
          <w:lang w:val="en-GB"/>
        </w:rPr>
        <w:t xml:space="preserve"> groups at </w:t>
      </w:r>
      <w:r w:rsidR="006E700E" w:rsidRPr="006A0CA9">
        <w:rPr>
          <w:rFonts w:ascii="Times New Roman" w:hAnsi="Times New Roman" w:cs="Times New Roman"/>
          <w:bCs/>
          <w:sz w:val="24"/>
          <w:szCs w:val="24"/>
          <w:lang w:val="en-GB"/>
        </w:rPr>
        <w:t xml:space="preserve">the </w:t>
      </w:r>
      <w:r w:rsidR="002A4165" w:rsidRPr="006A0CA9">
        <w:rPr>
          <w:rFonts w:ascii="Times New Roman" w:hAnsi="Times New Roman" w:cs="Times New Roman"/>
          <w:bCs/>
          <w:sz w:val="24"/>
          <w:szCs w:val="24"/>
          <w:lang w:val="en-GB"/>
        </w:rPr>
        <w:t>R</w:t>
      </w:r>
      <w:r w:rsidR="002A4165" w:rsidRPr="006A0CA9">
        <w:rPr>
          <w:rFonts w:ascii="Times New Roman" w:hAnsi="Times New Roman" w:cs="Times New Roman"/>
          <w:bCs/>
          <w:sz w:val="24"/>
          <w:szCs w:val="24"/>
          <w:vertAlign w:val="subscript"/>
          <w:lang w:val="en-GB"/>
        </w:rPr>
        <w:t>1</w:t>
      </w:r>
      <w:r w:rsidR="002A4165" w:rsidRPr="006A0CA9">
        <w:rPr>
          <w:rFonts w:ascii="Times New Roman" w:hAnsi="Times New Roman" w:cs="Times New Roman"/>
          <w:bCs/>
          <w:sz w:val="24"/>
          <w:szCs w:val="24"/>
          <w:lang w:val="en-GB"/>
        </w:rPr>
        <w:t xml:space="preserve"> </w:t>
      </w:r>
      <w:r w:rsidR="006E700E" w:rsidRPr="006A0CA9">
        <w:rPr>
          <w:rFonts w:ascii="Times New Roman" w:hAnsi="Times New Roman" w:cs="Times New Roman"/>
          <w:bCs/>
          <w:sz w:val="24"/>
          <w:szCs w:val="24"/>
          <w:lang w:val="en-GB"/>
        </w:rPr>
        <w:t xml:space="preserve">site </w:t>
      </w:r>
      <w:r w:rsidR="002A4165" w:rsidRPr="006A0CA9">
        <w:rPr>
          <w:rFonts w:ascii="Times New Roman" w:hAnsi="Times New Roman" w:cs="Times New Roman"/>
          <w:bCs/>
          <w:sz w:val="24"/>
          <w:szCs w:val="24"/>
          <w:lang w:val="en-GB"/>
        </w:rPr>
        <w:t xml:space="preserve">and </w:t>
      </w:r>
      <w:r w:rsidR="006E700E" w:rsidRPr="006A0CA9">
        <w:rPr>
          <w:rFonts w:ascii="Times New Roman" w:hAnsi="Times New Roman" w:cs="Times New Roman"/>
          <w:bCs/>
          <w:sz w:val="24"/>
          <w:szCs w:val="24"/>
          <w:lang w:val="en-GB"/>
        </w:rPr>
        <w:t>with</w:t>
      </w:r>
      <w:r w:rsidR="002A4165" w:rsidRPr="006A0CA9">
        <w:rPr>
          <w:rFonts w:ascii="Times New Roman" w:hAnsi="Times New Roman" w:cs="Times New Roman"/>
          <w:bCs/>
          <w:sz w:val="24"/>
          <w:szCs w:val="24"/>
          <w:lang w:val="en-GB"/>
        </w:rPr>
        <w:t xml:space="preserve"> inhibition </w:t>
      </w:r>
      <w:r w:rsidR="006E700E" w:rsidRPr="006A0CA9">
        <w:rPr>
          <w:rFonts w:ascii="Times New Roman" w:hAnsi="Times New Roman" w:cs="Times New Roman"/>
          <w:bCs/>
          <w:sz w:val="24"/>
          <w:szCs w:val="24"/>
          <w:lang w:val="en-GB"/>
        </w:rPr>
        <w:t>&gt;</w:t>
      </w:r>
      <w:r w:rsidR="002A4165" w:rsidRPr="006A0CA9">
        <w:rPr>
          <w:rFonts w:ascii="Times New Roman" w:hAnsi="Times New Roman" w:cs="Times New Roman"/>
          <w:bCs/>
          <w:sz w:val="24"/>
          <w:szCs w:val="24"/>
          <w:lang w:val="en-GB"/>
        </w:rPr>
        <w:t xml:space="preserve"> 68%</w:t>
      </w:r>
      <w:r w:rsidR="006E700E" w:rsidRPr="006A0CA9">
        <w:rPr>
          <w:rFonts w:ascii="Times New Roman" w:hAnsi="Times New Roman" w:cs="Times New Roman"/>
          <w:bCs/>
          <w:sz w:val="24"/>
          <w:szCs w:val="24"/>
          <w:lang w:val="en-GB"/>
        </w:rPr>
        <w:t>.</w:t>
      </w:r>
      <w:r w:rsidR="002A4165" w:rsidRPr="006A0CA9">
        <w:rPr>
          <w:rFonts w:ascii="Times New Roman" w:hAnsi="Times New Roman" w:cs="Times New Roman"/>
          <w:bCs/>
          <w:sz w:val="24"/>
          <w:szCs w:val="24"/>
          <w:lang w:val="en-GB"/>
        </w:rPr>
        <w:t xml:space="preserve"> </w:t>
      </w:r>
      <w:r w:rsidR="006E700E" w:rsidRPr="006A0CA9">
        <w:rPr>
          <w:rFonts w:ascii="Times New Roman" w:hAnsi="Times New Roman" w:cs="Times New Roman"/>
          <w:bCs/>
          <w:sz w:val="24"/>
          <w:szCs w:val="24"/>
          <w:lang w:val="en-GB"/>
        </w:rPr>
        <w:t>A notable</w:t>
      </w:r>
      <w:r w:rsidR="002A4165" w:rsidRPr="006A0CA9">
        <w:rPr>
          <w:rFonts w:ascii="Times New Roman" w:hAnsi="Times New Roman" w:cs="Times New Roman"/>
          <w:bCs/>
          <w:sz w:val="24"/>
          <w:szCs w:val="24"/>
          <w:lang w:val="en-GB"/>
        </w:rPr>
        <w:t xml:space="preserve"> exception </w:t>
      </w:r>
      <w:r w:rsidR="006E700E" w:rsidRPr="006A0CA9">
        <w:rPr>
          <w:rFonts w:ascii="Times New Roman" w:hAnsi="Times New Roman" w:cs="Times New Roman"/>
          <w:bCs/>
          <w:sz w:val="24"/>
          <w:szCs w:val="24"/>
          <w:lang w:val="en-GB"/>
        </w:rPr>
        <w:t>was the</w:t>
      </w:r>
      <w:r w:rsidR="002A4165" w:rsidRPr="006A0CA9">
        <w:rPr>
          <w:rFonts w:ascii="Times New Roman" w:hAnsi="Times New Roman" w:cs="Times New Roman"/>
          <w:bCs/>
          <w:sz w:val="24"/>
          <w:szCs w:val="24"/>
          <w:lang w:val="en-GB"/>
        </w:rPr>
        <w:t xml:space="preserve"> 2-phenylacetamide</w:t>
      </w:r>
      <w:r w:rsidR="006E700E" w:rsidRPr="006A0CA9">
        <w:rPr>
          <w:rFonts w:ascii="Times New Roman" w:hAnsi="Times New Roman" w:cs="Times New Roman"/>
          <w:bCs/>
          <w:sz w:val="24"/>
          <w:szCs w:val="24"/>
          <w:lang w:val="en-GB"/>
        </w:rPr>
        <w:t xml:space="preserve"> functional group</w:t>
      </w:r>
      <w:r w:rsidR="002A4165" w:rsidRPr="006A0CA9">
        <w:rPr>
          <w:rFonts w:ascii="Times New Roman" w:hAnsi="Times New Roman" w:cs="Times New Roman"/>
          <w:bCs/>
          <w:sz w:val="24"/>
          <w:szCs w:val="24"/>
          <w:lang w:val="en-GB"/>
        </w:rPr>
        <w:t>, which displayed significant loss in activity suggesting det</w:t>
      </w:r>
      <w:r w:rsidR="009B33D3" w:rsidRPr="006A0CA9">
        <w:rPr>
          <w:rFonts w:ascii="Times New Roman" w:hAnsi="Times New Roman" w:cs="Times New Roman"/>
          <w:bCs/>
          <w:sz w:val="24"/>
          <w:szCs w:val="24"/>
          <w:lang w:val="en-GB"/>
        </w:rPr>
        <w:t>rimental effects of amides</w:t>
      </w:r>
      <w:r w:rsidR="002A4165" w:rsidRPr="006A0CA9">
        <w:rPr>
          <w:rFonts w:ascii="Times New Roman" w:hAnsi="Times New Roman" w:cs="Times New Roman"/>
          <w:bCs/>
          <w:sz w:val="24"/>
          <w:szCs w:val="24"/>
          <w:lang w:val="en-GB"/>
        </w:rPr>
        <w:t xml:space="preserve"> to the SAR. </w:t>
      </w:r>
      <w:r w:rsidR="00203736" w:rsidRPr="006A0CA9">
        <w:rPr>
          <w:rFonts w:ascii="Times New Roman" w:hAnsi="Times New Roman" w:cs="Times New Roman"/>
          <w:bCs/>
          <w:sz w:val="24"/>
          <w:szCs w:val="24"/>
          <w:lang w:val="en-GB"/>
        </w:rPr>
        <w:t>The absence of 5-amino group (</w:t>
      </w:r>
      <w:r w:rsidR="00203736" w:rsidRPr="006A0CA9">
        <w:rPr>
          <w:rFonts w:ascii="Times New Roman" w:hAnsi="Times New Roman" w:cs="Times New Roman"/>
          <w:b/>
          <w:bCs/>
          <w:sz w:val="24"/>
          <w:szCs w:val="24"/>
          <w:lang w:val="en-GB"/>
        </w:rPr>
        <w:t>84_4</w:t>
      </w:r>
      <w:r w:rsidR="00121F87" w:rsidRPr="006A0CA9">
        <w:rPr>
          <w:rFonts w:ascii="Times New Roman" w:hAnsi="Times New Roman" w:cs="Times New Roman"/>
          <w:b/>
          <w:bCs/>
          <w:sz w:val="24"/>
          <w:szCs w:val="24"/>
          <w:lang w:val="en-GB"/>
        </w:rPr>
        <w:t>0</w:t>
      </w:r>
      <w:r w:rsidR="00203736" w:rsidRPr="006A0CA9">
        <w:rPr>
          <w:rFonts w:ascii="Times New Roman" w:hAnsi="Times New Roman" w:cs="Times New Roman"/>
          <w:bCs/>
          <w:sz w:val="24"/>
          <w:szCs w:val="24"/>
          <w:lang w:val="en-GB"/>
        </w:rPr>
        <w:t>) and replacement of morpholine for 4-methylpiperazine-1-yl (</w:t>
      </w:r>
      <w:r w:rsidR="00203736" w:rsidRPr="006A0CA9">
        <w:rPr>
          <w:rFonts w:ascii="Times New Roman" w:hAnsi="Times New Roman" w:cs="Times New Roman"/>
          <w:b/>
          <w:bCs/>
          <w:sz w:val="24"/>
          <w:szCs w:val="24"/>
          <w:lang w:val="en-GB"/>
        </w:rPr>
        <w:t>84_4</w:t>
      </w:r>
      <w:r w:rsidR="00121F87" w:rsidRPr="006A0CA9">
        <w:rPr>
          <w:rFonts w:ascii="Times New Roman" w:hAnsi="Times New Roman" w:cs="Times New Roman"/>
          <w:b/>
          <w:bCs/>
          <w:sz w:val="24"/>
          <w:szCs w:val="24"/>
          <w:lang w:val="en-GB"/>
        </w:rPr>
        <w:t>1</w:t>
      </w:r>
      <w:r w:rsidR="00203736" w:rsidRPr="006A0CA9">
        <w:rPr>
          <w:rFonts w:ascii="Times New Roman" w:hAnsi="Times New Roman" w:cs="Times New Roman"/>
          <w:bCs/>
          <w:sz w:val="24"/>
          <w:szCs w:val="24"/>
          <w:lang w:val="en-GB"/>
        </w:rPr>
        <w:t xml:space="preserve">) also </w:t>
      </w:r>
      <w:r w:rsidR="00E05E1F" w:rsidRPr="006A0CA9">
        <w:rPr>
          <w:rFonts w:ascii="Times New Roman" w:hAnsi="Times New Roman" w:cs="Times New Roman"/>
          <w:bCs/>
          <w:sz w:val="24"/>
          <w:szCs w:val="24"/>
          <w:lang w:val="en-GB"/>
        </w:rPr>
        <w:t>resulted in</w:t>
      </w:r>
      <w:r w:rsidR="00203736" w:rsidRPr="006A0CA9">
        <w:rPr>
          <w:rFonts w:ascii="Times New Roman" w:hAnsi="Times New Roman" w:cs="Times New Roman"/>
          <w:bCs/>
          <w:sz w:val="24"/>
          <w:szCs w:val="24"/>
          <w:lang w:val="en-GB"/>
        </w:rPr>
        <w:t xml:space="preserve"> significant loss </w:t>
      </w:r>
      <w:r w:rsidR="006E700E" w:rsidRPr="006A0CA9">
        <w:rPr>
          <w:rFonts w:ascii="Times New Roman" w:hAnsi="Times New Roman" w:cs="Times New Roman"/>
          <w:bCs/>
          <w:sz w:val="24"/>
          <w:szCs w:val="24"/>
          <w:lang w:val="en-GB"/>
        </w:rPr>
        <w:t>in potency</w:t>
      </w:r>
      <w:r w:rsidR="00203736" w:rsidRPr="006A0CA9">
        <w:rPr>
          <w:rFonts w:ascii="Times New Roman" w:hAnsi="Times New Roman" w:cs="Times New Roman"/>
          <w:bCs/>
          <w:sz w:val="24"/>
          <w:szCs w:val="24"/>
          <w:lang w:val="en-GB"/>
        </w:rPr>
        <w:t xml:space="preserve">. </w:t>
      </w:r>
    </w:p>
    <w:p w14:paraId="44C635A1" w14:textId="34734FC0" w:rsidR="00A7231D" w:rsidRPr="006A0CA9" w:rsidRDefault="004A2641" w:rsidP="00A7231D">
      <w:pPr>
        <w:spacing w:line="240" w:lineRule="auto"/>
        <w:jc w:val="center"/>
        <w:rPr>
          <w:lang w:val="en-GB" w:eastAsia="en-NZ"/>
        </w:rPr>
      </w:pPr>
      <w:r w:rsidRPr="006A0CA9">
        <w:rPr>
          <w:rFonts w:ascii="Times New Roman" w:hAnsi="Times New Roman" w:cs="Times New Roman"/>
          <w:noProof/>
          <w:sz w:val="24"/>
          <w:szCs w:val="24"/>
          <w:lang w:val="en-GB" w:eastAsia="en-GB"/>
        </w:rPr>
        <mc:AlternateContent>
          <mc:Choice Requires="wps">
            <w:drawing>
              <wp:anchor distT="0" distB="0" distL="114300" distR="114300" simplePos="0" relativeHeight="252009472" behindDoc="0" locked="0" layoutInCell="1" allowOverlap="1" wp14:anchorId="256EEFD6" wp14:editId="2BF3A94E">
                <wp:simplePos x="0" y="0"/>
                <wp:positionH relativeFrom="column">
                  <wp:posOffset>2889738</wp:posOffset>
                </wp:positionH>
                <wp:positionV relativeFrom="paragraph">
                  <wp:posOffset>27451</wp:posOffset>
                </wp:positionV>
                <wp:extent cx="730156" cy="293370"/>
                <wp:effectExtent l="0" t="0" r="0" b="0"/>
                <wp:wrapNone/>
                <wp:docPr id="195" name="Text Box 195"/>
                <wp:cNvGraphicFramePr/>
                <a:graphic xmlns:a="http://schemas.openxmlformats.org/drawingml/2006/main">
                  <a:graphicData uri="http://schemas.microsoft.com/office/word/2010/wordprocessingShape">
                    <wps:wsp>
                      <wps:cNvSpPr txBox="1"/>
                      <wps:spPr>
                        <a:xfrm>
                          <a:off x="0" y="0"/>
                          <a:ext cx="730156" cy="293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E6869A" w14:textId="77777777" w:rsidR="004A668B" w:rsidRPr="00042F15" w:rsidRDefault="004A668B" w:rsidP="00042F15">
                            <w:pPr>
                              <w:rPr>
                                <w:rFonts w:ascii="Times New Roman" w:hAnsi="Times New Roman" w:cs="Times New Roman"/>
                                <w:b/>
                                <w:sz w:val="24"/>
                                <w:szCs w:val="24"/>
                              </w:rPr>
                            </w:pPr>
                            <w:r w:rsidRPr="00042F15">
                              <w:rPr>
                                <w:rFonts w:ascii="Times New Roman" w:hAnsi="Times New Roman" w:cs="Times New Roman"/>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EEFD6" id="Text Box 195" o:spid="_x0000_s1052" type="#_x0000_t202" style="position:absolute;left:0;text-align:left;margin-left:227.55pt;margin-top:2.15pt;width:57.5pt;height:23.1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" filled="f" stroked="f" strokeweight=".5pt">
                <v:textbox>
                  <w:txbxContent>
                    <w:p w14:paraId="00E6869A" w14:textId="77777777" w:rsidR="004A668B" w:rsidRPr="00042F15" w:rsidRDefault="004A668B" w:rsidP="00042F15">
                      <w:pPr>
                        <w:rPr>
                          <w:rFonts w:ascii="Times New Roman" w:hAnsi="Times New Roman" w:cs="Times New Roman"/>
                          <w:b/>
                          <w:sz w:val="24"/>
                          <w:szCs w:val="24"/>
                        </w:rPr>
                      </w:pPr>
                      <w:r w:rsidRPr="00042F15">
                        <w:rPr>
                          <w:rFonts w:ascii="Times New Roman" w:hAnsi="Times New Roman" w:cs="Times New Roman"/>
                          <w:b/>
                          <w:sz w:val="24"/>
                          <w:szCs w:val="24"/>
                        </w:rPr>
                        <w:t>(B)</w:t>
                      </w:r>
                    </w:p>
                  </w:txbxContent>
                </v:textbox>
              </v:shape>
            </w:pict>
          </mc:Fallback>
        </mc:AlternateContent>
      </w:r>
      <w:r w:rsidRPr="006A0CA9">
        <w:rPr>
          <w:rFonts w:ascii="Times New Roman" w:hAnsi="Times New Roman" w:cs="Times New Roman"/>
          <w:noProof/>
          <w:sz w:val="24"/>
          <w:szCs w:val="24"/>
          <w:lang w:val="en-GB" w:eastAsia="en-GB"/>
        </w:rPr>
        <mc:AlternateContent>
          <mc:Choice Requires="wps">
            <w:drawing>
              <wp:anchor distT="0" distB="0" distL="114300" distR="114300" simplePos="0" relativeHeight="252007424" behindDoc="0" locked="0" layoutInCell="1" allowOverlap="1" wp14:anchorId="3DB2D088" wp14:editId="0FF6B7EB">
                <wp:simplePos x="0" y="0"/>
                <wp:positionH relativeFrom="column">
                  <wp:posOffset>232703</wp:posOffset>
                </wp:positionH>
                <wp:positionV relativeFrom="paragraph">
                  <wp:posOffset>17487</wp:posOffset>
                </wp:positionV>
                <wp:extent cx="730156" cy="293370"/>
                <wp:effectExtent l="0" t="0" r="0" b="0"/>
                <wp:wrapNone/>
                <wp:docPr id="194" name="Text Box 194"/>
                <wp:cNvGraphicFramePr/>
                <a:graphic xmlns:a="http://schemas.openxmlformats.org/drawingml/2006/main">
                  <a:graphicData uri="http://schemas.microsoft.com/office/word/2010/wordprocessingShape">
                    <wps:wsp>
                      <wps:cNvSpPr txBox="1"/>
                      <wps:spPr>
                        <a:xfrm>
                          <a:off x="0" y="0"/>
                          <a:ext cx="730156" cy="293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A7F806" w14:textId="77777777" w:rsidR="004A668B" w:rsidRPr="00042F15" w:rsidRDefault="004A668B" w:rsidP="00042F15">
                            <w:pPr>
                              <w:rPr>
                                <w:rFonts w:ascii="Times New Roman" w:hAnsi="Times New Roman" w:cs="Times New Roman"/>
                                <w:b/>
                                <w:sz w:val="24"/>
                                <w:szCs w:val="24"/>
                              </w:rPr>
                            </w:pPr>
                            <w:r w:rsidRPr="00042F15">
                              <w:rPr>
                                <w:rFonts w:ascii="Times New Roman" w:hAnsi="Times New Roman" w:cs="Times New Roman"/>
                                <w:b/>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2D088" id="Text Box 194" o:spid="_x0000_s1053" type="#_x0000_t202" style="position:absolute;left:0;text-align:left;margin-left:18.3pt;margin-top:1.4pt;width:57.5pt;height:23.1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" filled="f" stroked="f" strokeweight=".5pt">
                <v:textbox>
                  <w:txbxContent>
                    <w:p w14:paraId="24A7F806" w14:textId="77777777" w:rsidR="004A668B" w:rsidRPr="00042F15" w:rsidRDefault="004A668B" w:rsidP="00042F15">
                      <w:pPr>
                        <w:rPr>
                          <w:rFonts w:ascii="Times New Roman" w:hAnsi="Times New Roman" w:cs="Times New Roman"/>
                          <w:b/>
                          <w:sz w:val="24"/>
                          <w:szCs w:val="24"/>
                        </w:rPr>
                      </w:pPr>
                      <w:r w:rsidRPr="00042F15">
                        <w:rPr>
                          <w:rFonts w:ascii="Times New Roman" w:hAnsi="Times New Roman" w:cs="Times New Roman"/>
                          <w:b/>
                          <w:sz w:val="24"/>
                          <w:szCs w:val="24"/>
                        </w:rPr>
                        <w:t>(A)</w:t>
                      </w:r>
                    </w:p>
                  </w:txbxContent>
                </v:textbox>
              </v:shape>
            </w:pict>
          </mc:Fallback>
        </mc:AlternateContent>
      </w:r>
      <w:r w:rsidR="00A7231D" w:rsidRPr="006A0CA9">
        <w:rPr>
          <w:rFonts w:ascii="Times New Roman" w:hAnsi="Times New Roman" w:cs="Times New Roman"/>
          <w:noProof/>
          <w:sz w:val="24"/>
          <w:szCs w:val="24"/>
          <w:lang w:val="en-GB" w:eastAsia="en-GB"/>
        </w:rPr>
        <mc:AlternateContent>
          <mc:Choice Requires="wps">
            <w:drawing>
              <wp:anchor distT="0" distB="0" distL="114300" distR="114300" simplePos="0" relativeHeight="252140544" behindDoc="0" locked="0" layoutInCell="1" allowOverlap="1" wp14:anchorId="10BDF340" wp14:editId="46C73DD5">
                <wp:simplePos x="0" y="0"/>
                <wp:positionH relativeFrom="column">
                  <wp:posOffset>3842614</wp:posOffset>
                </wp:positionH>
                <wp:positionV relativeFrom="paragraph">
                  <wp:posOffset>480704</wp:posOffset>
                </wp:positionV>
                <wp:extent cx="263575" cy="351143"/>
                <wp:effectExtent l="0" t="0" r="22225" b="30480"/>
                <wp:wrapNone/>
                <wp:docPr id="230" name="Straight Connector 230"/>
                <wp:cNvGraphicFramePr/>
                <a:graphic xmlns:a="http://schemas.openxmlformats.org/drawingml/2006/main">
                  <a:graphicData uri="http://schemas.microsoft.com/office/word/2010/wordprocessingShape">
                    <wps:wsp>
                      <wps:cNvCnPr/>
                      <wps:spPr>
                        <a:xfrm flipH="1" flipV="1">
                          <a:off x="0" y="0"/>
                          <a:ext cx="263575" cy="351143"/>
                        </a:xfrm>
                        <a:prstGeom prst="line">
                          <a:avLst/>
                        </a:prstGeom>
                        <a:ln>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6C9BE7" id="Straight Connector 230" o:spid="_x0000_s1026" style="position:absolute;flip:x y;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55pt,37.85pt" to="323.3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" strokecolor="red">
                <v:stroke dashstyle="3 1"/>
              </v:line>
            </w:pict>
          </mc:Fallback>
        </mc:AlternateContent>
      </w:r>
      <w:r w:rsidR="00A7231D" w:rsidRPr="006A0CA9">
        <w:rPr>
          <w:rFonts w:ascii="Times New Roman" w:hAnsi="Times New Roman" w:cs="Times New Roman"/>
          <w:noProof/>
          <w:sz w:val="24"/>
          <w:szCs w:val="24"/>
          <w:lang w:val="en-GB" w:eastAsia="en-GB"/>
        </w:rPr>
        <mc:AlternateContent>
          <mc:Choice Requires="wps">
            <w:drawing>
              <wp:anchor distT="0" distB="0" distL="114300" distR="114300" simplePos="0" relativeHeight="252142592" behindDoc="0" locked="0" layoutInCell="1" allowOverlap="1" wp14:anchorId="6F21A5BE" wp14:editId="78E04C40">
                <wp:simplePos x="0" y="0"/>
                <wp:positionH relativeFrom="column">
                  <wp:posOffset>4177768</wp:posOffset>
                </wp:positionH>
                <wp:positionV relativeFrom="paragraph">
                  <wp:posOffset>687408</wp:posOffset>
                </wp:positionV>
                <wp:extent cx="169628" cy="144788"/>
                <wp:effectExtent l="0" t="0" r="20955" b="26670"/>
                <wp:wrapNone/>
                <wp:docPr id="231" name="Straight Connector 231"/>
                <wp:cNvGraphicFramePr/>
                <a:graphic xmlns:a="http://schemas.openxmlformats.org/drawingml/2006/main">
                  <a:graphicData uri="http://schemas.microsoft.com/office/word/2010/wordprocessingShape">
                    <wps:wsp>
                      <wps:cNvCnPr/>
                      <wps:spPr>
                        <a:xfrm flipV="1">
                          <a:off x="0" y="0"/>
                          <a:ext cx="169628" cy="144788"/>
                        </a:xfrm>
                        <a:prstGeom prst="line">
                          <a:avLst/>
                        </a:prstGeom>
                        <a:ln>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E0DDD1A" id="Straight Connector 231" o:spid="_x0000_s1026" style="position:absolute;flip:y;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95pt,54.15pt" to="342.3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" strokecolor="red">
                <v:stroke dashstyle="3 1"/>
              </v:line>
            </w:pict>
          </mc:Fallback>
        </mc:AlternateContent>
      </w:r>
      <w:r w:rsidR="00A7231D" w:rsidRPr="006A0CA9">
        <w:rPr>
          <w:rFonts w:ascii="Times New Roman" w:hAnsi="Times New Roman" w:cs="Times New Roman"/>
          <w:noProof/>
          <w:sz w:val="24"/>
          <w:szCs w:val="24"/>
          <w:lang w:val="en-GB" w:eastAsia="en-GB"/>
        </w:rPr>
        <mc:AlternateContent>
          <mc:Choice Requires="wps">
            <w:drawing>
              <wp:anchor distT="0" distB="0" distL="114300" distR="114300" simplePos="0" relativeHeight="252138496" behindDoc="0" locked="0" layoutInCell="1" allowOverlap="1" wp14:anchorId="4FDA388C" wp14:editId="01B83219">
                <wp:simplePos x="0" y="0"/>
                <wp:positionH relativeFrom="column">
                  <wp:posOffset>4027170</wp:posOffset>
                </wp:positionH>
                <wp:positionV relativeFrom="paragraph">
                  <wp:posOffset>810104</wp:posOffset>
                </wp:positionV>
                <wp:extent cx="61610" cy="21674"/>
                <wp:effectExtent l="0" t="0" r="14605" b="35560"/>
                <wp:wrapNone/>
                <wp:docPr id="229" name="Straight Connector 229"/>
                <wp:cNvGraphicFramePr/>
                <a:graphic xmlns:a="http://schemas.openxmlformats.org/drawingml/2006/main">
                  <a:graphicData uri="http://schemas.microsoft.com/office/word/2010/wordprocessingShape">
                    <wps:wsp>
                      <wps:cNvCnPr/>
                      <wps:spPr>
                        <a:xfrm flipH="1" flipV="1">
                          <a:off x="0" y="0"/>
                          <a:ext cx="61610" cy="21674"/>
                        </a:xfrm>
                        <a:prstGeom prst="line">
                          <a:avLst/>
                        </a:prstGeom>
                        <a:ln>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A8C315E" id="Straight Connector 229" o:spid="_x0000_s1026" style="position:absolute;flip:x y;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1pt,63.8pt" to="321.9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" strokecolor="red">
                <v:stroke dashstyle="3 1"/>
              </v:line>
            </w:pict>
          </mc:Fallback>
        </mc:AlternateContent>
      </w:r>
      <w:r w:rsidR="00A7231D" w:rsidRPr="006A0CA9">
        <w:rPr>
          <w:rFonts w:ascii="Times New Roman" w:hAnsi="Times New Roman" w:cs="Times New Roman"/>
          <w:noProof/>
          <w:sz w:val="24"/>
          <w:szCs w:val="24"/>
          <w:lang w:val="en-GB" w:eastAsia="en-GB"/>
        </w:rPr>
        <mc:AlternateContent>
          <mc:Choice Requires="wps">
            <w:drawing>
              <wp:anchor distT="0" distB="0" distL="114300" distR="114300" simplePos="0" relativeHeight="252136448" behindDoc="0" locked="0" layoutInCell="1" allowOverlap="1" wp14:anchorId="12669764" wp14:editId="04CA948D">
                <wp:simplePos x="0" y="0"/>
                <wp:positionH relativeFrom="column">
                  <wp:posOffset>3876175</wp:posOffset>
                </wp:positionH>
                <wp:positionV relativeFrom="paragraph">
                  <wp:posOffset>1482158</wp:posOffset>
                </wp:positionV>
                <wp:extent cx="730156" cy="293370"/>
                <wp:effectExtent l="0" t="0" r="0" b="0"/>
                <wp:wrapNone/>
                <wp:docPr id="228" name="Text Box 228"/>
                <wp:cNvGraphicFramePr/>
                <a:graphic xmlns:a="http://schemas.openxmlformats.org/drawingml/2006/main">
                  <a:graphicData uri="http://schemas.microsoft.com/office/word/2010/wordprocessingShape">
                    <wps:wsp>
                      <wps:cNvSpPr txBox="1"/>
                      <wps:spPr>
                        <a:xfrm>
                          <a:off x="0" y="0"/>
                          <a:ext cx="730156" cy="293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74F025" w14:textId="77777777" w:rsidR="004A668B" w:rsidRPr="00042F15" w:rsidRDefault="004A668B" w:rsidP="00A7231D">
                            <w:pPr>
                              <w:rPr>
                                <w:rFonts w:ascii="Times New Roman" w:hAnsi="Times New Roman" w:cs="Times New Roman"/>
                                <w:b/>
                                <w:sz w:val="20"/>
                                <w:szCs w:val="20"/>
                              </w:rPr>
                            </w:pPr>
                            <w:r>
                              <w:rPr>
                                <w:rFonts w:ascii="Times New Roman" w:hAnsi="Times New Roman" w:cs="Times New Roman"/>
                                <w:b/>
                                <w:sz w:val="20"/>
                                <w:szCs w:val="20"/>
                              </w:rPr>
                              <w:t>His69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69764" id="Text Box 228" o:spid="_x0000_s1054" type="#_x0000_t202" style="position:absolute;left:0;text-align:left;margin-left:305.2pt;margin-top:116.7pt;width:57.5pt;height:23.1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" filled="f" stroked="f" strokeweight=".5pt">
                <v:textbox>
                  <w:txbxContent>
                    <w:p w14:paraId="3874F025" w14:textId="77777777" w:rsidR="004A668B" w:rsidRPr="00042F15" w:rsidRDefault="004A668B" w:rsidP="00A7231D">
                      <w:pPr>
                        <w:rPr>
                          <w:rFonts w:ascii="Times New Roman" w:hAnsi="Times New Roman" w:cs="Times New Roman"/>
                          <w:b/>
                          <w:sz w:val="20"/>
                          <w:szCs w:val="20"/>
                        </w:rPr>
                      </w:pPr>
                      <w:r>
                        <w:rPr>
                          <w:rFonts w:ascii="Times New Roman" w:hAnsi="Times New Roman" w:cs="Times New Roman"/>
                          <w:b/>
                          <w:sz w:val="20"/>
                          <w:szCs w:val="20"/>
                        </w:rPr>
                        <w:t>His69</w:t>
                      </w:r>
                    </w:p>
                  </w:txbxContent>
                </v:textbox>
              </v:shape>
            </w:pict>
          </mc:Fallback>
        </mc:AlternateContent>
      </w:r>
      <w:r w:rsidR="00A7231D" w:rsidRPr="006A0CA9">
        <w:rPr>
          <w:rFonts w:ascii="Times New Roman" w:hAnsi="Times New Roman" w:cs="Times New Roman"/>
          <w:noProof/>
          <w:sz w:val="24"/>
          <w:szCs w:val="24"/>
          <w:lang w:val="en-GB" w:eastAsia="en-GB"/>
        </w:rPr>
        <mc:AlternateContent>
          <mc:Choice Requires="wps">
            <w:drawing>
              <wp:anchor distT="0" distB="0" distL="114300" distR="114300" simplePos="0" relativeHeight="252134400" behindDoc="0" locked="0" layoutInCell="1" allowOverlap="1" wp14:anchorId="6AB198B2" wp14:editId="3A3BDCB3">
                <wp:simplePos x="0" y="0"/>
                <wp:positionH relativeFrom="column">
                  <wp:posOffset>3360906</wp:posOffset>
                </wp:positionH>
                <wp:positionV relativeFrom="paragraph">
                  <wp:posOffset>1740062</wp:posOffset>
                </wp:positionV>
                <wp:extent cx="730156" cy="293370"/>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730156" cy="293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4EE221" w14:textId="77777777" w:rsidR="004A668B" w:rsidRPr="00042F15" w:rsidRDefault="004A668B" w:rsidP="00A7231D">
                            <w:pPr>
                              <w:rPr>
                                <w:rFonts w:ascii="Times New Roman" w:hAnsi="Times New Roman" w:cs="Times New Roman"/>
                                <w:b/>
                                <w:sz w:val="20"/>
                                <w:szCs w:val="20"/>
                              </w:rPr>
                            </w:pPr>
                            <w:r>
                              <w:rPr>
                                <w:rFonts w:ascii="Times New Roman" w:hAnsi="Times New Roman" w:cs="Times New Roman"/>
                                <w:b/>
                                <w:sz w:val="20"/>
                                <w:szCs w:val="20"/>
                              </w:rPr>
                              <w:t>Asp55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198B2" id="Text Box 227" o:spid="_x0000_s1055" type="#_x0000_t202" style="position:absolute;left:0;text-align:left;margin-left:264.65pt;margin-top:137pt;width:57.5pt;height:23.1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" filled="f" stroked="f" strokeweight=".5pt">
                <v:textbox>
                  <w:txbxContent>
                    <w:p w14:paraId="644EE221" w14:textId="77777777" w:rsidR="004A668B" w:rsidRPr="00042F15" w:rsidRDefault="004A668B" w:rsidP="00A7231D">
                      <w:pPr>
                        <w:rPr>
                          <w:rFonts w:ascii="Times New Roman" w:hAnsi="Times New Roman" w:cs="Times New Roman"/>
                          <w:b/>
                          <w:sz w:val="20"/>
                          <w:szCs w:val="20"/>
                        </w:rPr>
                      </w:pPr>
                      <w:r>
                        <w:rPr>
                          <w:rFonts w:ascii="Times New Roman" w:hAnsi="Times New Roman" w:cs="Times New Roman"/>
                          <w:b/>
                          <w:sz w:val="20"/>
                          <w:szCs w:val="20"/>
                        </w:rPr>
                        <w:t>Asp55</w:t>
                      </w:r>
                    </w:p>
                  </w:txbxContent>
                </v:textbox>
              </v:shape>
            </w:pict>
          </mc:Fallback>
        </mc:AlternateContent>
      </w:r>
      <w:r w:rsidR="00A7231D" w:rsidRPr="006A0CA9">
        <w:rPr>
          <w:rFonts w:ascii="Times New Roman" w:hAnsi="Times New Roman" w:cs="Times New Roman"/>
          <w:noProof/>
          <w:sz w:val="24"/>
          <w:szCs w:val="24"/>
          <w:lang w:val="en-GB" w:eastAsia="en-GB"/>
        </w:rPr>
        <mc:AlternateContent>
          <mc:Choice Requires="wps">
            <w:drawing>
              <wp:anchor distT="0" distB="0" distL="114300" distR="114300" simplePos="0" relativeHeight="252132352" behindDoc="0" locked="0" layoutInCell="1" allowOverlap="1" wp14:anchorId="258E986B" wp14:editId="6A7A0F18">
                <wp:simplePos x="0" y="0"/>
                <wp:positionH relativeFrom="column">
                  <wp:posOffset>4314217</wp:posOffset>
                </wp:positionH>
                <wp:positionV relativeFrom="paragraph">
                  <wp:posOffset>1885977</wp:posOffset>
                </wp:positionV>
                <wp:extent cx="730156" cy="293370"/>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730156" cy="293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D36D91" w14:textId="77777777" w:rsidR="004A668B" w:rsidRPr="00042F15" w:rsidRDefault="004A668B" w:rsidP="00A7231D">
                            <w:pPr>
                              <w:rPr>
                                <w:rFonts w:ascii="Times New Roman" w:hAnsi="Times New Roman" w:cs="Times New Roman"/>
                                <w:b/>
                                <w:sz w:val="20"/>
                                <w:szCs w:val="20"/>
                              </w:rPr>
                            </w:pPr>
                            <w:r>
                              <w:rPr>
                                <w:rFonts w:ascii="Times New Roman" w:hAnsi="Times New Roman" w:cs="Times New Roman"/>
                                <w:b/>
                                <w:sz w:val="20"/>
                                <w:szCs w:val="20"/>
                              </w:rPr>
                              <w:t>Phe66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E986B" id="Text Box 226" o:spid="_x0000_s1056" type="#_x0000_t202" style="position:absolute;left:0;text-align:left;margin-left:339.7pt;margin-top:148.5pt;width:57.5pt;height:23.1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" filled="f" stroked="f" strokeweight=".5pt">
                <v:textbox>
                  <w:txbxContent>
                    <w:p w14:paraId="33D36D91" w14:textId="77777777" w:rsidR="004A668B" w:rsidRPr="00042F15" w:rsidRDefault="004A668B" w:rsidP="00A7231D">
                      <w:pPr>
                        <w:rPr>
                          <w:rFonts w:ascii="Times New Roman" w:hAnsi="Times New Roman" w:cs="Times New Roman"/>
                          <w:b/>
                          <w:sz w:val="20"/>
                          <w:szCs w:val="20"/>
                        </w:rPr>
                      </w:pPr>
                      <w:r>
                        <w:rPr>
                          <w:rFonts w:ascii="Times New Roman" w:hAnsi="Times New Roman" w:cs="Times New Roman"/>
                          <w:b/>
                          <w:sz w:val="20"/>
                          <w:szCs w:val="20"/>
                        </w:rPr>
                        <w:t>Phe66</w:t>
                      </w:r>
                    </w:p>
                  </w:txbxContent>
                </v:textbox>
              </v:shape>
            </w:pict>
          </mc:Fallback>
        </mc:AlternateContent>
      </w:r>
      <w:r w:rsidR="00A7231D" w:rsidRPr="006A0CA9">
        <w:rPr>
          <w:rFonts w:ascii="Times New Roman" w:hAnsi="Times New Roman" w:cs="Times New Roman"/>
          <w:noProof/>
          <w:sz w:val="24"/>
          <w:szCs w:val="24"/>
          <w:lang w:val="en-GB" w:eastAsia="en-GB"/>
        </w:rPr>
        <mc:AlternateContent>
          <mc:Choice Requires="wps">
            <w:drawing>
              <wp:anchor distT="0" distB="0" distL="114300" distR="114300" simplePos="0" relativeHeight="252130304" behindDoc="0" locked="0" layoutInCell="1" allowOverlap="1" wp14:anchorId="67A1FDD5" wp14:editId="4C93C6B8">
                <wp:simplePos x="0" y="0"/>
                <wp:positionH relativeFrom="column">
                  <wp:posOffset>2845340</wp:posOffset>
                </wp:positionH>
                <wp:positionV relativeFrom="paragraph">
                  <wp:posOffset>709254</wp:posOffset>
                </wp:positionV>
                <wp:extent cx="730156" cy="293370"/>
                <wp:effectExtent l="0" t="0" r="0" b="0"/>
                <wp:wrapNone/>
                <wp:docPr id="225" name="Text Box 225"/>
                <wp:cNvGraphicFramePr/>
                <a:graphic xmlns:a="http://schemas.openxmlformats.org/drawingml/2006/main">
                  <a:graphicData uri="http://schemas.microsoft.com/office/word/2010/wordprocessingShape">
                    <wps:wsp>
                      <wps:cNvSpPr txBox="1"/>
                      <wps:spPr>
                        <a:xfrm>
                          <a:off x="0" y="0"/>
                          <a:ext cx="730156" cy="293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0BA1B3" w14:textId="77777777" w:rsidR="004A668B" w:rsidRPr="00042F15" w:rsidRDefault="004A668B" w:rsidP="00A7231D">
                            <w:pPr>
                              <w:rPr>
                                <w:rFonts w:ascii="Times New Roman" w:hAnsi="Times New Roman" w:cs="Times New Roman"/>
                                <w:b/>
                                <w:sz w:val="20"/>
                                <w:szCs w:val="20"/>
                              </w:rPr>
                            </w:pPr>
                            <w:r>
                              <w:rPr>
                                <w:rFonts w:ascii="Times New Roman" w:hAnsi="Times New Roman" w:cs="Times New Roman"/>
                                <w:b/>
                                <w:sz w:val="20"/>
                                <w:szCs w:val="20"/>
                              </w:rPr>
                              <w:t>Ala3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1FDD5" id="Text Box 225" o:spid="_x0000_s1057" type="#_x0000_t202" style="position:absolute;left:0;text-align:left;margin-left:224.05pt;margin-top:55.85pt;width:57.5pt;height:23.1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" filled="f" stroked="f" strokeweight=".5pt">
                <v:textbox>
                  <w:txbxContent>
                    <w:p w14:paraId="300BA1B3" w14:textId="77777777" w:rsidR="004A668B" w:rsidRPr="00042F15" w:rsidRDefault="004A668B" w:rsidP="00A7231D">
                      <w:pPr>
                        <w:rPr>
                          <w:rFonts w:ascii="Times New Roman" w:hAnsi="Times New Roman" w:cs="Times New Roman"/>
                          <w:b/>
                          <w:sz w:val="20"/>
                          <w:szCs w:val="20"/>
                        </w:rPr>
                      </w:pPr>
                      <w:r>
                        <w:rPr>
                          <w:rFonts w:ascii="Times New Roman" w:hAnsi="Times New Roman" w:cs="Times New Roman"/>
                          <w:b/>
                          <w:sz w:val="20"/>
                          <w:szCs w:val="20"/>
                        </w:rPr>
                        <w:t>Ala3</w:t>
                      </w:r>
                    </w:p>
                  </w:txbxContent>
                </v:textbox>
              </v:shape>
            </w:pict>
          </mc:Fallback>
        </mc:AlternateContent>
      </w:r>
      <w:r w:rsidR="00A7231D" w:rsidRPr="006A0CA9">
        <w:rPr>
          <w:noProof/>
          <w:lang w:val="en-GB" w:eastAsia="en-GB"/>
        </w:rPr>
        <w:drawing>
          <wp:inline distT="0" distB="0" distL="0" distR="0" wp14:anchorId="5C3B61BA" wp14:editId="6D20F116">
            <wp:extent cx="2689412" cy="232410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6852" t="25866" r="32677" b="42684"/>
                    <a:stretch/>
                  </pic:blipFill>
                  <pic:spPr bwMode="auto">
                    <a:xfrm>
                      <a:off x="0" y="0"/>
                      <a:ext cx="2704632" cy="2337253"/>
                    </a:xfrm>
                    <a:prstGeom prst="rect">
                      <a:avLst/>
                    </a:prstGeom>
                    <a:ln>
                      <a:noFill/>
                    </a:ln>
                    <a:extLst>
                      <a:ext uri="{53640926-AAD7-44D8-BBD7-CCE9431645EC}">
                        <a14:shadowObscured xmlns:a14="http://schemas.microsoft.com/office/drawing/2010/main"/>
                      </a:ext>
                    </a:extLst>
                  </pic:spPr>
                </pic:pic>
              </a:graphicData>
            </a:graphic>
          </wp:inline>
        </w:drawing>
      </w:r>
      <w:r w:rsidR="00A7231D" w:rsidRPr="006A0CA9">
        <w:rPr>
          <w:noProof/>
          <w:lang w:val="en-GB" w:eastAsia="en-GB"/>
        </w:rPr>
        <w:drawing>
          <wp:inline distT="0" distB="0" distL="0" distR="0" wp14:anchorId="23CDD500" wp14:editId="2A712C28">
            <wp:extent cx="2650585" cy="2328373"/>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7234" t="17183" r="32032" b="34819"/>
                    <a:stretch/>
                  </pic:blipFill>
                  <pic:spPr bwMode="auto">
                    <a:xfrm>
                      <a:off x="0" y="0"/>
                      <a:ext cx="2670275" cy="2345670"/>
                    </a:xfrm>
                    <a:prstGeom prst="rect">
                      <a:avLst/>
                    </a:prstGeom>
                    <a:ln>
                      <a:noFill/>
                    </a:ln>
                    <a:extLst>
                      <a:ext uri="{53640926-AAD7-44D8-BBD7-CCE9431645EC}">
                        <a14:shadowObscured xmlns:a14="http://schemas.microsoft.com/office/drawing/2010/main"/>
                      </a:ext>
                    </a:extLst>
                  </pic:spPr>
                </pic:pic>
              </a:graphicData>
            </a:graphic>
          </wp:inline>
        </w:drawing>
      </w:r>
      <w:r w:rsidR="00F54FC0" w:rsidRPr="006A0CA9">
        <w:rPr>
          <w:lang w:val="en-GB" w:eastAsia="en-NZ"/>
        </w:rPr>
        <w:t xml:space="preserve"> </w:t>
      </w:r>
    </w:p>
    <w:p w14:paraId="51BB95D6" w14:textId="77CF460D" w:rsidR="003C46AD" w:rsidRPr="006A0CA9" w:rsidRDefault="00EF4E17" w:rsidP="00FC50FD">
      <w:pPr>
        <w:spacing w:line="240" w:lineRule="auto"/>
        <w:jc w:val="both"/>
        <w:rPr>
          <w:rFonts w:ascii="Times New Roman" w:hAnsi="Times New Roman" w:cs="Times New Roman"/>
          <w:sz w:val="20"/>
          <w:szCs w:val="20"/>
          <w:lang w:val="en-GB"/>
        </w:rPr>
      </w:pPr>
      <w:r w:rsidRPr="006A0CA9">
        <w:rPr>
          <w:rFonts w:ascii="Times New Roman" w:hAnsi="Times New Roman" w:cs="Times New Roman"/>
          <w:b/>
          <w:sz w:val="20"/>
          <w:szCs w:val="20"/>
          <w:lang w:val="en-GB"/>
        </w:rPr>
        <w:t>Fig.</w:t>
      </w:r>
      <w:r w:rsidR="00BA4350" w:rsidRPr="006A0CA9">
        <w:rPr>
          <w:rFonts w:ascii="Times New Roman" w:hAnsi="Times New Roman" w:cs="Times New Roman"/>
          <w:b/>
          <w:sz w:val="20"/>
          <w:szCs w:val="20"/>
          <w:lang w:val="en-GB"/>
        </w:rPr>
        <w:t xml:space="preserve"> </w:t>
      </w:r>
      <w:r w:rsidR="002A03FE" w:rsidRPr="006A0CA9">
        <w:rPr>
          <w:rFonts w:ascii="Times New Roman" w:hAnsi="Times New Roman" w:cs="Times New Roman"/>
          <w:b/>
          <w:sz w:val="20"/>
          <w:szCs w:val="20"/>
          <w:lang w:val="en-GB"/>
        </w:rPr>
        <w:t>9</w:t>
      </w:r>
      <w:r w:rsidR="00042F15" w:rsidRPr="006A0CA9">
        <w:rPr>
          <w:rFonts w:ascii="Times New Roman" w:hAnsi="Times New Roman" w:cs="Times New Roman"/>
          <w:b/>
          <w:sz w:val="20"/>
          <w:szCs w:val="20"/>
          <w:lang w:val="en-GB"/>
        </w:rPr>
        <w:t>.</w:t>
      </w:r>
      <w:r w:rsidR="00042F15" w:rsidRPr="006A0CA9">
        <w:rPr>
          <w:rFonts w:ascii="Times New Roman" w:hAnsi="Times New Roman" w:cs="Times New Roman"/>
          <w:sz w:val="20"/>
          <w:szCs w:val="20"/>
          <w:lang w:val="en-GB"/>
        </w:rPr>
        <w:t xml:space="preserve"> The docked configuration of 2-morpholinobenzoic acid </w:t>
      </w:r>
      <w:r w:rsidR="00042F15" w:rsidRPr="006A0CA9">
        <w:rPr>
          <w:rFonts w:ascii="Times New Roman" w:hAnsi="Times New Roman" w:cs="Times New Roman"/>
          <w:b/>
          <w:sz w:val="20"/>
          <w:szCs w:val="20"/>
          <w:lang w:val="en-GB"/>
        </w:rPr>
        <w:t>84_5</w:t>
      </w:r>
      <w:r w:rsidR="00CC1A91" w:rsidRPr="006A0CA9">
        <w:rPr>
          <w:rFonts w:ascii="Times New Roman" w:hAnsi="Times New Roman" w:cs="Times New Roman"/>
          <w:b/>
          <w:sz w:val="20"/>
          <w:szCs w:val="20"/>
          <w:lang w:val="en-GB"/>
        </w:rPr>
        <w:t xml:space="preserve"> (A) </w:t>
      </w:r>
      <w:r w:rsidR="00042F15" w:rsidRPr="006A0CA9">
        <w:rPr>
          <w:rFonts w:ascii="Times New Roman" w:hAnsi="Times New Roman" w:cs="Times New Roman"/>
          <w:sz w:val="20"/>
          <w:szCs w:val="20"/>
          <w:lang w:val="en-GB"/>
        </w:rPr>
        <w:t>in the PC-PLC</w:t>
      </w:r>
      <w:r w:rsidR="00042F15" w:rsidRPr="006A0CA9">
        <w:rPr>
          <w:rFonts w:ascii="Times New Roman" w:hAnsi="Times New Roman" w:cs="Times New Roman"/>
          <w:i/>
          <w:sz w:val="20"/>
          <w:szCs w:val="20"/>
          <w:vertAlign w:val="subscript"/>
          <w:lang w:val="en-GB"/>
        </w:rPr>
        <w:t>Bc</w:t>
      </w:r>
      <w:r w:rsidR="00397D1D" w:rsidRPr="006A0CA9">
        <w:rPr>
          <w:rFonts w:ascii="Times New Roman" w:hAnsi="Times New Roman" w:cs="Times New Roman"/>
          <w:sz w:val="20"/>
          <w:szCs w:val="20"/>
          <w:lang w:val="en-GB"/>
        </w:rPr>
        <w:t xml:space="preserve"> binding site. </w:t>
      </w:r>
      <w:r w:rsidR="00042F15" w:rsidRPr="006A0CA9">
        <w:rPr>
          <w:rFonts w:ascii="Times New Roman" w:hAnsi="Times New Roman" w:cs="Times New Roman"/>
          <w:sz w:val="20"/>
          <w:szCs w:val="20"/>
          <w:lang w:val="en-GB"/>
        </w:rPr>
        <w:t xml:space="preserve">The protein surface is rendered. Red and blue surfaces depicts negative and positive partial charge whereas grey shows neutral lipophilic areas. </w:t>
      </w:r>
      <w:r w:rsidR="00042F15" w:rsidRPr="006A0CA9">
        <w:rPr>
          <w:rFonts w:ascii="Times New Roman" w:hAnsi="Times New Roman" w:cs="Times New Roman"/>
          <w:b/>
          <w:sz w:val="20"/>
          <w:szCs w:val="20"/>
          <w:lang w:val="en-GB"/>
        </w:rPr>
        <w:t>(B)</w:t>
      </w:r>
      <w:r w:rsidR="00397D1D" w:rsidRPr="006A0CA9">
        <w:rPr>
          <w:rFonts w:ascii="Times New Roman" w:hAnsi="Times New Roman" w:cs="Times New Roman"/>
          <w:b/>
          <w:sz w:val="20"/>
          <w:szCs w:val="20"/>
          <w:lang w:val="en-GB"/>
        </w:rPr>
        <w:t xml:space="preserve"> </w:t>
      </w:r>
      <w:r w:rsidR="00397D1D" w:rsidRPr="006A0CA9">
        <w:rPr>
          <w:rFonts w:ascii="Times New Roman" w:hAnsi="Times New Roman" w:cs="Times New Roman"/>
          <w:sz w:val="20"/>
          <w:szCs w:val="20"/>
          <w:lang w:val="en-GB"/>
        </w:rPr>
        <w:t xml:space="preserve">Binding interactions with </w:t>
      </w:r>
      <w:r w:rsidR="00397D1D" w:rsidRPr="006A0CA9">
        <w:rPr>
          <w:rFonts w:ascii="Times New Roman" w:hAnsi="Times New Roman" w:cs="Times New Roman"/>
          <w:b/>
          <w:sz w:val="20"/>
          <w:szCs w:val="20"/>
          <w:lang w:val="en-GB"/>
        </w:rPr>
        <w:t>84_5</w:t>
      </w:r>
      <w:r w:rsidR="00397D1D" w:rsidRPr="006A0CA9">
        <w:rPr>
          <w:rFonts w:ascii="Times New Roman" w:hAnsi="Times New Roman" w:cs="Times New Roman"/>
          <w:sz w:val="20"/>
          <w:szCs w:val="20"/>
          <w:lang w:val="en-GB"/>
        </w:rPr>
        <w:t xml:space="preserve"> show </w:t>
      </w:r>
      <w:r w:rsidR="00C77DBB" w:rsidRPr="006A0CA9">
        <w:rPr>
          <w:rFonts w:ascii="Times New Roman" w:hAnsi="Times New Roman" w:cs="Times New Roman"/>
          <w:sz w:val="20"/>
          <w:szCs w:val="20"/>
          <w:lang w:val="en-GB"/>
        </w:rPr>
        <w:t>Zn</w:t>
      </w:r>
      <w:r w:rsidR="00C77DBB" w:rsidRPr="006A0CA9">
        <w:rPr>
          <w:rFonts w:ascii="Times New Roman" w:hAnsi="Times New Roman" w:cs="Times New Roman"/>
          <w:sz w:val="20"/>
          <w:szCs w:val="20"/>
          <w:vertAlign w:val="superscript"/>
          <w:lang w:val="en-GB"/>
        </w:rPr>
        <w:t>2+</w:t>
      </w:r>
      <w:r w:rsidR="00042F15" w:rsidRPr="006A0CA9">
        <w:rPr>
          <w:rFonts w:ascii="Times New Roman" w:hAnsi="Times New Roman" w:cs="Times New Roman"/>
          <w:sz w:val="20"/>
          <w:szCs w:val="20"/>
          <w:lang w:val="en-GB"/>
        </w:rPr>
        <w:t xml:space="preserve"> ions as grey unconnected </w:t>
      </w:r>
      <w:r w:rsidR="00397D1D" w:rsidRPr="006A0CA9">
        <w:rPr>
          <w:rFonts w:ascii="Times New Roman" w:hAnsi="Times New Roman" w:cs="Times New Roman"/>
          <w:sz w:val="20"/>
          <w:szCs w:val="20"/>
          <w:lang w:val="en-GB"/>
        </w:rPr>
        <w:t xml:space="preserve">spheres </w:t>
      </w:r>
      <w:r w:rsidR="00042F15" w:rsidRPr="006A0CA9">
        <w:rPr>
          <w:rFonts w:ascii="Times New Roman" w:hAnsi="Times New Roman" w:cs="Times New Roman"/>
          <w:sz w:val="20"/>
          <w:szCs w:val="20"/>
          <w:lang w:val="en-GB"/>
        </w:rPr>
        <w:t>form</w:t>
      </w:r>
      <w:r w:rsidR="00397D1D" w:rsidRPr="006A0CA9">
        <w:rPr>
          <w:rFonts w:ascii="Times New Roman" w:hAnsi="Times New Roman" w:cs="Times New Roman"/>
          <w:sz w:val="20"/>
          <w:szCs w:val="20"/>
          <w:lang w:val="en-GB"/>
        </w:rPr>
        <w:t xml:space="preserve"> coordinate</w:t>
      </w:r>
      <w:r w:rsidR="00042F15" w:rsidRPr="006A0CA9">
        <w:rPr>
          <w:rFonts w:ascii="Times New Roman" w:hAnsi="Times New Roman" w:cs="Times New Roman"/>
          <w:sz w:val="20"/>
          <w:szCs w:val="20"/>
          <w:lang w:val="en-GB"/>
        </w:rPr>
        <w:t xml:space="preserve"> bonds </w:t>
      </w:r>
      <w:r w:rsidR="00397D1D" w:rsidRPr="006A0CA9">
        <w:rPr>
          <w:rFonts w:ascii="Times New Roman" w:hAnsi="Times New Roman" w:cs="Times New Roman"/>
          <w:sz w:val="20"/>
          <w:szCs w:val="20"/>
          <w:lang w:val="en-GB"/>
        </w:rPr>
        <w:t xml:space="preserve">depicted </w:t>
      </w:r>
      <w:r w:rsidR="00042F15" w:rsidRPr="006A0CA9">
        <w:rPr>
          <w:rFonts w:ascii="Times New Roman" w:hAnsi="Times New Roman" w:cs="Times New Roman"/>
          <w:sz w:val="20"/>
          <w:szCs w:val="20"/>
          <w:lang w:val="en-GB"/>
        </w:rPr>
        <w:t>as red dotted lines</w:t>
      </w:r>
      <w:r w:rsidR="00A50563" w:rsidRPr="006A0CA9">
        <w:rPr>
          <w:rFonts w:ascii="Times New Roman" w:hAnsi="Times New Roman" w:cs="Times New Roman"/>
          <w:sz w:val="20"/>
          <w:szCs w:val="20"/>
          <w:lang w:val="en-GB"/>
        </w:rPr>
        <w:t>,</w:t>
      </w:r>
      <w:r w:rsidR="00042F15" w:rsidRPr="006A0CA9">
        <w:rPr>
          <w:rFonts w:ascii="Times New Roman" w:hAnsi="Times New Roman" w:cs="Times New Roman"/>
          <w:sz w:val="20"/>
          <w:szCs w:val="20"/>
          <w:lang w:val="en-GB"/>
        </w:rPr>
        <w:t xml:space="preserve"> whereas hydrogen bonding are depicted as green dotted lines with residues Ala3 and Asp55.</w:t>
      </w:r>
    </w:p>
    <w:p w14:paraId="432534D0" w14:textId="77777777" w:rsidR="00FC50FD" w:rsidRPr="006A0CA9" w:rsidRDefault="00FC50FD" w:rsidP="00FC50FD">
      <w:pPr>
        <w:spacing w:line="240" w:lineRule="auto"/>
        <w:jc w:val="both"/>
        <w:rPr>
          <w:rFonts w:ascii="Times New Roman" w:hAnsi="Times New Roman" w:cs="Times New Roman"/>
          <w:sz w:val="20"/>
          <w:szCs w:val="20"/>
          <w:lang w:val="en-GB"/>
        </w:rPr>
      </w:pPr>
    </w:p>
    <w:p w14:paraId="24701DBE" w14:textId="3B329179" w:rsidR="00042F15" w:rsidRPr="006A0CA9" w:rsidRDefault="003C46AD" w:rsidP="00852710">
      <w:pPr>
        <w:spacing w:line="480" w:lineRule="auto"/>
        <w:jc w:val="both"/>
        <w:rPr>
          <w:rFonts w:ascii="Times New Roman" w:hAnsi="Times New Roman" w:cs="Times New Roman"/>
          <w:bCs/>
          <w:sz w:val="24"/>
          <w:szCs w:val="24"/>
          <w:lang w:val="en-GB"/>
        </w:rPr>
      </w:pPr>
      <w:r w:rsidRPr="006A0CA9">
        <w:rPr>
          <w:rFonts w:ascii="Times New Roman" w:hAnsi="Times New Roman" w:cs="Times New Roman"/>
          <w:bCs/>
          <w:sz w:val="24"/>
          <w:szCs w:val="24"/>
          <w:lang w:val="en-GB"/>
        </w:rPr>
        <w:t>Modelling of the 2-morpholinobenzoic acid</w:t>
      </w:r>
      <w:r w:rsidR="006E700E" w:rsidRPr="006A0CA9">
        <w:rPr>
          <w:rFonts w:ascii="Times New Roman" w:hAnsi="Times New Roman" w:cs="Times New Roman"/>
          <w:bCs/>
          <w:sz w:val="24"/>
          <w:szCs w:val="24"/>
          <w:lang w:val="en-GB"/>
        </w:rPr>
        <w:t xml:space="preserve"> </w:t>
      </w:r>
      <w:r w:rsidR="006E700E" w:rsidRPr="006A0CA9">
        <w:rPr>
          <w:rFonts w:ascii="Times New Roman" w:hAnsi="Times New Roman" w:cs="Times New Roman"/>
          <w:b/>
          <w:bCs/>
          <w:sz w:val="24"/>
          <w:szCs w:val="24"/>
          <w:lang w:val="en-GB"/>
        </w:rPr>
        <w:t>84_5</w:t>
      </w:r>
      <w:r w:rsidR="006E700E" w:rsidRPr="006A0CA9">
        <w:rPr>
          <w:rFonts w:ascii="Times New Roman" w:hAnsi="Times New Roman" w:cs="Times New Roman"/>
          <w:bCs/>
          <w:sz w:val="24"/>
          <w:szCs w:val="24"/>
          <w:lang w:val="en-GB"/>
        </w:rPr>
        <w:t xml:space="preserve"> (see Figure </w:t>
      </w:r>
      <w:r w:rsidR="002A03FE" w:rsidRPr="006A0CA9">
        <w:rPr>
          <w:rFonts w:ascii="Times New Roman" w:hAnsi="Times New Roman" w:cs="Times New Roman"/>
          <w:bCs/>
          <w:sz w:val="24"/>
          <w:szCs w:val="24"/>
          <w:lang w:val="en-GB"/>
        </w:rPr>
        <w:t>9</w:t>
      </w:r>
      <w:r w:rsidR="006E700E" w:rsidRPr="006A0CA9">
        <w:rPr>
          <w:rFonts w:ascii="Times New Roman" w:hAnsi="Times New Roman" w:cs="Times New Roman"/>
          <w:bCs/>
          <w:sz w:val="24"/>
          <w:szCs w:val="24"/>
          <w:lang w:val="en-GB"/>
        </w:rPr>
        <w:t xml:space="preserve"> A and B)</w:t>
      </w:r>
      <w:r w:rsidRPr="006A0CA9">
        <w:rPr>
          <w:rFonts w:ascii="Times New Roman" w:hAnsi="Times New Roman" w:cs="Times New Roman"/>
          <w:bCs/>
          <w:sz w:val="24"/>
          <w:szCs w:val="24"/>
          <w:lang w:val="en-GB"/>
        </w:rPr>
        <w:t xml:space="preserve"> show</w:t>
      </w:r>
      <w:r w:rsidR="006E700E" w:rsidRPr="006A0CA9">
        <w:rPr>
          <w:rFonts w:ascii="Times New Roman" w:hAnsi="Times New Roman" w:cs="Times New Roman"/>
          <w:bCs/>
          <w:sz w:val="24"/>
          <w:szCs w:val="24"/>
          <w:lang w:val="en-GB"/>
        </w:rPr>
        <w:t>ed</w:t>
      </w:r>
      <w:r w:rsidRPr="006A0CA9">
        <w:rPr>
          <w:rFonts w:ascii="Times New Roman" w:hAnsi="Times New Roman" w:cs="Times New Roman"/>
          <w:bCs/>
          <w:sz w:val="24"/>
          <w:szCs w:val="24"/>
          <w:lang w:val="en-GB"/>
        </w:rPr>
        <w:t xml:space="preserve"> the phenyl group occupying a lipophilic space surrounded side chains of Phe70, Tyr79 and Thr133. The benzoic acid core is seen directly above a h</w:t>
      </w:r>
      <w:r w:rsidR="006E700E" w:rsidRPr="006A0CA9">
        <w:rPr>
          <w:rFonts w:ascii="Times New Roman" w:hAnsi="Times New Roman" w:cs="Times New Roman"/>
          <w:bCs/>
          <w:sz w:val="24"/>
          <w:szCs w:val="24"/>
          <w:lang w:val="en-GB"/>
        </w:rPr>
        <w:t xml:space="preserve">ydrophobic basin </w:t>
      </w:r>
      <w:r w:rsidRPr="006A0CA9">
        <w:rPr>
          <w:rFonts w:ascii="Times New Roman" w:hAnsi="Times New Roman" w:cs="Times New Roman"/>
          <w:bCs/>
          <w:sz w:val="24"/>
          <w:szCs w:val="24"/>
          <w:lang w:val="en-GB"/>
        </w:rPr>
        <w:t xml:space="preserve">formed by Phe66 that could </w:t>
      </w:r>
      <w:r w:rsidR="006E700E" w:rsidRPr="006A0CA9">
        <w:rPr>
          <w:rFonts w:ascii="Times New Roman" w:hAnsi="Times New Roman" w:cs="Times New Roman"/>
          <w:bCs/>
          <w:sz w:val="24"/>
          <w:szCs w:val="24"/>
          <w:lang w:val="en-GB"/>
        </w:rPr>
        <w:t>form</w:t>
      </w:r>
      <w:r w:rsidRPr="006A0CA9">
        <w:rPr>
          <w:rFonts w:ascii="Times New Roman" w:hAnsi="Times New Roman" w:cs="Times New Roman"/>
          <w:bCs/>
          <w:sz w:val="24"/>
          <w:szCs w:val="24"/>
          <w:lang w:val="en-GB"/>
        </w:rPr>
        <w:t xml:space="preserve"> </w:t>
      </w:r>
      <w:r w:rsidRPr="006A0CA9">
        <w:rPr>
          <w:rFonts w:ascii="Symbol" w:hAnsi="Symbol" w:cs="Times New Roman"/>
          <w:bCs/>
          <w:sz w:val="24"/>
          <w:szCs w:val="24"/>
          <w:lang w:val="en-GB"/>
        </w:rPr>
        <w:t></w:t>
      </w:r>
      <w:r w:rsidRPr="006A0CA9">
        <w:rPr>
          <w:rFonts w:ascii="Symbol" w:hAnsi="Symbol" w:cs="Times New Roman"/>
          <w:bCs/>
          <w:sz w:val="24"/>
          <w:szCs w:val="24"/>
          <w:lang w:val="en-GB"/>
        </w:rPr>
        <w:t></w:t>
      </w:r>
      <w:r w:rsidRPr="006A0CA9">
        <w:rPr>
          <w:rFonts w:ascii="Symbol" w:hAnsi="Symbol" w:cs="Times New Roman"/>
          <w:bCs/>
          <w:sz w:val="24"/>
          <w:szCs w:val="24"/>
          <w:lang w:val="en-GB"/>
        </w:rPr>
        <w:t></w:t>
      </w:r>
      <w:r w:rsidRPr="006A0CA9">
        <w:rPr>
          <w:rFonts w:ascii="Symbol" w:hAnsi="Symbol" w:cs="Times New Roman"/>
          <w:bCs/>
          <w:sz w:val="24"/>
          <w:szCs w:val="24"/>
          <w:lang w:val="en-GB"/>
        </w:rPr>
        <w:t></w:t>
      </w:r>
      <w:r w:rsidRPr="006A0CA9">
        <w:rPr>
          <w:rFonts w:ascii="Times New Roman" w:hAnsi="Times New Roman" w:cs="Times New Roman"/>
          <w:bCs/>
          <w:sz w:val="24"/>
          <w:szCs w:val="24"/>
          <w:lang w:val="en-GB"/>
        </w:rPr>
        <w:t xml:space="preserve">stacking stabilising the enzyme-inhibitor complex. </w:t>
      </w:r>
      <w:r w:rsidR="006E700E" w:rsidRPr="006A0CA9">
        <w:rPr>
          <w:rFonts w:ascii="Times New Roman" w:hAnsi="Times New Roman" w:cs="Times New Roman"/>
          <w:bCs/>
          <w:sz w:val="24"/>
          <w:szCs w:val="24"/>
          <w:lang w:val="en-GB"/>
        </w:rPr>
        <w:t>Furthermore, t</w:t>
      </w:r>
      <w:r w:rsidRPr="006A0CA9">
        <w:rPr>
          <w:rFonts w:ascii="Times New Roman" w:hAnsi="Times New Roman" w:cs="Times New Roman"/>
          <w:bCs/>
          <w:sz w:val="24"/>
          <w:szCs w:val="24"/>
          <w:lang w:val="en-GB"/>
        </w:rPr>
        <w:t xml:space="preserve">he morpholine to Ala3 hydrogen bond interaction can be rationalised as a selective interaction. The reason that </w:t>
      </w:r>
      <w:r w:rsidRPr="006A0CA9">
        <w:rPr>
          <w:rFonts w:ascii="Times New Roman" w:hAnsi="Times New Roman" w:cs="Times New Roman"/>
          <w:bCs/>
          <w:sz w:val="24"/>
          <w:szCs w:val="24"/>
          <w:lang w:val="en-GB"/>
        </w:rPr>
        <w:lastRenderedPageBreak/>
        <w:t>piperazine</w:t>
      </w:r>
      <w:r w:rsidR="00E05E1F" w:rsidRPr="006A0CA9">
        <w:rPr>
          <w:rFonts w:ascii="Times New Roman" w:hAnsi="Times New Roman" w:cs="Times New Roman"/>
          <w:bCs/>
          <w:sz w:val="24"/>
          <w:szCs w:val="24"/>
          <w:lang w:val="en-GB"/>
        </w:rPr>
        <w:t xml:space="preserve"> analogue</w:t>
      </w:r>
      <w:r w:rsidRPr="006A0CA9">
        <w:rPr>
          <w:rFonts w:ascii="Times New Roman" w:hAnsi="Times New Roman" w:cs="Times New Roman"/>
          <w:bCs/>
          <w:sz w:val="24"/>
          <w:szCs w:val="24"/>
          <w:lang w:val="en-GB"/>
        </w:rPr>
        <w:t xml:space="preserve"> (</w:t>
      </w:r>
      <w:r w:rsidRPr="006A0CA9">
        <w:rPr>
          <w:rFonts w:ascii="Times New Roman" w:hAnsi="Times New Roman" w:cs="Times New Roman"/>
          <w:b/>
          <w:bCs/>
          <w:sz w:val="24"/>
          <w:szCs w:val="24"/>
          <w:lang w:val="en-GB"/>
        </w:rPr>
        <w:t>84_4</w:t>
      </w:r>
      <w:r w:rsidR="00121F87" w:rsidRPr="006A0CA9">
        <w:rPr>
          <w:rFonts w:ascii="Times New Roman" w:hAnsi="Times New Roman" w:cs="Times New Roman"/>
          <w:b/>
          <w:bCs/>
          <w:sz w:val="24"/>
          <w:szCs w:val="24"/>
          <w:lang w:val="en-GB"/>
        </w:rPr>
        <w:t>2</w:t>
      </w:r>
      <w:r w:rsidRPr="006A0CA9">
        <w:rPr>
          <w:rFonts w:ascii="Times New Roman" w:hAnsi="Times New Roman" w:cs="Times New Roman"/>
          <w:bCs/>
          <w:sz w:val="24"/>
          <w:szCs w:val="24"/>
          <w:lang w:val="en-GB"/>
        </w:rPr>
        <w:t xml:space="preserve">) demonstrated significant reduction in activity </w:t>
      </w:r>
      <w:r w:rsidR="00E05E1F" w:rsidRPr="006A0CA9">
        <w:rPr>
          <w:rFonts w:ascii="Times New Roman" w:hAnsi="Times New Roman" w:cs="Times New Roman"/>
          <w:bCs/>
          <w:sz w:val="24"/>
          <w:szCs w:val="24"/>
          <w:lang w:val="en-GB"/>
        </w:rPr>
        <w:t>is</w:t>
      </w:r>
      <w:r w:rsidR="00B129B3" w:rsidRPr="006A0CA9">
        <w:rPr>
          <w:rFonts w:ascii="Times New Roman" w:hAnsi="Times New Roman" w:cs="Times New Roman"/>
          <w:bCs/>
          <w:sz w:val="24"/>
          <w:szCs w:val="24"/>
          <w:lang w:val="en-GB"/>
        </w:rPr>
        <w:t xml:space="preserve"> most likely</w:t>
      </w:r>
      <w:r w:rsidR="00E05E1F" w:rsidRPr="006A0CA9">
        <w:rPr>
          <w:rFonts w:ascii="Times New Roman" w:hAnsi="Times New Roman" w:cs="Times New Roman"/>
          <w:bCs/>
          <w:sz w:val="24"/>
          <w:szCs w:val="24"/>
          <w:lang w:val="en-GB"/>
        </w:rPr>
        <w:t xml:space="preserve"> due to </w:t>
      </w:r>
      <w:r w:rsidR="00B129B3" w:rsidRPr="006A0CA9">
        <w:rPr>
          <w:rFonts w:ascii="Times New Roman" w:hAnsi="Times New Roman" w:cs="Times New Roman"/>
          <w:bCs/>
          <w:sz w:val="24"/>
          <w:szCs w:val="24"/>
          <w:lang w:val="en-GB"/>
        </w:rPr>
        <w:t xml:space="preserve">it having </w:t>
      </w:r>
      <w:r w:rsidRPr="006A0CA9">
        <w:rPr>
          <w:rFonts w:ascii="Times New Roman" w:hAnsi="Times New Roman" w:cs="Times New Roman"/>
          <w:bCs/>
          <w:sz w:val="24"/>
          <w:szCs w:val="24"/>
          <w:lang w:val="en-GB"/>
        </w:rPr>
        <w:t>no hydrogen bond with Ala3.</w:t>
      </w:r>
    </w:p>
    <w:p w14:paraId="12F08FBC" w14:textId="77777777" w:rsidR="00141F08" w:rsidRPr="006A0CA9" w:rsidRDefault="00141F08" w:rsidP="00EF125A">
      <w:pPr>
        <w:spacing w:after="0" w:line="480" w:lineRule="auto"/>
        <w:jc w:val="both"/>
        <w:rPr>
          <w:rFonts w:ascii="Times New Roman" w:hAnsi="Times New Roman" w:cs="Times New Roman"/>
          <w:b/>
          <w:bCs/>
          <w:sz w:val="24"/>
          <w:szCs w:val="24"/>
          <w:lang w:val="en-GB"/>
        </w:rPr>
      </w:pPr>
    </w:p>
    <w:p w14:paraId="11255917" w14:textId="24A55243" w:rsidR="00EF125A" w:rsidRPr="006A0CA9" w:rsidRDefault="00BA7962" w:rsidP="00EF125A">
      <w:pPr>
        <w:spacing w:after="0" w:line="480" w:lineRule="auto"/>
        <w:jc w:val="both"/>
        <w:rPr>
          <w:rFonts w:ascii="Times New Roman" w:hAnsi="Times New Roman" w:cs="Times New Roman"/>
          <w:bCs/>
          <w:i/>
          <w:sz w:val="24"/>
          <w:szCs w:val="24"/>
          <w:lang w:val="en-GB"/>
        </w:rPr>
      </w:pPr>
      <w:r w:rsidRPr="006A0CA9">
        <w:rPr>
          <w:rFonts w:ascii="Times New Roman" w:hAnsi="Times New Roman" w:cs="Times New Roman"/>
          <w:bCs/>
          <w:i/>
          <w:sz w:val="24"/>
          <w:szCs w:val="24"/>
          <w:lang w:val="en-GB"/>
        </w:rPr>
        <w:t>2.2.2</w:t>
      </w:r>
      <w:r w:rsidR="004E3144" w:rsidRPr="006A0CA9">
        <w:rPr>
          <w:rFonts w:ascii="Times New Roman" w:hAnsi="Times New Roman" w:cs="Times New Roman"/>
          <w:bCs/>
          <w:i/>
          <w:sz w:val="24"/>
          <w:szCs w:val="24"/>
          <w:lang w:val="en-GB"/>
        </w:rPr>
        <w:t>.</w:t>
      </w:r>
      <w:r w:rsidRPr="006A0CA9">
        <w:rPr>
          <w:rFonts w:ascii="Times New Roman" w:hAnsi="Times New Roman" w:cs="Times New Roman"/>
          <w:bCs/>
          <w:i/>
          <w:sz w:val="24"/>
          <w:szCs w:val="24"/>
          <w:lang w:val="en-GB"/>
        </w:rPr>
        <w:t xml:space="preserve"> </w:t>
      </w:r>
      <w:r w:rsidR="00900AC7" w:rsidRPr="006A0CA9">
        <w:rPr>
          <w:rFonts w:ascii="Times New Roman" w:hAnsi="Times New Roman" w:cs="Times New Roman"/>
          <w:bCs/>
          <w:i/>
          <w:sz w:val="24"/>
          <w:szCs w:val="24"/>
          <w:lang w:val="en-GB"/>
        </w:rPr>
        <w:t>Benz</w:t>
      </w:r>
      <w:r w:rsidR="003173D1" w:rsidRPr="006A0CA9">
        <w:rPr>
          <w:rFonts w:ascii="Times New Roman" w:hAnsi="Times New Roman" w:cs="Times New Roman"/>
          <w:bCs/>
          <w:i/>
          <w:sz w:val="24"/>
          <w:szCs w:val="24"/>
          <w:lang w:val="en-GB"/>
        </w:rPr>
        <w:t>amidobenzoic acids</w:t>
      </w:r>
    </w:p>
    <w:p w14:paraId="24BDDED0" w14:textId="378A12EC" w:rsidR="00EF125A" w:rsidRPr="006A0CA9" w:rsidRDefault="00EF125A" w:rsidP="00852710">
      <w:pPr>
        <w:spacing w:line="480" w:lineRule="auto"/>
        <w:jc w:val="both"/>
        <w:rPr>
          <w:rFonts w:ascii="Times New Roman" w:hAnsi="Times New Roman" w:cs="Times New Roman"/>
          <w:b/>
          <w:bCs/>
          <w:sz w:val="24"/>
          <w:szCs w:val="24"/>
          <w:lang w:val="en-GB"/>
        </w:rPr>
      </w:pPr>
      <w:r w:rsidRPr="006A0CA9">
        <w:rPr>
          <w:rFonts w:ascii="Times New Roman" w:hAnsi="Times New Roman" w:cs="Times New Roman"/>
          <w:bCs/>
          <w:sz w:val="24"/>
          <w:szCs w:val="24"/>
          <w:lang w:val="en-GB"/>
        </w:rPr>
        <w:t xml:space="preserve">Benzamidobenzoic acids </w:t>
      </w:r>
      <w:r w:rsidRPr="006A0CA9">
        <w:rPr>
          <w:rFonts w:ascii="Times New Roman" w:hAnsi="Times New Roman" w:cs="Times New Roman"/>
          <w:b/>
          <w:bCs/>
          <w:sz w:val="24"/>
          <w:szCs w:val="24"/>
          <w:lang w:val="en-GB"/>
        </w:rPr>
        <w:t>48</w:t>
      </w:r>
      <w:r w:rsidRPr="006A0CA9">
        <w:rPr>
          <w:rFonts w:ascii="Times New Roman" w:hAnsi="Times New Roman" w:cs="Times New Roman"/>
          <w:bCs/>
          <w:sz w:val="24"/>
          <w:szCs w:val="24"/>
          <w:lang w:val="en-GB"/>
        </w:rPr>
        <w:t xml:space="preserve">, </w:t>
      </w:r>
      <w:r w:rsidRPr="006A0CA9">
        <w:rPr>
          <w:rFonts w:ascii="Times New Roman" w:hAnsi="Times New Roman" w:cs="Times New Roman"/>
          <w:b/>
          <w:bCs/>
          <w:sz w:val="24"/>
          <w:szCs w:val="24"/>
          <w:lang w:val="en-GB"/>
        </w:rPr>
        <w:t>74</w:t>
      </w:r>
      <w:r w:rsidRPr="006A0CA9">
        <w:rPr>
          <w:rFonts w:ascii="Times New Roman" w:hAnsi="Times New Roman" w:cs="Times New Roman"/>
          <w:bCs/>
          <w:sz w:val="24"/>
          <w:szCs w:val="24"/>
          <w:lang w:val="en-GB"/>
        </w:rPr>
        <w:t xml:space="preserve"> and </w:t>
      </w:r>
      <w:r w:rsidRPr="006A0CA9">
        <w:rPr>
          <w:rFonts w:ascii="Times New Roman" w:hAnsi="Times New Roman" w:cs="Times New Roman"/>
          <w:b/>
          <w:bCs/>
          <w:sz w:val="24"/>
          <w:szCs w:val="24"/>
          <w:lang w:val="en-GB"/>
        </w:rPr>
        <w:t>80</w:t>
      </w:r>
      <w:r w:rsidRPr="006A0CA9">
        <w:rPr>
          <w:rFonts w:ascii="Times New Roman" w:hAnsi="Times New Roman" w:cs="Times New Roman"/>
          <w:bCs/>
          <w:sz w:val="24"/>
          <w:szCs w:val="24"/>
          <w:lang w:val="en-GB"/>
        </w:rPr>
        <w:t xml:space="preserve"> were identified from the main screen with relative inhibition 25 – 50%, whereas </w:t>
      </w:r>
      <w:r w:rsidRPr="006A0CA9">
        <w:rPr>
          <w:rFonts w:ascii="Times New Roman" w:hAnsi="Times New Roman" w:cs="Times New Roman"/>
          <w:b/>
          <w:bCs/>
          <w:sz w:val="24"/>
          <w:szCs w:val="24"/>
          <w:lang w:val="en-GB"/>
        </w:rPr>
        <w:t>55</w:t>
      </w:r>
      <w:r w:rsidRPr="006A0CA9">
        <w:rPr>
          <w:rFonts w:ascii="Times New Roman" w:hAnsi="Times New Roman" w:cs="Times New Roman"/>
          <w:bCs/>
          <w:sz w:val="24"/>
          <w:szCs w:val="24"/>
          <w:lang w:val="en-GB"/>
        </w:rPr>
        <w:t xml:space="preserve">, </w:t>
      </w:r>
      <w:r w:rsidRPr="006A0CA9">
        <w:rPr>
          <w:rFonts w:ascii="Times New Roman" w:hAnsi="Times New Roman" w:cs="Times New Roman"/>
          <w:b/>
          <w:bCs/>
          <w:sz w:val="24"/>
          <w:szCs w:val="24"/>
          <w:lang w:val="en-GB"/>
        </w:rPr>
        <w:t>62</w:t>
      </w:r>
      <w:r w:rsidRPr="006A0CA9">
        <w:rPr>
          <w:rFonts w:ascii="Times New Roman" w:hAnsi="Times New Roman" w:cs="Times New Roman"/>
          <w:bCs/>
          <w:sz w:val="24"/>
          <w:szCs w:val="24"/>
          <w:lang w:val="en-GB"/>
        </w:rPr>
        <w:t xml:space="preserve">, </w:t>
      </w:r>
      <w:r w:rsidRPr="006A0CA9">
        <w:rPr>
          <w:rFonts w:ascii="Times New Roman" w:hAnsi="Times New Roman" w:cs="Times New Roman"/>
          <w:b/>
          <w:bCs/>
          <w:sz w:val="24"/>
          <w:szCs w:val="24"/>
          <w:lang w:val="en-GB"/>
        </w:rPr>
        <w:t>72</w:t>
      </w:r>
      <w:r w:rsidRPr="006A0CA9">
        <w:rPr>
          <w:rFonts w:ascii="Times New Roman" w:hAnsi="Times New Roman" w:cs="Times New Roman"/>
          <w:bCs/>
          <w:sz w:val="24"/>
          <w:szCs w:val="24"/>
          <w:lang w:val="en-GB"/>
        </w:rPr>
        <w:t xml:space="preserve"> and </w:t>
      </w:r>
      <w:r w:rsidRPr="006A0CA9">
        <w:rPr>
          <w:rFonts w:ascii="Times New Roman" w:hAnsi="Times New Roman" w:cs="Times New Roman"/>
          <w:b/>
          <w:bCs/>
          <w:sz w:val="24"/>
          <w:szCs w:val="24"/>
          <w:lang w:val="en-GB"/>
        </w:rPr>
        <w:t>78</w:t>
      </w:r>
      <w:r w:rsidRPr="006A0CA9">
        <w:rPr>
          <w:rFonts w:ascii="Times New Roman" w:hAnsi="Times New Roman" w:cs="Times New Roman"/>
          <w:bCs/>
          <w:sz w:val="24"/>
          <w:szCs w:val="24"/>
          <w:lang w:val="en-GB"/>
        </w:rPr>
        <w:t xml:space="preserve"> showed were weaker inhibitors (&lt;25%). From this series, hit </w:t>
      </w:r>
      <w:r w:rsidRPr="006A0CA9">
        <w:rPr>
          <w:rFonts w:ascii="Times New Roman" w:hAnsi="Times New Roman" w:cs="Times New Roman"/>
          <w:b/>
          <w:bCs/>
          <w:sz w:val="24"/>
          <w:szCs w:val="24"/>
          <w:lang w:val="en-GB"/>
        </w:rPr>
        <w:t>80</w:t>
      </w:r>
      <w:r w:rsidRPr="006A0CA9">
        <w:rPr>
          <w:rFonts w:ascii="Times New Roman" w:hAnsi="Times New Roman" w:cs="Times New Roman"/>
          <w:bCs/>
          <w:sz w:val="24"/>
          <w:szCs w:val="24"/>
          <w:lang w:val="en-GB"/>
        </w:rPr>
        <w:t xml:space="preserve"> showed the strongest inhibition (47%) featuring a 3-methoxyphenyl moiety linked to benzoic acid by an amide functionality. Hits </w:t>
      </w:r>
      <w:r w:rsidRPr="006A0CA9">
        <w:rPr>
          <w:rFonts w:ascii="Times New Roman" w:hAnsi="Times New Roman" w:cs="Times New Roman"/>
          <w:b/>
          <w:bCs/>
          <w:sz w:val="24"/>
          <w:szCs w:val="24"/>
          <w:lang w:val="en-GB"/>
        </w:rPr>
        <w:t>48</w:t>
      </w:r>
      <w:r w:rsidRPr="006A0CA9">
        <w:rPr>
          <w:rFonts w:ascii="Times New Roman" w:hAnsi="Times New Roman" w:cs="Times New Roman"/>
          <w:bCs/>
          <w:sz w:val="24"/>
          <w:szCs w:val="24"/>
          <w:lang w:val="en-GB"/>
        </w:rPr>
        <w:t xml:space="preserve"> and </w:t>
      </w:r>
      <w:r w:rsidRPr="006A0CA9">
        <w:rPr>
          <w:rFonts w:ascii="Times New Roman" w:hAnsi="Times New Roman" w:cs="Times New Roman"/>
          <w:b/>
          <w:bCs/>
          <w:sz w:val="24"/>
          <w:szCs w:val="24"/>
          <w:lang w:val="en-GB"/>
        </w:rPr>
        <w:t>74</w:t>
      </w:r>
      <w:r w:rsidRPr="006A0CA9">
        <w:rPr>
          <w:rFonts w:ascii="Times New Roman" w:hAnsi="Times New Roman" w:cs="Times New Roman"/>
          <w:bCs/>
          <w:sz w:val="24"/>
          <w:szCs w:val="24"/>
          <w:lang w:val="en-GB"/>
        </w:rPr>
        <w:t xml:space="preserve"> </w:t>
      </w:r>
      <w:r w:rsidR="005D2CCC" w:rsidRPr="006A0CA9">
        <w:rPr>
          <w:rFonts w:ascii="Times New Roman" w:hAnsi="Times New Roman" w:cs="Times New Roman"/>
          <w:bCs/>
          <w:sz w:val="24"/>
          <w:szCs w:val="24"/>
          <w:lang w:val="en-GB"/>
        </w:rPr>
        <w:t>had</w:t>
      </w:r>
      <w:r w:rsidRPr="006A0CA9">
        <w:rPr>
          <w:rFonts w:ascii="Times New Roman" w:hAnsi="Times New Roman" w:cs="Times New Roman"/>
          <w:bCs/>
          <w:sz w:val="24"/>
          <w:szCs w:val="24"/>
          <w:lang w:val="en-GB"/>
        </w:rPr>
        <w:t xml:space="preserve"> non-aromatic ethylcyclohexanes and benzyl moieties as replacements of the phenyl ring. Hit </w:t>
      </w:r>
      <w:r w:rsidRPr="006A0CA9">
        <w:rPr>
          <w:rFonts w:ascii="Times New Roman" w:hAnsi="Times New Roman" w:cs="Times New Roman"/>
          <w:b/>
          <w:bCs/>
          <w:sz w:val="24"/>
          <w:szCs w:val="24"/>
          <w:lang w:val="en-GB"/>
        </w:rPr>
        <w:t>55</w:t>
      </w:r>
      <w:r w:rsidRPr="006A0CA9">
        <w:rPr>
          <w:rFonts w:ascii="Times New Roman" w:hAnsi="Times New Roman" w:cs="Times New Roman"/>
          <w:bCs/>
          <w:sz w:val="24"/>
          <w:szCs w:val="24"/>
          <w:lang w:val="en-GB"/>
        </w:rPr>
        <w:t xml:space="preserve"> replaces phenyl with tolylsuphane, and hits </w:t>
      </w:r>
      <w:r w:rsidRPr="006A0CA9">
        <w:rPr>
          <w:rFonts w:ascii="Times New Roman" w:hAnsi="Times New Roman" w:cs="Times New Roman"/>
          <w:b/>
          <w:bCs/>
          <w:sz w:val="24"/>
          <w:szCs w:val="24"/>
          <w:lang w:val="en-GB"/>
        </w:rPr>
        <w:t>62</w:t>
      </w:r>
      <w:r w:rsidRPr="006A0CA9">
        <w:rPr>
          <w:rFonts w:ascii="Times New Roman" w:hAnsi="Times New Roman" w:cs="Times New Roman"/>
          <w:bCs/>
          <w:sz w:val="24"/>
          <w:szCs w:val="24"/>
          <w:lang w:val="en-GB"/>
        </w:rPr>
        <w:t xml:space="preserve">, </w:t>
      </w:r>
      <w:r w:rsidRPr="006A0CA9">
        <w:rPr>
          <w:rFonts w:ascii="Times New Roman" w:hAnsi="Times New Roman" w:cs="Times New Roman"/>
          <w:b/>
          <w:bCs/>
          <w:sz w:val="24"/>
          <w:szCs w:val="24"/>
          <w:lang w:val="en-GB"/>
        </w:rPr>
        <w:t>72</w:t>
      </w:r>
      <w:r w:rsidRPr="006A0CA9">
        <w:rPr>
          <w:rFonts w:ascii="Times New Roman" w:hAnsi="Times New Roman" w:cs="Times New Roman"/>
          <w:bCs/>
          <w:sz w:val="24"/>
          <w:szCs w:val="24"/>
          <w:lang w:val="en-GB"/>
        </w:rPr>
        <w:t xml:space="preserve"> and </w:t>
      </w:r>
      <w:r w:rsidRPr="006A0CA9">
        <w:rPr>
          <w:rFonts w:ascii="Times New Roman" w:hAnsi="Times New Roman" w:cs="Times New Roman"/>
          <w:b/>
          <w:bCs/>
          <w:sz w:val="24"/>
          <w:szCs w:val="24"/>
          <w:lang w:val="en-GB"/>
        </w:rPr>
        <w:t>78</w:t>
      </w:r>
      <w:r w:rsidRPr="006A0CA9">
        <w:rPr>
          <w:rFonts w:ascii="Times New Roman" w:hAnsi="Times New Roman" w:cs="Times New Roman"/>
          <w:bCs/>
          <w:sz w:val="24"/>
          <w:szCs w:val="24"/>
          <w:lang w:val="en-GB"/>
        </w:rPr>
        <w:t xml:space="preserve"> replaced phenyl with benzyl moieties. </w:t>
      </w:r>
    </w:p>
    <w:p w14:paraId="6782ECC5" w14:textId="77777777" w:rsidR="00DC54F4" w:rsidRPr="006A0CA9" w:rsidRDefault="00C51C03" w:rsidP="00852710">
      <w:pPr>
        <w:spacing w:line="480" w:lineRule="auto"/>
        <w:jc w:val="both"/>
        <w:rPr>
          <w:rFonts w:ascii="Times New Roman" w:hAnsi="Times New Roman" w:cs="Times New Roman"/>
          <w:bCs/>
          <w:sz w:val="24"/>
          <w:szCs w:val="24"/>
          <w:lang w:val="en-GB"/>
        </w:rPr>
      </w:pPr>
      <w:r w:rsidRPr="006A0CA9">
        <w:rPr>
          <w:rFonts w:ascii="Times New Roman" w:hAnsi="Times New Roman" w:cs="Times New Roman"/>
          <w:bCs/>
          <w:sz w:val="24"/>
          <w:szCs w:val="24"/>
          <w:lang w:val="en-GB"/>
        </w:rPr>
        <w:t>Twenty</w:t>
      </w:r>
      <w:r w:rsidR="009B5FC0" w:rsidRPr="006A0CA9">
        <w:rPr>
          <w:rFonts w:ascii="Times New Roman" w:hAnsi="Times New Roman" w:cs="Times New Roman"/>
          <w:bCs/>
          <w:sz w:val="24"/>
          <w:szCs w:val="24"/>
          <w:lang w:val="en-GB"/>
        </w:rPr>
        <w:t xml:space="preserve"> structurally similar derivatives </w:t>
      </w:r>
      <w:r w:rsidRPr="006A0CA9">
        <w:rPr>
          <w:rFonts w:ascii="Times New Roman" w:hAnsi="Times New Roman" w:cs="Times New Roman"/>
          <w:bCs/>
          <w:sz w:val="24"/>
          <w:szCs w:val="24"/>
          <w:lang w:val="en-GB"/>
        </w:rPr>
        <w:t xml:space="preserve">were identified </w:t>
      </w:r>
      <w:r w:rsidR="009B5FC0" w:rsidRPr="006A0CA9">
        <w:rPr>
          <w:rFonts w:ascii="Times New Roman" w:hAnsi="Times New Roman" w:cs="Times New Roman"/>
          <w:bCs/>
          <w:sz w:val="24"/>
          <w:szCs w:val="24"/>
          <w:lang w:val="en-GB"/>
        </w:rPr>
        <w:t xml:space="preserve">from </w:t>
      </w:r>
      <w:r w:rsidRPr="006A0CA9">
        <w:rPr>
          <w:rFonts w:ascii="Times New Roman" w:hAnsi="Times New Roman" w:cs="Times New Roman"/>
          <w:bCs/>
          <w:sz w:val="24"/>
          <w:szCs w:val="24"/>
          <w:lang w:val="en-GB"/>
        </w:rPr>
        <w:t xml:space="preserve">a </w:t>
      </w:r>
      <w:r w:rsidR="009B5FC0" w:rsidRPr="006A0CA9">
        <w:rPr>
          <w:rFonts w:ascii="Times New Roman" w:hAnsi="Times New Roman" w:cs="Times New Roman"/>
          <w:bCs/>
          <w:sz w:val="24"/>
          <w:szCs w:val="24"/>
          <w:lang w:val="en-GB"/>
        </w:rPr>
        <w:t xml:space="preserve">similarity search based on </w:t>
      </w:r>
      <w:r w:rsidR="00EF4E17" w:rsidRPr="006A0CA9">
        <w:rPr>
          <w:rFonts w:ascii="Times New Roman" w:hAnsi="Times New Roman" w:cs="Times New Roman"/>
          <w:bCs/>
          <w:sz w:val="24"/>
          <w:szCs w:val="24"/>
          <w:lang w:val="en-GB"/>
        </w:rPr>
        <w:t xml:space="preserve">the molecular scaffold of </w:t>
      </w:r>
      <w:r w:rsidR="009B5FC0" w:rsidRPr="006A0CA9">
        <w:rPr>
          <w:rFonts w:ascii="Times New Roman" w:hAnsi="Times New Roman" w:cs="Times New Roman"/>
          <w:b/>
          <w:bCs/>
          <w:sz w:val="24"/>
          <w:szCs w:val="24"/>
          <w:lang w:val="en-GB"/>
        </w:rPr>
        <w:t>80</w:t>
      </w:r>
      <w:r w:rsidRPr="006A0CA9">
        <w:rPr>
          <w:rFonts w:ascii="Times New Roman" w:hAnsi="Times New Roman" w:cs="Times New Roman"/>
          <w:b/>
          <w:bCs/>
          <w:sz w:val="24"/>
          <w:szCs w:val="24"/>
          <w:lang w:val="en-GB"/>
        </w:rPr>
        <w:t xml:space="preserve"> </w:t>
      </w:r>
      <w:r w:rsidRPr="006A0CA9">
        <w:rPr>
          <w:rFonts w:ascii="Times New Roman" w:hAnsi="Times New Roman" w:cs="Times New Roman"/>
          <w:bCs/>
          <w:sz w:val="24"/>
          <w:szCs w:val="24"/>
          <w:lang w:val="en-GB"/>
        </w:rPr>
        <w:t>and were acquired for testing</w:t>
      </w:r>
      <w:r w:rsidR="002A03FE" w:rsidRPr="006A0CA9">
        <w:rPr>
          <w:rFonts w:ascii="Times New Roman" w:hAnsi="Times New Roman" w:cs="Times New Roman"/>
          <w:bCs/>
          <w:sz w:val="24"/>
          <w:szCs w:val="24"/>
          <w:lang w:val="en-GB"/>
        </w:rPr>
        <w:t>, the results and structures are given in Table S13 in the SI.</w:t>
      </w:r>
      <w:r w:rsidR="007B3DC3" w:rsidRPr="006A0CA9">
        <w:rPr>
          <w:rFonts w:ascii="Times New Roman" w:hAnsi="Times New Roman" w:cs="Times New Roman"/>
          <w:bCs/>
          <w:sz w:val="24"/>
          <w:szCs w:val="24"/>
          <w:lang w:val="en-GB"/>
        </w:rPr>
        <w:t xml:space="preserve"> Unfortunately, this series had weak activity and no improved ligands were found. Detailed discussion of the SAR and modelling of </w:t>
      </w:r>
      <w:r w:rsidR="007B3DC3" w:rsidRPr="006A0CA9">
        <w:rPr>
          <w:rFonts w:ascii="Times New Roman" w:hAnsi="Times New Roman" w:cs="Times New Roman"/>
          <w:b/>
          <w:bCs/>
          <w:sz w:val="24"/>
          <w:szCs w:val="24"/>
          <w:lang w:val="en-GB"/>
        </w:rPr>
        <w:t xml:space="preserve">80 </w:t>
      </w:r>
      <w:r w:rsidR="007B3DC3" w:rsidRPr="006A0CA9">
        <w:rPr>
          <w:rFonts w:ascii="Times New Roman" w:hAnsi="Times New Roman" w:cs="Times New Roman"/>
          <w:bCs/>
          <w:sz w:val="24"/>
          <w:szCs w:val="24"/>
          <w:lang w:val="en-GB"/>
        </w:rPr>
        <w:t>is given in the SI</w:t>
      </w:r>
      <w:r w:rsidR="00EF4E17" w:rsidRPr="006A0CA9">
        <w:rPr>
          <w:rFonts w:ascii="Times New Roman" w:hAnsi="Times New Roman" w:cs="Times New Roman"/>
          <w:bCs/>
          <w:sz w:val="24"/>
          <w:szCs w:val="24"/>
          <w:lang w:val="en-GB"/>
        </w:rPr>
        <w:t xml:space="preserve"> (pages S48 – S49)</w:t>
      </w:r>
      <w:r w:rsidR="007B3DC3" w:rsidRPr="006A0CA9">
        <w:rPr>
          <w:rFonts w:ascii="Times New Roman" w:hAnsi="Times New Roman" w:cs="Times New Roman"/>
          <w:bCs/>
          <w:sz w:val="24"/>
          <w:szCs w:val="24"/>
          <w:lang w:val="en-GB"/>
        </w:rPr>
        <w:t>.</w:t>
      </w:r>
      <w:r w:rsidR="007B3DC3" w:rsidRPr="006A0CA9">
        <w:rPr>
          <w:rFonts w:ascii="Times New Roman" w:hAnsi="Times New Roman" w:cs="Times New Roman"/>
          <w:b/>
          <w:bCs/>
          <w:sz w:val="24"/>
          <w:szCs w:val="24"/>
          <w:lang w:val="en-GB"/>
        </w:rPr>
        <w:t xml:space="preserve"> </w:t>
      </w:r>
      <w:r w:rsidR="007B3DC3" w:rsidRPr="006A0CA9">
        <w:rPr>
          <w:rFonts w:ascii="Times New Roman" w:hAnsi="Times New Roman" w:cs="Times New Roman"/>
          <w:bCs/>
          <w:sz w:val="24"/>
          <w:szCs w:val="24"/>
          <w:lang w:val="en-GB"/>
        </w:rPr>
        <w:t xml:space="preserve">  </w:t>
      </w:r>
    </w:p>
    <w:p w14:paraId="61D63FA4" w14:textId="1A988069" w:rsidR="00E9324C" w:rsidRPr="006A0CA9" w:rsidRDefault="007B3DC3" w:rsidP="00852710">
      <w:pPr>
        <w:spacing w:line="480" w:lineRule="auto"/>
        <w:jc w:val="both"/>
        <w:rPr>
          <w:rFonts w:ascii="Times New Roman" w:hAnsi="Times New Roman" w:cs="Times New Roman"/>
          <w:bCs/>
          <w:sz w:val="24"/>
          <w:szCs w:val="24"/>
          <w:lang w:val="en-GB"/>
        </w:rPr>
      </w:pPr>
      <w:r w:rsidRPr="006A0CA9">
        <w:rPr>
          <w:rFonts w:ascii="Times New Roman" w:hAnsi="Times New Roman" w:cs="Times New Roman"/>
          <w:bCs/>
          <w:sz w:val="24"/>
          <w:szCs w:val="24"/>
          <w:lang w:val="en-GB"/>
        </w:rPr>
        <w:t xml:space="preserve"> </w:t>
      </w:r>
    </w:p>
    <w:p w14:paraId="230902BE" w14:textId="643FF9E2" w:rsidR="00531984" w:rsidRPr="006A0CA9" w:rsidRDefault="00BA7962" w:rsidP="00852710">
      <w:pPr>
        <w:spacing w:line="480" w:lineRule="auto"/>
        <w:jc w:val="both"/>
        <w:rPr>
          <w:rFonts w:ascii="Times New Roman" w:hAnsi="Times New Roman" w:cs="Times New Roman"/>
          <w:bCs/>
          <w:i/>
          <w:sz w:val="24"/>
          <w:szCs w:val="24"/>
          <w:lang w:val="en-GB"/>
        </w:rPr>
      </w:pPr>
      <w:r w:rsidRPr="006A0CA9">
        <w:rPr>
          <w:rFonts w:ascii="Times New Roman" w:hAnsi="Times New Roman" w:cs="Times New Roman"/>
          <w:bCs/>
          <w:i/>
          <w:sz w:val="24"/>
          <w:szCs w:val="24"/>
          <w:lang w:val="en-GB"/>
        </w:rPr>
        <w:t>2.3</w:t>
      </w:r>
      <w:r w:rsidR="004E3144" w:rsidRPr="006A0CA9">
        <w:rPr>
          <w:rFonts w:ascii="Times New Roman" w:hAnsi="Times New Roman" w:cs="Times New Roman"/>
          <w:bCs/>
          <w:i/>
          <w:sz w:val="24"/>
          <w:szCs w:val="24"/>
          <w:lang w:val="en-GB"/>
        </w:rPr>
        <w:t>.</w:t>
      </w:r>
      <w:r w:rsidRPr="006A0CA9">
        <w:rPr>
          <w:rFonts w:ascii="Times New Roman" w:hAnsi="Times New Roman" w:cs="Times New Roman"/>
          <w:bCs/>
          <w:i/>
          <w:sz w:val="24"/>
          <w:szCs w:val="24"/>
          <w:lang w:val="en-GB"/>
        </w:rPr>
        <w:t xml:space="preserve"> </w:t>
      </w:r>
      <w:r w:rsidR="001E5FCF" w:rsidRPr="006A0CA9">
        <w:rPr>
          <w:rFonts w:ascii="Times New Roman" w:hAnsi="Times New Roman" w:cs="Times New Roman"/>
          <w:bCs/>
          <w:i/>
          <w:sz w:val="24"/>
          <w:szCs w:val="24"/>
          <w:lang w:val="en-GB"/>
        </w:rPr>
        <w:t>Inhibition and binding studies</w:t>
      </w:r>
    </w:p>
    <w:p w14:paraId="2BBAF1E4" w14:textId="085A825F" w:rsidR="000022FA" w:rsidRPr="006A0CA9" w:rsidRDefault="000022FA" w:rsidP="00852710">
      <w:pPr>
        <w:spacing w:line="480" w:lineRule="auto"/>
        <w:jc w:val="both"/>
        <w:rPr>
          <w:rFonts w:ascii="Times New Roman" w:hAnsi="Times New Roman" w:cs="Times New Roman"/>
          <w:sz w:val="24"/>
          <w:szCs w:val="24"/>
          <w:lang w:val="en-GB"/>
        </w:rPr>
      </w:pPr>
      <w:r w:rsidRPr="006A0CA9">
        <w:rPr>
          <w:rFonts w:ascii="Times New Roman" w:hAnsi="Times New Roman" w:cs="Times New Roman"/>
          <w:bCs/>
          <w:sz w:val="24"/>
          <w:szCs w:val="24"/>
          <w:lang w:val="en-GB"/>
        </w:rPr>
        <w:t xml:space="preserve">The </w:t>
      </w:r>
      <w:r w:rsidR="00F44631" w:rsidRPr="006A0CA9">
        <w:rPr>
          <w:rFonts w:ascii="Times New Roman" w:hAnsi="Times New Roman" w:cs="Times New Roman"/>
          <w:bCs/>
          <w:sz w:val="24"/>
          <w:szCs w:val="24"/>
          <w:lang w:val="en-GB"/>
        </w:rPr>
        <w:t>pilot and main</w:t>
      </w:r>
      <w:r w:rsidRPr="006A0CA9">
        <w:rPr>
          <w:rFonts w:ascii="Times New Roman" w:hAnsi="Times New Roman" w:cs="Times New Roman"/>
          <w:bCs/>
          <w:sz w:val="24"/>
          <w:szCs w:val="24"/>
          <w:lang w:val="en-GB"/>
        </w:rPr>
        <w:t xml:space="preserve"> screen</w:t>
      </w:r>
      <w:r w:rsidR="00F44631" w:rsidRPr="006A0CA9">
        <w:rPr>
          <w:rFonts w:ascii="Times New Roman" w:hAnsi="Times New Roman" w:cs="Times New Roman"/>
          <w:bCs/>
          <w:sz w:val="24"/>
          <w:szCs w:val="24"/>
          <w:lang w:val="en-GB"/>
        </w:rPr>
        <w:t>s resulted in</w:t>
      </w:r>
      <w:r w:rsidR="00FE6C51" w:rsidRPr="006A0CA9">
        <w:rPr>
          <w:rFonts w:ascii="Times New Roman" w:hAnsi="Times New Roman" w:cs="Times New Roman"/>
          <w:bCs/>
          <w:sz w:val="24"/>
          <w:szCs w:val="24"/>
          <w:lang w:val="en-GB"/>
        </w:rPr>
        <w:t xml:space="preserve"> the </w:t>
      </w:r>
      <w:r w:rsidRPr="006A0CA9">
        <w:rPr>
          <w:rFonts w:ascii="Times New Roman" w:hAnsi="Times New Roman" w:cs="Times New Roman"/>
          <w:sz w:val="24"/>
          <w:szCs w:val="24"/>
          <w:lang w:val="en-GB"/>
        </w:rPr>
        <w:t>1</w:t>
      </w:r>
      <w:r w:rsidRPr="006A0CA9">
        <w:rPr>
          <w:rFonts w:ascii="Times New Roman" w:hAnsi="Times New Roman" w:cs="Times New Roman"/>
          <w:i/>
          <w:sz w:val="24"/>
          <w:szCs w:val="24"/>
          <w:lang w:val="en-GB"/>
        </w:rPr>
        <w:t>H</w:t>
      </w:r>
      <w:r w:rsidRPr="006A0CA9">
        <w:rPr>
          <w:rFonts w:ascii="Times New Roman" w:hAnsi="Times New Roman" w:cs="Times New Roman"/>
          <w:sz w:val="24"/>
          <w:szCs w:val="24"/>
          <w:lang w:val="en-GB"/>
        </w:rPr>
        <w:t>-pyrido[3,4-</w:t>
      </w:r>
      <w:r w:rsidRPr="006A0CA9">
        <w:rPr>
          <w:rFonts w:ascii="Times New Roman" w:hAnsi="Times New Roman" w:cs="Times New Roman"/>
          <w:i/>
          <w:sz w:val="24"/>
          <w:szCs w:val="24"/>
          <w:lang w:val="en-GB"/>
        </w:rPr>
        <w:t>b</w:t>
      </w:r>
      <w:r w:rsidRPr="006A0CA9">
        <w:rPr>
          <w:rFonts w:ascii="Times New Roman" w:hAnsi="Times New Roman" w:cs="Times New Roman"/>
          <w:sz w:val="24"/>
          <w:szCs w:val="24"/>
          <w:lang w:val="en-GB"/>
        </w:rPr>
        <w:t xml:space="preserve">]indoles </w:t>
      </w:r>
      <w:r w:rsidR="000D6982" w:rsidRPr="006A0CA9">
        <w:rPr>
          <w:rFonts w:ascii="Times New Roman" w:hAnsi="Times New Roman" w:cs="Times New Roman"/>
          <w:b/>
          <w:sz w:val="24"/>
          <w:szCs w:val="24"/>
          <w:lang w:val="en-GB"/>
        </w:rPr>
        <w:t>22</w:t>
      </w:r>
      <w:r w:rsidR="000D6982" w:rsidRPr="006A0CA9">
        <w:rPr>
          <w:rFonts w:ascii="Times New Roman" w:hAnsi="Times New Roman" w:cs="Times New Roman"/>
          <w:sz w:val="24"/>
          <w:szCs w:val="24"/>
          <w:lang w:val="en-GB"/>
        </w:rPr>
        <w:t xml:space="preserve"> </w:t>
      </w:r>
      <w:r w:rsidRPr="006A0CA9">
        <w:rPr>
          <w:rFonts w:ascii="Times New Roman" w:hAnsi="Times New Roman" w:cs="Times New Roman"/>
          <w:sz w:val="24"/>
          <w:szCs w:val="24"/>
          <w:lang w:val="en-GB"/>
        </w:rPr>
        <w:t xml:space="preserve">and 2-morpholinobenzoic acids </w:t>
      </w:r>
      <w:r w:rsidR="000D6982" w:rsidRPr="006A0CA9">
        <w:rPr>
          <w:rFonts w:ascii="Times New Roman" w:hAnsi="Times New Roman" w:cs="Times New Roman"/>
          <w:b/>
          <w:sz w:val="24"/>
          <w:szCs w:val="24"/>
          <w:lang w:val="en-GB"/>
        </w:rPr>
        <w:t>84</w:t>
      </w:r>
      <w:r w:rsidR="000D6982" w:rsidRPr="006A0CA9">
        <w:rPr>
          <w:rFonts w:ascii="Times New Roman" w:hAnsi="Times New Roman" w:cs="Times New Roman"/>
          <w:sz w:val="24"/>
          <w:szCs w:val="24"/>
          <w:lang w:val="en-GB"/>
        </w:rPr>
        <w:t xml:space="preserve"> </w:t>
      </w:r>
      <w:r w:rsidR="00AD50C1" w:rsidRPr="006A0CA9">
        <w:rPr>
          <w:rFonts w:ascii="Times New Roman" w:hAnsi="Times New Roman" w:cs="Times New Roman"/>
          <w:sz w:val="24"/>
          <w:szCs w:val="24"/>
          <w:lang w:val="en-GB"/>
        </w:rPr>
        <w:t>as</w:t>
      </w:r>
      <w:r w:rsidRPr="006A0CA9">
        <w:rPr>
          <w:rFonts w:ascii="Times New Roman" w:hAnsi="Times New Roman" w:cs="Times New Roman"/>
          <w:sz w:val="24"/>
          <w:szCs w:val="24"/>
          <w:lang w:val="en-GB"/>
        </w:rPr>
        <w:t xml:space="preserve"> the most promising </w:t>
      </w:r>
      <w:r w:rsidR="00AD50C1" w:rsidRPr="006A0CA9">
        <w:rPr>
          <w:rFonts w:ascii="Times New Roman" w:hAnsi="Times New Roman" w:cs="Times New Roman"/>
          <w:sz w:val="24"/>
          <w:szCs w:val="24"/>
          <w:lang w:val="en-GB"/>
        </w:rPr>
        <w:t>series</w:t>
      </w:r>
      <w:r w:rsidR="00C33B28" w:rsidRPr="006A0CA9">
        <w:rPr>
          <w:rFonts w:ascii="Times New Roman" w:hAnsi="Times New Roman" w:cs="Times New Roman"/>
          <w:sz w:val="24"/>
          <w:szCs w:val="24"/>
          <w:lang w:val="en-GB"/>
        </w:rPr>
        <w:t xml:space="preserve"> </w:t>
      </w:r>
      <w:r w:rsidR="00AD50C1" w:rsidRPr="006A0CA9">
        <w:rPr>
          <w:rFonts w:ascii="Times New Roman" w:hAnsi="Times New Roman" w:cs="Times New Roman"/>
          <w:sz w:val="24"/>
          <w:szCs w:val="24"/>
          <w:lang w:val="en-GB"/>
        </w:rPr>
        <w:t xml:space="preserve">for inhibition </w:t>
      </w:r>
      <w:r w:rsidR="00C33B28" w:rsidRPr="006A0CA9">
        <w:rPr>
          <w:rFonts w:ascii="Times New Roman" w:hAnsi="Times New Roman" w:cs="Times New Roman"/>
          <w:sz w:val="24"/>
          <w:szCs w:val="24"/>
          <w:lang w:val="en-GB"/>
        </w:rPr>
        <w:t xml:space="preserve">of </w:t>
      </w:r>
      <w:r w:rsidRPr="006A0CA9">
        <w:rPr>
          <w:rFonts w:ascii="Times New Roman" w:hAnsi="Times New Roman" w:cs="Times New Roman"/>
          <w:sz w:val="24"/>
          <w:szCs w:val="24"/>
          <w:lang w:val="en-GB"/>
        </w:rPr>
        <w:t>PC-PLC</w:t>
      </w:r>
      <w:r w:rsidR="00AD50C1" w:rsidRPr="006A0CA9">
        <w:rPr>
          <w:rFonts w:ascii="Times New Roman" w:hAnsi="Times New Roman" w:cs="Times New Roman"/>
          <w:sz w:val="24"/>
          <w:szCs w:val="24"/>
          <w:lang w:val="en-GB"/>
        </w:rPr>
        <w:t xml:space="preserve"> activity</w:t>
      </w:r>
      <w:r w:rsidR="00137F06" w:rsidRPr="006A0CA9">
        <w:rPr>
          <w:rFonts w:ascii="Times New Roman" w:hAnsi="Times New Roman" w:cs="Times New Roman"/>
          <w:sz w:val="24"/>
          <w:szCs w:val="24"/>
          <w:lang w:val="en-GB"/>
        </w:rPr>
        <w:t>.</w:t>
      </w:r>
      <w:r w:rsidR="00C33B28" w:rsidRPr="006A0CA9">
        <w:rPr>
          <w:rFonts w:ascii="Times New Roman" w:hAnsi="Times New Roman" w:cs="Times New Roman"/>
          <w:sz w:val="24"/>
          <w:szCs w:val="24"/>
          <w:lang w:val="en-GB"/>
        </w:rPr>
        <w:t xml:space="preserve"> </w:t>
      </w:r>
      <w:r w:rsidR="00AD50C1" w:rsidRPr="006A0CA9">
        <w:rPr>
          <w:rFonts w:ascii="Times New Roman" w:hAnsi="Times New Roman" w:cs="Times New Roman"/>
          <w:sz w:val="24"/>
          <w:szCs w:val="24"/>
          <w:lang w:val="en-GB"/>
        </w:rPr>
        <w:t xml:space="preserve">The </w:t>
      </w:r>
      <w:r w:rsidR="00FE6C51" w:rsidRPr="006A0CA9">
        <w:rPr>
          <w:rFonts w:ascii="Times New Roman" w:hAnsi="Times New Roman" w:cs="Times New Roman"/>
          <w:sz w:val="24"/>
          <w:szCs w:val="24"/>
          <w:lang w:val="en-GB"/>
        </w:rPr>
        <w:t>best</w:t>
      </w:r>
      <w:r w:rsidR="00AD50C1" w:rsidRPr="006A0CA9">
        <w:rPr>
          <w:rFonts w:ascii="Times New Roman" w:hAnsi="Times New Roman" w:cs="Times New Roman"/>
          <w:sz w:val="24"/>
          <w:szCs w:val="24"/>
          <w:lang w:val="en-GB"/>
        </w:rPr>
        <w:t xml:space="preserve"> ligands were chosen for dose response measurements: t</w:t>
      </w:r>
      <w:r w:rsidR="00137F06" w:rsidRPr="006A0CA9">
        <w:rPr>
          <w:rFonts w:ascii="Times New Roman" w:hAnsi="Times New Roman" w:cs="Times New Roman"/>
          <w:sz w:val="24"/>
          <w:szCs w:val="24"/>
          <w:lang w:val="en-GB"/>
        </w:rPr>
        <w:t xml:space="preserve">wo compounds, </w:t>
      </w:r>
      <w:r w:rsidR="00137F06" w:rsidRPr="006A0CA9">
        <w:rPr>
          <w:rFonts w:ascii="Times New Roman" w:hAnsi="Times New Roman" w:cs="Times New Roman"/>
          <w:b/>
          <w:sz w:val="24"/>
          <w:szCs w:val="24"/>
          <w:lang w:val="en-GB"/>
        </w:rPr>
        <w:t xml:space="preserve">22_10 </w:t>
      </w:r>
      <w:r w:rsidR="00137F06" w:rsidRPr="006A0CA9">
        <w:rPr>
          <w:rFonts w:ascii="Times New Roman" w:hAnsi="Times New Roman" w:cs="Times New Roman"/>
          <w:sz w:val="24"/>
          <w:szCs w:val="24"/>
          <w:lang w:val="en-GB"/>
        </w:rPr>
        <w:t xml:space="preserve">and </w:t>
      </w:r>
      <w:r w:rsidR="00137F06" w:rsidRPr="006A0CA9">
        <w:rPr>
          <w:rFonts w:ascii="Times New Roman" w:hAnsi="Times New Roman" w:cs="Times New Roman"/>
          <w:b/>
          <w:sz w:val="24"/>
          <w:szCs w:val="24"/>
          <w:lang w:val="en-GB"/>
        </w:rPr>
        <w:t>15</w:t>
      </w:r>
      <w:r w:rsidR="00FE6C51" w:rsidRPr="006A0CA9">
        <w:rPr>
          <w:rFonts w:ascii="Times New Roman" w:hAnsi="Times New Roman" w:cs="Times New Roman"/>
          <w:sz w:val="24"/>
          <w:szCs w:val="24"/>
          <w:lang w:val="en-GB"/>
        </w:rPr>
        <w:t xml:space="preserve">, from the </w:t>
      </w:r>
      <w:r w:rsidR="00137F06" w:rsidRPr="006A0CA9">
        <w:rPr>
          <w:rFonts w:ascii="Times New Roman" w:hAnsi="Times New Roman" w:cs="Times New Roman"/>
          <w:sz w:val="24"/>
          <w:szCs w:val="24"/>
          <w:lang w:val="en-GB"/>
        </w:rPr>
        <w:t>1</w:t>
      </w:r>
      <w:r w:rsidR="00137F06" w:rsidRPr="006A0CA9">
        <w:rPr>
          <w:rFonts w:ascii="Times New Roman" w:hAnsi="Times New Roman" w:cs="Times New Roman"/>
          <w:i/>
          <w:sz w:val="24"/>
          <w:szCs w:val="24"/>
          <w:lang w:val="en-GB"/>
        </w:rPr>
        <w:t>H</w:t>
      </w:r>
      <w:r w:rsidR="00137F06" w:rsidRPr="006A0CA9">
        <w:rPr>
          <w:rFonts w:ascii="Times New Roman" w:hAnsi="Times New Roman" w:cs="Times New Roman"/>
          <w:sz w:val="24"/>
          <w:szCs w:val="24"/>
          <w:lang w:val="en-GB"/>
        </w:rPr>
        <w:t>-pyrido[3,4-</w:t>
      </w:r>
      <w:r w:rsidR="00137F06" w:rsidRPr="006A0CA9">
        <w:rPr>
          <w:rFonts w:ascii="Times New Roman" w:hAnsi="Times New Roman" w:cs="Times New Roman"/>
          <w:i/>
          <w:sz w:val="24"/>
          <w:szCs w:val="24"/>
          <w:lang w:val="en-GB"/>
        </w:rPr>
        <w:t>b</w:t>
      </w:r>
      <w:r w:rsidR="00137F06" w:rsidRPr="006A0CA9">
        <w:rPr>
          <w:rFonts w:ascii="Times New Roman" w:hAnsi="Times New Roman" w:cs="Times New Roman"/>
          <w:sz w:val="24"/>
          <w:szCs w:val="24"/>
          <w:lang w:val="en-GB"/>
        </w:rPr>
        <w:t xml:space="preserve">]indoles and </w:t>
      </w:r>
      <w:r w:rsidR="001A6364" w:rsidRPr="006A0CA9">
        <w:rPr>
          <w:rFonts w:ascii="Times New Roman" w:hAnsi="Times New Roman" w:cs="Times New Roman"/>
          <w:sz w:val="24"/>
          <w:szCs w:val="24"/>
          <w:lang w:val="en-GB"/>
        </w:rPr>
        <w:t xml:space="preserve">three </w:t>
      </w:r>
      <w:r w:rsidR="00137F06" w:rsidRPr="006A0CA9">
        <w:rPr>
          <w:rFonts w:ascii="Times New Roman" w:hAnsi="Times New Roman" w:cs="Times New Roman"/>
          <w:sz w:val="24"/>
          <w:szCs w:val="24"/>
          <w:lang w:val="en-GB"/>
        </w:rPr>
        <w:t xml:space="preserve">compounds, </w:t>
      </w:r>
      <w:r w:rsidR="00137F06" w:rsidRPr="006A0CA9">
        <w:rPr>
          <w:rFonts w:ascii="Times New Roman" w:hAnsi="Times New Roman" w:cs="Times New Roman"/>
          <w:b/>
          <w:sz w:val="24"/>
          <w:szCs w:val="24"/>
          <w:lang w:val="en-GB"/>
        </w:rPr>
        <w:t>84</w:t>
      </w:r>
      <w:r w:rsidR="00137F06" w:rsidRPr="006A0CA9">
        <w:rPr>
          <w:rFonts w:ascii="Times New Roman" w:hAnsi="Times New Roman" w:cs="Times New Roman"/>
          <w:sz w:val="24"/>
          <w:szCs w:val="24"/>
          <w:lang w:val="en-GB"/>
        </w:rPr>
        <w:t xml:space="preserve"> and derivatives </w:t>
      </w:r>
      <w:r w:rsidR="00137F06" w:rsidRPr="006A0CA9">
        <w:rPr>
          <w:rFonts w:ascii="Times New Roman" w:hAnsi="Times New Roman" w:cs="Times New Roman"/>
          <w:b/>
          <w:sz w:val="24"/>
          <w:szCs w:val="24"/>
          <w:lang w:val="en-GB"/>
        </w:rPr>
        <w:t>84_4</w:t>
      </w:r>
      <w:r w:rsidR="00073E72" w:rsidRPr="006A0CA9">
        <w:rPr>
          <w:rFonts w:ascii="Times New Roman" w:hAnsi="Times New Roman" w:cs="Times New Roman"/>
          <w:b/>
          <w:sz w:val="24"/>
          <w:szCs w:val="24"/>
          <w:lang w:val="en-GB"/>
        </w:rPr>
        <w:t xml:space="preserve"> </w:t>
      </w:r>
      <w:r w:rsidR="00073E72" w:rsidRPr="006A0CA9">
        <w:rPr>
          <w:rFonts w:ascii="Times New Roman" w:hAnsi="Times New Roman" w:cs="Times New Roman"/>
          <w:bCs/>
          <w:sz w:val="24"/>
          <w:szCs w:val="24"/>
          <w:lang w:val="en-GB"/>
        </w:rPr>
        <w:t>and</w:t>
      </w:r>
      <w:r w:rsidR="00137F06" w:rsidRPr="006A0CA9">
        <w:rPr>
          <w:rFonts w:ascii="Times New Roman" w:hAnsi="Times New Roman" w:cs="Times New Roman"/>
          <w:sz w:val="24"/>
          <w:szCs w:val="24"/>
          <w:lang w:val="en-GB"/>
        </w:rPr>
        <w:t xml:space="preserve">, </w:t>
      </w:r>
      <w:r w:rsidR="00073E72" w:rsidRPr="006A0CA9">
        <w:rPr>
          <w:rFonts w:ascii="Times New Roman" w:hAnsi="Times New Roman" w:cs="Times New Roman"/>
          <w:b/>
          <w:bCs/>
          <w:sz w:val="24"/>
          <w:szCs w:val="24"/>
          <w:lang w:val="en-GB"/>
        </w:rPr>
        <w:t>84_</w:t>
      </w:r>
      <w:r w:rsidR="00137F06" w:rsidRPr="006A0CA9">
        <w:rPr>
          <w:rFonts w:ascii="Times New Roman" w:hAnsi="Times New Roman" w:cs="Times New Roman"/>
          <w:b/>
          <w:sz w:val="24"/>
          <w:szCs w:val="24"/>
          <w:lang w:val="en-GB"/>
        </w:rPr>
        <w:t>5</w:t>
      </w:r>
      <w:r w:rsidR="00137F06" w:rsidRPr="006A0CA9">
        <w:rPr>
          <w:rFonts w:ascii="Times New Roman" w:hAnsi="Times New Roman" w:cs="Times New Roman"/>
          <w:sz w:val="24"/>
          <w:szCs w:val="24"/>
          <w:lang w:val="en-GB"/>
        </w:rPr>
        <w:t>, from the 2-morpholinobenzoic acid series</w:t>
      </w:r>
      <w:r w:rsidR="00AD50C1" w:rsidRPr="006A0CA9">
        <w:rPr>
          <w:rFonts w:ascii="Times New Roman" w:hAnsi="Times New Roman" w:cs="Times New Roman"/>
          <w:sz w:val="24"/>
          <w:szCs w:val="24"/>
          <w:lang w:val="en-GB"/>
        </w:rPr>
        <w:t>. The derived IC</w:t>
      </w:r>
      <w:r w:rsidR="00AD50C1" w:rsidRPr="006A0CA9">
        <w:rPr>
          <w:rFonts w:ascii="Times New Roman" w:hAnsi="Times New Roman" w:cs="Times New Roman"/>
          <w:sz w:val="24"/>
          <w:szCs w:val="24"/>
          <w:vertAlign w:val="subscript"/>
          <w:lang w:val="en-GB"/>
        </w:rPr>
        <w:t>50</w:t>
      </w:r>
      <w:r w:rsidR="00AD50C1" w:rsidRPr="006A0CA9">
        <w:rPr>
          <w:rFonts w:ascii="Times New Roman" w:hAnsi="Times New Roman" w:cs="Times New Roman"/>
          <w:sz w:val="24"/>
          <w:szCs w:val="24"/>
          <w:lang w:val="en-GB"/>
        </w:rPr>
        <w:t xml:space="preserve"> values</w:t>
      </w:r>
      <w:r w:rsidR="004470B0" w:rsidRPr="006A0CA9">
        <w:rPr>
          <w:rFonts w:ascii="Times New Roman" w:hAnsi="Times New Roman" w:cs="Times New Roman"/>
          <w:sz w:val="24"/>
          <w:szCs w:val="24"/>
          <w:lang w:val="en-GB"/>
        </w:rPr>
        <w:t xml:space="preserve"> (50% inhibition concentration)</w:t>
      </w:r>
      <w:r w:rsidR="00AD50C1" w:rsidRPr="006A0CA9">
        <w:rPr>
          <w:rFonts w:ascii="Times New Roman" w:hAnsi="Times New Roman" w:cs="Times New Roman"/>
          <w:sz w:val="24"/>
          <w:szCs w:val="24"/>
          <w:lang w:val="en-GB"/>
        </w:rPr>
        <w:t xml:space="preserve"> are shown in Table </w:t>
      </w:r>
      <w:r w:rsidR="00FE6C51" w:rsidRPr="006A0CA9">
        <w:rPr>
          <w:rFonts w:ascii="Times New Roman" w:hAnsi="Times New Roman" w:cs="Times New Roman"/>
          <w:sz w:val="24"/>
          <w:szCs w:val="24"/>
          <w:lang w:val="en-GB"/>
        </w:rPr>
        <w:t>2</w:t>
      </w:r>
      <w:r w:rsidR="00AD50C1" w:rsidRPr="006A0CA9">
        <w:rPr>
          <w:rFonts w:ascii="Times New Roman" w:hAnsi="Times New Roman" w:cs="Times New Roman"/>
          <w:sz w:val="24"/>
          <w:szCs w:val="24"/>
          <w:lang w:val="en-GB"/>
        </w:rPr>
        <w:t xml:space="preserve">. </w:t>
      </w:r>
      <w:r w:rsidR="001E5FCF" w:rsidRPr="006A0CA9">
        <w:rPr>
          <w:rFonts w:ascii="Times New Roman" w:hAnsi="Times New Roman" w:cs="Times New Roman"/>
          <w:sz w:val="24"/>
          <w:szCs w:val="24"/>
          <w:lang w:val="en-GB"/>
        </w:rPr>
        <w:t>In addition, the binding constant values (</w:t>
      </w:r>
      <w:r w:rsidR="001E5FCF" w:rsidRPr="006A0CA9">
        <w:rPr>
          <w:rFonts w:ascii="Times New Roman" w:hAnsi="Times New Roman" w:cs="Times New Roman"/>
          <w:i/>
          <w:sz w:val="24"/>
          <w:szCs w:val="24"/>
          <w:lang w:val="en-GB"/>
        </w:rPr>
        <w:t>K</w:t>
      </w:r>
      <w:r w:rsidR="001E5FCF" w:rsidRPr="006A0CA9">
        <w:rPr>
          <w:rFonts w:ascii="Times New Roman" w:hAnsi="Times New Roman" w:cs="Times New Roman"/>
          <w:sz w:val="24"/>
          <w:szCs w:val="24"/>
          <w:vertAlign w:val="subscript"/>
          <w:lang w:val="en-GB"/>
        </w:rPr>
        <w:t>D</w:t>
      </w:r>
      <w:r w:rsidR="001E5FCF" w:rsidRPr="006A0CA9">
        <w:rPr>
          <w:rFonts w:ascii="Times New Roman" w:hAnsi="Times New Roman" w:cs="Times New Roman"/>
          <w:sz w:val="24"/>
          <w:szCs w:val="24"/>
          <w:lang w:val="en-GB"/>
        </w:rPr>
        <w:t xml:space="preserve">) for </w:t>
      </w:r>
      <w:r w:rsidR="001E5FCF" w:rsidRPr="006A0CA9">
        <w:rPr>
          <w:rFonts w:ascii="Times New Roman" w:hAnsi="Times New Roman" w:cs="Times New Roman"/>
          <w:b/>
          <w:sz w:val="24"/>
          <w:szCs w:val="24"/>
          <w:lang w:val="en-GB"/>
        </w:rPr>
        <w:t>84</w:t>
      </w:r>
      <w:r w:rsidR="001E5FCF" w:rsidRPr="006A0CA9">
        <w:rPr>
          <w:rFonts w:ascii="Times New Roman" w:hAnsi="Times New Roman" w:cs="Times New Roman"/>
          <w:sz w:val="24"/>
          <w:szCs w:val="24"/>
          <w:lang w:val="en-GB"/>
        </w:rPr>
        <w:t xml:space="preserve"> and </w:t>
      </w:r>
      <w:r w:rsidR="001E5FCF" w:rsidRPr="006A0CA9">
        <w:rPr>
          <w:rFonts w:ascii="Times New Roman" w:hAnsi="Times New Roman" w:cs="Times New Roman"/>
          <w:sz w:val="24"/>
          <w:szCs w:val="24"/>
          <w:lang w:val="en-GB"/>
        </w:rPr>
        <w:lastRenderedPageBreak/>
        <w:t xml:space="preserve">derivative </w:t>
      </w:r>
      <w:r w:rsidR="001E5FCF" w:rsidRPr="006A0CA9">
        <w:rPr>
          <w:rFonts w:ascii="Times New Roman" w:hAnsi="Times New Roman" w:cs="Times New Roman"/>
          <w:b/>
          <w:sz w:val="24"/>
          <w:szCs w:val="24"/>
          <w:lang w:val="en-GB"/>
        </w:rPr>
        <w:t>84_4</w:t>
      </w:r>
      <w:r w:rsidR="001E5FCF" w:rsidRPr="006A0CA9">
        <w:rPr>
          <w:rFonts w:ascii="Times New Roman" w:hAnsi="Times New Roman" w:cs="Times New Roman"/>
          <w:sz w:val="24"/>
          <w:szCs w:val="24"/>
          <w:lang w:val="en-GB"/>
        </w:rPr>
        <w:t xml:space="preserve"> against recombinant PC-PLC</w:t>
      </w:r>
      <w:r w:rsidR="001E5FCF" w:rsidRPr="006A0CA9">
        <w:rPr>
          <w:rFonts w:ascii="Times New Roman" w:hAnsi="Times New Roman" w:cs="Times New Roman"/>
          <w:i/>
          <w:sz w:val="24"/>
          <w:szCs w:val="24"/>
          <w:vertAlign w:val="subscript"/>
          <w:lang w:val="en-GB"/>
        </w:rPr>
        <w:t>Bc</w:t>
      </w:r>
      <w:r w:rsidR="001E5FCF" w:rsidRPr="006A0CA9">
        <w:rPr>
          <w:rFonts w:ascii="Times New Roman" w:hAnsi="Times New Roman" w:cs="Times New Roman"/>
          <w:sz w:val="24"/>
          <w:szCs w:val="24"/>
          <w:lang w:val="en-GB"/>
        </w:rPr>
        <w:t xml:space="preserve"> were also measured (Supplementary Figures S</w:t>
      </w:r>
      <w:r w:rsidR="00401624" w:rsidRPr="006A0CA9">
        <w:rPr>
          <w:rFonts w:ascii="Times New Roman" w:hAnsi="Times New Roman" w:cs="Times New Roman"/>
          <w:sz w:val="24"/>
          <w:szCs w:val="24"/>
          <w:lang w:val="en-GB"/>
        </w:rPr>
        <w:t>7</w:t>
      </w:r>
      <w:r w:rsidR="001E5FCF" w:rsidRPr="006A0CA9">
        <w:rPr>
          <w:rFonts w:ascii="Times New Roman" w:hAnsi="Times New Roman" w:cs="Times New Roman"/>
          <w:sz w:val="24"/>
          <w:szCs w:val="24"/>
          <w:lang w:val="en-GB"/>
        </w:rPr>
        <w:t>–S</w:t>
      </w:r>
      <w:r w:rsidR="00401624" w:rsidRPr="006A0CA9">
        <w:rPr>
          <w:rFonts w:ascii="Times New Roman" w:hAnsi="Times New Roman" w:cs="Times New Roman"/>
          <w:sz w:val="24"/>
          <w:szCs w:val="24"/>
          <w:lang w:val="en-GB"/>
        </w:rPr>
        <w:t>9</w:t>
      </w:r>
      <w:r w:rsidR="001E5FCF" w:rsidRPr="006A0CA9">
        <w:rPr>
          <w:rFonts w:ascii="Times New Roman" w:hAnsi="Times New Roman" w:cs="Times New Roman"/>
          <w:sz w:val="24"/>
          <w:szCs w:val="24"/>
          <w:lang w:val="en-GB"/>
        </w:rPr>
        <w:t xml:space="preserve">). </w:t>
      </w:r>
      <w:r w:rsidR="00AD50C1" w:rsidRPr="006A0CA9">
        <w:rPr>
          <w:rFonts w:ascii="Times New Roman" w:hAnsi="Times New Roman" w:cs="Times New Roman"/>
          <w:sz w:val="24"/>
          <w:szCs w:val="24"/>
          <w:lang w:val="en-GB"/>
        </w:rPr>
        <w:t xml:space="preserve">Interestingly, </w:t>
      </w:r>
      <w:r w:rsidR="00137F06" w:rsidRPr="006A0CA9">
        <w:rPr>
          <w:rFonts w:ascii="Times New Roman" w:hAnsi="Times New Roman" w:cs="Times New Roman"/>
          <w:sz w:val="24"/>
          <w:szCs w:val="24"/>
          <w:lang w:val="en-GB"/>
        </w:rPr>
        <w:t xml:space="preserve">only </w:t>
      </w:r>
      <w:r w:rsidR="00137F06" w:rsidRPr="006A0CA9">
        <w:rPr>
          <w:rFonts w:ascii="Times New Roman" w:hAnsi="Times New Roman" w:cs="Times New Roman"/>
          <w:b/>
          <w:sz w:val="24"/>
          <w:szCs w:val="24"/>
          <w:lang w:val="en-GB"/>
        </w:rPr>
        <w:t>22_15</w:t>
      </w:r>
      <w:r w:rsidR="009C05C9" w:rsidRPr="006A0CA9">
        <w:rPr>
          <w:rFonts w:ascii="Times New Roman" w:hAnsi="Times New Roman" w:cs="Times New Roman"/>
          <w:sz w:val="24"/>
          <w:szCs w:val="24"/>
          <w:lang w:val="en-GB"/>
        </w:rPr>
        <w:t xml:space="preserve"> displayed</w:t>
      </w:r>
      <w:r w:rsidR="00137F06" w:rsidRPr="006A0CA9">
        <w:rPr>
          <w:rFonts w:ascii="Times New Roman" w:hAnsi="Times New Roman" w:cs="Times New Roman"/>
          <w:sz w:val="24"/>
          <w:szCs w:val="24"/>
          <w:lang w:val="en-GB"/>
        </w:rPr>
        <w:t xml:space="preserve"> </w:t>
      </w:r>
      <w:r w:rsidR="009C05C9" w:rsidRPr="006A0CA9">
        <w:rPr>
          <w:rFonts w:ascii="Times New Roman" w:hAnsi="Times New Roman" w:cs="Times New Roman"/>
          <w:sz w:val="24"/>
          <w:szCs w:val="24"/>
          <w:lang w:val="en-GB"/>
        </w:rPr>
        <w:t>weaker activity</w:t>
      </w:r>
      <w:r w:rsidR="00137F06" w:rsidRPr="006A0CA9">
        <w:rPr>
          <w:rFonts w:ascii="Times New Roman" w:hAnsi="Times New Roman" w:cs="Times New Roman"/>
          <w:sz w:val="24"/>
          <w:szCs w:val="24"/>
          <w:lang w:val="en-GB"/>
        </w:rPr>
        <w:t xml:space="preserve"> than</w:t>
      </w:r>
      <w:r w:rsidR="009C05C9" w:rsidRPr="006A0CA9">
        <w:rPr>
          <w:rFonts w:ascii="Times New Roman" w:hAnsi="Times New Roman" w:cs="Times New Roman"/>
          <w:sz w:val="24"/>
          <w:szCs w:val="24"/>
          <w:lang w:val="en-GB"/>
        </w:rPr>
        <w:t xml:space="preserve"> D609, whereas the most act</w:t>
      </w:r>
      <w:r w:rsidR="00013EFE" w:rsidRPr="006A0CA9">
        <w:rPr>
          <w:rFonts w:ascii="Times New Roman" w:hAnsi="Times New Roman" w:cs="Times New Roman"/>
          <w:sz w:val="24"/>
          <w:szCs w:val="24"/>
          <w:lang w:val="en-GB"/>
        </w:rPr>
        <w:t xml:space="preserve">ive </w:t>
      </w:r>
      <w:r w:rsidR="009C05C9" w:rsidRPr="006A0CA9">
        <w:rPr>
          <w:rFonts w:ascii="Times New Roman" w:hAnsi="Times New Roman" w:cs="Times New Roman"/>
          <w:sz w:val="24"/>
          <w:szCs w:val="24"/>
          <w:lang w:val="en-GB"/>
        </w:rPr>
        <w:t>2,3,4,9-tetrahydro-1</w:t>
      </w:r>
      <w:r w:rsidR="009C05C9" w:rsidRPr="006A0CA9">
        <w:rPr>
          <w:rFonts w:ascii="Times New Roman" w:hAnsi="Times New Roman" w:cs="Times New Roman"/>
          <w:i/>
          <w:sz w:val="24"/>
          <w:szCs w:val="24"/>
          <w:lang w:val="en-GB"/>
        </w:rPr>
        <w:t>H</w:t>
      </w:r>
      <w:r w:rsidR="009C05C9" w:rsidRPr="006A0CA9">
        <w:rPr>
          <w:rFonts w:ascii="Times New Roman" w:hAnsi="Times New Roman" w:cs="Times New Roman"/>
          <w:sz w:val="24"/>
          <w:szCs w:val="24"/>
          <w:lang w:val="en-GB"/>
        </w:rPr>
        <w:t>-pyrido[3,4-</w:t>
      </w:r>
      <w:r w:rsidR="009C05C9" w:rsidRPr="006A0CA9">
        <w:rPr>
          <w:rFonts w:ascii="Times New Roman" w:hAnsi="Times New Roman" w:cs="Times New Roman"/>
          <w:i/>
          <w:sz w:val="24"/>
          <w:szCs w:val="24"/>
          <w:lang w:val="en-GB"/>
        </w:rPr>
        <w:t>b</w:t>
      </w:r>
      <w:r w:rsidR="009C05C9" w:rsidRPr="006A0CA9">
        <w:rPr>
          <w:rFonts w:ascii="Times New Roman" w:hAnsi="Times New Roman" w:cs="Times New Roman"/>
          <w:sz w:val="24"/>
          <w:szCs w:val="24"/>
          <w:lang w:val="en-GB"/>
        </w:rPr>
        <w:t>]indole</w:t>
      </w:r>
      <w:r w:rsidR="00013EFE" w:rsidRPr="006A0CA9">
        <w:rPr>
          <w:rFonts w:ascii="Times New Roman" w:hAnsi="Times New Roman" w:cs="Times New Roman"/>
          <w:sz w:val="24"/>
          <w:szCs w:val="24"/>
          <w:lang w:val="en-GB"/>
        </w:rPr>
        <w:t xml:space="preserve"> derivative</w:t>
      </w:r>
      <w:r w:rsidR="000D6982" w:rsidRPr="006A0CA9">
        <w:rPr>
          <w:rFonts w:ascii="Times New Roman" w:hAnsi="Times New Roman" w:cs="Times New Roman"/>
          <w:sz w:val="24"/>
          <w:szCs w:val="24"/>
          <w:lang w:val="en-GB"/>
        </w:rPr>
        <w:t>,</w:t>
      </w:r>
      <w:r w:rsidR="009C05C9" w:rsidRPr="006A0CA9">
        <w:rPr>
          <w:rFonts w:ascii="Times New Roman" w:hAnsi="Times New Roman" w:cs="Times New Roman"/>
          <w:sz w:val="24"/>
          <w:szCs w:val="24"/>
          <w:lang w:val="en-GB"/>
        </w:rPr>
        <w:t xml:space="preserve"> </w:t>
      </w:r>
      <w:r w:rsidR="009C05C9" w:rsidRPr="006A0CA9">
        <w:rPr>
          <w:rFonts w:ascii="Times New Roman" w:hAnsi="Times New Roman" w:cs="Times New Roman"/>
          <w:b/>
          <w:sz w:val="24"/>
          <w:szCs w:val="24"/>
          <w:lang w:val="en-GB"/>
        </w:rPr>
        <w:t>22_10</w:t>
      </w:r>
      <w:r w:rsidR="000D6982" w:rsidRPr="006A0CA9">
        <w:rPr>
          <w:rFonts w:ascii="Times New Roman" w:hAnsi="Times New Roman" w:cs="Times New Roman"/>
          <w:b/>
          <w:sz w:val="24"/>
          <w:szCs w:val="24"/>
          <w:vertAlign w:val="subscript"/>
          <w:lang w:val="en-GB"/>
        </w:rPr>
        <w:t>,</w:t>
      </w:r>
      <w:r w:rsidR="00013EFE" w:rsidRPr="006A0CA9">
        <w:rPr>
          <w:rFonts w:ascii="Times New Roman" w:hAnsi="Times New Roman" w:cs="Times New Roman"/>
          <w:sz w:val="24"/>
          <w:szCs w:val="24"/>
          <w:lang w:val="en-GB"/>
        </w:rPr>
        <w:t xml:space="preserve"> showed comparable potencies to the 2-morpholinobenzoic acids</w:t>
      </w:r>
      <w:r w:rsidR="000D6982" w:rsidRPr="006A0CA9">
        <w:rPr>
          <w:rFonts w:ascii="Times New Roman" w:hAnsi="Times New Roman" w:cs="Times New Roman"/>
          <w:sz w:val="24"/>
          <w:szCs w:val="24"/>
          <w:lang w:val="en-GB"/>
        </w:rPr>
        <w:t xml:space="preserve"> </w:t>
      </w:r>
      <w:r w:rsidR="000D6982" w:rsidRPr="006A0CA9">
        <w:rPr>
          <w:rFonts w:ascii="Times New Roman" w:hAnsi="Times New Roman" w:cs="Times New Roman"/>
          <w:b/>
          <w:sz w:val="24"/>
          <w:szCs w:val="24"/>
          <w:lang w:val="en-GB"/>
        </w:rPr>
        <w:t>84</w:t>
      </w:r>
      <w:r w:rsidR="00013EFE" w:rsidRPr="006A0CA9">
        <w:rPr>
          <w:rFonts w:ascii="Times New Roman" w:hAnsi="Times New Roman" w:cs="Times New Roman"/>
          <w:sz w:val="24"/>
          <w:szCs w:val="24"/>
          <w:lang w:val="en-GB"/>
        </w:rPr>
        <w:t xml:space="preserve">. </w:t>
      </w:r>
      <w:r w:rsidR="001E5FCF" w:rsidRPr="006A0CA9">
        <w:rPr>
          <w:rFonts w:ascii="Times New Roman" w:hAnsi="Times New Roman" w:cs="Times New Roman"/>
          <w:sz w:val="24"/>
          <w:szCs w:val="24"/>
          <w:lang w:val="en-GB"/>
        </w:rPr>
        <w:t xml:space="preserve">The binding constants of </w:t>
      </w:r>
      <w:r w:rsidR="001E5FCF" w:rsidRPr="006A0CA9">
        <w:rPr>
          <w:rFonts w:ascii="Times New Roman" w:hAnsi="Times New Roman" w:cs="Times New Roman"/>
          <w:b/>
          <w:sz w:val="24"/>
          <w:szCs w:val="24"/>
          <w:lang w:val="en-GB"/>
        </w:rPr>
        <w:t>84</w:t>
      </w:r>
      <w:r w:rsidR="001E5FCF" w:rsidRPr="006A0CA9">
        <w:rPr>
          <w:rFonts w:ascii="Times New Roman" w:hAnsi="Times New Roman" w:cs="Times New Roman"/>
          <w:sz w:val="24"/>
          <w:szCs w:val="24"/>
          <w:lang w:val="en-GB"/>
        </w:rPr>
        <w:t xml:space="preserve"> and </w:t>
      </w:r>
      <w:r w:rsidR="001E5FCF" w:rsidRPr="006A0CA9">
        <w:rPr>
          <w:rFonts w:ascii="Times New Roman" w:hAnsi="Times New Roman" w:cs="Times New Roman"/>
          <w:b/>
          <w:sz w:val="24"/>
          <w:szCs w:val="24"/>
          <w:lang w:val="en-GB"/>
        </w:rPr>
        <w:t>84_4</w:t>
      </w:r>
      <w:r w:rsidR="001E5FCF" w:rsidRPr="006A0CA9">
        <w:rPr>
          <w:rFonts w:ascii="Times New Roman" w:hAnsi="Times New Roman" w:cs="Times New Roman"/>
          <w:sz w:val="24"/>
          <w:szCs w:val="24"/>
          <w:lang w:val="en-GB"/>
        </w:rPr>
        <w:t xml:space="preserve"> are similar to </w:t>
      </w:r>
      <w:r w:rsidR="001E5FCF" w:rsidRPr="006A0CA9">
        <w:rPr>
          <w:rFonts w:ascii="Times New Roman" w:hAnsi="Times New Roman" w:cs="Times New Roman"/>
          <w:b/>
          <w:sz w:val="24"/>
          <w:szCs w:val="24"/>
          <w:lang w:val="en-GB"/>
        </w:rPr>
        <w:t>33</w:t>
      </w:r>
      <w:r w:rsidR="001E5FCF" w:rsidRPr="006A0CA9">
        <w:rPr>
          <w:rFonts w:ascii="Times New Roman" w:hAnsi="Times New Roman" w:cs="Times New Roman"/>
          <w:sz w:val="24"/>
          <w:szCs w:val="24"/>
          <w:lang w:val="en-GB"/>
        </w:rPr>
        <w:t>, in agreement with the measured IC</w:t>
      </w:r>
      <w:r w:rsidR="001E5FCF" w:rsidRPr="006A0CA9">
        <w:rPr>
          <w:rFonts w:ascii="Times New Roman" w:hAnsi="Times New Roman" w:cs="Times New Roman"/>
          <w:sz w:val="24"/>
          <w:szCs w:val="24"/>
          <w:vertAlign w:val="subscript"/>
          <w:lang w:val="en-GB"/>
        </w:rPr>
        <w:t>50</w:t>
      </w:r>
      <w:r w:rsidR="001E5FCF" w:rsidRPr="006A0CA9">
        <w:rPr>
          <w:rFonts w:ascii="Times New Roman" w:hAnsi="Times New Roman" w:cs="Times New Roman"/>
          <w:sz w:val="24"/>
          <w:szCs w:val="24"/>
          <w:lang w:val="en-GB"/>
        </w:rPr>
        <w:t xml:space="preserve"> values.</w:t>
      </w:r>
    </w:p>
    <w:p w14:paraId="25B75AEC" w14:textId="438964F2" w:rsidR="00137F06" w:rsidRPr="006A0CA9" w:rsidRDefault="00137F06" w:rsidP="00FE6C51">
      <w:pPr>
        <w:spacing w:line="240" w:lineRule="auto"/>
        <w:jc w:val="center"/>
        <w:rPr>
          <w:rFonts w:ascii="Times New Roman" w:hAnsi="Times New Roman" w:cs="Times New Roman"/>
          <w:b/>
          <w:sz w:val="20"/>
          <w:szCs w:val="20"/>
          <w:lang w:val="en-GB"/>
        </w:rPr>
      </w:pPr>
      <w:r w:rsidRPr="006A0CA9">
        <w:rPr>
          <w:rFonts w:ascii="Times New Roman" w:hAnsi="Times New Roman" w:cs="Times New Roman"/>
          <w:b/>
          <w:sz w:val="20"/>
          <w:szCs w:val="20"/>
          <w:lang w:val="en-GB"/>
        </w:rPr>
        <w:t xml:space="preserve">Table </w:t>
      </w:r>
      <w:r w:rsidR="00FE6C51" w:rsidRPr="006A0CA9">
        <w:rPr>
          <w:rFonts w:ascii="Times New Roman" w:hAnsi="Times New Roman" w:cs="Times New Roman"/>
          <w:b/>
          <w:sz w:val="20"/>
          <w:szCs w:val="20"/>
          <w:lang w:val="en-GB"/>
        </w:rPr>
        <w:t>2</w:t>
      </w:r>
      <w:r w:rsidRPr="006A0CA9">
        <w:rPr>
          <w:rFonts w:ascii="Times New Roman" w:hAnsi="Times New Roman" w:cs="Times New Roman"/>
          <w:b/>
          <w:sz w:val="20"/>
          <w:szCs w:val="20"/>
          <w:lang w:val="en-GB"/>
        </w:rPr>
        <w:t>.</w:t>
      </w:r>
      <w:r w:rsidRPr="006A0CA9">
        <w:rPr>
          <w:rFonts w:ascii="Times New Roman" w:hAnsi="Times New Roman" w:cs="Times New Roman"/>
          <w:sz w:val="20"/>
          <w:szCs w:val="20"/>
          <w:lang w:val="en-GB"/>
        </w:rPr>
        <w:t xml:space="preserve"> </w:t>
      </w:r>
      <w:bookmarkStart w:id="1" w:name="_Hlk10665952"/>
      <w:r w:rsidR="001E5FCF" w:rsidRPr="006A0CA9">
        <w:rPr>
          <w:rFonts w:ascii="Times New Roman" w:hAnsi="Times New Roman" w:cs="Times New Roman"/>
          <w:sz w:val="20"/>
          <w:szCs w:val="20"/>
          <w:lang w:val="en-GB"/>
        </w:rPr>
        <w:t>Inhibition concentration at 50% (IC</w:t>
      </w:r>
      <w:r w:rsidR="001E5FCF" w:rsidRPr="006A0CA9">
        <w:rPr>
          <w:rFonts w:ascii="Times New Roman" w:hAnsi="Times New Roman" w:cs="Times New Roman"/>
          <w:sz w:val="20"/>
          <w:szCs w:val="20"/>
          <w:vertAlign w:val="subscript"/>
          <w:lang w:val="en-GB"/>
        </w:rPr>
        <w:t>50</w:t>
      </w:r>
      <w:r w:rsidR="001E5FCF" w:rsidRPr="006A0CA9">
        <w:rPr>
          <w:rFonts w:ascii="Times New Roman" w:hAnsi="Times New Roman" w:cs="Times New Roman"/>
          <w:sz w:val="20"/>
          <w:szCs w:val="20"/>
          <w:lang w:val="en-GB"/>
        </w:rPr>
        <w:t>) and binding constant (</w:t>
      </w:r>
      <w:r w:rsidR="001E5FCF" w:rsidRPr="006A0CA9">
        <w:rPr>
          <w:rFonts w:ascii="Times New Roman" w:hAnsi="Times New Roman" w:cs="Times New Roman"/>
          <w:i/>
          <w:sz w:val="20"/>
          <w:szCs w:val="20"/>
          <w:lang w:val="en-GB"/>
        </w:rPr>
        <w:t>K</w:t>
      </w:r>
      <w:r w:rsidR="001E5FCF" w:rsidRPr="006A0CA9">
        <w:rPr>
          <w:rFonts w:ascii="Times New Roman" w:hAnsi="Times New Roman" w:cs="Times New Roman"/>
          <w:sz w:val="20"/>
          <w:szCs w:val="20"/>
          <w:vertAlign w:val="subscript"/>
          <w:lang w:val="en-GB"/>
        </w:rPr>
        <w:t>D</w:t>
      </w:r>
      <w:r w:rsidR="001E5FCF" w:rsidRPr="006A0CA9">
        <w:rPr>
          <w:rFonts w:ascii="Times New Roman" w:hAnsi="Times New Roman" w:cs="Times New Roman"/>
          <w:sz w:val="20"/>
          <w:szCs w:val="20"/>
          <w:lang w:val="en-GB"/>
        </w:rPr>
        <w:t>) values of the 2,3,4,9-tetrahydro-1</w:t>
      </w:r>
      <w:r w:rsidR="001E5FCF" w:rsidRPr="006A0CA9">
        <w:rPr>
          <w:rFonts w:ascii="Times New Roman" w:hAnsi="Times New Roman" w:cs="Times New Roman"/>
          <w:i/>
          <w:sz w:val="20"/>
          <w:szCs w:val="20"/>
          <w:lang w:val="en-GB"/>
        </w:rPr>
        <w:t>H</w:t>
      </w:r>
      <w:r w:rsidR="001E5FCF" w:rsidRPr="006A0CA9">
        <w:rPr>
          <w:rFonts w:ascii="Times New Roman" w:hAnsi="Times New Roman" w:cs="Times New Roman"/>
          <w:sz w:val="20"/>
          <w:szCs w:val="20"/>
          <w:lang w:val="en-GB"/>
        </w:rPr>
        <w:t>-pyrido[3,4-</w:t>
      </w:r>
      <w:r w:rsidR="001E5FCF" w:rsidRPr="006A0CA9">
        <w:rPr>
          <w:rFonts w:ascii="Times New Roman" w:hAnsi="Times New Roman" w:cs="Times New Roman"/>
          <w:i/>
          <w:sz w:val="20"/>
          <w:szCs w:val="20"/>
          <w:lang w:val="en-GB"/>
        </w:rPr>
        <w:t>b</w:t>
      </w:r>
      <w:r w:rsidR="001E5FCF" w:rsidRPr="006A0CA9">
        <w:rPr>
          <w:rFonts w:ascii="Times New Roman" w:hAnsi="Times New Roman" w:cs="Times New Roman"/>
          <w:sz w:val="20"/>
          <w:szCs w:val="20"/>
          <w:lang w:val="en-GB"/>
        </w:rPr>
        <w:t>]indole and 2-morpholinobenzoic acid derivatives against PC-PLC. The IC</w:t>
      </w:r>
      <w:r w:rsidR="001E5FCF" w:rsidRPr="006A0CA9">
        <w:rPr>
          <w:rFonts w:ascii="Times New Roman" w:hAnsi="Times New Roman" w:cs="Times New Roman"/>
          <w:sz w:val="20"/>
          <w:szCs w:val="20"/>
          <w:vertAlign w:val="subscript"/>
          <w:lang w:val="en-GB"/>
        </w:rPr>
        <w:t>50</w:t>
      </w:r>
      <w:r w:rsidR="001E5FCF" w:rsidRPr="006A0CA9">
        <w:rPr>
          <w:rFonts w:ascii="Times New Roman" w:hAnsi="Times New Roman" w:cs="Times New Roman"/>
          <w:sz w:val="20"/>
          <w:szCs w:val="20"/>
          <w:lang w:val="en-GB"/>
        </w:rPr>
        <w:t xml:space="preserve"> values are the averages of five replicates using the Amplex Red biochemical assay. Six different concentrations were used to derive the IC</w:t>
      </w:r>
      <w:r w:rsidR="001E5FCF" w:rsidRPr="006A0CA9">
        <w:rPr>
          <w:rFonts w:ascii="Times New Roman" w:hAnsi="Times New Roman" w:cs="Times New Roman"/>
          <w:sz w:val="20"/>
          <w:szCs w:val="20"/>
          <w:vertAlign w:val="subscript"/>
          <w:lang w:val="en-GB"/>
        </w:rPr>
        <w:t xml:space="preserve">50 </w:t>
      </w:r>
      <w:r w:rsidR="001E5FCF" w:rsidRPr="006A0CA9">
        <w:rPr>
          <w:rFonts w:ascii="Times New Roman" w:hAnsi="Times New Roman" w:cs="Times New Roman"/>
          <w:sz w:val="20"/>
          <w:szCs w:val="20"/>
          <w:lang w:val="en-GB"/>
        </w:rPr>
        <w:t xml:space="preserve">values: 0, 0.1, 0.4, 1.1, 3.3 and 10.0 </w:t>
      </w:r>
      <w:r w:rsidR="001E5FCF" w:rsidRPr="006A0CA9">
        <w:rPr>
          <w:rFonts w:ascii="Symbol" w:hAnsi="Symbol" w:cs="Times New Roman"/>
          <w:sz w:val="20"/>
          <w:szCs w:val="20"/>
          <w:lang w:val="en-GB"/>
        </w:rPr>
        <w:t></w:t>
      </w:r>
      <w:r w:rsidR="001E5FCF" w:rsidRPr="006A0CA9">
        <w:rPr>
          <w:rFonts w:ascii="Times New Roman" w:hAnsi="Times New Roman" w:cs="Times New Roman"/>
          <w:sz w:val="20"/>
          <w:szCs w:val="20"/>
          <w:lang w:val="en-GB"/>
        </w:rPr>
        <w:t xml:space="preserve">M. The </w:t>
      </w:r>
      <w:r w:rsidR="001E5FCF" w:rsidRPr="006A0CA9">
        <w:rPr>
          <w:rFonts w:ascii="Times New Roman" w:hAnsi="Times New Roman" w:cs="Times New Roman"/>
          <w:i/>
          <w:sz w:val="20"/>
          <w:szCs w:val="20"/>
          <w:lang w:val="en-GB"/>
        </w:rPr>
        <w:t>K</w:t>
      </w:r>
      <w:r w:rsidR="001E5FCF" w:rsidRPr="006A0CA9">
        <w:rPr>
          <w:rFonts w:ascii="Times New Roman" w:hAnsi="Times New Roman" w:cs="Times New Roman"/>
          <w:sz w:val="20"/>
          <w:szCs w:val="20"/>
          <w:vertAlign w:val="subscript"/>
          <w:lang w:val="en-GB"/>
        </w:rPr>
        <w:t>D</w:t>
      </w:r>
      <w:r w:rsidR="001E5FCF" w:rsidRPr="006A0CA9">
        <w:rPr>
          <w:rFonts w:ascii="Times New Roman" w:hAnsi="Times New Roman" w:cs="Times New Roman"/>
          <w:sz w:val="20"/>
          <w:szCs w:val="20"/>
          <w:lang w:val="en-GB"/>
        </w:rPr>
        <w:t xml:space="preserve"> values are the averages of three replicates using the intrinsic fluorescence assay. * The </w:t>
      </w:r>
      <w:r w:rsidR="001E5FCF" w:rsidRPr="006A0CA9">
        <w:rPr>
          <w:rFonts w:ascii="Times New Roman" w:hAnsi="Times New Roman" w:cs="Times New Roman"/>
          <w:i/>
          <w:sz w:val="20"/>
          <w:szCs w:val="20"/>
          <w:lang w:val="en-GB"/>
        </w:rPr>
        <w:t>K</w:t>
      </w:r>
      <w:r w:rsidR="001E5FCF" w:rsidRPr="006A0CA9">
        <w:rPr>
          <w:rFonts w:ascii="Times New Roman" w:hAnsi="Times New Roman" w:cs="Times New Roman"/>
          <w:sz w:val="20"/>
          <w:szCs w:val="20"/>
          <w:vertAlign w:val="subscript"/>
          <w:lang w:val="en-GB"/>
        </w:rPr>
        <w:t>D</w:t>
      </w:r>
      <w:r w:rsidR="001E5FCF" w:rsidRPr="006A0CA9">
        <w:rPr>
          <w:rFonts w:ascii="Times New Roman" w:hAnsi="Times New Roman" w:cs="Times New Roman"/>
          <w:sz w:val="20"/>
          <w:szCs w:val="20"/>
          <w:lang w:val="en-GB"/>
        </w:rPr>
        <w:t xml:space="preserve"> value for </w:t>
      </w:r>
      <w:r w:rsidR="001E5FCF" w:rsidRPr="006A0CA9">
        <w:rPr>
          <w:rFonts w:ascii="Times New Roman" w:hAnsi="Times New Roman" w:cs="Times New Roman"/>
          <w:b/>
          <w:sz w:val="20"/>
          <w:szCs w:val="20"/>
          <w:lang w:val="en-GB"/>
        </w:rPr>
        <w:t>84_5</w:t>
      </w:r>
      <w:r w:rsidR="001E5FCF" w:rsidRPr="006A0CA9">
        <w:rPr>
          <w:rFonts w:ascii="Times New Roman" w:hAnsi="Times New Roman" w:cs="Times New Roman"/>
          <w:sz w:val="20"/>
          <w:szCs w:val="20"/>
          <w:lang w:val="en-GB"/>
        </w:rPr>
        <w:t xml:space="preserve"> was not determined due to spectral overlap in fluorescence emission. Compound </w:t>
      </w:r>
      <w:r w:rsidR="001E5FCF" w:rsidRPr="006A0CA9">
        <w:rPr>
          <w:rFonts w:ascii="Times New Roman" w:hAnsi="Times New Roman" w:cs="Times New Roman"/>
          <w:b/>
          <w:sz w:val="20"/>
          <w:szCs w:val="20"/>
          <w:lang w:val="en-GB"/>
        </w:rPr>
        <w:t>33</w:t>
      </w:r>
      <w:r w:rsidR="001E5FCF" w:rsidRPr="006A0CA9">
        <w:rPr>
          <w:rFonts w:ascii="Times New Roman" w:hAnsi="Times New Roman" w:cs="Times New Roman"/>
          <w:sz w:val="20"/>
          <w:szCs w:val="20"/>
          <w:lang w:val="en-GB"/>
        </w:rPr>
        <w:t xml:space="preserve"> (D609) is the positive control.</w:t>
      </w:r>
      <w:bookmarkEnd w:id="1"/>
      <w:r w:rsidR="00681789" w:rsidRPr="006A0CA9">
        <w:rPr>
          <w:rFonts w:ascii="Times New Roman" w:hAnsi="Times New Roman" w:cs="Times New Roman"/>
          <w:sz w:val="20"/>
          <w:szCs w:val="20"/>
          <w:lang w:val="en-GB"/>
        </w:rPr>
        <w:t xml:space="preserve"> KDI</w:t>
      </w:r>
      <w:r w:rsidR="00681789" w:rsidRPr="006A0CA9">
        <w:rPr>
          <w:rFonts w:ascii="Times New Roman" w:hAnsi="Times New Roman" w:cs="Times New Roman"/>
          <w:sz w:val="20"/>
          <w:szCs w:val="20"/>
          <w:vertAlign w:val="subscript"/>
          <w:lang w:val="en-GB"/>
        </w:rPr>
        <w:t xml:space="preserve">2a/2b </w:t>
      </w:r>
      <w:r w:rsidR="00681789" w:rsidRPr="006A0CA9">
        <w:rPr>
          <w:rFonts w:ascii="Times New Roman" w:hAnsi="Times New Roman" w:cs="Times New Roman"/>
          <w:sz w:val="20"/>
          <w:szCs w:val="20"/>
          <w:lang w:val="en-GB"/>
        </w:rPr>
        <w:t>(Known Drug Index) values reflecting the drug-likens of the ligands. KDI</w:t>
      </w:r>
      <w:r w:rsidR="00681789" w:rsidRPr="006A0CA9">
        <w:rPr>
          <w:rFonts w:ascii="Times New Roman" w:hAnsi="Times New Roman" w:cs="Times New Roman"/>
          <w:sz w:val="20"/>
          <w:szCs w:val="20"/>
          <w:vertAlign w:val="subscript"/>
          <w:lang w:val="en-GB"/>
        </w:rPr>
        <w:t>2a</w:t>
      </w:r>
      <w:r w:rsidR="00681789" w:rsidRPr="006A0CA9">
        <w:rPr>
          <w:rFonts w:ascii="Times New Roman" w:hAnsi="Times New Roman" w:cs="Times New Roman"/>
          <w:sz w:val="20"/>
          <w:szCs w:val="20"/>
          <w:lang w:val="en-GB"/>
        </w:rPr>
        <w:t xml:space="preserve"> has theoretical maximum of 6</w:t>
      </w:r>
      <w:r w:rsidR="005D1F0B" w:rsidRPr="006A0CA9">
        <w:rPr>
          <w:rFonts w:ascii="Times New Roman" w:hAnsi="Times New Roman" w:cs="Times New Roman"/>
          <w:sz w:val="20"/>
          <w:szCs w:val="20"/>
          <w:lang w:val="en-GB"/>
        </w:rPr>
        <w:t>.0</w:t>
      </w:r>
      <w:r w:rsidR="00681789" w:rsidRPr="006A0CA9">
        <w:rPr>
          <w:rFonts w:ascii="Times New Roman" w:hAnsi="Times New Roman" w:cs="Times New Roman"/>
          <w:sz w:val="20"/>
          <w:szCs w:val="20"/>
          <w:lang w:val="en-GB"/>
        </w:rPr>
        <w:t xml:space="preserve"> and KDI</w:t>
      </w:r>
      <w:r w:rsidR="00681789" w:rsidRPr="006A0CA9">
        <w:rPr>
          <w:rFonts w:ascii="Times New Roman" w:hAnsi="Times New Roman" w:cs="Times New Roman"/>
          <w:sz w:val="20"/>
          <w:szCs w:val="20"/>
          <w:vertAlign w:val="subscript"/>
          <w:lang w:val="en-GB"/>
        </w:rPr>
        <w:t>2b</w:t>
      </w:r>
      <w:r w:rsidR="00681789" w:rsidRPr="006A0CA9">
        <w:rPr>
          <w:rFonts w:ascii="Times New Roman" w:hAnsi="Times New Roman" w:cs="Times New Roman"/>
          <w:sz w:val="20"/>
          <w:szCs w:val="20"/>
          <w:lang w:val="en-GB"/>
        </w:rPr>
        <w:t xml:space="preserve"> of 1</w:t>
      </w:r>
      <w:r w:rsidR="005D1F0B" w:rsidRPr="006A0CA9">
        <w:rPr>
          <w:rFonts w:ascii="Times New Roman" w:hAnsi="Times New Roman" w:cs="Times New Roman"/>
          <w:sz w:val="20"/>
          <w:szCs w:val="20"/>
          <w:lang w:val="en-GB"/>
        </w:rPr>
        <w:t>.0</w:t>
      </w:r>
      <w:r w:rsidR="00681789" w:rsidRPr="006A0CA9">
        <w:rPr>
          <w:rFonts w:ascii="Times New Roman" w:hAnsi="Times New Roman" w:cs="Times New Roman"/>
          <w:sz w:val="20"/>
          <w:szCs w:val="20"/>
          <w:lang w:val="en-GB"/>
        </w:rPr>
        <w:t xml:space="preserve">, the higher values the more </w:t>
      </w:r>
      <w:r w:rsidR="00681789" w:rsidRPr="006A0CA9">
        <w:rPr>
          <w:rFonts w:ascii="Times New Roman" w:hAnsi="Times New Roman" w:cs="Times New Roman"/>
          <w:i/>
          <w:sz w:val="20"/>
          <w:szCs w:val="20"/>
          <w:lang w:val="en-GB"/>
        </w:rPr>
        <w:t>drug-like</w:t>
      </w:r>
      <w:r w:rsidR="00681789" w:rsidRPr="006A0CA9">
        <w:rPr>
          <w:rFonts w:ascii="Times New Roman" w:hAnsi="Times New Roman" w:cs="Times New Roman"/>
          <w:sz w:val="20"/>
          <w:szCs w:val="20"/>
          <w:lang w:val="en-GB"/>
        </w:rPr>
        <w:t xml:space="preserve">. </w:t>
      </w:r>
    </w:p>
    <w:tbl>
      <w:tblPr>
        <w:tblW w:w="0" w:type="auto"/>
        <w:jc w:val="center"/>
        <w:tblLook w:val="04A0" w:firstRow="1" w:lastRow="0" w:firstColumn="1" w:lastColumn="0" w:noHBand="0" w:noVBand="1"/>
      </w:tblPr>
      <w:tblGrid>
        <w:gridCol w:w="2112"/>
        <w:gridCol w:w="1977"/>
        <w:gridCol w:w="904"/>
        <w:gridCol w:w="1016"/>
      </w:tblGrid>
      <w:tr w:rsidR="006A0CA9" w:rsidRPr="006A0CA9" w14:paraId="5255F6B8" w14:textId="018C29FD" w:rsidTr="00300637">
        <w:trPr>
          <w:jc w:val="center"/>
        </w:trPr>
        <w:tc>
          <w:tcPr>
            <w:tcW w:w="2112" w:type="dxa"/>
          </w:tcPr>
          <w:p w14:paraId="631CCB3B" w14:textId="2F1E7F02" w:rsidR="00300637" w:rsidRPr="006A0CA9" w:rsidRDefault="00300637" w:rsidP="00300637">
            <w:pPr>
              <w:rPr>
                <w:rFonts w:ascii="Times New Roman" w:hAnsi="Times New Roman" w:cs="Times New Roman"/>
                <w:bCs/>
                <w:sz w:val="24"/>
                <w:szCs w:val="24"/>
                <w:highlight w:val="yellow"/>
                <w:lang w:val="en-GB"/>
              </w:rPr>
            </w:pPr>
          </w:p>
        </w:tc>
        <w:tc>
          <w:tcPr>
            <w:tcW w:w="1977" w:type="dxa"/>
          </w:tcPr>
          <w:p w14:paraId="62AD82DA" w14:textId="0565D810" w:rsidR="00300637" w:rsidRPr="006A0CA9" w:rsidRDefault="00300637" w:rsidP="00300637">
            <w:pPr>
              <w:spacing w:line="480" w:lineRule="auto"/>
              <w:rPr>
                <w:rFonts w:ascii="Times New Roman" w:hAnsi="Times New Roman" w:cs="Times New Roman"/>
                <w:bCs/>
                <w:sz w:val="24"/>
                <w:szCs w:val="24"/>
                <w:lang w:val="en-GB"/>
              </w:rPr>
            </w:pPr>
          </w:p>
        </w:tc>
        <w:tc>
          <w:tcPr>
            <w:tcW w:w="904" w:type="dxa"/>
          </w:tcPr>
          <w:p w14:paraId="3581DF08" w14:textId="26BB9592" w:rsidR="00300637" w:rsidRPr="006A0CA9" w:rsidRDefault="00300637" w:rsidP="006229DA">
            <w:pPr>
              <w:spacing w:line="480" w:lineRule="auto"/>
              <w:jc w:val="center"/>
              <w:rPr>
                <w:rFonts w:ascii="Times New Roman" w:hAnsi="Times New Roman" w:cs="Times New Roman"/>
                <w:bCs/>
                <w:sz w:val="24"/>
                <w:szCs w:val="24"/>
                <w:lang w:val="en-GB"/>
              </w:rPr>
            </w:pPr>
          </w:p>
        </w:tc>
        <w:tc>
          <w:tcPr>
            <w:tcW w:w="1016" w:type="dxa"/>
          </w:tcPr>
          <w:p w14:paraId="7933854E" w14:textId="77777777" w:rsidR="00300637" w:rsidRPr="006A0CA9" w:rsidRDefault="00300637" w:rsidP="006229DA">
            <w:pPr>
              <w:spacing w:line="480" w:lineRule="auto"/>
              <w:jc w:val="center"/>
              <w:rPr>
                <w:rFonts w:ascii="Times New Roman" w:hAnsi="Times New Roman" w:cs="Times New Roman"/>
                <w:bCs/>
                <w:sz w:val="24"/>
                <w:szCs w:val="24"/>
                <w:lang w:val="en-GB"/>
              </w:rPr>
            </w:pPr>
          </w:p>
        </w:tc>
      </w:tr>
    </w:tbl>
    <w:tbl>
      <w:tblPr>
        <w:tblStyle w:val="GridTable1Light1"/>
        <w:tblW w:w="0" w:type="auto"/>
        <w:jc w:val="center"/>
        <w:tblLook w:val="04A0" w:firstRow="1" w:lastRow="0" w:firstColumn="1" w:lastColumn="0" w:noHBand="0" w:noVBand="1"/>
      </w:tblPr>
      <w:tblGrid>
        <w:gridCol w:w="2431"/>
        <w:gridCol w:w="1983"/>
        <w:gridCol w:w="1983"/>
        <w:gridCol w:w="1983"/>
      </w:tblGrid>
      <w:tr w:rsidR="006A0CA9" w:rsidRPr="006A0CA9" w14:paraId="01BA3378" w14:textId="2C47419F" w:rsidTr="003B484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1" w:type="dxa"/>
            <w:shd w:val="clear" w:color="auto" w:fill="D9D9D9" w:themeFill="background1" w:themeFillShade="D9"/>
          </w:tcPr>
          <w:p w14:paraId="26CC78F6" w14:textId="77777777" w:rsidR="001E5FCF" w:rsidRPr="006A0CA9" w:rsidRDefault="001E5FCF" w:rsidP="001E5FCF">
            <w:pPr>
              <w:spacing w:line="480" w:lineRule="auto"/>
              <w:jc w:val="center"/>
              <w:rPr>
                <w:rFonts w:ascii="Times New Roman" w:hAnsi="Times New Roman" w:cs="Times New Roman"/>
                <w:bCs w:val="0"/>
                <w:sz w:val="24"/>
                <w:szCs w:val="24"/>
                <w:lang w:val="en-GB"/>
              </w:rPr>
            </w:pPr>
            <w:r w:rsidRPr="006A0CA9">
              <w:rPr>
                <w:rFonts w:ascii="Times New Roman" w:hAnsi="Times New Roman" w:cs="Times New Roman"/>
                <w:bCs w:val="0"/>
                <w:sz w:val="24"/>
                <w:szCs w:val="24"/>
                <w:lang w:val="en-GB"/>
              </w:rPr>
              <w:t>Compound</w:t>
            </w:r>
          </w:p>
        </w:tc>
        <w:tc>
          <w:tcPr>
            <w:tcW w:w="1983" w:type="dxa"/>
            <w:shd w:val="clear" w:color="auto" w:fill="D9D9D9" w:themeFill="background1" w:themeFillShade="D9"/>
          </w:tcPr>
          <w:p w14:paraId="4EE6A7A5" w14:textId="77777777" w:rsidR="001E5FCF" w:rsidRPr="006A0CA9" w:rsidRDefault="001E5FCF" w:rsidP="001E5FCF">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lang w:val="en-GB"/>
              </w:rPr>
            </w:pPr>
            <w:r w:rsidRPr="006A0CA9">
              <w:rPr>
                <w:rFonts w:ascii="Times New Roman" w:hAnsi="Times New Roman" w:cs="Times New Roman"/>
                <w:bCs w:val="0"/>
                <w:sz w:val="24"/>
                <w:szCs w:val="24"/>
                <w:lang w:val="en-GB"/>
              </w:rPr>
              <w:t>IC</w:t>
            </w:r>
            <w:r w:rsidRPr="006A0CA9">
              <w:rPr>
                <w:rFonts w:ascii="Times New Roman" w:hAnsi="Times New Roman" w:cs="Times New Roman"/>
                <w:bCs w:val="0"/>
                <w:sz w:val="24"/>
                <w:szCs w:val="24"/>
                <w:vertAlign w:val="subscript"/>
                <w:lang w:val="en-GB"/>
              </w:rPr>
              <w:t xml:space="preserve">50 </w:t>
            </w:r>
            <w:r w:rsidRPr="006A0CA9">
              <w:rPr>
                <w:rFonts w:ascii="Times New Roman" w:hAnsi="Times New Roman" w:cs="Times New Roman"/>
                <w:bCs w:val="0"/>
                <w:sz w:val="24"/>
                <w:szCs w:val="24"/>
                <w:lang w:val="en-GB"/>
              </w:rPr>
              <w:t>(</w:t>
            </w:r>
            <w:r w:rsidRPr="006A0CA9">
              <w:rPr>
                <w:rFonts w:ascii="Symbol" w:hAnsi="Symbol" w:cs="Times New Roman"/>
                <w:bCs w:val="0"/>
                <w:sz w:val="24"/>
                <w:szCs w:val="24"/>
                <w:lang w:val="en-GB"/>
              </w:rPr>
              <w:t></w:t>
            </w:r>
            <w:r w:rsidRPr="006A0CA9">
              <w:rPr>
                <w:rFonts w:ascii="Times New Roman" w:hAnsi="Times New Roman" w:cs="Times New Roman"/>
                <w:bCs w:val="0"/>
                <w:sz w:val="24"/>
                <w:szCs w:val="24"/>
                <w:lang w:val="en-GB"/>
              </w:rPr>
              <w:t>M)</w:t>
            </w:r>
          </w:p>
        </w:tc>
        <w:tc>
          <w:tcPr>
            <w:tcW w:w="1983" w:type="dxa"/>
            <w:shd w:val="clear" w:color="auto" w:fill="D9D9D9" w:themeFill="background1" w:themeFillShade="D9"/>
          </w:tcPr>
          <w:p w14:paraId="4572D2F9" w14:textId="6B56C9EA" w:rsidR="001E5FCF" w:rsidRPr="006A0CA9" w:rsidRDefault="001E5FCF" w:rsidP="001E5FCF">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yellow"/>
                <w:lang w:val="en-GB"/>
              </w:rPr>
            </w:pPr>
            <w:r w:rsidRPr="006A0CA9">
              <w:rPr>
                <w:rFonts w:ascii="Times New Roman" w:hAnsi="Times New Roman" w:cs="Times New Roman"/>
                <w:i/>
                <w:sz w:val="24"/>
                <w:szCs w:val="24"/>
                <w:lang w:val="en-GB"/>
              </w:rPr>
              <w:t>K</w:t>
            </w:r>
            <w:r w:rsidRPr="006A0CA9">
              <w:rPr>
                <w:rFonts w:ascii="Times New Roman" w:hAnsi="Times New Roman" w:cs="Times New Roman"/>
                <w:sz w:val="24"/>
                <w:szCs w:val="24"/>
                <w:vertAlign w:val="subscript"/>
                <w:lang w:val="en-GB"/>
              </w:rPr>
              <w:t>D</w:t>
            </w:r>
            <w:r w:rsidRPr="006A0CA9">
              <w:rPr>
                <w:rFonts w:ascii="Times New Roman" w:hAnsi="Times New Roman" w:cs="Times New Roman"/>
                <w:sz w:val="24"/>
                <w:szCs w:val="24"/>
                <w:lang w:val="en-GB"/>
              </w:rPr>
              <w:t>(μM)</w:t>
            </w:r>
          </w:p>
        </w:tc>
        <w:tc>
          <w:tcPr>
            <w:tcW w:w="1983" w:type="dxa"/>
            <w:shd w:val="clear" w:color="auto" w:fill="D9D9D9" w:themeFill="background1" w:themeFillShade="D9"/>
          </w:tcPr>
          <w:p w14:paraId="44AD2F8D" w14:textId="58E788AA" w:rsidR="001E5FCF" w:rsidRPr="006A0CA9" w:rsidRDefault="001E5FCF" w:rsidP="001E5FCF">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lang w:val="en-GB"/>
              </w:rPr>
            </w:pPr>
            <w:r w:rsidRPr="006A0CA9">
              <w:rPr>
                <w:rFonts w:ascii="Times New Roman" w:hAnsi="Times New Roman" w:cs="Times New Roman"/>
                <w:bCs w:val="0"/>
                <w:sz w:val="24"/>
                <w:szCs w:val="24"/>
                <w:lang w:val="en-GB"/>
              </w:rPr>
              <w:t>KDI</w:t>
            </w:r>
            <w:r w:rsidRPr="006A0CA9">
              <w:rPr>
                <w:rFonts w:ascii="Times New Roman" w:hAnsi="Times New Roman" w:cs="Times New Roman"/>
                <w:bCs w:val="0"/>
                <w:sz w:val="24"/>
                <w:szCs w:val="24"/>
                <w:vertAlign w:val="subscript"/>
                <w:lang w:val="en-GB"/>
              </w:rPr>
              <w:t>2a/2b</w:t>
            </w:r>
          </w:p>
        </w:tc>
      </w:tr>
      <w:tr w:rsidR="006A0CA9" w:rsidRPr="006A0CA9" w14:paraId="3AF279B9" w14:textId="4306164E" w:rsidTr="003B484B">
        <w:trPr>
          <w:jc w:val="center"/>
        </w:trPr>
        <w:tc>
          <w:tcPr>
            <w:cnfStyle w:val="001000000000" w:firstRow="0" w:lastRow="0" w:firstColumn="1" w:lastColumn="0" w:oddVBand="0" w:evenVBand="0" w:oddHBand="0" w:evenHBand="0" w:firstRowFirstColumn="0" w:firstRowLastColumn="0" w:lastRowFirstColumn="0" w:lastRowLastColumn="0"/>
            <w:tcW w:w="2431" w:type="dxa"/>
          </w:tcPr>
          <w:p w14:paraId="65190A6A" w14:textId="29822E04" w:rsidR="001E5FCF" w:rsidRPr="006A0CA9" w:rsidRDefault="001E5FCF" w:rsidP="001E5FCF">
            <w:pPr>
              <w:spacing w:line="480" w:lineRule="auto"/>
              <w:jc w:val="center"/>
              <w:rPr>
                <w:rFonts w:ascii="Times New Roman" w:hAnsi="Times New Roman" w:cs="Times New Roman"/>
                <w:bCs w:val="0"/>
                <w:sz w:val="24"/>
                <w:szCs w:val="24"/>
                <w:lang w:val="en-GB"/>
              </w:rPr>
            </w:pPr>
            <w:r w:rsidRPr="006A0CA9">
              <w:rPr>
                <w:rFonts w:ascii="Times New Roman" w:hAnsi="Times New Roman" w:cs="Times New Roman"/>
                <w:bCs w:val="0"/>
                <w:sz w:val="24"/>
                <w:szCs w:val="24"/>
                <w:lang w:val="en-GB"/>
              </w:rPr>
              <w:t>33 (D609)</w:t>
            </w:r>
          </w:p>
        </w:tc>
        <w:tc>
          <w:tcPr>
            <w:tcW w:w="1983" w:type="dxa"/>
          </w:tcPr>
          <w:p w14:paraId="10377790" w14:textId="77777777" w:rsidR="001E5FCF" w:rsidRPr="006A0CA9" w:rsidRDefault="001E5FCF" w:rsidP="001E5FCF">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GB"/>
              </w:rPr>
            </w:pPr>
            <w:r w:rsidRPr="006A0CA9">
              <w:rPr>
                <w:rFonts w:ascii="Times New Roman" w:hAnsi="Times New Roman" w:cs="Times New Roman"/>
                <w:bCs/>
                <w:sz w:val="24"/>
                <w:szCs w:val="24"/>
                <w:lang w:val="en-GB"/>
              </w:rPr>
              <w:t>8.08 ± 0.65</w:t>
            </w:r>
          </w:p>
        </w:tc>
        <w:tc>
          <w:tcPr>
            <w:tcW w:w="1983" w:type="dxa"/>
          </w:tcPr>
          <w:p w14:paraId="6B61DAE3" w14:textId="7B8D019A" w:rsidR="001E5FCF" w:rsidRPr="006A0CA9" w:rsidRDefault="001E5FCF" w:rsidP="001E5FCF">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highlight w:val="yellow"/>
                <w:lang w:val="en-GB"/>
              </w:rPr>
            </w:pPr>
            <w:r w:rsidRPr="006A0CA9">
              <w:rPr>
                <w:rFonts w:ascii="Times New Roman" w:hAnsi="Times New Roman" w:cs="Times New Roman"/>
                <w:bCs/>
                <w:sz w:val="24"/>
                <w:szCs w:val="24"/>
                <w:lang w:val="en-GB"/>
              </w:rPr>
              <w:t>216 ± 8.0</w:t>
            </w:r>
          </w:p>
        </w:tc>
        <w:tc>
          <w:tcPr>
            <w:tcW w:w="1983" w:type="dxa"/>
          </w:tcPr>
          <w:p w14:paraId="5B927F42" w14:textId="611485E7" w:rsidR="001E5FCF" w:rsidRPr="006A0CA9" w:rsidRDefault="001E5FCF" w:rsidP="001E5FCF">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GB"/>
              </w:rPr>
            </w:pPr>
            <w:r w:rsidRPr="006A0CA9">
              <w:rPr>
                <w:rFonts w:ascii="Times New Roman" w:hAnsi="Times New Roman" w:cs="Times New Roman"/>
                <w:bCs/>
                <w:sz w:val="24"/>
                <w:szCs w:val="24"/>
                <w:lang w:val="en-GB"/>
              </w:rPr>
              <w:t>4.66 / 0.19</w:t>
            </w:r>
          </w:p>
        </w:tc>
      </w:tr>
      <w:tr w:rsidR="006A0CA9" w:rsidRPr="006A0CA9" w14:paraId="02543AA2" w14:textId="1E28E769" w:rsidTr="003B484B">
        <w:trPr>
          <w:jc w:val="center"/>
        </w:trPr>
        <w:tc>
          <w:tcPr>
            <w:cnfStyle w:val="001000000000" w:firstRow="0" w:lastRow="0" w:firstColumn="1" w:lastColumn="0" w:oddVBand="0" w:evenVBand="0" w:oddHBand="0" w:evenHBand="0" w:firstRowFirstColumn="0" w:firstRowLastColumn="0" w:lastRowFirstColumn="0" w:lastRowLastColumn="0"/>
            <w:tcW w:w="2431" w:type="dxa"/>
          </w:tcPr>
          <w:p w14:paraId="103A52B5" w14:textId="77777777" w:rsidR="001E5FCF" w:rsidRPr="006A0CA9" w:rsidRDefault="001E5FCF" w:rsidP="001E5FCF">
            <w:pPr>
              <w:spacing w:line="480" w:lineRule="auto"/>
              <w:jc w:val="center"/>
              <w:rPr>
                <w:rFonts w:ascii="Times New Roman" w:hAnsi="Times New Roman" w:cs="Times New Roman"/>
                <w:bCs w:val="0"/>
                <w:sz w:val="24"/>
                <w:szCs w:val="24"/>
                <w:lang w:val="en-GB"/>
              </w:rPr>
            </w:pPr>
            <w:r w:rsidRPr="006A0CA9">
              <w:rPr>
                <w:rFonts w:ascii="Times New Roman" w:hAnsi="Times New Roman" w:cs="Times New Roman"/>
                <w:bCs w:val="0"/>
                <w:sz w:val="24"/>
                <w:szCs w:val="24"/>
                <w:lang w:val="en-GB"/>
              </w:rPr>
              <w:t>22_10</w:t>
            </w:r>
          </w:p>
        </w:tc>
        <w:tc>
          <w:tcPr>
            <w:tcW w:w="1983" w:type="dxa"/>
          </w:tcPr>
          <w:p w14:paraId="5F2AA6F7" w14:textId="77777777" w:rsidR="001E5FCF" w:rsidRPr="006A0CA9" w:rsidRDefault="001E5FCF" w:rsidP="001E5FCF">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GB"/>
              </w:rPr>
            </w:pPr>
            <w:r w:rsidRPr="006A0CA9">
              <w:rPr>
                <w:rFonts w:ascii="Times New Roman" w:hAnsi="Times New Roman" w:cs="Times New Roman"/>
                <w:bCs/>
                <w:sz w:val="24"/>
                <w:szCs w:val="24"/>
                <w:lang w:val="en-GB"/>
              </w:rPr>
              <w:t>3.10 ± 0.03</w:t>
            </w:r>
          </w:p>
        </w:tc>
        <w:tc>
          <w:tcPr>
            <w:tcW w:w="1983" w:type="dxa"/>
          </w:tcPr>
          <w:p w14:paraId="282080BD" w14:textId="6B836ADA" w:rsidR="001E5FCF" w:rsidRPr="006A0CA9" w:rsidRDefault="001E5FCF" w:rsidP="001E5FCF">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highlight w:val="yellow"/>
                <w:lang w:val="en-GB"/>
              </w:rPr>
            </w:pPr>
            <w:r w:rsidRPr="006A0CA9">
              <w:rPr>
                <w:rFonts w:ascii="Times New Roman" w:hAnsi="Times New Roman" w:cs="Times New Roman"/>
                <w:bCs/>
                <w:sz w:val="24"/>
                <w:szCs w:val="24"/>
                <w:lang w:val="en-GB"/>
              </w:rPr>
              <w:t>-</w:t>
            </w:r>
          </w:p>
        </w:tc>
        <w:tc>
          <w:tcPr>
            <w:tcW w:w="1983" w:type="dxa"/>
          </w:tcPr>
          <w:p w14:paraId="22427838" w14:textId="24172CDB" w:rsidR="001E5FCF" w:rsidRPr="006A0CA9" w:rsidRDefault="001E5FCF" w:rsidP="001E5FCF">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GB"/>
              </w:rPr>
            </w:pPr>
            <w:r w:rsidRPr="006A0CA9">
              <w:rPr>
                <w:rFonts w:ascii="Times New Roman" w:hAnsi="Times New Roman" w:cs="Times New Roman"/>
                <w:bCs/>
                <w:sz w:val="24"/>
                <w:szCs w:val="24"/>
                <w:lang w:val="en-GB"/>
              </w:rPr>
              <w:t>5.06 / 0.29</w:t>
            </w:r>
          </w:p>
        </w:tc>
      </w:tr>
      <w:tr w:rsidR="006A0CA9" w:rsidRPr="006A0CA9" w14:paraId="098571B1" w14:textId="6B0AC459" w:rsidTr="003B484B">
        <w:trPr>
          <w:jc w:val="center"/>
        </w:trPr>
        <w:tc>
          <w:tcPr>
            <w:cnfStyle w:val="001000000000" w:firstRow="0" w:lastRow="0" w:firstColumn="1" w:lastColumn="0" w:oddVBand="0" w:evenVBand="0" w:oddHBand="0" w:evenHBand="0" w:firstRowFirstColumn="0" w:firstRowLastColumn="0" w:lastRowFirstColumn="0" w:lastRowLastColumn="0"/>
            <w:tcW w:w="2431" w:type="dxa"/>
          </w:tcPr>
          <w:p w14:paraId="3F4CB088" w14:textId="77777777" w:rsidR="001E5FCF" w:rsidRPr="006A0CA9" w:rsidRDefault="001E5FCF" w:rsidP="001E5FCF">
            <w:pPr>
              <w:spacing w:line="480" w:lineRule="auto"/>
              <w:jc w:val="center"/>
              <w:rPr>
                <w:rFonts w:ascii="Times New Roman" w:hAnsi="Times New Roman" w:cs="Times New Roman"/>
                <w:bCs w:val="0"/>
                <w:sz w:val="24"/>
                <w:szCs w:val="24"/>
                <w:lang w:val="en-GB"/>
              </w:rPr>
            </w:pPr>
            <w:r w:rsidRPr="006A0CA9">
              <w:rPr>
                <w:rFonts w:ascii="Times New Roman" w:hAnsi="Times New Roman" w:cs="Times New Roman"/>
                <w:bCs w:val="0"/>
                <w:sz w:val="24"/>
                <w:szCs w:val="24"/>
                <w:lang w:val="en-GB"/>
              </w:rPr>
              <w:t>22_15</w:t>
            </w:r>
          </w:p>
        </w:tc>
        <w:tc>
          <w:tcPr>
            <w:tcW w:w="1983" w:type="dxa"/>
          </w:tcPr>
          <w:p w14:paraId="0792103C" w14:textId="77777777" w:rsidR="001E5FCF" w:rsidRPr="006A0CA9" w:rsidRDefault="001E5FCF" w:rsidP="001E5FCF">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GB"/>
              </w:rPr>
            </w:pPr>
            <w:r w:rsidRPr="006A0CA9">
              <w:rPr>
                <w:rFonts w:ascii="Times New Roman" w:hAnsi="Times New Roman" w:cs="Times New Roman"/>
                <w:bCs/>
                <w:sz w:val="24"/>
                <w:szCs w:val="24"/>
                <w:lang w:val="en-GB"/>
              </w:rPr>
              <w:t>10.86 ± 0.56</w:t>
            </w:r>
          </w:p>
        </w:tc>
        <w:tc>
          <w:tcPr>
            <w:tcW w:w="1983" w:type="dxa"/>
          </w:tcPr>
          <w:p w14:paraId="103ADA61" w14:textId="2BA71B6B" w:rsidR="001E5FCF" w:rsidRPr="006A0CA9" w:rsidRDefault="001E5FCF" w:rsidP="001E5FCF">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highlight w:val="yellow"/>
                <w:lang w:val="en-GB"/>
              </w:rPr>
            </w:pPr>
            <w:r w:rsidRPr="006A0CA9">
              <w:rPr>
                <w:rFonts w:ascii="Times New Roman" w:hAnsi="Times New Roman" w:cs="Times New Roman"/>
                <w:bCs/>
                <w:sz w:val="24"/>
                <w:szCs w:val="24"/>
                <w:lang w:val="en-GB"/>
              </w:rPr>
              <w:t>-</w:t>
            </w:r>
          </w:p>
        </w:tc>
        <w:tc>
          <w:tcPr>
            <w:tcW w:w="1983" w:type="dxa"/>
          </w:tcPr>
          <w:p w14:paraId="171B7987" w14:textId="01F78876" w:rsidR="001E5FCF" w:rsidRPr="006A0CA9" w:rsidRDefault="001E5FCF" w:rsidP="001E5FCF">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GB"/>
              </w:rPr>
            </w:pPr>
            <w:r w:rsidRPr="006A0CA9">
              <w:rPr>
                <w:rFonts w:ascii="Times New Roman" w:hAnsi="Times New Roman" w:cs="Times New Roman"/>
                <w:bCs/>
                <w:sz w:val="24"/>
                <w:szCs w:val="24"/>
                <w:lang w:val="en-GB"/>
              </w:rPr>
              <w:t>5.71 / 0.74</w:t>
            </w:r>
          </w:p>
        </w:tc>
      </w:tr>
      <w:tr w:rsidR="006A0CA9" w:rsidRPr="006A0CA9" w14:paraId="0961AE59" w14:textId="1411F8CD" w:rsidTr="003B484B">
        <w:trPr>
          <w:jc w:val="center"/>
        </w:trPr>
        <w:tc>
          <w:tcPr>
            <w:cnfStyle w:val="001000000000" w:firstRow="0" w:lastRow="0" w:firstColumn="1" w:lastColumn="0" w:oddVBand="0" w:evenVBand="0" w:oddHBand="0" w:evenHBand="0" w:firstRowFirstColumn="0" w:firstRowLastColumn="0" w:lastRowFirstColumn="0" w:lastRowLastColumn="0"/>
            <w:tcW w:w="2431" w:type="dxa"/>
          </w:tcPr>
          <w:p w14:paraId="181BB194" w14:textId="77777777" w:rsidR="001E5FCF" w:rsidRPr="006A0CA9" w:rsidRDefault="001E5FCF" w:rsidP="001E5FCF">
            <w:pPr>
              <w:spacing w:line="480" w:lineRule="auto"/>
              <w:jc w:val="center"/>
              <w:rPr>
                <w:rFonts w:ascii="Times New Roman" w:hAnsi="Times New Roman" w:cs="Times New Roman"/>
                <w:bCs w:val="0"/>
                <w:sz w:val="24"/>
                <w:szCs w:val="24"/>
                <w:lang w:val="en-GB"/>
              </w:rPr>
            </w:pPr>
            <w:r w:rsidRPr="006A0CA9">
              <w:rPr>
                <w:rFonts w:ascii="Times New Roman" w:hAnsi="Times New Roman" w:cs="Times New Roman"/>
                <w:bCs w:val="0"/>
                <w:sz w:val="24"/>
                <w:szCs w:val="24"/>
                <w:lang w:val="en-GB"/>
              </w:rPr>
              <w:t>84</w:t>
            </w:r>
          </w:p>
        </w:tc>
        <w:tc>
          <w:tcPr>
            <w:tcW w:w="1983" w:type="dxa"/>
          </w:tcPr>
          <w:p w14:paraId="16670619" w14:textId="77777777" w:rsidR="001E5FCF" w:rsidRPr="006A0CA9" w:rsidRDefault="001E5FCF" w:rsidP="001E5FCF">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GB"/>
              </w:rPr>
            </w:pPr>
            <w:r w:rsidRPr="006A0CA9">
              <w:rPr>
                <w:rFonts w:ascii="Times New Roman" w:hAnsi="Times New Roman" w:cs="Times New Roman"/>
                <w:bCs/>
                <w:sz w:val="24"/>
                <w:szCs w:val="24"/>
                <w:lang w:val="en-GB"/>
              </w:rPr>
              <w:t>3.69 ± 0.23</w:t>
            </w:r>
          </w:p>
        </w:tc>
        <w:tc>
          <w:tcPr>
            <w:tcW w:w="1983" w:type="dxa"/>
          </w:tcPr>
          <w:p w14:paraId="59E4FF92" w14:textId="3BEE303C" w:rsidR="001E5FCF" w:rsidRPr="006A0CA9" w:rsidRDefault="001E5FCF" w:rsidP="001E5FCF">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highlight w:val="yellow"/>
                <w:lang w:val="en-GB"/>
              </w:rPr>
            </w:pPr>
            <w:r w:rsidRPr="006A0CA9">
              <w:rPr>
                <w:rFonts w:ascii="Times New Roman" w:hAnsi="Times New Roman" w:cs="Times New Roman"/>
                <w:bCs/>
                <w:sz w:val="24"/>
                <w:szCs w:val="24"/>
                <w:lang w:val="en-GB"/>
              </w:rPr>
              <w:t>342 ± 3</w:t>
            </w:r>
            <w:r w:rsidR="003B484B" w:rsidRPr="006A0CA9">
              <w:rPr>
                <w:rFonts w:ascii="Times New Roman" w:hAnsi="Times New Roman" w:cs="Times New Roman"/>
                <w:bCs/>
                <w:sz w:val="24"/>
                <w:szCs w:val="24"/>
                <w:lang w:val="en-GB"/>
              </w:rPr>
              <w:t>.</w:t>
            </w:r>
            <w:r w:rsidRPr="006A0CA9">
              <w:rPr>
                <w:rFonts w:ascii="Times New Roman" w:hAnsi="Times New Roman" w:cs="Times New Roman"/>
                <w:bCs/>
                <w:sz w:val="24"/>
                <w:szCs w:val="24"/>
                <w:lang w:val="en-GB"/>
              </w:rPr>
              <w:t>9</w:t>
            </w:r>
          </w:p>
        </w:tc>
        <w:tc>
          <w:tcPr>
            <w:tcW w:w="1983" w:type="dxa"/>
          </w:tcPr>
          <w:p w14:paraId="10829243" w14:textId="3CD887F8" w:rsidR="001E5FCF" w:rsidRPr="006A0CA9" w:rsidRDefault="001E5FCF" w:rsidP="001E5FCF">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GB"/>
              </w:rPr>
            </w:pPr>
            <w:r w:rsidRPr="006A0CA9">
              <w:rPr>
                <w:rFonts w:ascii="Times New Roman" w:hAnsi="Times New Roman" w:cs="Times New Roman"/>
                <w:bCs/>
                <w:sz w:val="24"/>
                <w:szCs w:val="24"/>
                <w:lang w:val="en-GB"/>
              </w:rPr>
              <w:t>5.94 / 0.94</w:t>
            </w:r>
          </w:p>
        </w:tc>
      </w:tr>
      <w:tr w:rsidR="006A0CA9" w:rsidRPr="006A0CA9" w14:paraId="3858B42D" w14:textId="7C31DA3F" w:rsidTr="003B484B">
        <w:trPr>
          <w:jc w:val="center"/>
        </w:trPr>
        <w:tc>
          <w:tcPr>
            <w:cnfStyle w:val="001000000000" w:firstRow="0" w:lastRow="0" w:firstColumn="1" w:lastColumn="0" w:oddVBand="0" w:evenVBand="0" w:oddHBand="0" w:evenHBand="0" w:firstRowFirstColumn="0" w:firstRowLastColumn="0" w:lastRowFirstColumn="0" w:lastRowLastColumn="0"/>
            <w:tcW w:w="2431" w:type="dxa"/>
          </w:tcPr>
          <w:p w14:paraId="1F524C09" w14:textId="77777777" w:rsidR="001E5FCF" w:rsidRPr="006A0CA9" w:rsidRDefault="001E5FCF" w:rsidP="001E5FCF">
            <w:pPr>
              <w:spacing w:line="480" w:lineRule="auto"/>
              <w:jc w:val="center"/>
              <w:rPr>
                <w:rFonts w:ascii="Times New Roman" w:hAnsi="Times New Roman" w:cs="Times New Roman"/>
                <w:bCs w:val="0"/>
                <w:sz w:val="24"/>
                <w:szCs w:val="24"/>
                <w:lang w:val="en-GB"/>
              </w:rPr>
            </w:pPr>
            <w:r w:rsidRPr="006A0CA9">
              <w:rPr>
                <w:rFonts w:ascii="Times New Roman" w:hAnsi="Times New Roman" w:cs="Times New Roman"/>
                <w:bCs w:val="0"/>
                <w:sz w:val="24"/>
                <w:szCs w:val="24"/>
                <w:lang w:val="en-GB"/>
              </w:rPr>
              <w:t>84_4</w:t>
            </w:r>
          </w:p>
        </w:tc>
        <w:tc>
          <w:tcPr>
            <w:tcW w:w="1983" w:type="dxa"/>
          </w:tcPr>
          <w:p w14:paraId="159CB858" w14:textId="77777777" w:rsidR="001E5FCF" w:rsidRPr="006A0CA9" w:rsidRDefault="001E5FCF" w:rsidP="001E5FCF">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GB"/>
              </w:rPr>
            </w:pPr>
            <w:r w:rsidRPr="006A0CA9">
              <w:rPr>
                <w:rFonts w:ascii="Times New Roman" w:hAnsi="Times New Roman" w:cs="Times New Roman"/>
                <w:bCs/>
                <w:sz w:val="24"/>
                <w:szCs w:val="24"/>
                <w:lang w:val="en-GB"/>
              </w:rPr>
              <w:t>3.60 ± 0.19</w:t>
            </w:r>
          </w:p>
        </w:tc>
        <w:tc>
          <w:tcPr>
            <w:tcW w:w="1983" w:type="dxa"/>
          </w:tcPr>
          <w:p w14:paraId="07A1EDF2" w14:textId="03B51A13" w:rsidR="001E5FCF" w:rsidRPr="006A0CA9" w:rsidRDefault="001E5FCF" w:rsidP="001E5FCF">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highlight w:val="yellow"/>
                <w:lang w:val="en-GB"/>
              </w:rPr>
            </w:pPr>
            <w:r w:rsidRPr="006A0CA9">
              <w:rPr>
                <w:rFonts w:ascii="Times New Roman" w:hAnsi="Times New Roman" w:cs="Times New Roman"/>
                <w:bCs/>
                <w:sz w:val="24"/>
                <w:szCs w:val="24"/>
                <w:lang w:val="en-GB"/>
              </w:rPr>
              <w:t>325 ± 3.0</w:t>
            </w:r>
          </w:p>
        </w:tc>
        <w:tc>
          <w:tcPr>
            <w:tcW w:w="1983" w:type="dxa"/>
          </w:tcPr>
          <w:p w14:paraId="1F8E8EC9" w14:textId="412D7302" w:rsidR="001E5FCF" w:rsidRPr="006A0CA9" w:rsidRDefault="001E5FCF" w:rsidP="001E5FCF">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GB"/>
              </w:rPr>
            </w:pPr>
            <w:r w:rsidRPr="006A0CA9">
              <w:rPr>
                <w:rFonts w:ascii="Times New Roman" w:hAnsi="Times New Roman" w:cs="Times New Roman"/>
                <w:bCs/>
                <w:sz w:val="24"/>
                <w:szCs w:val="24"/>
                <w:lang w:val="en-GB"/>
              </w:rPr>
              <w:t>5.94 / 0.94</w:t>
            </w:r>
          </w:p>
        </w:tc>
      </w:tr>
      <w:tr w:rsidR="006A0CA9" w:rsidRPr="006A0CA9" w14:paraId="1BE5DB9F" w14:textId="3B087E13" w:rsidTr="003B484B">
        <w:trPr>
          <w:jc w:val="center"/>
        </w:trPr>
        <w:tc>
          <w:tcPr>
            <w:cnfStyle w:val="001000000000" w:firstRow="0" w:lastRow="0" w:firstColumn="1" w:lastColumn="0" w:oddVBand="0" w:evenVBand="0" w:oddHBand="0" w:evenHBand="0" w:firstRowFirstColumn="0" w:firstRowLastColumn="0" w:lastRowFirstColumn="0" w:lastRowLastColumn="0"/>
            <w:tcW w:w="2431" w:type="dxa"/>
          </w:tcPr>
          <w:p w14:paraId="6142C3FC" w14:textId="77777777" w:rsidR="001E5FCF" w:rsidRPr="006A0CA9" w:rsidRDefault="001E5FCF" w:rsidP="001E5FCF">
            <w:pPr>
              <w:spacing w:line="480" w:lineRule="auto"/>
              <w:jc w:val="center"/>
              <w:rPr>
                <w:rFonts w:ascii="Times New Roman" w:hAnsi="Times New Roman" w:cs="Times New Roman"/>
                <w:bCs w:val="0"/>
                <w:sz w:val="24"/>
                <w:szCs w:val="24"/>
                <w:lang w:val="en-GB"/>
              </w:rPr>
            </w:pPr>
            <w:r w:rsidRPr="006A0CA9">
              <w:rPr>
                <w:rFonts w:ascii="Times New Roman" w:hAnsi="Times New Roman" w:cs="Times New Roman"/>
                <w:bCs w:val="0"/>
                <w:sz w:val="24"/>
                <w:szCs w:val="24"/>
                <w:lang w:val="en-GB"/>
              </w:rPr>
              <w:t>84_5</w:t>
            </w:r>
          </w:p>
        </w:tc>
        <w:tc>
          <w:tcPr>
            <w:tcW w:w="1983" w:type="dxa"/>
          </w:tcPr>
          <w:p w14:paraId="287E99FA" w14:textId="77777777" w:rsidR="001E5FCF" w:rsidRPr="006A0CA9" w:rsidRDefault="001E5FCF" w:rsidP="001E5FCF">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GB"/>
              </w:rPr>
            </w:pPr>
            <w:r w:rsidRPr="006A0CA9">
              <w:rPr>
                <w:rFonts w:ascii="Times New Roman" w:hAnsi="Times New Roman" w:cs="Times New Roman"/>
                <w:bCs/>
                <w:sz w:val="24"/>
                <w:szCs w:val="24"/>
                <w:lang w:val="en-GB"/>
              </w:rPr>
              <w:t>4.90 ± 0.21</w:t>
            </w:r>
          </w:p>
        </w:tc>
        <w:tc>
          <w:tcPr>
            <w:tcW w:w="1983" w:type="dxa"/>
          </w:tcPr>
          <w:p w14:paraId="1BEB322D" w14:textId="55B607D1" w:rsidR="001E5FCF" w:rsidRPr="006A0CA9" w:rsidRDefault="001E5FCF" w:rsidP="001E5FCF">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highlight w:val="yellow"/>
                <w:lang w:val="en-GB"/>
              </w:rPr>
            </w:pPr>
            <w:r w:rsidRPr="006A0CA9">
              <w:rPr>
                <w:rFonts w:ascii="Times New Roman" w:hAnsi="Times New Roman" w:cs="Times New Roman"/>
                <w:bCs/>
                <w:sz w:val="24"/>
                <w:szCs w:val="24"/>
                <w:lang w:val="en-GB"/>
              </w:rPr>
              <w:t>n.d.*</w:t>
            </w:r>
          </w:p>
        </w:tc>
        <w:tc>
          <w:tcPr>
            <w:tcW w:w="1983" w:type="dxa"/>
          </w:tcPr>
          <w:p w14:paraId="4FD97C90" w14:textId="6A3204B3" w:rsidR="001E5FCF" w:rsidRPr="006A0CA9" w:rsidRDefault="001E5FCF" w:rsidP="001E5FCF">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GB"/>
              </w:rPr>
            </w:pPr>
            <w:r w:rsidRPr="006A0CA9">
              <w:rPr>
                <w:rFonts w:ascii="Times New Roman" w:hAnsi="Times New Roman" w:cs="Times New Roman"/>
                <w:bCs/>
                <w:sz w:val="24"/>
                <w:szCs w:val="24"/>
                <w:lang w:val="en-GB"/>
              </w:rPr>
              <w:t>5.94 / 0.94</w:t>
            </w:r>
          </w:p>
        </w:tc>
      </w:tr>
    </w:tbl>
    <w:p w14:paraId="22833A2B" w14:textId="4DA68D35" w:rsidR="00512592" w:rsidRPr="006A0CA9" w:rsidRDefault="00512592" w:rsidP="00790081">
      <w:pPr>
        <w:spacing w:line="480" w:lineRule="auto"/>
        <w:jc w:val="both"/>
        <w:rPr>
          <w:rFonts w:ascii="Times New Roman" w:hAnsi="Times New Roman" w:cs="Times New Roman"/>
          <w:sz w:val="24"/>
          <w:szCs w:val="24"/>
          <w:shd w:val="clear" w:color="auto" w:fill="FFFFFF"/>
          <w:lang w:val="en-GB"/>
        </w:rPr>
      </w:pPr>
    </w:p>
    <w:p w14:paraId="3713EE7D" w14:textId="2B6E3C2C" w:rsidR="00FE6C51" w:rsidRPr="006A0CA9" w:rsidRDefault="004470B0" w:rsidP="00512592">
      <w:pPr>
        <w:spacing w:after="0" w:line="480" w:lineRule="auto"/>
        <w:jc w:val="both"/>
        <w:rPr>
          <w:rFonts w:ascii="Times New Roman" w:hAnsi="Times New Roman" w:cs="Times New Roman"/>
          <w:sz w:val="24"/>
          <w:szCs w:val="24"/>
          <w:shd w:val="clear" w:color="auto" w:fill="FFFFFF"/>
          <w:lang w:val="en-GB"/>
        </w:rPr>
      </w:pPr>
      <w:r w:rsidRPr="006A0CA9">
        <w:rPr>
          <w:rFonts w:ascii="Times New Roman" w:hAnsi="Times New Roman" w:cs="Times New Roman"/>
          <w:sz w:val="24"/>
          <w:szCs w:val="24"/>
          <w:shd w:val="clear" w:color="auto" w:fill="FFFFFF"/>
          <w:lang w:val="en-GB"/>
        </w:rPr>
        <w:t xml:space="preserve">It can be stated that two hit series have been established for further development against PC-PLC, both displaying enhanced potency </w:t>
      </w:r>
      <w:r w:rsidR="00C561D0" w:rsidRPr="006A0CA9">
        <w:rPr>
          <w:rFonts w:ascii="Times New Roman" w:hAnsi="Times New Roman" w:cs="Times New Roman"/>
          <w:sz w:val="24"/>
          <w:szCs w:val="24"/>
          <w:shd w:val="clear" w:color="auto" w:fill="FFFFFF"/>
          <w:lang w:val="en-GB"/>
        </w:rPr>
        <w:t>as compared to</w:t>
      </w:r>
      <w:r w:rsidRPr="006A0CA9">
        <w:rPr>
          <w:rFonts w:ascii="Times New Roman" w:hAnsi="Times New Roman" w:cs="Times New Roman"/>
          <w:sz w:val="24"/>
          <w:szCs w:val="24"/>
          <w:shd w:val="clear" w:color="auto" w:fill="FFFFFF"/>
          <w:lang w:val="en-GB"/>
        </w:rPr>
        <w:t xml:space="preserve"> the standard D609 (</w:t>
      </w:r>
      <w:r w:rsidRPr="006A0CA9">
        <w:rPr>
          <w:rFonts w:ascii="Times New Roman" w:hAnsi="Times New Roman" w:cs="Times New Roman"/>
          <w:b/>
          <w:sz w:val="24"/>
          <w:szCs w:val="24"/>
          <w:shd w:val="clear" w:color="auto" w:fill="FFFFFF"/>
          <w:lang w:val="en-GB"/>
        </w:rPr>
        <w:t>33</w:t>
      </w:r>
      <w:r w:rsidRPr="006A0CA9">
        <w:rPr>
          <w:rFonts w:ascii="Times New Roman" w:hAnsi="Times New Roman" w:cs="Times New Roman"/>
          <w:sz w:val="24"/>
          <w:szCs w:val="24"/>
          <w:shd w:val="clear" w:color="auto" w:fill="FFFFFF"/>
          <w:lang w:val="en-GB"/>
        </w:rPr>
        <w:t>) ligand.</w:t>
      </w:r>
    </w:p>
    <w:p w14:paraId="1D95E855" w14:textId="77777777" w:rsidR="004470B0" w:rsidRPr="006A0CA9" w:rsidRDefault="004470B0" w:rsidP="00512592">
      <w:pPr>
        <w:spacing w:after="0" w:line="480" w:lineRule="auto"/>
        <w:jc w:val="both"/>
        <w:rPr>
          <w:rFonts w:ascii="Times New Roman" w:hAnsi="Times New Roman" w:cs="Times New Roman"/>
          <w:b/>
          <w:sz w:val="24"/>
          <w:szCs w:val="24"/>
          <w:shd w:val="clear" w:color="auto" w:fill="FFFFFF"/>
          <w:lang w:val="en-GB"/>
        </w:rPr>
      </w:pPr>
    </w:p>
    <w:p w14:paraId="1ED6F488" w14:textId="1513923A" w:rsidR="00852710" w:rsidRPr="006A0CA9" w:rsidRDefault="00BA7962" w:rsidP="00512592">
      <w:pPr>
        <w:spacing w:after="0" w:line="480" w:lineRule="auto"/>
        <w:jc w:val="both"/>
        <w:rPr>
          <w:rFonts w:ascii="Times New Roman" w:hAnsi="Times New Roman" w:cs="Times New Roman"/>
          <w:i/>
          <w:sz w:val="24"/>
          <w:szCs w:val="24"/>
          <w:shd w:val="clear" w:color="auto" w:fill="FFFFFF"/>
          <w:lang w:val="en-GB"/>
        </w:rPr>
      </w:pPr>
      <w:r w:rsidRPr="006A0CA9">
        <w:rPr>
          <w:rFonts w:ascii="Times New Roman" w:hAnsi="Times New Roman" w:cs="Times New Roman"/>
          <w:i/>
          <w:sz w:val="24"/>
          <w:szCs w:val="24"/>
          <w:shd w:val="clear" w:color="auto" w:fill="FFFFFF"/>
          <w:lang w:val="en-GB"/>
        </w:rPr>
        <w:t>2.5</w:t>
      </w:r>
      <w:r w:rsidR="004E3144" w:rsidRPr="006A0CA9">
        <w:rPr>
          <w:rFonts w:ascii="Times New Roman" w:hAnsi="Times New Roman" w:cs="Times New Roman"/>
          <w:i/>
          <w:sz w:val="24"/>
          <w:szCs w:val="24"/>
          <w:shd w:val="clear" w:color="auto" w:fill="FFFFFF"/>
          <w:lang w:val="en-GB"/>
        </w:rPr>
        <w:t>.</w:t>
      </w:r>
      <w:r w:rsidRPr="006A0CA9">
        <w:rPr>
          <w:rFonts w:ascii="Times New Roman" w:hAnsi="Times New Roman" w:cs="Times New Roman"/>
          <w:i/>
          <w:sz w:val="24"/>
          <w:szCs w:val="24"/>
          <w:shd w:val="clear" w:color="auto" w:fill="FFFFFF"/>
          <w:lang w:val="en-GB"/>
        </w:rPr>
        <w:t xml:space="preserve"> </w:t>
      </w:r>
      <w:r w:rsidR="00AF44D4" w:rsidRPr="006A0CA9">
        <w:rPr>
          <w:rFonts w:ascii="Times New Roman" w:hAnsi="Times New Roman" w:cs="Times New Roman"/>
          <w:i/>
          <w:sz w:val="24"/>
          <w:szCs w:val="24"/>
          <w:shd w:val="clear" w:color="auto" w:fill="FFFFFF"/>
          <w:lang w:val="en-GB"/>
        </w:rPr>
        <w:t>Chemical Space</w:t>
      </w:r>
    </w:p>
    <w:p w14:paraId="151AC098" w14:textId="6CABC359" w:rsidR="00FE6C51" w:rsidRPr="006A0CA9" w:rsidRDefault="00A777BA" w:rsidP="00790081">
      <w:pPr>
        <w:spacing w:line="480" w:lineRule="auto"/>
        <w:jc w:val="both"/>
        <w:rPr>
          <w:rFonts w:ascii="Times New Roman" w:hAnsi="Times New Roman" w:cs="Times New Roman"/>
          <w:sz w:val="24"/>
          <w:szCs w:val="24"/>
          <w:shd w:val="clear" w:color="auto" w:fill="FFFFFF"/>
          <w:lang w:val="en-GB"/>
        </w:rPr>
      </w:pPr>
      <w:r w:rsidRPr="006A0CA9">
        <w:rPr>
          <w:rFonts w:ascii="Times New Roman" w:hAnsi="Times New Roman" w:cs="Times New Roman"/>
          <w:sz w:val="24"/>
          <w:szCs w:val="24"/>
          <w:shd w:val="clear" w:color="auto" w:fill="FFFFFF"/>
          <w:lang w:val="en-GB"/>
        </w:rPr>
        <w:t>The ca</w:t>
      </w:r>
      <w:r w:rsidR="00FE6C51" w:rsidRPr="006A0CA9">
        <w:rPr>
          <w:rFonts w:ascii="Times New Roman" w:hAnsi="Times New Roman" w:cs="Times New Roman"/>
          <w:sz w:val="24"/>
          <w:szCs w:val="24"/>
          <w:shd w:val="clear" w:color="auto" w:fill="FFFFFF"/>
          <w:lang w:val="en-GB"/>
        </w:rPr>
        <w:t xml:space="preserve">lculated molecular descriptors; </w:t>
      </w:r>
      <w:r w:rsidRPr="006A0CA9">
        <w:rPr>
          <w:rFonts w:ascii="Times New Roman" w:hAnsi="Times New Roman" w:cs="Times New Roman"/>
          <w:sz w:val="24"/>
          <w:szCs w:val="24"/>
          <w:shd w:val="clear" w:color="auto" w:fill="FFFFFF"/>
          <w:lang w:val="en-GB"/>
        </w:rPr>
        <w:t>molecular weight</w:t>
      </w:r>
      <w:r w:rsidR="00FE6C51" w:rsidRPr="006A0CA9">
        <w:rPr>
          <w:rFonts w:ascii="Times New Roman" w:hAnsi="Times New Roman" w:cs="Times New Roman"/>
          <w:sz w:val="24"/>
          <w:szCs w:val="24"/>
          <w:shd w:val="clear" w:color="auto" w:fill="FFFFFF"/>
          <w:lang w:val="en-GB"/>
        </w:rPr>
        <w:t xml:space="preserve"> (MW)</w:t>
      </w:r>
      <w:r w:rsidRPr="006A0CA9">
        <w:rPr>
          <w:rFonts w:ascii="Times New Roman" w:hAnsi="Times New Roman" w:cs="Times New Roman"/>
          <w:sz w:val="24"/>
          <w:szCs w:val="24"/>
          <w:shd w:val="clear" w:color="auto" w:fill="FFFFFF"/>
          <w:lang w:val="en-GB"/>
        </w:rPr>
        <w:t>, rotatable bonds</w:t>
      </w:r>
      <w:r w:rsidR="00FE6C51" w:rsidRPr="006A0CA9">
        <w:rPr>
          <w:rFonts w:ascii="Times New Roman" w:hAnsi="Times New Roman" w:cs="Times New Roman"/>
          <w:sz w:val="24"/>
          <w:szCs w:val="24"/>
          <w:shd w:val="clear" w:color="auto" w:fill="FFFFFF"/>
          <w:lang w:val="en-GB"/>
        </w:rPr>
        <w:t xml:space="preserve"> (RB)</w:t>
      </w:r>
      <w:r w:rsidRPr="006A0CA9">
        <w:rPr>
          <w:rFonts w:ascii="Times New Roman" w:hAnsi="Times New Roman" w:cs="Times New Roman"/>
          <w:sz w:val="24"/>
          <w:szCs w:val="24"/>
          <w:shd w:val="clear" w:color="auto" w:fill="FFFFFF"/>
          <w:lang w:val="en-GB"/>
        </w:rPr>
        <w:t>, hydrogen bond donors and acceptors</w:t>
      </w:r>
      <w:r w:rsidR="00FE6C51" w:rsidRPr="006A0CA9">
        <w:rPr>
          <w:rFonts w:ascii="Times New Roman" w:hAnsi="Times New Roman" w:cs="Times New Roman"/>
          <w:sz w:val="24"/>
          <w:szCs w:val="24"/>
          <w:shd w:val="clear" w:color="auto" w:fill="FFFFFF"/>
          <w:lang w:val="en-GB"/>
        </w:rPr>
        <w:t xml:space="preserve"> (HD/HA)</w:t>
      </w:r>
      <w:r w:rsidRPr="006A0CA9">
        <w:rPr>
          <w:rFonts w:ascii="Times New Roman" w:hAnsi="Times New Roman" w:cs="Times New Roman"/>
          <w:sz w:val="24"/>
          <w:szCs w:val="24"/>
          <w:shd w:val="clear" w:color="auto" w:fill="FFFFFF"/>
          <w:lang w:val="en-GB"/>
        </w:rPr>
        <w:t xml:space="preserve">, </w:t>
      </w:r>
      <w:r w:rsidR="00FE6C51" w:rsidRPr="006A0CA9">
        <w:rPr>
          <w:rFonts w:ascii="Times New Roman" w:hAnsi="Times New Roman" w:cs="Times New Roman"/>
          <w:sz w:val="24"/>
          <w:szCs w:val="24"/>
          <w:shd w:val="clear" w:color="auto" w:fill="FFFFFF"/>
          <w:lang w:val="en-GB"/>
        </w:rPr>
        <w:t>octanol / water partition coefficient (</w:t>
      </w:r>
      <w:r w:rsidRPr="006A0CA9">
        <w:rPr>
          <w:rFonts w:ascii="Times New Roman" w:hAnsi="Times New Roman" w:cs="Times New Roman"/>
          <w:sz w:val="24"/>
          <w:szCs w:val="24"/>
          <w:shd w:val="clear" w:color="auto" w:fill="FFFFFF"/>
          <w:lang w:val="en-GB"/>
        </w:rPr>
        <w:t>log P</w:t>
      </w:r>
      <w:r w:rsidR="00FE6C51" w:rsidRPr="006A0CA9">
        <w:rPr>
          <w:rFonts w:ascii="Times New Roman" w:hAnsi="Times New Roman" w:cs="Times New Roman"/>
          <w:sz w:val="24"/>
          <w:szCs w:val="24"/>
          <w:shd w:val="clear" w:color="auto" w:fill="FFFFFF"/>
          <w:lang w:val="en-GB"/>
        </w:rPr>
        <w:t xml:space="preserve">) and polar </w:t>
      </w:r>
      <w:r w:rsidR="00FE6C51" w:rsidRPr="006A0CA9">
        <w:rPr>
          <w:rFonts w:ascii="Times New Roman" w:hAnsi="Times New Roman" w:cs="Times New Roman"/>
          <w:sz w:val="24"/>
          <w:szCs w:val="24"/>
          <w:shd w:val="clear" w:color="auto" w:fill="FFFFFF"/>
          <w:lang w:val="en-GB"/>
        </w:rPr>
        <w:lastRenderedPageBreak/>
        <w:t>surface area (PSA)</w:t>
      </w:r>
      <w:r w:rsidRPr="006A0CA9">
        <w:rPr>
          <w:rFonts w:ascii="Times New Roman" w:hAnsi="Times New Roman" w:cs="Times New Roman"/>
          <w:sz w:val="24"/>
          <w:szCs w:val="24"/>
          <w:shd w:val="clear" w:color="auto" w:fill="FFFFFF"/>
          <w:lang w:val="en-GB"/>
        </w:rPr>
        <w:t xml:space="preserve"> for all </w:t>
      </w:r>
      <w:r w:rsidR="00F2411A" w:rsidRPr="006A0CA9">
        <w:rPr>
          <w:rFonts w:ascii="Times New Roman" w:hAnsi="Times New Roman" w:cs="Times New Roman"/>
          <w:sz w:val="24"/>
          <w:szCs w:val="24"/>
          <w:shd w:val="clear" w:color="auto" w:fill="FFFFFF"/>
          <w:lang w:val="en-GB"/>
        </w:rPr>
        <w:t xml:space="preserve">the </w:t>
      </w:r>
      <w:r w:rsidRPr="006A0CA9">
        <w:rPr>
          <w:rFonts w:ascii="Times New Roman" w:hAnsi="Times New Roman" w:cs="Times New Roman"/>
          <w:sz w:val="24"/>
          <w:szCs w:val="24"/>
          <w:shd w:val="clear" w:color="auto" w:fill="FFFFFF"/>
          <w:lang w:val="en-GB"/>
        </w:rPr>
        <w:t>compounds are within the boundari</w:t>
      </w:r>
      <w:r w:rsidR="00512592" w:rsidRPr="006A0CA9">
        <w:rPr>
          <w:rFonts w:ascii="Times New Roman" w:hAnsi="Times New Roman" w:cs="Times New Roman"/>
          <w:sz w:val="24"/>
          <w:szCs w:val="24"/>
          <w:shd w:val="clear" w:color="auto" w:fill="FFFFFF"/>
          <w:lang w:val="en-GB"/>
        </w:rPr>
        <w:t xml:space="preserve">es of </w:t>
      </w:r>
      <w:r w:rsidR="00512592" w:rsidRPr="006A0CA9">
        <w:rPr>
          <w:rFonts w:ascii="Times New Roman" w:hAnsi="Times New Roman" w:cs="Times New Roman"/>
          <w:i/>
          <w:sz w:val="24"/>
          <w:szCs w:val="24"/>
          <w:shd w:val="clear" w:color="auto" w:fill="FFFFFF"/>
          <w:lang w:val="en-GB"/>
        </w:rPr>
        <w:t>drug-like</w:t>
      </w:r>
      <w:r w:rsidR="00512592" w:rsidRPr="006A0CA9">
        <w:rPr>
          <w:rFonts w:ascii="Times New Roman" w:hAnsi="Times New Roman" w:cs="Times New Roman"/>
          <w:sz w:val="24"/>
          <w:szCs w:val="24"/>
          <w:shd w:val="clear" w:color="auto" w:fill="FFFFFF"/>
          <w:lang w:val="en-GB"/>
        </w:rPr>
        <w:t xml:space="preserve"> chemical space,</w:t>
      </w:r>
      <w:r w:rsidR="00BF49CA" w:rsidRPr="006A0CA9">
        <w:rPr>
          <w:rFonts w:ascii="Times New Roman" w:hAnsi="Times New Roman" w:cs="Times New Roman"/>
          <w:sz w:val="24"/>
          <w:szCs w:val="24"/>
          <w:shd w:val="clear" w:color="auto" w:fill="FFFFFF"/>
          <w:lang w:val="en-GB"/>
        </w:rPr>
        <w:t xml:space="preserve"> </w:t>
      </w:r>
      <w:r w:rsidR="00BF49CA" w:rsidRPr="006A0CA9">
        <w:rPr>
          <w:rFonts w:ascii="Times New Roman" w:hAnsi="Times New Roman" w:cs="Times New Roman"/>
          <w:i/>
          <w:sz w:val="24"/>
          <w:szCs w:val="24"/>
          <w:shd w:val="clear" w:color="auto" w:fill="FFFFFF"/>
          <w:lang w:val="en-GB"/>
        </w:rPr>
        <w:t>i.e</w:t>
      </w:r>
      <w:r w:rsidR="00BF49CA" w:rsidRPr="006A0CA9">
        <w:rPr>
          <w:rFonts w:ascii="Times New Roman" w:hAnsi="Times New Roman" w:cs="Times New Roman"/>
          <w:sz w:val="24"/>
          <w:szCs w:val="24"/>
          <w:shd w:val="clear" w:color="auto" w:fill="FFFFFF"/>
          <w:lang w:val="en-GB"/>
        </w:rPr>
        <w:t>., compounds satisfied Lipinski’s filters</w:t>
      </w:r>
      <w:r w:rsidR="00C6501B" w:rsidRPr="006A0CA9">
        <w:rPr>
          <w:rFonts w:ascii="Times New Roman" w:hAnsi="Times New Roman" w:cs="Times New Roman"/>
          <w:sz w:val="24"/>
          <w:szCs w:val="24"/>
          <w:shd w:val="clear" w:color="auto" w:fill="FFFFFF"/>
          <w:lang w:val="en-GB"/>
        </w:rPr>
        <w:t xml:space="preserve"> </w:t>
      </w:r>
      <w:sdt>
        <w:sdtPr>
          <w:rPr>
            <w:rFonts w:ascii="Times New Roman" w:hAnsi="Times New Roman" w:cs="Times New Roman"/>
            <w:sz w:val="24"/>
            <w:szCs w:val="24"/>
            <w:shd w:val="clear" w:color="auto" w:fill="FFFFFF"/>
            <w:lang w:val="en-GB"/>
          </w:rPr>
          <w:tag w:val="doc:5c8f9da4e4b026c1b4d6cea7;body"/>
          <w:id w:val="-2141264869"/>
          <w:placeholder>
            <w:docPart w:val="FEC90DAE59E245DE82BE6AC7D0B71A47"/>
          </w:placeholder>
          <w15:webExtensionLinked/>
        </w:sdtPr>
        <w:sdtEndPr/>
        <w:sdtContent>
          <w:r w:rsidR="004856F6" w:rsidRPr="006A0CA9">
            <w:rPr>
              <w:rFonts w:ascii="Times New Roman" w:eastAsia="Times New Roman" w:hAnsi="Times New Roman" w:cs="Times New Roman"/>
              <w:sz w:val="24"/>
              <w:szCs w:val="24"/>
            </w:rPr>
            <w:t>[2</w:t>
          </w:r>
          <w:r w:rsidR="00DC54F4" w:rsidRPr="006A0CA9">
            <w:rPr>
              <w:rFonts w:ascii="Times New Roman" w:eastAsia="Times New Roman" w:hAnsi="Times New Roman" w:cs="Times New Roman"/>
              <w:sz w:val="24"/>
              <w:szCs w:val="24"/>
            </w:rPr>
            <w:t>5</w:t>
          </w:r>
          <w:r w:rsidR="004856F6" w:rsidRPr="006A0CA9">
            <w:rPr>
              <w:rFonts w:ascii="Times New Roman" w:eastAsia="Times New Roman" w:hAnsi="Times New Roman" w:cs="Times New Roman"/>
              <w:sz w:val="24"/>
              <w:szCs w:val="24"/>
            </w:rPr>
            <w:t>]</w:t>
          </w:r>
        </w:sdtContent>
      </w:sdt>
      <w:r w:rsidR="00BF49CA" w:rsidRPr="006A0CA9">
        <w:rPr>
          <w:rFonts w:ascii="Times New Roman" w:hAnsi="Times New Roman" w:cs="Times New Roman"/>
          <w:sz w:val="24"/>
          <w:szCs w:val="24"/>
          <w:shd w:val="clear" w:color="auto" w:fill="FFFFFF"/>
          <w:lang w:val="en-GB"/>
        </w:rPr>
        <w:t>, and Veber’s rules</w:t>
      </w:r>
      <w:r w:rsidR="004856F6" w:rsidRPr="006A0CA9">
        <w:rPr>
          <w:rFonts w:ascii="Times New Roman" w:hAnsi="Times New Roman" w:cs="Times New Roman"/>
          <w:sz w:val="24"/>
          <w:szCs w:val="24"/>
          <w:shd w:val="clear" w:color="auto" w:fill="FFFFFF"/>
          <w:lang w:val="en-GB"/>
        </w:rPr>
        <w:t xml:space="preserve"> </w:t>
      </w:r>
      <w:sdt>
        <w:sdtPr>
          <w:rPr>
            <w:rFonts w:ascii="Times New Roman" w:hAnsi="Times New Roman" w:cs="Times New Roman"/>
            <w:sz w:val="24"/>
            <w:szCs w:val="24"/>
            <w:shd w:val="clear" w:color="auto" w:fill="FFFFFF"/>
            <w:lang w:val="en-GB"/>
          </w:rPr>
          <w:tag w:val="doc:5c8f9dd4e4b026c1b4d6d076;body"/>
          <w:id w:val="-1358122331"/>
          <w:placeholder>
            <w:docPart w:val="64FD41F33715425580742D3DDC9ADBD5"/>
          </w:placeholder>
          <w15:webExtensionLinked/>
        </w:sdtPr>
        <w:sdtEndPr/>
        <w:sdtContent>
          <w:r w:rsidR="004856F6" w:rsidRPr="006A0CA9">
            <w:rPr>
              <w:rFonts w:ascii="Times New Roman" w:eastAsia="Times New Roman" w:hAnsi="Times New Roman" w:cs="Times New Roman"/>
              <w:sz w:val="24"/>
              <w:szCs w:val="24"/>
            </w:rPr>
            <w:t>[4</w:t>
          </w:r>
          <w:r w:rsidR="00DC54F4" w:rsidRPr="006A0CA9">
            <w:rPr>
              <w:rFonts w:ascii="Times New Roman" w:eastAsia="Times New Roman" w:hAnsi="Times New Roman" w:cs="Times New Roman"/>
              <w:sz w:val="24"/>
              <w:szCs w:val="24"/>
            </w:rPr>
            <w:t>5</w:t>
          </w:r>
          <w:r w:rsidR="004856F6" w:rsidRPr="006A0CA9">
            <w:rPr>
              <w:rFonts w:ascii="Times New Roman" w:eastAsia="Times New Roman" w:hAnsi="Times New Roman" w:cs="Times New Roman"/>
              <w:sz w:val="24"/>
              <w:szCs w:val="24"/>
            </w:rPr>
            <w:t>]</w:t>
          </w:r>
        </w:sdtContent>
      </w:sdt>
      <w:r w:rsidR="00BF49CA" w:rsidRPr="006A0CA9">
        <w:rPr>
          <w:rFonts w:ascii="Times New Roman" w:hAnsi="Times New Roman" w:cs="Times New Roman"/>
          <w:sz w:val="24"/>
          <w:szCs w:val="24"/>
          <w:shd w:val="clear" w:color="auto" w:fill="FFFFFF"/>
          <w:lang w:val="en-GB"/>
        </w:rPr>
        <w:t xml:space="preserve">. </w:t>
      </w:r>
      <w:r w:rsidR="00104A98" w:rsidRPr="006A0CA9">
        <w:rPr>
          <w:rFonts w:ascii="Times New Roman" w:hAnsi="Times New Roman" w:cs="Times New Roman"/>
          <w:sz w:val="24"/>
          <w:szCs w:val="24"/>
          <w:shd w:val="clear" w:color="auto" w:fill="FFFFFF"/>
          <w:lang w:val="en-GB"/>
        </w:rPr>
        <w:t>The molecular descriptors and the results of the scoring functions are given in Tables S14 – S16 in the SI.</w:t>
      </w:r>
    </w:p>
    <w:p w14:paraId="7FF031AE" w14:textId="71705C99" w:rsidR="00BC71AC" w:rsidRPr="006A0CA9" w:rsidRDefault="00512592" w:rsidP="00790081">
      <w:pPr>
        <w:spacing w:line="480" w:lineRule="auto"/>
        <w:jc w:val="both"/>
        <w:rPr>
          <w:rFonts w:ascii="Times New Roman" w:hAnsi="Times New Roman" w:cs="Times New Roman"/>
          <w:sz w:val="24"/>
          <w:szCs w:val="24"/>
          <w:lang w:val="en-GB"/>
        </w:rPr>
      </w:pPr>
      <w:r w:rsidRPr="006A0CA9">
        <w:rPr>
          <w:rFonts w:ascii="Times New Roman" w:hAnsi="Times New Roman" w:cs="Times New Roman"/>
          <w:sz w:val="24"/>
          <w:szCs w:val="24"/>
          <w:lang w:val="en-GB"/>
        </w:rPr>
        <w:t xml:space="preserve">Furthermore, the </w:t>
      </w:r>
      <w:r w:rsidRPr="006A0CA9">
        <w:rPr>
          <w:rFonts w:ascii="Times New Roman" w:hAnsi="Times New Roman" w:cs="Times New Roman"/>
          <w:i/>
          <w:sz w:val="24"/>
          <w:szCs w:val="24"/>
          <w:lang w:val="en-GB"/>
        </w:rPr>
        <w:t>drug-like</w:t>
      </w:r>
      <w:r w:rsidRPr="006A0CA9">
        <w:rPr>
          <w:rFonts w:ascii="Times New Roman" w:hAnsi="Times New Roman" w:cs="Times New Roman"/>
          <w:sz w:val="24"/>
          <w:szCs w:val="24"/>
          <w:lang w:val="en-GB"/>
        </w:rPr>
        <w:t xml:space="preserve"> qualities of the compounds were derived </w:t>
      </w:r>
      <w:r w:rsidR="00E257BC" w:rsidRPr="006A0CA9">
        <w:rPr>
          <w:rFonts w:ascii="Times New Roman" w:hAnsi="Times New Roman" w:cs="Times New Roman"/>
          <w:sz w:val="24"/>
          <w:szCs w:val="24"/>
          <w:lang w:val="en-GB"/>
        </w:rPr>
        <w:t xml:space="preserve">for the hit compounds </w:t>
      </w:r>
      <w:r w:rsidR="00CA0F95" w:rsidRPr="006A0CA9">
        <w:rPr>
          <w:rFonts w:ascii="Times New Roman" w:hAnsi="Times New Roman" w:cs="Times New Roman"/>
          <w:sz w:val="24"/>
          <w:szCs w:val="24"/>
          <w:lang w:val="en-GB"/>
        </w:rPr>
        <w:t xml:space="preserve">by calculating the </w:t>
      </w:r>
      <w:r w:rsidRPr="006A0CA9">
        <w:rPr>
          <w:rFonts w:ascii="Times New Roman" w:hAnsi="Times New Roman" w:cs="Times New Roman"/>
          <w:i/>
          <w:sz w:val="24"/>
          <w:szCs w:val="24"/>
          <w:lang w:val="en-GB"/>
        </w:rPr>
        <w:t>Known Drug Index</w:t>
      </w:r>
      <w:r w:rsidR="00D5699D" w:rsidRPr="006A0CA9">
        <w:rPr>
          <w:rFonts w:ascii="Times New Roman" w:hAnsi="Times New Roman" w:cs="Times New Roman"/>
          <w:sz w:val="24"/>
          <w:szCs w:val="24"/>
          <w:lang w:val="en-GB"/>
        </w:rPr>
        <w:t xml:space="preserve"> </w:t>
      </w:r>
      <w:r w:rsidR="00CA0F95" w:rsidRPr="006A0CA9">
        <w:rPr>
          <w:rFonts w:ascii="Times New Roman" w:hAnsi="Times New Roman" w:cs="Times New Roman"/>
          <w:sz w:val="24"/>
          <w:szCs w:val="24"/>
          <w:lang w:val="en-GB"/>
        </w:rPr>
        <w:t xml:space="preserve">(KDI) and the results are shown in </w:t>
      </w:r>
      <w:r w:rsidR="00D5699D" w:rsidRPr="006A0CA9">
        <w:rPr>
          <w:rFonts w:ascii="Times New Roman" w:hAnsi="Times New Roman" w:cs="Times New Roman"/>
          <w:sz w:val="24"/>
          <w:szCs w:val="24"/>
          <w:lang w:val="en-GB"/>
        </w:rPr>
        <w:t>(</w:t>
      </w:r>
      <w:r w:rsidR="00141F08" w:rsidRPr="006A0CA9">
        <w:rPr>
          <w:rFonts w:ascii="Times New Roman" w:hAnsi="Times New Roman" w:cs="Times New Roman"/>
          <w:sz w:val="24"/>
          <w:szCs w:val="24"/>
          <w:lang w:val="en-GB"/>
        </w:rPr>
        <w:t xml:space="preserve">see </w:t>
      </w:r>
      <w:r w:rsidR="00D5699D" w:rsidRPr="006A0CA9">
        <w:rPr>
          <w:rFonts w:ascii="Times New Roman" w:hAnsi="Times New Roman" w:cs="Times New Roman"/>
          <w:sz w:val="24"/>
          <w:szCs w:val="24"/>
          <w:shd w:val="clear" w:color="auto" w:fill="FFFFFF"/>
          <w:lang w:val="en-GB"/>
        </w:rPr>
        <w:t>Table</w:t>
      </w:r>
      <w:r w:rsidR="00141F08" w:rsidRPr="006A0CA9">
        <w:rPr>
          <w:rFonts w:ascii="Times New Roman" w:hAnsi="Times New Roman" w:cs="Times New Roman"/>
          <w:sz w:val="24"/>
          <w:szCs w:val="24"/>
          <w:shd w:val="clear" w:color="auto" w:fill="FFFFFF"/>
          <w:lang w:val="en-GB"/>
        </w:rPr>
        <w:t xml:space="preserve"> 2)</w:t>
      </w:r>
      <w:r w:rsidR="004856F6" w:rsidRPr="006A0CA9">
        <w:rPr>
          <w:rFonts w:ascii="Times New Roman" w:hAnsi="Times New Roman" w:cs="Times New Roman"/>
          <w:sz w:val="24"/>
          <w:szCs w:val="24"/>
          <w:shd w:val="clear" w:color="auto" w:fill="FFFFFF"/>
          <w:lang w:val="en-GB"/>
        </w:rPr>
        <w:t xml:space="preserve"> </w:t>
      </w:r>
      <w:sdt>
        <w:sdtPr>
          <w:rPr>
            <w:rFonts w:ascii="Times New Roman" w:hAnsi="Times New Roman" w:cs="Times New Roman"/>
            <w:sz w:val="24"/>
            <w:szCs w:val="24"/>
            <w:shd w:val="clear" w:color="auto" w:fill="FFFFFF"/>
            <w:lang w:val="en-GB"/>
          </w:rPr>
          <w:tag w:val="doc:5d84e720e4b0732b5fda59a0;body"/>
          <w:id w:val="1241213462"/>
          <w:placeholder>
            <w:docPart w:val="8A66BE6F9AEF4C7E931E3154CB2A78EA"/>
          </w:placeholder>
          <w15:webExtensionLinked/>
        </w:sdtPr>
        <w:sdtEndPr/>
        <w:sdtContent>
          <w:r w:rsidR="004856F6" w:rsidRPr="006A0CA9">
            <w:rPr>
              <w:rFonts w:ascii="Times New Roman" w:eastAsia="Times New Roman" w:hAnsi="Times New Roman" w:cs="Times New Roman"/>
              <w:sz w:val="24"/>
              <w:szCs w:val="24"/>
            </w:rPr>
            <w:t>[4</w:t>
          </w:r>
          <w:r w:rsidR="00DC54F4" w:rsidRPr="006A0CA9">
            <w:rPr>
              <w:rFonts w:ascii="Times New Roman" w:eastAsia="Times New Roman" w:hAnsi="Times New Roman" w:cs="Times New Roman"/>
              <w:sz w:val="24"/>
              <w:szCs w:val="24"/>
            </w:rPr>
            <w:t>6</w:t>
          </w:r>
          <w:r w:rsidR="004856F6" w:rsidRPr="006A0CA9">
            <w:rPr>
              <w:rFonts w:ascii="Times New Roman" w:eastAsia="Times New Roman" w:hAnsi="Times New Roman" w:cs="Times New Roman"/>
              <w:sz w:val="24"/>
              <w:szCs w:val="24"/>
            </w:rPr>
            <w:t>]</w:t>
          </w:r>
        </w:sdtContent>
      </w:sdt>
      <w:r w:rsidR="00D5699D" w:rsidRPr="006A0CA9">
        <w:rPr>
          <w:rFonts w:ascii="Times New Roman" w:hAnsi="Times New Roman" w:cs="Times New Roman"/>
          <w:sz w:val="24"/>
          <w:szCs w:val="24"/>
          <w:lang w:val="en-GB"/>
        </w:rPr>
        <w:t>.</w:t>
      </w:r>
      <w:r w:rsidR="00CA0F95" w:rsidRPr="006A0CA9">
        <w:rPr>
          <w:rFonts w:ascii="Times New Roman" w:hAnsi="Times New Roman" w:cs="Times New Roman"/>
          <w:sz w:val="24"/>
          <w:szCs w:val="24"/>
          <w:lang w:val="en-GB"/>
        </w:rPr>
        <w:t xml:space="preserve"> The KDI reflect the overall balance of the molecular properties calculated based on statistical distribution of Known Drug Space</w:t>
      </w:r>
      <w:r w:rsidR="002615FE" w:rsidRPr="006A0CA9">
        <w:rPr>
          <w:rFonts w:ascii="Times New Roman" w:hAnsi="Times New Roman" w:cs="Times New Roman"/>
          <w:sz w:val="24"/>
          <w:szCs w:val="24"/>
          <w:lang w:val="en-GB"/>
        </w:rPr>
        <w:t xml:space="preserve"> for the six molecular descriptors used</w:t>
      </w:r>
      <w:r w:rsidR="00CA0F95" w:rsidRPr="006A0CA9">
        <w:rPr>
          <w:rFonts w:ascii="Times New Roman" w:hAnsi="Times New Roman" w:cs="Times New Roman"/>
          <w:sz w:val="24"/>
          <w:szCs w:val="24"/>
          <w:lang w:val="en-GB"/>
        </w:rPr>
        <w:t>. KDI</w:t>
      </w:r>
      <w:r w:rsidR="00CA0F95" w:rsidRPr="006A0CA9">
        <w:rPr>
          <w:rFonts w:ascii="Times New Roman" w:hAnsi="Times New Roman" w:cs="Times New Roman"/>
          <w:sz w:val="24"/>
          <w:szCs w:val="24"/>
          <w:vertAlign w:val="subscript"/>
          <w:lang w:val="en-GB"/>
        </w:rPr>
        <w:t>2a</w:t>
      </w:r>
      <w:r w:rsidR="00CA0F95" w:rsidRPr="006A0CA9">
        <w:rPr>
          <w:rFonts w:ascii="Times New Roman" w:hAnsi="Times New Roman" w:cs="Times New Roman"/>
          <w:sz w:val="24"/>
          <w:szCs w:val="24"/>
          <w:lang w:val="en-GB"/>
        </w:rPr>
        <w:t xml:space="preserve"> is additive with a theoretical maximum of 6.0 and for KDI</w:t>
      </w:r>
      <w:r w:rsidR="00CA0F95" w:rsidRPr="006A0CA9">
        <w:rPr>
          <w:rFonts w:ascii="Times New Roman" w:hAnsi="Times New Roman" w:cs="Times New Roman"/>
          <w:sz w:val="24"/>
          <w:szCs w:val="24"/>
          <w:vertAlign w:val="subscript"/>
          <w:lang w:val="en-GB"/>
        </w:rPr>
        <w:t>2b</w:t>
      </w:r>
      <w:r w:rsidR="00CA0F95" w:rsidRPr="006A0CA9">
        <w:rPr>
          <w:rFonts w:ascii="Times New Roman" w:hAnsi="Times New Roman" w:cs="Times New Roman"/>
          <w:sz w:val="24"/>
          <w:szCs w:val="24"/>
          <w:lang w:val="en-GB"/>
        </w:rPr>
        <w:t xml:space="preserve"> the indexes for each descriptor are multiplied giving 1.0 as its maximum. The average for KDI</w:t>
      </w:r>
      <w:r w:rsidR="00CA0F95" w:rsidRPr="006A0CA9">
        <w:rPr>
          <w:rFonts w:ascii="Times New Roman" w:hAnsi="Times New Roman" w:cs="Times New Roman"/>
          <w:sz w:val="24"/>
          <w:szCs w:val="24"/>
          <w:vertAlign w:val="subscript"/>
          <w:lang w:val="en-GB"/>
        </w:rPr>
        <w:t>2a</w:t>
      </w:r>
      <w:r w:rsidR="00CA0F95" w:rsidRPr="006A0CA9">
        <w:rPr>
          <w:rFonts w:ascii="Times New Roman" w:hAnsi="Times New Roman" w:cs="Times New Roman"/>
          <w:sz w:val="24"/>
          <w:szCs w:val="24"/>
          <w:lang w:val="en-GB"/>
        </w:rPr>
        <w:t xml:space="preserve"> for known drugs is 4.08 (±1.27) and </w:t>
      </w:r>
      <w:r w:rsidR="00BC71AC" w:rsidRPr="006A0CA9">
        <w:rPr>
          <w:rFonts w:ascii="Times New Roman" w:hAnsi="Times New Roman" w:cs="Times New Roman"/>
          <w:sz w:val="24"/>
          <w:szCs w:val="24"/>
          <w:lang w:val="en-GB"/>
        </w:rPr>
        <w:t>all of the new hit compounds have values &gt; 5 except for D609 (33). The same trend is seen of the KDI</w:t>
      </w:r>
      <w:r w:rsidR="00BC71AC" w:rsidRPr="006A0CA9">
        <w:rPr>
          <w:rFonts w:ascii="Times New Roman" w:hAnsi="Times New Roman" w:cs="Times New Roman"/>
          <w:sz w:val="24"/>
          <w:szCs w:val="24"/>
          <w:vertAlign w:val="subscript"/>
          <w:lang w:val="en-GB"/>
        </w:rPr>
        <w:t>2b</w:t>
      </w:r>
      <w:r w:rsidR="00BC71AC" w:rsidRPr="006A0CA9">
        <w:rPr>
          <w:rFonts w:ascii="Times New Roman" w:hAnsi="Times New Roman" w:cs="Times New Roman"/>
          <w:sz w:val="24"/>
          <w:szCs w:val="24"/>
          <w:lang w:val="en-GB"/>
        </w:rPr>
        <w:t xml:space="preserve">, the hit compounds have much higher values than D609 with the </w:t>
      </w:r>
      <w:r w:rsidR="00BC71AC" w:rsidRPr="006A0CA9">
        <w:rPr>
          <w:rFonts w:ascii="Times New Roman" w:hAnsi="Times New Roman" w:cs="Times New Roman"/>
          <w:b/>
          <w:sz w:val="24"/>
          <w:szCs w:val="24"/>
          <w:lang w:val="en-GB"/>
        </w:rPr>
        <w:t>84</w:t>
      </w:r>
      <w:r w:rsidR="00BC71AC" w:rsidRPr="006A0CA9">
        <w:rPr>
          <w:rFonts w:ascii="Times New Roman" w:hAnsi="Times New Roman" w:cs="Times New Roman"/>
          <w:sz w:val="24"/>
          <w:szCs w:val="24"/>
          <w:lang w:val="en-GB"/>
        </w:rPr>
        <w:t xml:space="preserve"> series all having 0.94, and with </w:t>
      </w:r>
      <w:r w:rsidR="00CA0F95" w:rsidRPr="006A0CA9">
        <w:rPr>
          <w:rFonts w:ascii="Times New Roman" w:hAnsi="Times New Roman" w:cs="Times New Roman"/>
          <w:sz w:val="24"/>
          <w:szCs w:val="24"/>
          <w:lang w:val="en-GB"/>
        </w:rPr>
        <w:t>the average of know drugs being 0.18 (±0.20)</w:t>
      </w:r>
      <w:r w:rsidR="00BC71AC" w:rsidRPr="006A0CA9">
        <w:rPr>
          <w:rFonts w:ascii="Times New Roman" w:hAnsi="Times New Roman" w:cs="Times New Roman"/>
          <w:sz w:val="24"/>
          <w:szCs w:val="24"/>
          <w:lang w:val="en-GB"/>
        </w:rPr>
        <w:t>,</w:t>
      </w:r>
      <w:r w:rsidR="00A559C9" w:rsidRPr="006A0CA9">
        <w:rPr>
          <w:rFonts w:ascii="Times New Roman" w:hAnsi="Times New Roman" w:cs="Times New Roman"/>
          <w:sz w:val="24"/>
          <w:szCs w:val="24"/>
          <w:lang w:val="en-GB"/>
        </w:rPr>
        <w:t xml:space="preserve"> very well balanced </w:t>
      </w:r>
      <w:r w:rsidR="002615FE" w:rsidRPr="006A0CA9">
        <w:rPr>
          <w:rFonts w:ascii="Times New Roman" w:hAnsi="Times New Roman" w:cs="Times New Roman"/>
          <w:sz w:val="24"/>
          <w:szCs w:val="24"/>
          <w:lang w:val="en-GB"/>
        </w:rPr>
        <w:t xml:space="preserve">physicochemical </w:t>
      </w:r>
      <w:r w:rsidR="006413C8" w:rsidRPr="006A0CA9">
        <w:rPr>
          <w:rFonts w:ascii="Times New Roman" w:hAnsi="Times New Roman" w:cs="Times New Roman"/>
          <w:sz w:val="24"/>
          <w:szCs w:val="24"/>
          <w:lang w:val="en-GB"/>
        </w:rPr>
        <w:t xml:space="preserve">properties for biological systems. </w:t>
      </w:r>
      <w:r w:rsidR="002615FE" w:rsidRPr="006A0CA9">
        <w:rPr>
          <w:rFonts w:ascii="Times New Roman" w:hAnsi="Times New Roman" w:cs="Times New Roman"/>
          <w:sz w:val="24"/>
          <w:szCs w:val="24"/>
          <w:lang w:val="en-GB"/>
        </w:rPr>
        <w:t xml:space="preserve"> </w:t>
      </w:r>
    </w:p>
    <w:p w14:paraId="24BD088B" w14:textId="77777777" w:rsidR="00C6501B" w:rsidRPr="006A0CA9" w:rsidRDefault="00C6501B" w:rsidP="00790081">
      <w:pPr>
        <w:spacing w:line="480" w:lineRule="auto"/>
        <w:jc w:val="both"/>
        <w:rPr>
          <w:rFonts w:ascii="Times New Roman" w:hAnsi="Times New Roman" w:cs="Times New Roman"/>
          <w:sz w:val="24"/>
          <w:szCs w:val="24"/>
          <w:lang w:val="en-GB"/>
        </w:rPr>
      </w:pPr>
    </w:p>
    <w:p w14:paraId="5B9702C1" w14:textId="394D1F80" w:rsidR="004E3144" w:rsidRPr="006A0CA9" w:rsidRDefault="004E3144" w:rsidP="004E3144">
      <w:pPr>
        <w:pStyle w:val="ListParagraph"/>
        <w:numPr>
          <w:ilvl w:val="0"/>
          <w:numId w:val="2"/>
        </w:numPr>
        <w:spacing w:after="0" w:line="480" w:lineRule="auto"/>
        <w:jc w:val="both"/>
        <w:rPr>
          <w:rFonts w:ascii="Times New Roman" w:hAnsi="Times New Roman" w:cs="Times New Roman"/>
          <w:sz w:val="24"/>
          <w:szCs w:val="24"/>
          <w:lang w:val="en-GB"/>
        </w:rPr>
      </w:pPr>
      <w:r w:rsidRPr="006A0CA9">
        <w:rPr>
          <w:rFonts w:ascii="Times New Roman" w:hAnsi="Times New Roman" w:cs="Times New Roman"/>
          <w:b/>
          <w:sz w:val="24"/>
          <w:szCs w:val="24"/>
          <w:lang w:val="en-GB"/>
        </w:rPr>
        <w:t>Conclusion</w:t>
      </w:r>
    </w:p>
    <w:p w14:paraId="4B518EF0" w14:textId="77777777" w:rsidR="004E3144" w:rsidRPr="006A0CA9" w:rsidRDefault="004E3144" w:rsidP="004E3144">
      <w:pPr>
        <w:spacing w:line="480" w:lineRule="auto"/>
        <w:jc w:val="both"/>
        <w:rPr>
          <w:rFonts w:ascii="Times New Roman" w:hAnsi="Times New Roman" w:cs="Times New Roman"/>
          <w:sz w:val="24"/>
          <w:szCs w:val="24"/>
          <w:lang w:val="en-GB"/>
        </w:rPr>
      </w:pPr>
      <w:r w:rsidRPr="006A0CA9">
        <w:rPr>
          <w:rFonts w:ascii="Times New Roman" w:hAnsi="Times New Roman" w:cs="Times New Roman"/>
          <w:sz w:val="24"/>
          <w:szCs w:val="24"/>
          <w:lang w:val="en-GB"/>
        </w:rPr>
        <w:t>A virtual screen was conducted against PC-PLC, a promising anticancer target. 5×10</w:t>
      </w:r>
      <w:r w:rsidRPr="006A0CA9">
        <w:rPr>
          <w:rFonts w:ascii="Times New Roman" w:hAnsi="Times New Roman" w:cs="Times New Roman"/>
          <w:sz w:val="24"/>
          <w:szCs w:val="24"/>
          <w:vertAlign w:val="superscript"/>
          <w:lang w:val="en-GB"/>
        </w:rPr>
        <w:t>5</w:t>
      </w:r>
      <w:r w:rsidRPr="006A0CA9">
        <w:rPr>
          <w:rFonts w:ascii="Times New Roman" w:hAnsi="Times New Roman" w:cs="Times New Roman"/>
          <w:sz w:val="24"/>
          <w:szCs w:val="24"/>
          <w:lang w:val="en-GB"/>
        </w:rPr>
        <w:t xml:space="preserve"> molecular entities of the ChemBridge Diversity library were screened and 86 of those were tested using the Amplex Red biochemical assay at a single concentration (10 µM). Four potent hits with the molecular scaffolds of benzenesulphonamides, pyrido[3,4-</w:t>
      </w:r>
      <w:r w:rsidRPr="006A0CA9">
        <w:rPr>
          <w:rFonts w:ascii="Times New Roman" w:hAnsi="Times New Roman" w:cs="Times New Roman"/>
          <w:i/>
          <w:sz w:val="24"/>
          <w:szCs w:val="24"/>
          <w:lang w:val="en-GB"/>
        </w:rPr>
        <w:t>b</w:t>
      </w:r>
      <w:r w:rsidRPr="006A0CA9">
        <w:rPr>
          <w:rFonts w:ascii="Times New Roman" w:hAnsi="Times New Roman" w:cs="Times New Roman"/>
          <w:sz w:val="24"/>
          <w:szCs w:val="24"/>
          <w:lang w:val="en-GB"/>
        </w:rPr>
        <w:t>]indoles, morpholinobenzoic acids and benzamidobenzoic acids were identified. In order to establish a SAR 164 structural analogues were tested. The inhibition at 50% values (IC</w:t>
      </w:r>
      <w:r w:rsidRPr="006A0CA9">
        <w:rPr>
          <w:rFonts w:ascii="Times New Roman" w:hAnsi="Times New Roman" w:cs="Times New Roman"/>
          <w:sz w:val="24"/>
          <w:szCs w:val="24"/>
          <w:vertAlign w:val="subscript"/>
          <w:lang w:val="en-GB"/>
        </w:rPr>
        <w:t>50</w:t>
      </w:r>
      <w:r w:rsidRPr="006A0CA9">
        <w:rPr>
          <w:rFonts w:ascii="Times New Roman" w:hAnsi="Times New Roman" w:cs="Times New Roman"/>
          <w:sz w:val="24"/>
          <w:szCs w:val="24"/>
          <w:lang w:val="en-GB"/>
        </w:rPr>
        <w:t xml:space="preserve">) were derived for the five most active compounds. The morpholinobenzoic acids </w:t>
      </w:r>
      <w:r w:rsidRPr="006A0CA9">
        <w:rPr>
          <w:rFonts w:ascii="Times New Roman" w:hAnsi="Times New Roman" w:cs="Times New Roman"/>
          <w:b/>
          <w:sz w:val="24"/>
          <w:szCs w:val="24"/>
          <w:lang w:val="en-GB"/>
        </w:rPr>
        <w:t>84, 84_4</w:t>
      </w:r>
      <w:r w:rsidRPr="006A0CA9">
        <w:rPr>
          <w:rFonts w:ascii="Times New Roman" w:hAnsi="Times New Roman" w:cs="Times New Roman"/>
          <w:sz w:val="24"/>
          <w:szCs w:val="24"/>
          <w:lang w:val="en-GB"/>
        </w:rPr>
        <w:t xml:space="preserve"> and </w:t>
      </w:r>
      <w:r w:rsidRPr="006A0CA9">
        <w:rPr>
          <w:rFonts w:ascii="Times New Roman" w:hAnsi="Times New Roman" w:cs="Times New Roman"/>
          <w:b/>
          <w:sz w:val="24"/>
          <w:szCs w:val="24"/>
          <w:lang w:val="en-GB"/>
        </w:rPr>
        <w:t>84_5</w:t>
      </w:r>
      <w:r w:rsidRPr="006A0CA9">
        <w:rPr>
          <w:rFonts w:ascii="Times New Roman" w:hAnsi="Times New Roman" w:cs="Times New Roman"/>
          <w:sz w:val="24"/>
          <w:szCs w:val="24"/>
          <w:lang w:val="en-GB"/>
        </w:rPr>
        <w:t xml:space="preserve"> had IC</w:t>
      </w:r>
      <w:r w:rsidRPr="006A0CA9">
        <w:rPr>
          <w:rFonts w:ascii="Times New Roman" w:hAnsi="Times New Roman" w:cs="Times New Roman"/>
          <w:sz w:val="24"/>
          <w:szCs w:val="24"/>
          <w:vertAlign w:val="subscript"/>
          <w:lang w:val="en-GB"/>
        </w:rPr>
        <w:t>50</w:t>
      </w:r>
      <w:r w:rsidRPr="006A0CA9">
        <w:rPr>
          <w:rFonts w:ascii="Times New Roman" w:hAnsi="Times New Roman" w:cs="Times New Roman"/>
          <w:sz w:val="24"/>
          <w:szCs w:val="24"/>
          <w:lang w:val="en-GB"/>
        </w:rPr>
        <w:t xml:space="preserve"> values of 3 - 5 µM with the pyrido[3, 4-</w:t>
      </w:r>
      <w:r w:rsidRPr="006A0CA9">
        <w:rPr>
          <w:rFonts w:ascii="Times New Roman" w:hAnsi="Times New Roman" w:cs="Times New Roman"/>
          <w:i/>
          <w:sz w:val="24"/>
          <w:szCs w:val="24"/>
          <w:lang w:val="en-GB"/>
        </w:rPr>
        <w:t>b</w:t>
      </w:r>
      <w:r w:rsidRPr="006A0CA9">
        <w:rPr>
          <w:rFonts w:ascii="Times New Roman" w:hAnsi="Times New Roman" w:cs="Times New Roman"/>
          <w:sz w:val="24"/>
          <w:szCs w:val="24"/>
          <w:lang w:val="en-GB"/>
        </w:rPr>
        <w:t xml:space="preserve">]indole </w:t>
      </w:r>
      <w:r w:rsidRPr="006A0CA9">
        <w:rPr>
          <w:rFonts w:ascii="Times New Roman" w:hAnsi="Times New Roman" w:cs="Times New Roman"/>
          <w:b/>
          <w:sz w:val="24"/>
          <w:szCs w:val="24"/>
          <w:lang w:val="en-GB"/>
        </w:rPr>
        <w:t>22_10</w:t>
      </w:r>
      <w:r w:rsidRPr="006A0CA9">
        <w:rPr>
          <w:rFonts w:ascii="Times New Roman" w:hAnsi="Times New Roman" w:cs="Times New Roman"/>
          <w:sz w:val="24"/>
          <w:szCs w:val="24"/>
          <w:lang w:val="en-GB"/>
        </w:rPr>
        <w:t xml:space="preserve"> at similar potency, 3.10 µM. For comparison, the established inhibitor </w:t>
      </w:r>
      <w:r w:rsidRPr="006A0CA9">
        <w:rPr>
          <w:rFonts w:ascii="Times New Roman" w:hAnsi="Times New Roman" w:cs="Times New Roman"/>
          <w:b/>
          <w:sz w:val="24"/>
          <w:szCs w:val="24"/>
          <w:lang w:val="en-GB"/>
        </w:rPr>
        <w:t>33</w:t>
      </w:r>
      <w:r w:rsidRPr="006A0CA9">
        <w:rPr>
          <w:rFonts w:ascii="Times New Roman" w:hAnsi="Times New Roman" w:cs="Times New Roman"/>
          <w:sz w:val="24"/>
          <w:szCs w:val="24"/>
          <w:lang w:val="en-GB"/>
        </w:rPr>
        <w:t xml:space="preserve"> (D609) was measured to have an IC</w:t>
      </w:r>
      <w:r w:rsidRPr="006A0CA9">
        <w:rPr>
          <w:rFonts w:ascii="Times New Roman" w:hAnsi="Times New Roman" w:cs="Times New Roman"/>
          <w:sz w:val="24"/>
          <w:szCs w:val="24"/>
          <w:vertAlign w:val="subscript"/>
          <w:lang w:val="en-GB"/>
        </w:rPr>
        <w:t>50</w:t>
      </w:r>
      <w:r w:rsidRPr="006A0CA9">
        <w:rPr>
          <w:rFonts w:ascii="Times New Roman" w:hAnsi="Times New Roman" w:cs="Times New Roman"/>
          <w:sz w:val="24"/>
          <w:szCs w:val="24"/>
          <w:lang w:val="en-GB"/>
        </w:rPr>
        <w:t xml:space="preserve"> value of 8.08 </w:t>
      </w:r>
      <w:r w:rsidRPr="006A0CA9">
        <w:rPr>
          <w:rFonts w:ascii="Times New Roman" w:hAnsi="Times New Roman" w:cs="Times New Roman"/>
          <w:sz w:val="24"/>
          <w:szCs w:val="24"/>
          <w:lang w:val="en-GB"/>
        </w:rPr>
        <w:lastRenderedPageBreak/>
        <w:t>µM. The Known Drug Indexes (KDI), which gauge the drug-likeness of ligands, gave very favourable results, far surpassing the established D609 ligand. This means that two novel</w:t>
      </w:r>
      <w:r w:rsidRPr="006A0CA9">
        <w:rPr>
          <w:rFonts w:ascii="Times New Roman" w:hAnsi="Times New Roman" w:cs="Times New Roman"/>
          <w:i/>
          <w:sz w:val="24"/>
          <w:szCs w:val="24"/>
          <w:lang w:val="en-GB"/>
        </w:rPr>
        <w:t xml:space="preserve"> drug-like </w:t>
      </w:r>
      <w:r w:rsidRPr="006A0CA9">
        <w:rPr>
          <w:rFonts w:ascii="Times New Roman" w:hAnsi="Times New Roman" w:cs="Times New Roman"/>
          <w:sz w:val="24"/>
          <w:szCs w:val="24"/>
          <w:lang w:val="en-GB"/>
        </w:rPr>
        <w:t>inhibitor classes were identified for PC-PLC enabling a drug discovery programme to be developed for this bio-molecular target.</w:t>
      </w:r>
    </w:p>
    <w:p w14:paraId="307BE2EA" w14:textId="77777777" w:rsidR="00017A1B" w:rsidRPr="006A0CA9" w:rsidRDefault="00017A1B" w:rsidP="00790081">
      <w:pPr>
        <w:spacing w:line="480" w:lineRule="auto"/>
        <w:jc w:val="both"/>
        <w:rPr>
          <w:rFonts w:ascii="Times New Roman" w:hAnsi="Times New Roman" w:cs="Times New Roman"/>
          <w:sz w:val="24"/>
          <w:szCs w:val="24"/>
          <w:lang w:val="en-GB"/>
        </w:rPr>
      </w:pPr>
    </w:p>
    <w:p w14:paraId="6F148B94" w14:textId="72893BE0" w:rsidR="00CC01CF" w:rsidRPr="006A0CA9" w:rsidRDefault="00461AF3" w:rsidP="00BA7962">
      <w:pPr>
        <w:pStyle w:val="ListParagraph"/>
        <w:numPr>
          <w:ilvl w:val="0"/>
          <w:numId w:val="2"/>
        </w:numPr>
        <w:spacing w:line="240" w:lineRule="auto"/>
        <w:jc w:val="both"/>
        <w:rPr>
          <w:rFonts w:ascii="Times New Roman" w:hAnsi="Times New Roman" w:cs="Times New Roman"/>
          <w:b/>
          <w:sz w:val="24"/>
          <w:szCs w:val="24"/>
          <w:lang w:val="en-GB"/>
        </w:rPr>
      </w:pPr>
      <w:r w:rsidRPr="006A0CA9">
        <w:rPr>
          <w:rFonts w:ascii="Times New Roman" w:hAnsi="Times New Roman" w:cs="Times New Roman"/>
          <w:b/>
          <w:sz w:val="24"/>
          <w:szCs w:val="24"/>
          <w:lang w:val="en-GB"/>
        </w:rPr>
        <w:t>M</w:t>
      </w:r>
      <w:r w:rsidR="00B97756" w:rsidRPr="006A0CA9">
        <w:rPr>
          <w:rFonts w:ascii="Times New Roman" w:hAnsi="Times New Roman" w:cs="Times New Roman"/>
          <w:b/>
          <w:sz w:val="24"/>
          <w:szCs w:val="24"/>
          <w:lang w:val="en-GB"/>
        </w:rPr>
        <w:t>aterials and Methods</w:t>
      </w:r>
    </w:p>
    <w:p w14:paraId="705D9431" w14:textId="68DE4732" w:rsidR="004C7333" w:rsidRPr="006A0CA9" w:rsidRDefault="004E3144" w:rsidP="004C7333">
      <w:pPr>
        <w:spacing w:after="0" w:line="480" w:lineRule="auto"/>
        <w:jc w:val="both"/>
        <w:rPr>
          <w:rFonts w:ascii="Times New Roman" w:hAnsi="Times New Roman" w:cs="Times New Roman"/>
          <w:i/>
          <w:sz w:val="24"/>
          <w:szCs w:val="24"/>
          <w:lang w:val="en-GB"/>
        </w:rPr>
      </w:pPr>
      <w:r w:rsidRPr="006A0CA9">
        <w:rPr>
          <w:rFonts w:ascii="Times New Roman" w:hAnsi="Times New Roman" w:cs="Times New Roman"/>
          <w:i/>
          <w:sz w:val="24"/>
          <w:szCs w:val="24"/>
          <w:lang w:val="en-GB"/>
        </w:rPr>
        <w:t>4</w:t>
      </w:r>
      <w:r w:rsidR="004C7333" w:rsidRPr="006A0CA9">
        <w:rPr>
          <w:rFonts w:ascii="Times New Roman" w:hAnsi="Times New Roman" w:cs="Times New Roman"/>
          <w:i/>
          <w:sz w:val="24"/>
          <w:szCs w:val="24"/>
          <w:lang w:val="en-GB"/>
        </w:rPr>
        <w:t>.1</w:t>
      </w:r>
      <w:r w:rsidRPr="006A0CA9">
        <w:rPr>
          <w:rFonts w:ascii="Times New Roman" w:hAnsi="Times New Roman" w:cs="Times New Roman"/>
          <w:i/>
          <w:sz w:val="24"/>
          <w:szCs w:val="24"/>
          <w:lang w:val="en-GB"/>
        </w:rPr>
        <w:t>.</w:t>
      </w:r>
      <w:r w:rsidR="004C7333" w:rsidRPr="006A0CA9">
        <w:rPr>
          <w:rFonts w:ascii="Times New Roman" w:hAnsi="Times New Roman" w:cs="Times New Roman"/>
          <w:i/>
          <w:sz w:val="24"/>
          <w:szCs w:val="24"/>
          <w:lang w:val="en-GB"/>
        </w:rPr>
        <w:t xml:space="preserve"> Modelling</w:t>
      </w:r>
    </w:p>
    <w:p w14:paraId="58ADB7B4" w14:textId="0774ACFE" w:rsidR="004C7333" w:rsidRPr="006A0CA9" w:rsidRDefault="007D1B85" w:rsidP="00B00A40">
      <w:pPr>
        <w:spacing w:after="0" w:line="480" w:lineRule="auto"/>
        <w:jc w:val="both"/>
        <w:rPr>
          <w:rFonts w:ascii="Times New Roman" w:hAnsi="Times New Roman" w:cs="Times New Roman"/>
          <w:b/>
          <w:sz w:val="24"/>
          <w:szCs w:val="24"/>
          <w:lang w:val="en-GB"/>
        </w:rPr>
      </w:pPr>
      <w:r w:rsidRPr="006A0CA9">
        <w:rPr>
          <w:rFonts w:ascii="Times New Roman" w:hAnsi="Times New Roman" w:cs="Times New Roman"/>
          <w:sz w:val="24"/>
          <w:szCs w:val="24"/>
          <w:lang w:val="en-GB"/>
        </w:rPr>
        <w:t>The crystal structure was obtained from Protein Data Bank (PDB)</w:t>
      </w:r>
      <w:r w:rsidR="00C6501B" w:rsidRPr="006A0CA9">
        <w:rPr>
          <w:rFonts w:ascii="Times New Roman" w:hAnsi="Times New Roman" w:cs="Times New Roman"/>
          <w:sz w:val="24"/>
          <w:szCs w:val="24"/>
          <w:lang w:val="en-GB"/>
        </w:rPr>
        <w:t xml:space="preserve"> </w:t>
      </w:r>
      <w:sdt>
        <w:sdtPr>
          <w:rPr>
            <w:rFonts w:ascii="Times New Roman" w:hAnsi="Times New Roman" w:cs="Times New Roman"/>
            <w:sz w:val="24"/>
            <w:szCs w:val="24"/>
            <w:lang w:val="en-GB"/>
          </w:rPr>
          <w:tag w:val="doc:5c8f9d63e4b026c1b4d6cc6d;body"/>
          <w:id w:val="-1378535466"/>
          <w:placeholder>
            <w:docPart w:val="EFE194BAA03448E4A693F6DFB7BFBBEC"/>
          </w:placeholder>
          <w15:webExtensionLinked/>
        </w:sdtPr>
        <w:sdtEndPr/>
        <w:sdtContent>
          <w:r w:rsidR="004856F6" w:rsidRPr="006A0CA9">
            <w:rPr>
              <w:rFonts w:ascii="Times New Roman" w:eastAsia="Times New Roman" w:hAnsi="Times New Roman" w:cs="Times New Roman"/>
              <w:sz w:val="24"/>
              <w:szCs w:val="24"/>
            </w:rPr>
            <w:t>[4</w:t>
          </w:r>
          <w:r w:rsidR="00DC54F4" w:rsidRPr="006A0CA9">
            <w:rPr>
              <w:rFonts w:ascii="Times New Roman" w:eastAsia="Times New Roman" w:hAnsi="Times New Roman" w:cs="Times New Roman"/>
              <w:sz w:val="24"/>
              <w:szCs w:val="24"/>
            </w:rPr>
            <w:t>7</w:t>
          </w:r>
          <w:r w:rsidR="004856F6" w:rsidRPr="006A0CA9">
            <w:rPr>
              <w:rFonts w:ascii="Times New Roman" w:eastAsia="Times New Roman" w:hAnsi="Times New Roman" w:cs="Times New Roman"/>
              <w:sz w:val="24"/>
              <w:szCs w:val="24"/>
            </w:rPr>
            <w:t>]</w:t>
          </w:r>
        </w:sdtContent>
      </w:sdt>
      <w:r w:rsidRPr="006A0CA9">
        <w:rPr>
          <w:rFonts w:ascii="Times New Roman" w:hAnsi="Times New Roman" w:cs="Times New Roman"/>
          <w:sz w:val="24"/>
          <w:szCs w:val="24"/>
          <w:lang w:val="en-GB"/>
        </w:rPr>
        <w:t xml:space="preserve"> ID: 1AH7</w:t>
      </w:r>
      <w:sdt>
        <w:sdtPr>
          <w:rPr>
            <w:rFonts w:ascii="Times New Roman" w:hAnsi="Times New Roman" w:cs="Times New Roman"/>
            <w:sz w:val="24"/>
            <w:szCs w:val="24"/>
            <w:lang w:val="en-GB"/>
          </w:rPr>
          <w:tag w:val="doc:5d84ce5fe4b01cdccc094e87;body"/>
          <w:id w:val="-194932186"/>
          <w:placeholder>
            <w:docPart w:val="CE2A105C3F514B5CAAC392AAA80958C7"/>
          </w:placeholder>
          <w15:webExtensionLinked/>
        </w:sdtPr>
        <w:sdtEndPr/>
        <w:sdtContent>
          <w:r w:rsidR="004856F6" w:rsidRPr="006A0CA9">
            <w:rPr>
              <w:rFonts w:ascii="Times New Roman" w:eastAsia="Times New Roman" w:hAnsi="Times New Roman" w:cs="Times New Roman"/>
              <w:sz w:val="24"/>
              <w:szCs w:val="24"/>
            </w:rPr>
            <w:t>[1</w:t>
          </w:r>
          <w:r w:rsidR="00DC54F4" w:rsidRPr="006A0CA9">
            <w:rPr>
              <w:rFonts w:ascii="Times New Roman" w:eastAsia="Times New Roman" w:hAnsi="Times New Roman" w:cs="Times New Roman"/>
              <w:sz w:val="24"/>
              <w:szCs w:val="24"/>
            </w:rPr>
            <w:t>7</w:t>
          </w:r>
          <w:r w:rsidR="004856F6" w:rsidRPr="006A0CA9">
            <w:rPr>
              <w:rFonts w:ascii="Times New Roman" w:eastAsia="Times New Roman" w:hAnsi="Times New Roman" w:cs="Times New Roman"/>
              <w:sz w:val="24"/>
              <w:szCs w:val="24"/>
            </w:rPr>
            <w:t>]</w:t>
          </w:r>
        </w:sdtContent>
      </w:sdt>
      <w:r w:rsidR="004856F6" w:rsidRPr="006A0CA9">
        <w:rPr>
          <w:rFonts w:ascii="Times New Roman" w:hAnsi="Times New Roman" w:cs="Times New Roman"/>
          <w:sz w:val="24"/>
          <w:szCs w:val="24"/>
          <w:lang w:val="en-GB"/>
        </w:rPr>
        <w:t xml:space="preserve"> </w:t>
      </w:r>
      <w:r w:rsidRPr="006A0CA9">
        <w:rPr>
          <w:rFonts w:ascii="Times New Roman" w:hAnsi="Times New Roman" w:cs="Times New Roman"/>
          <w:sz w:val="24"/>
          <w:szCs w:val="24"/>
          <w:lang w:val="en-GB"/>
        </w:rPr>
        <w:t>with resolution 1.50 Å. The Scigress v2.6 program</w:t>
      </w:r>
      <w:r w:rsidR="000F2D3F" w:rsidRPr="006A0CA9">
        <w:rPr>
          <w:rFonts w:ascii="Times New Roman" w:hAnsi="Times New Roman" w:cs="Times New Roman"/>
          <w:sz w:val="24"/>
          <w:szCs w:val="24"/>
          <w:lang w:val="en-GB"/>
        </w:rPr>
        <w:t xml:space="preserve"> </w:t>
      </w:r>
      <w:sdt>
        <w:sdtPr>
          <w:rPr>
            <w:rFonts w:ascii="Times New Roman" w:hAnsi="Times New Roman" w:cs="Times New Roman"/>
            <w:sz w:val="24"/>
            <w:szCs w:val="24"/>
            <w:lang w:val="en-GB"/>
          </w:rPr>
          <w:tag w:val="doc:5c8f9d52e4b026c1b4d6cbde;body"/>
          <w:id w:val="-1809549060"/>
          <w:placeholder>
            <w:docPart w:val="833F4D2B77E54401A44CDBDB8F9CA14D"/>
          </w:placeholder>
          <w15:webExtensionLinked/>
        </w:sdtPr>
        <w:sdtEndPr/>
        <w:sdtContent>
          <w:r w:rsidR="004856F6" w:rsidRPr="006A0CA9">
            <w:rPr>
              <w:rFonts w:ascii="Times New Roman" w:eastAsia="Times New Roman" w:hAnsi="Times New Roman" w:cs="Times New Roman"/>
              <w:sz w:val="24"/>
              <w:szCs w:val="24"/>
            </w:rPr>
            <w:t>[4</w:t>
          </w:r>
          <w:r w:rsidR="00DC54F4" w:rsidRPr="006A0CA9">
            <w:rPr>
              <w:rFonts w:ascii="Times New Roman" w:eastAsia="Times New Roman" w:hAnsi="Times New Roman" w:cs="Times New Roman"/>
              <w:sz w:val="24"/>
              <w:szCs w:val="24"/>
            </w:rPr>
            <w:t>8</w:t>
          </w:r>
          <w:r w:rsidR="004856F6" w:rsidRPr="006A0CA9">
            <w:rPr>
              <w:rFonts w:ascii="Times New Roman" w:eastAsia="Times New Roman" w:hAnsi="Times New Roman" w:cs="Times New Roman"/>
              <w:sz w:val="24"/>
              <w:szCs w:val="24"/>
            </w:rPr>
            <w:t>]</w:t>
          </w:r>
        </w:sdtContent>
      </w:sdt>
      <w:r w:rsidRPr="006A0CA9">
        <w:rPr>
          <w:rFonts w:ascii="Times New Roman" w:hAnsi="Times New Roman" w:cs="Times New Roman"/>
          <w:sz w:val="24"/>
          <w:szCs w:val="24"/>
          <w:lang w:val="en-GB"/>
        </w:rPr>
        <w:t xml:space="preserve"> was used to prepare the crystal structure for docking, </w:t>
      </w:r>
      <w:r w:rsidRPr="006A0CA9">
        <w:rPr>
          <w:rFonts w:ascii="Times New Roman" w:hAnsi="Times New Roman" w:cs="Times New Roman"/>
          <w:i/>
          <w:sz w:val="24"/>
          <w:szCs w:val="24"/>
          <w:lang w:val="en-GB"/>
        </w:rPr>
        <w:t>i.e</w:t>
      </w:r>
      <w:r w:rsidRPr="006A0CA9">
        <w:rPr>
          <w:rFonts w:ascii="Times New Roman" w:hAnsi="Times New Roman" w:cs="Times New Roman"/>
          <w:sz w:val="24"/>
          <w:szCs w:val="24"/>
          <w:lang w:val="en-GB"/>
        </w:rPr>
        <w:t>., hydrogen atoms were added and crystallographic water molecules removed. The centre of PC-PLC</w:t>
      </w:r>
      <w:r w:rsidRPr="006A0CA9">
        <w:rPr>
          <w:rFonts w:ascii="Times New Roman" w:hAnsi="Times New Roman" w:cs="Times New Roman"/>
          <w:i/>
          <w:sz w:val="24"/>
          <w:szCs w:val="24"/>
          <w:vertAlign w:val="subscript"/>
          <w:lang w:val="en-GB"/>
        </w:rPr>
        <w:t>Bc</w:t>
      </w:r>
      <w:r w:rsidRPr="006A0CA9">
        <w:rPr>
          <w:rFonts w:ascii="Times New Roman" w:hAnsi="Times New Roman" w:cs="Times New Roman"/>
          <w:sz w:val="24"/>
          <w:szCs w:val="24"/>
          <w:lang w:val="en-GB"/>
        </w:rPr>
        <w:t xml:space="preserve"> binding pocket was defined as the position of Zn</w:t>
      </w:r>
      <w:r w:rsidRPr="006A0CA9">
        <w:rPr>
          <w:rFonts w:ascii="Times New Roman" w:hAnsi="Times New Roman" w:cs="Times New Roman"/>
          <w:sz w:val="24"/>
          <w:szCs w:val="24"/>
          <w:vertAlign w:val="superscript"/>
          <w:lang w:val="en-GB"/>
        </w:rPr>
        <w:t xml:space="preserve">2+ </w:t>
      </w:r>
      <w:r w:rsidRPr="006A0CA9">
        <w:rPr>
          <w:rFonts w:ascii="Times New Roman" w:hAnsi="Times New Roman" w:cs="Times New Roman"/>
          <w:sz w:val="24"/>
          <w:szCs w:val="24"/>
          <w:lang w:val="en-GB"/>
        </w:rPr>
        <w:t>ion (x =</w:t>
      </w:r>
      <w:r w:rsidR="00F6139C" w:rsidRPr="006A0CA9">
        <w:rPr>
          <w:rFonts w:ascii="Times New Roman" w:hAnsi="Times New Roman" w:cs="Times New Roman"/>
          <w:sz w:val="24"/>
          <w:szCs w:val="24"/>
          <w:lang w:val="en-GB"/>
        </w:rPr>
        <w:t xml:space="preserve"> 42.4820, y = 22.996, z = 8.556</w:t>
      </w:r>
      <w:r w:rsidRPr="006A0CA9">
        <w:rPr>
          <w:rFonts w:ascii="Times New Roman" w:hAnsi="Times New Roman" w:cs="Times New Roman"/>
          <w:sz w:val="24"/>
          <w:szCs w:val="24"/>
          <w:lang w:val="en-GB"/>
        </w:rPr>
        <w:t>) with 10 Å radius. The basic amino acids lysine and arginine were defined as protonated. Furthermore, aspartic and glutamic acids were assumed to be deprotonated. The GoldScore (GS)</w:t>
      </w:r>
      <w:sdt>
        <w:sdtPr>
          <w:rPr>
            <w:rFonts w:ascii="Times New Roman" w:hAnsi="Times New Roman" w:cs="Times New Roman"/>
            <w:sz w:val="24"/>
            <w:szCs w:val="24"/>
            <w:lang w:val="en-GB"/>
          </w:rPr>
          <w:tag w:val="doc:5c8f9d91e4b026c1b4d6cdf9;body"/>
          <w:id w:val="1940021112"/>
          <w:placeholder>
            <w:docPart w:val="8F5262975DC84A1C8DEE8C8A047EDAC3"/>
          </w:placeholder>
          <w15:webExtensionLinked/>
        </w:sdtPr>
        <w:sdtEndPr/>
        <w:sdtContent>
          <w:r w:rsidR="004856F6" w:rsidRPr="006A0CA9">
            <w:rPr>
              <w:rFonts w:ascii="Times New Roman" w:eastAsia="Times New Roman" w:hAnsi="Times New Roman" w:cs="Times New Roman"/>
              <w:sz w:val="24"/>
              <w:szCs w:val="24"/>
            </w:rPr>
            <w:t>[2</w:t>
          </w:r>
          <w:r w:rsidR="00DC54F4" w:rsidRPr="006A0CA9">
            <w:rPr>
              <w:rFonts w:ascii="Times New Roman" w:eastAsia="Times New Roman" w:hAnsi="Times New Roman" w:cs="Times New Roman"/>
              <w:sz w:val="24"/>
              <w:szCs w:val="24"/>
            </w:rPr>
            <w:t>7</w:t>
          </w:r>
          <w:r w:rsidR="004856F6" w:rsidRPr="006A0CA9">
            <w:rPr>
              <w:rFonts w:ascii="Times New Roman" w:eastAsia="Times New Roman" w:hAnsi="Times New Roman" w:cs="Times New Roman"/>
              <w:sz w:val="24"/>
              <w:szCs w:val="24"/>
            </w:rPr>
            <w:t>]</w:t>
          </w:r>
        </w:sdtContent>
      </w:sdt>
      <w:r w:rsidRPr="006A0CA9">
        <w:rPr>
          <w:rFonts w:ascii="Times New Roman" w:hAnsi="Times New Roman" w:cs="Times New Roman"/>
          <w:sz w:val="24"/>
          <w:szCs w:val="24"/>
          <w:lang w:val="en-GB"/>
        </w:rPr>
        <w:t>, ChemScore (CS)</w:t>
      </w:r>
      <w:sdt>
        <w:sdtPr>
          <w:rPr>
            <w:rFonts w:ascii="Times New Roman" w:hAnsi="Times New Roman" w:cs="Times New Roman"/>
            <w:sz w:val="24"/>
            <w:szCs w:val="24"/>
            <w:lang w:val="en-GB"/>
          </w:rPr>
          <w:tag w:val="doc:5c8f9d7ae4b026c1b4d6cd2e;body"/>
          <w:id w:val="-449239056"/>
          <w:placeholder>
            <w:docPart w:val="EC25893E57824A0B9C97C04789151F0A"/>
          </w:placeholder>
          <w15:webExtensionLinked/>
        </w:sdtPr>
        <w:sdtEndPr/>
        <w:sdtContent>
          <w:r w:rsidR="004856F6" w:rsidRPr="006A0CA9">
            <w:rPr>
              <w:rFonts w:ascii="Times New Roman" w:eastAsia="Times New Roman" w:hAnsi="Times New Roman" w:cs="Times New Roman"/>
              <w:sz w:val="24"/>
              <w:szCs w:val="24"/>
            </w:rPr>
            <w:t>[2</w:t>
          </w:r>
          <w:r w:rsidR="00DC54F4" w:rsidRPr="006A0CA9">
            <w:rPr>
              <w:rFonts w:ascii="Times New Roman" w:eastAsia="Times New Roman" w:hAnsi="Times New Roman" w:cs="Times New Roman"/>
              <w:sz w:val="24"/>
              <w:szCs w:val="24"/>
            </w:rPr>
            <w:t>8</w:t>
          </w:r>
          <w:r w:rsidR="004856F6" w:rsidRPr="006A0CA9">
            <w:rPr>
              <w:rFonts w:ascii="Times New Roman" w:eastAsia="Times New Roman" w:hAnsi="Times New Roman" w:cs="Times New Roman"/>
              <w:sz w:val="24"/>
              <w:szCs w:val="24"/>
            </w:rPr>
            <w:t>]</w:t>
          </w:r>
        </w:sdtContent>
      </w:sdt>
      <w:sdt>
        <w:sdtPr>
          <w:rPr>
            <w:rFonts w:ascii="Times New Roman" w:hAnsi="Times New Roman" w:cs="Times New Roman"/>
            <w:sz w:val="24"/>
            <w:szCs w:val="24"/>
            <w:lang w:val="en-GB"/>
          </w:rPr>
          <w:tag w:val="doc:5c8f9dd5e4b026c1b4d6d07c;body"/>
          <w:id w:val="-118535957"/>
          <w:placeholder>
            <w:docPart w:val="D7DB5BD6EA7A4F958DCC9E81F2B4C742"/>
          </w:placeholder>
          <w15:webExtensionLinked/>
        </w:sdtPr>
        <w:sdtEndPr/>
        <w:sdtContent>
          <w:r w:rsidR="004856F6" w:rsidRPr="006A0CA9">
            <w:rPr>
              <w:rFonts w:ascii="Times New Roman" w:eastAsia="Times New Roman" w:hAnsi="Times New Roman" w:cs="Times New Roman"/>
              <w:sz w:val="24"/>
              <w:szCs w:val="24"/>
            </w:rPr>
            <w:t>[2</w:t>
          </w:r>
          <w:r w:rsidR="00DC54F4" w:rsidRPr="006A0CA9">
            <w:rPr>
              <w:rFonts w:ascii="Times New Roman" w:eastAsia="Times New Roman" w:hAnsi="Times New Roman" w:cs="Times New Roman"/>
              <w:sz w:val="24"/>
              <w:szCs w:val="24"/>
            </w:rPr>
            <w:t>9</w:t>
          </w:r>
          <w:r w:rsidR="004856F6" w:rsidRPr="006A0CA9">
            <w:rPr>
              <w:rFonts w:ascii="Times New Roman" w:eastAsia="Times New Roman" w:hAnsi="Times New Roman" w:cs="Times New Roman"/>
              <w:sz w:val="24"/>
              <w:szCs w:val="24"/>
            </w:rPr>
            <w:t>]</w:t>
          </w:r>
        </w:sdtContent>
      </w:sdt>
      <w:r w:rsidRPr="006A0CA9">
        <w:rPr>
          <w:rFonts w:ascii="Times New Roman" w:hAnsi="Times New Roman" w:cs="Times New Roman"/>
          <w:sz w:val="24"/>
          <w:szCs w:val="24"/>
          <w:lang w:val="en-GB"/>
        </w:rPr>
        <w:t>, Piecewise Linear Potential (ChemPLP)</w:t>
      </w:r>
      <w:sdt>
        <w:sdtPr>
          <w:rPr>
            <w:rFonts w:ascii="Times New Roman" w:hAnsi="Times New Roman" w:cs="Times New Roman"/>
            <w:sz w:val="24"/>
            <w:szCs w:val="24"/>
            <w:lang w:val="en-GB"/>
          </w:rPr>
          <w:tag w:val="doc:5c8f9d9be4b026c1b4d6ce52;body"/>
          <w:id w:val="1435087309"/>
          <w:placeholder>
            <w:docPart w:val="0907E3E3D6034E30AC369CEB8E51618B"/>
          </w:placeholder>
          <w15:webExtensionLinked/>
        </w:sdtPr>
        <w:sdtEndPr/>
        <w:sdtContent>
          <w:r w:rsidR="004856F6" w:rsidRPr="006A0CA9">
            <w:rPr>
              <w:rFonts w:ascii="Times New Roman" w:eastAsia="Times New Roman" w:hAnsi="Times New Roman" w:cs="Times New Roman"/>
              <w:sz w:val="24"/>
              <w:szCs w:val="24"/>
            </w:rPr>
            <w:t>[</w:t>
          </w:r>
          <w:r w:rsidR="00DC54F4" w:rsidRPr="006A0CA9">
            <w:rPr>
              <w:rFonts w:ascii="Times New Roman" w:eastAsia="Times New Roman" w:hAnsi="Times New Roman" w:cs="Times New Roman"/>
              <w:sz w:val="24"/>
              <w:szCs w:val="24"/>
            </w:rPr>
            <w:t>30</w:t>
          </w:r>
          <w:r w:rsidR="004856F6" w:rsidRPr="006A0CA9">
            <w:rPr>
              <w:rFonts w:ascii="Times New Roman" w:eastAsia="Times New Roman" w:hAnsi="Times New Roman" w:cs="Times New Roman"/>
              <w:sz w:val="24"/>
              <w:szCs w:val="24"/>
            </w:rPr>
            <w:t>]</w:t>
          </w:r>
        </w:sdtContent>
      </w:sdt>
      <w:r w:rsidR="004856F6" w:rsidRPr="006A0CA9">
        <w:rPr>
          <w:rFonts w:ascii="Times New Roman" w:hAnsi="Times New Roman" w:cs="Times New Roman"/>
          <w:sz w:val="24"/>
          <w:szCs w:val="24"/>
          <w:lang w:val="en-GB"/>
        </w:rPr>
        <w:t xml:space="preserve"> </w:t>
      </w:r>
      <w:r w:rsidRPr="006A0CA9">
        <w:rPr>
          <w:rFonts w:ascii="Times New Roman" w:hAnsi="Times New Roman" w:cs="Times New Roman"/>
          <w:sz w:val="24"/>
          <w:szCs w:val="24"/>
          <w:lang w:val="en-GB"/>
        </w:rPr>
        <w:t xml:space="preserve">and </w:t>
      </w:r>
      <w:r w:rsidRPr="006A0CA9">
        <w:rPr>
          <w:rFonts w:ascii="Times New Roman" w:hAnsi="Times New Roman" w:cs="Times New Roman"/>
          <w:sz w:val="24"/>
          <w:szCs w:val="24"/>
          <w:shd w:val="clear" w:color="auto" w:fill="FFFFFF"/>
          <w:lang w:val="en-GB"/>
        </w:rPr>
        <w:t>Astex Statistical Potential</w:t>
      </w:r>
      <w:r w:rsidRPr="006A0CA9">
        <w:rPr>
          <w:rFonts w:ascii="Times New Roman" w:hAnsi="Times New Roman" w:cs="Times New Roman"/>
          <w:sz w:val="24"/>
          <w:szCs w:val="24"/>
          <w:lang w:val="en-GB"/>
        </w:rPr>
        <w:t xml:space="preserve"> (ASP)</w:t>
      </w:r>
      <w:sdt>
        <w:sdtPr>
          <w:rPr>
            <w:rFonts w:ascii="Times New Roman" w:hAnsi="Times New Roman" w:cs="Times New Roman"/>
            <w:sz w:val="24"/>
            <w:szCs w:val="24"/>
            <w:lang w:val="en-GB"/>
          </w:rPr>
          <w:tag w:val="doc:5c8f9dace4b026c1b4d6cef6;body"/>
          <w:id w:val="27460148"/>
          <w:placeholder>
            <w:docPart w:val="AD47D9E8D75642E5BCB92E0EEBEE628A"/>
          </w:placeholder>
          <w15:webExtensionLinked/>
        </w:sdtPr>
        <w:sdtEndPr/>
        <w:sdtContent>
          <w:r w:rsidR="004856F6" w:rsidRPr="006A0CA9">
            <w:rPr>
              <w:rFonts w:ascii="Times New Roman" w:eastAsia="Times New Roman" w:hAnsi="Times New Roman" w:cs="Times New Roman"/>
              <w:sz w:val="24"/>
              <w:szCs w:val="24"/>
            </w:rPr>
            <w:t>[</w:t>
          </w:r>
          <w:r w:rsidR="00DC54F4" w:rsidRPr="006A0CA9">
            <w:rPr>
              <w:rFonts w:ascii="Times New Roman" w:eastAsia="Times New Roman" w:hAnsi="Times New Roman" w:cs="Times New Roman"/>
              <w:sz w:val="24"/>
              <w:szCs w:val="24"/>
            </w:rPr>
            <w:t>31</w:t>
          </w:r>
          <w:r w:rsidR="004856F6" w:rsidRPr="006A0CA9">
            <w:rPr>
              <w:rFonts w:ascii="Times New Roman" w:eastAsia="Times New Roman" w:hAnsi="Times New Roman" w:cs="Times New Roman"/>
              <w:sz w:val="24"/>
              <w:szCs w:val="24"/>
            </w:rPr>
            <w:t>]</w:t>
          </w:r>
        </w:sdtContent>
      </w:sdt>
      <w:r w:rsidRPr="006A0CA9">
        <w:rPr>
          <w:rFonts w:ascii="Times New Roman" w:hAnsi="Times New Roman" w:cs="Times New Roman"/>
          <w:sz w:val="24"/>
          <w:szCs w:val="24"/>
          <w:lang w:val="en-GB"/>
        </w:rPr>
        <w:t xml:space="preserve"> scoring functions were implemented to validate the predicted binding modes and relative energies of the ligands using the Genetic Optimisation for Ligand Docking software package (GOLD) version 5.4. This screening protocol used has been successfully applied to identify inhibitors for different molecular targets such as phospholypase C- γ</w:t>
      </w:r>
      <w:r w:rsidR="00B00A40" w:rsidRPr="006A0CA9">
        <w:rPr>
          <w:rFonts w:ascii="Times New Roman" w:hAnsi="Times New Roman" w:cs="Times New Roman"/>
          <w:sz w:val="24"/>
          <w:szCs w:val="24"/>
          <w:lang w:val="en-GB"/>
        </w:rPr>
        <w:t xml:space="preserve"> </w:t>
      </w:r>
      <w:sdt>
        <w:sdtPr>
          <w:rPr>
            <w:rFonts w:ascii="Times New Roman" w:hAnsi="Times New Roman" w:cs="Times New Roman"/>
            <w:sz w:val="24"/>
            <w:szCs w:val="24"/>
            <w:lang w:val="en-GB"/>
          </w:rPr>
          <w:tag w:val="doc:5c8f9dbce4b026c1b4d6cfa1;body"/>
          <w:id w:val="-1143892246"/>
          <w:placeholder>
            <w:docPart w:val="B9C9124355E04D24A27D407818610432"/>
          </w:placeholder>
          <w15:webExtensionLinked/>
        </w:sdtPr>
        <w:sdtEndPr/>
        <w:sdtContent>
          <w:r w:rsidR="004856F6" w:rsidRPr="006A0CA9">
            <w:rPr>
              <w:rFonts w:ascii="Times New Roman" w:eastAsia="Times New Roman" w:hAnsi="Times New Roman" w:cs="Times New Roman"/>
              <w:sz w:val="24"/>
              <w:szCs w:val="24"/>
            </w:rPr>
            <w:t>[4</w:t>
          </w:r>
          <w:r w:rsidR="005E1E0D" w:rsidRPr="006A0CA9">
            <w:rPr>
              <w:rFonts w:ascii="Times New Roman" w:eastAsia="Times New Roman" w:hAnsi="Times New Roman" w:cs="Times New Roman"/>
              <w:sz w:val="24"/>
              <w:szCs w:val="24"/>
            </w:rPr>
            <w:t>9</w:t>
          </w:r>
          <w:r w:rsidR="004856F6" w:rsidRPr="006A0CA9">
            <w:rPr>
              <w:rFonts w:ascii="Times New Roman" w:eastAsia="Times New Roman" w:hAnsi="Times New Roman" w:cs="Times New Roman"/>
              <w:sz w:val="24"/>
              <w:szCs w:val="24"/>
            </w:rPr>
            <w:t>]</w:t>
          </w:r>
        </w:sdtContent>
      </w:sdt>
      <w:r w:rsidRPr="006A0CA9">
        <w:rPr>
          <w:rFonts w:ascii="Times New Roman" w:hAnsi="Times New Roman" w:cs="Times New Roman"/>
          <w:sz w:val="24"/>
          <w:szCs w:val="24"/>
          <w:lang w:val="en-GB"/>
        </w:rPr>
        <w:t>, autophagy complexation Atg5-Atg16</w:t>
      </w:r>
      <w:r w:rsidR="005E1E0D" w:rsidRPr="006A0CA9">
        <w:rPr>
          <w:rFonts w:ascii="Times New Roman" w:hAnsi="Times New Roman" w:cs="Times New Roman"/>
          <w:sz w:val="24"/>
          <w:szCs w:val="24"/>
          <w:lang w:val="en-GB"/>
        </w:rPr>
        <w:t xml:space="preserve"> </w:t>
      </w:r>
      <w:sdt>
        <w:sdtPr>
          <w:rPr>
            <w:rFonts w:ascii="Times New Roman" w:hAnsi="Times New Roman" w:cs="Times New Roman"/>
            <w:sz w:val="24"/>
            <w:szCs w:val="24"/>
            <w:lang w:val="en-GB"/>
          </w:rPr>
          <w:tag w:val="doc:5c8f9dc0e4b026c1b4d6cfbb;body"/>
          <w:id w:val="1486902622"/>
          <w:placeholder>
            <w:docPart w:val="3741C2340B084D93AD2832B0B1DAFA7C"/>
          </w:placeholder>
          <w15:webExtensionLinked/>
        </w:sdtPr>
        <w:sdtEndPr/>
        <w:sdtContent>
          <w:r w:rsidR="004856F6" w:rsidRPr="006A0CA9">
            <w:rPr>
              <w:rFonts w:ascii="Times New Roman" w:eastAsia="Times New Roman" w:hAnsi="Times New Roman" w:cs="Times New Roman"/>
              <w:sz w:val="24"/>
              <w:szCs w:val="24"/>
            </w:rPr>
            <w:t>[</w:t>
          </w:r>
          <w:r w:rsidR="005E1E0D" w:rsidRPr="006A0CA9">
            <w:rPr>
              <w:rFonts w:ascii="Times New Roman" w:eastAsia="Times New Roman" w:hAnsi="Times New Roman" w:cs="Times New Roman"/>
              <w:sz w:val="24"/>
              <w:szCs w:val="24"/>
            </w:rPr>
            <w:t>50</w:t>
          </w:r>
          <w:r w:rsidR="004856F6" w:rsidRPr="006A0CA9">
            <w:rPr>
              <w:rFonts w:ascii="Times New Roman" w:eastAsia="Times New Roman" w:hAnsi="Times New Roman" w:cs="Times New Roman"/>
              <w:sz w:val="24"/>
              <w:szCs w:val="24"/>
            </w:rPr>
            <w:t>]</w:t>
          </w:r>
        </w:sdtContent>
      </w:sdt>
      <w:r w:rsidRPr="006A0CA9">
        <w:rPr>
          <w:rFonts w:ascii="Times New Roman" w:hAnsi="Times New Roman" w:cs="Times New Roman"/>
          <w:sz w:val="24"/>
          <w:szCs w:val="24"/>
          <w:lang w:val="en-GB"/>
        </w:rPr>
        <w:t xml:space="preserve">, tyrosyl-DNA phosphodiesterase </w:t>
      </w:r>
      <w:r w:rsidR="00FE6C51" w:rsidRPr="006A0CA9">
        <w:rPr>
          <w:rFonts w:ascii="Times New Roman" w:hAnsi="Times New Roman" w:cs="Times New Roman"/>
          <w:sz w:val="24"/>
          <w:szCs w:val="24"/>
          <w:lang w:val="en-GB"/>
        </w:rPr>
        <w:t>1</w:t>
      </w:r>
      <w:r w:rsidR="00CB1F0C" w:rsidRPr="006A0CA9">
        <w:rPr>
          <w:rFonts w:ascii="Times New Roman" w:hAnsi="Times New Roman" w:cs="Times New Roman"/>
          <w:sz w:val="24"/>
          <w:szCs w:val="24"/>
          <w:lang w:val="en-GB"/>
        </w:rPr>
        <w:t xml:space="preserve"> </w:t>
      </w:r>
      <w:sdt>
        <w:sdtPr>
          <w:rPr>
            <w:rFonts w:ascii="Times New Roman" w:hAnsi="Times New Roman" w:cs="Times New Roman"/>
            <w:sz w:val="24"/>
            <w:szCs w:val="24"/>
            <w:lang w:val="en-GB"/>
          </w:rPr>
          <w:tag w:val="doc:5c8f9d95e4b026c1b4d6ce1c;body"/>
          <w:id w:val="724964710"/>
          <w:placeholder>
            <w:docPart w:val="C87C8B2173E0423BA1E3D14638C28FD2"/>
          </w:placeholder>
          <w15:webExtensionLinked/>
        </w:sdtPr>
        <w:sdtEndPr/>
        <w:sdtContent>
          <w:r w:rsidR="004856F6" w:rsidRPr="006A0CA9">
            <w:rPr>
              <w:rFonts w:ascii="Times New Roman" w:eastAsia="Times New Roman" w:hAnsi="Times New Roman" w:cs="Times New Roman"/>
              <w:sz w:val="24"/>
              <w:szCs w:val="24"/>
            </w:rPr>
            <w:t>[</w:t>
          </w:r>
          <w:r w:rsidR="005E1E0D" w:rsidRPr="006A0CA9">
            <w:rPr>
              <w:rFonts w:ascii="Times New Roman" w:eastAsia="Times New Roman" w:hAnsi="Times New Roman" w:cs="Times New Roman"/>
              <w:sz w:val="24"/>
              <w:szCs w:val="24"/>
            </w:rPr>
            <w:t>51</w:t>
          </w:r>
          <w:r w:rsidR="004856F6" w:rsidRPr="006A0CA9">
            <w:rPr>
              <w:rFonts w:ascii="Times New Roman" w:eastAsia="Times New Roman" w:hAnsi="Times New Roman" w:cs="Times New Roman"/>
              <w:sz w:val="24"/>
              <w:szCs w:val="24"/>
            </w:rPr>
            <w:t>]</w:t>
          </w:r>
        </w:sdtContent>
      </w:sdt>
      <w:r w:rsidRPr="006A0CA9">
        <w:rPr>
          <w:rFonts w:ascii="Times New Roman" w:hAnsi="Times New Roman" w:cs="Times New Roman"/>
          <w:sz w:val="24"/>
          <w:szCs w:val="24"/>
          <w:lang w:val="en-GB"/>
        </w:rPr>
        <w:t xml:space="preserve"> and heat shock protein 90</w:t>
      </w:r>
      <w:r w:rsidR="00B00A40" w:rsidRPr="006A0CA9">
        <w:rPr>
          <w:rFonts w:ascii="Times New Roman" w:hAnsi="Times New Roman" w:cs="Times New Roman"/>
          <w:sz w:val="24"/>
          <w:szCs w:val="24"/>
          <w:lang w:val="en-GB"/>
        </w:rPr>
        <w:t xml:space="preserve"> </w:t>
      </w:r>
      <w:sdt>
        <w:sdtPr>
          <w:rPr>
            <w:rFonts w:ascii="Times New Roman" w:hAnsi="Times New Roman" w:cs="Times New Roman"/>
            <w:sz w:val="24"/>
            <w:szCs w:val="24"/>
            <w:lang w:val="en-GB"/>
          </w:rPr>
          <w:tag w:val="doc:5c8f9d8ce4b026c1b4d6cdc6;body"/>
          <w:id w:val="1801806280"/>
          <w:placeholder>
            <w:docPart w:val="1FFFE3C6D453412D97D05C3E61D0150C"/>
          </w:placeholder>
          <w15:webExtensionLinked/>
        </w:sdtPr>
        <w:sdtEndPr/>
        <w:sdtContent>
          <w:r w:rsidR="00526179" w:rsidRPr="006A0CA9">
            <w:rPr>
              <w:rFonts w:ascii="Times New Roman" w:eastAsia="Times New Roman" w:hAnsi="Times New Roman" w:cs="Times New Roman"/>
              <w:sz w:val="24"/>
              <w:szCs w:val="24"/>
            </w:rPr>
            <w:t>[</w:t>
          </w:r>
          <w:r w:rsidR="005E1E0D" w:rsidRPr="006A0CA9">
            <w:rPr>
              <w:rFonts w:ascii="Times New Roman" w:eastAsia="Times New Roman" w:hAnsi="Times New Roman" w:cs="Times New Roman"/>
              <w:sz w:val="24"/>
              <w:szCs w:val="24"/>
            </w:rPr>
            <w:t>52</w:t>
          </w:r>
          <w:r w:rsidR="00526179" w:rsidRPr="006A0CA9">
            <w:rPr>
              <w:rFonts w:ascii="Times New Roman" w:eastAsia="Times New Roman" w:hAnsi="Times New Roman" w:cs="Times New Roman"/>
              <w:sz w:val="24"/>
              <w:szCs w:val="24"/>
            </w:rPr>
            <w:t>]</w:t>
          </w:r>
        </w:sdtContent>
      </w:sdt>
      <w:r w:rsidRPr="006A0CA9">
        <w:rPr>
          <w:rFonts w:ascii="Times New Roman" w:hAnsi="Times New Roman" w:cs="Times New Roman"/>
          <w:sz w:val="24"/>
          <w:szCs w:val="24"/>
          <w:lang w:val="en-GB"/>
        </w:rPr>
        <w:t xml:space="preserve">. The virtual high throughput screen was conducted with the ChemBridge diversity collection of </w:t>
      </w:r>
      <w:r w:rsidRPr="006A0CA9">
        <w:rPr>
          <w:rFonts w:ascii="Times New Roman" w:hAnsi="Times New Roman" w:cs="Times New Roman"/>
          <w:sz w:val="24"/>
          <w:szCs w:val="24"/>
          <w:shd w:val="clear" w:color="auto" w:fill="FFFFFF"/>
          <w:lang w:val="en-GB"/>
        </w:rPr>
        <w:t xml:space="preserve">5 </w:t>
      </w:r>
      <w:r w:rsidRPr="006A0CA9">
        <w:rPr>
          <w:rFonts w:ascii="Times New Roman" w:hAnsi="Times New Roman" w:cs="Times New Roman"/>
          <w:sz w:val="24"/>
          <w:szCs w:val="24"/>
          <w:lang w:val="en-GB"/>
        </w:rPr>
        <w:t>× 10</w:t>
      </w:r>
      <w:r w:rsidRPr="006A0CA9">
        <w:rPr>
          <w:rFonts w:ascii="Times New Roman" w:hAnsi="Times New Roman" w:cs="Times New Roman"/>
          <w:sz w:val="24"/>
          <w:szCs w:val="24"/>
          <w:vertAlign w:val="superscript"/>
          <w:lang w:val="en-GB"/>
        </w:rPr>
        <w:t xml:space="preserve">4 </w:t>
      </w:r>
      <w:r w:rsidRPr="006A0CA9">
        <w:rPr>
          <w:rFonts w:ascii="Times New Roman" w:hAnsi="Times New Roman" w:cs="Times New Roman"/>
          <w:sz w:val="24"/>
          <w:szCs w:val="24"/>
          <w:lang w:val="en-GB"/>
        </w:rPr>
        <w:t>entities. Substructure and Tanimoto similarity methods</w:t>
      </w:r>
      <w:r w:rsidR="00B00A40" w:rsidRPr="006A0CA9">
        <w:rPr>
          <w:rFonts w:ascii="Times New Roman" w:hAnsi="Times New Roman" w:cs="Times New Roman"/>
          <w:sz w:val="24"/>
          <w:szCs w:val="24"/>
          <w:lang w:val="en-GB"/>
        </w:rPr>
        <w:t xml:space="preserve"> </w:t>
      </w:r>
      <w:sdt>
        <w:sdtPr>
          <w:rPr>
            <w:rFonts w:ascii="Times New Roman" w:hAnsi="Times New Roman" w:cs="Times New Roman"/>
            <w:sz w:val="24"/>
            <w:szCs w:val="24"/>
            <w:lang w:val="en-GB"/>
          </w:rPr>
          <w:tag w:val="doc:5c8f9d9fe4b026c1b4d6ce7d;body"/>
          <w:id w:val="-1717497572"/>
          <w:placeholder>
            <w:docPart w:val="A9297CD0D8694463B093537A78C47C0F"/>
          </w:placeholder>
          <w15:webExtensionLinked/>
        </w:sdtPr>
        <w:sdtEndPr/>
        <w:sdtContent>
          <w:r w:rsidR="00526179" w:rsidRPr="006A0CA9">
            <w:rPr>
              <w:rFonts w:ascii="Times New Roman" w:eastAsia="Times New Roman" w:hAnsi="Times New Roman" w:cs="Times New Roman"/>
              <w:sz w:val="24"/>
              <w:szCs w:val="24"/>
            </w:rPr>
            <w:t>[5</w:t>
          </w:r>
          <w:r w:rsidR="005E1E0D" w:rsidRPr="006A0CA9">
            <w:rPr>
              <w:rFonts w:ascii="Times New Roman" w:eastAsia="Times New Roman" w:hAnsi="Times New Roman" w:cs="Times New Roman"/>
              <w:sz w:val="24"/>
              <w:szCs w:val="24"/>
            </w:rPr>
            <w:t>3</w:t>
          </w:r>
          <w:r w:rsidR="00526179" w:rsidRPr="006A0CA9">
            <w:rPr>
              <w:rFonts w:ascii="Times New Roman" w:eastAsia="Times New Roman" w:hAnsi="Times New Roman" w:cs="Times New Roman"/>
              <w:sz w:val="24"/>
              <w:szCs w:val="24"/>
            </w:rPr>
            <w:t>]</w:t>
          </w:r>
        </w:sdtContent>
      </w:sdt>
      <w:r w:rsidRPr="006A0CA9">
        <w:rPr>
          <w:rFonts w:ascii="Times New Roman" w:hAnsi="Times New Roman" w:cs="Times New Roman"/>
          <w:sz w:val="24"/>
          <w:szCs w:val="24"/>
          <w:lang w:val="en-GB"/>
        </w:rPr>
        <w:t xml:space="preserve"> were used to identify structurally similar compounds through commercially available databases (see results</w:t>
      </w:r>
      <w:r w:rsidR="00526179" w:rsidRPr="006A0CA9">
        <w:rPr>
          <w:rFonts w:ascii="Times New Roman" w:hAnsi="Times New Roman" w:cs="Times New Roman"/>
          <w:sz w:val="24"/>
          <w:szCs w:val="24"/>
          <w:lang w:val="en-GB"/>
        </w:rPr>
        <w:t xml:space="preserve"> and discussion). The </w:t>
      </w:r>
      <w:r w:rsidRPr="006A0CA9">
        <w:rPr>
          <w:rFonts w:ascii="Times New Roman" w:hAnsi="Times New Roman" w:cs="Times New Roman"/>
          <w:sz w:val="24"/>
          <w:szCs w:val="24"/>
          <w:lang w:val="en-GB"/>
        </w:rPr>
        <w:t xml:space="preserve">Dragon </w:t>
      </w:r>
      <w:r w:rsidR="00CB1F0C" w:rsidRPr="006A0CA9">
        <w:rPr>
          <w:rFonts w:ascii="Times New Roman" w:hAnsi="Times New Roman" w:cs="Times New Roman"/>
          <w:sz w:val="24"/>
          <w:szCs w:val="24"/>
          <w:lang w:val="en-GB"/>
        </w:rPr>
        <w:t xml:space="preserve">version </w:t>
      </w:r>
      <w:r w:rsidRPr="006A0CA9">
        <w:rPr>
          <w:rFonts w:ascii="Times New Roman" w:hAnsi="Times New Roman" w:cs="Times New Roman"/>
          <w:sz w:val="24"/>
          <w:szCs w:val="24"/>
          <w:lang w:val="en-GB"/>
        </w:rPr>
        <w:t>7.0</w:t>
      </w:r>
      <w:r w:rsidR="00B00A40" w:rsidRPr="006A0CA9">
        <w:rPr>
          <w:rFonts w:ascii="Times New Roman" w:hAnsi="Times New Roman" w:cs="Times New Roman"/>
          <w:sz w:val="24"/>
          <w:szCs w:val="24"/>
          <w:lang w:val="en-GB"/>
        </w:rPr>
        <w:t xml:space="preserve"> </w:t>
      </w:r>
      <w:sdt>
        <w:sdtPr>
          <w:rPr>
            <w:rFonts w:ascii="Times New Roman" w:hAnsi="Times New Roman" w:cs="Times New Roman"/>
            <w:sz w:val="24"/>
            <w:szCs w:val="24"/>
            <w:lang w:val="en-GB"/>
          </w:rPr>
          <w:tag w:val="doc:5d84e928e4b08db97448281c;body"/>
          <w:id w:val="1989735699"/>
          <w:placeholder>
            <w:docPart w:val="11EB12EF98954C9B90B64B3600CEFCDC"/>
          </w:placeholder>
          <w15:webExtensionLinked/>
        </w:sdtPr>
        <w:sdtEndPr/>
        <w:sdtContent>
          <w:r w:rsidR="00526179" w:rsidRPr="006A0CA9">
            <w:rPr>
              <w:rFonts w:ascii="Times New Roman" w:eastAsia="Times New Roman" w:hAnsi="Times New Roman" w:cs="Times New Roman"/>
              <w:sz w:val="24"/>
              <w:szCs w:val="24"/>
            </w:rPr>
            <w:t>[5</w:t>
          </w:r>
          <w:r w:rsidR="005E1E0D" w:rsidRPr="006A0CA9">
            <w:rPr>
              <w:rFonts w:ascii="Times New Roman" w:eastAsia="Times New Roman" w:hAnsi="Times New Roman" w:cs="Times New Roman"/>
              <w:sz w:val="24"/>
              <w:szCs w:val="24"/>
            </w:rPr>
            <w:t>4</w:t>
          </w:r>
          <w:r w:rsidR="00526179" w:rsidRPr="006A0CA9">
            <w:rPr>
              <w:rFonts w:ascii="Times New Roman" w:eastAsia="Times New Roman" w:hAnsi="Times New Roman" w:cs="Times New Roman"/>
              <w:sz w:val="24"/>
              <w:szCs w:val="24"/>
            </w:rPr>
            <w:t>]</w:t>
          </w:r>
        </w:sdtContent>
      </w:sdt>
      <w:r w:rsidR="00526179" w:rsidRPr="006A0CA9">
        <w:rPr>
          <w:rFonts w:ascii="Times New Roman" w:hAnsi="Times New Roman" w:cs="Times New Roman"/>
          <w:sz w:val="24"/>
          <w:szCs w:val="24"/>
          <w:lang w:val="en-GB"/>
        </w:rPr>
        <w:t xml:space="preserve"> </w:t>
      </w:r>
      <w:r w:rsidRPr="006A0CA9">
        <w:rPr>
          <w:rFonts w:ascii="Times New Roman" w:hAnsi="Times New Roman" w:cs="Times New Roman"/>
          <w:sz w:val="24"/>
          <w:szCs w:val="24"/>
          <w:lang w:val="en-GB"/>
        </w:rPr>
        <w:t>software</w:t>
      </w:r>
      <w:r w:rsidR="007A2B66" w:rsidRPr="006A0CA9">
        <w:rPr>
          <w:rFonts w:ascii="Times New Roman" w:hAnsi="Times New Roman" w:cs="Times New Roman"/>
          <w:sz w:val="24"/>
          <w:szCs w:val="24"/>
          <w:lang w:val="en-GB"/>
        </w:rPr>
        <w:t xml:space="preserve"> </w:t>
      </w:r>
      <w:r w:rsidRPr="006A0CA9">
        <w:rPr>
          <w:rFonts w:ascii="Times New Roman" w:hAnsi="Times New Roman" w:cs="Times New Roman"/>
          <w:sz w:val="24"/>
          <w:szCs w:val="24"/>
          <w:lang w:val="en-GB"/>
        </w:rPr>
        <w:t>was used to calculate for six mainstream molecular descriptors; molecular weight</w:t>
      </w:r>
      <w:r w:rsidR="00F6139C" w:rsidRPr="006A0CA9">
        <w:rPr>
          <w:rFonts w:ascii="Times New Roman" w:hAnsi="Times New Roman" w:cs="Times New Roman"/>
          <w:sz w:val="24"/>
          <w:szCs w:val="24"/>
          <w:lang w:val="en-GB"/>
        </w:rPr>
        <w:t xml:space="preserve"> (MW)</w:t>
      </w:r>
      <w:r w:rsidRPr="006A0CA9">
        <w:rPr>
          <w:rFonts w:ascii="Times New Roman" w:hAnsi="Times New Roman" w:cs="Times New Roman"/>
          <w:sz w:val="24"/>
          <w:szCs w:val="24"/>
          <w:lang w:val="en-GB"/>
        </w:rPr>
        <w:t>,</w:t>
      </w:r>
      <w:r w:rsidR="00F6139C" w:rsidRPr="006A0CA9">
        <w:rPr>
          <w:rFonts w:ascii="Times New Roman" w:hAnsi="Times New Roman" w:cs="Times New Roman"/>
          <w:sz w:val="24"/>
          <w:szCs w:val="24"/>
          <w:lang w:val="en-GB"/>
        </w:rPr>
        <w:t xml:space="preserve"> octanol-water partition coefficient P (Log P),</w:t>
      </w:r>
      <w:r w:rsidRPr="006A0CA9">
        <w:rPr>
          <w:rFonts w:ascii="Times New Roman" w:hAnsi="Times New Roman" w:cs="Times New Roman"/>
          <w:sz w:val="24"/>
          <w:szCs w:val="24"/>
          <w:lang w:val="en-GB"/>
        </w:rPr>
        <w:t xml:space="preserve"> rotatable bonds</w:t>
      </w:r>
      <w:r w:rsidR="00F6139C" w:rsidRPr="006A0CA9">
        <w:rPr>
          <w:rFonts w:ascii="Times New Roman" w:hAnsi="Times New Roman" w:cs="Times New Roman"/>
          <w:sz w:val="24"/>
          <w:szCs w:val="24"/>
          <w:lang w:val="en-GB"/>
        </w:rPr>
        <w:t xml:space="preserve"> (RB)</w:t>
      </w:r>
      <w:r w:rsidRPr="006A0CA9">
        <w:rPr>
          <w:rFonts w:ascii="Times New Roman" w:hAnsi="Times New Roman" w:cs="Times New Roman"/>
          <w:sz w:val="24"/>
          <w:szCs w:val="24"/>
          <w:lang w:val="en-GB"/>
        </w:rPr>
        <w:t xml:space="preserve">, hydrogen bond </w:t>
      </w:r>
      <w:r w:rsidRPr="006A0CA9">
        <w:rPr>
          <w:rFonts w:ascii="Times New Roman" w:hAnsi="Times New Roman" w:cs="Times New Roman"/>
          <w:sz w:val="24"/>
          <w:szCs w:val="24"/>
          <w:lang w:val="en-GB"/>
        </w:rPr>
        <w:lastRenderedPageBreak/>
        <w:t>donors</w:t>
      </w:r>
      <w:r w:rsidR="00F6139C" w:rsidRPr="006A0CA9">
        <w:rPr>
          <w:rFonts w:ascii="Times New Roman" w:hAnsi="Times New Roman" w:cs="Times New Roman"/>
          <w:sz w:val="24"/>
          <w:szCs w:val="24"/>
          <w:lang w:val="en-GB"/>
        </w:rPr>
        <w:t xml:space="preserve"> (HD)</w:t>
      </w:r>
      <w:r w:rsidRPr="006A0CA9">
        <w:rPr>
          <w:rFonts w:ascii="Times New Roman" w:hAnsi="Times New Roman" w:cs="Times New Roman"/>
          <w:sz w:val="24"/>
          <w:szCs w:val="24"/>
          <w:lang w:val="en-GB"/>
        </w:rPr>
        <w:t xml:space="preserve"> and acceptors</w:t>
      </w:r>
      <w:r w:rsidR="00F6139C" w:rsidRPr="006A0CA9">
        <w:rPr>
          <w:rFonts w:ascii="Times New Roman" w:hAnsi="Times New Roman" w:cs="Times New Roman"/>
          <w:sz w:val="24"/>
          <w:szCs w:val="24"/>
          <w:lang w:val="en-GB"/>
        </w:rPr>
        <w:t xml:space="preserve"> (HA)</w:t>
      </w:r>
      <w:r w:rsidRPr="006A0CA9">
        <w:rPr>
          <w:rFonts w:ascii="Times New Roman" w:hAnsi="Times New Roman" w:cs="Times New Roman"/>
          <w:sz w:val="24"/>
          <w:szCs w:val="24"/>
          <w:lang w:val="en-GB"/>
        </w:rPr>
        <w:t xml:space="preserve"> and polar surface area</w:t>
      </w:r>
      <w:r w:rsidR="00F6139C" w:rsidRPr="006A0CA9">
        <w:rPr>
          <w:rFonts w:ascii="Times New Roman" w:hAnsi="Times New Roman" w:cs="Times New Roman"/>
          <w:sz w:val="24"/>
          <w:szCs w:val="24"/>
          <w:lang w:val="en-GB"/>
        </w:rPr>
        <w:t xml:space="preserve"> (PSA)</w:t>
      </w:r>
      <w:r w:rsidRPr="006A0CA9">
        <w:rPr>
          <w:rFonts w:ascii="Times New Roman" w:hAnsi="Times New Roman" w:cs="Times New Roman"/>
          <w:sz w:val="24"/>
          <w:szCs w:val="24"/>
          <w:lang w:val="en-GB"/>
        </w:rPr>
        <w:t>.</w:t>
      </w:r>
      <w:r w:rsidR="00526179" w:rsidRPr="006A0CA9">
        <w:rPr>
          <w:rFonts w:ascii="Times New Roman" w:hAnsi="Times New Roman" w:cs="Times New Roman"/>
          <w:sz w:val="24"/>
          <w:szCs w:val="24"/>
          <w:lang w:val="en-GB"/>
        </w:rPr>
        <w:t xml:space="preserve"> </w:t>
      </w:r>
      <w:r w:rsidR="006E403B" w:rsidRPr="006A0CA9">
        <w:rPr>
          <w:lang w:val="en-GB"/>
        </w:rPr>
        <w:br/>
      </w:r>
    </w:p>
    <w:p w14:paraId="522D0934" w14:textId="18E959EB" w:rsidR="004C7333" w:rsidRPr="006A0CA9" w:rsidRDefault="004E3144" w:rsidP="004E3144">
      <w:pPr>
        <w:spacing w:after="0" w:line="480" w:lineRule="auto"/>
        <w:jc w:val="both"/>
        <w:rPr>
          <w:rFonts w:ascii="Times New Roman" w:hAnsi="Times New Roman" w:cs="Times New Roman"/>
          <w:i/>
          <w:sz w:val="24"/>
          <w:szCs w:val="24"/>
          <w:lang w:val="en-GB"/>
        </w:rPr>
      </w:pPr>
      <w:r w:rsidRPr="006A0CA9">
        <w:rPr>
          <w:rFonts w:ascii="Times New Roman" w:hAnsi="Times New Roman" w:cs="Times New Roman"/>
          <w:i/>
          <w:sz w:val="24"/>
          <w:szCs w:val="24"/>
          <w:lang w:val="en-GB"/>
        </w:rPr>
        <w:t>4</w:t>
      </w:r>
      <w:r w:rsidR="004C7333" w:rsidRPr="006A0CA9">
        <w:rPr>
          <w:rFonts w:ascii="Times New Roman" w:hAnsi="Times New Roman" w:cs="Times New Roman"/>
          <w:i/>
          <w:sz w:val="24"/>
          <w:szCs w:val="24"/>
          <w:lang w:val="en-GB"/>
        </w:rPr>
        <w:t>.2</w:t>
      </w:r>
      <w:r w:rsidRPr="006A0CA9">
        <w:rPr>
          <w:rFonts w:ascii="Times New Roman" w:hAnsi="Times New Roman" w:cs="Times New Roman"/>
          <w:i/>
          <w:sz w:val="24"/>
          <w:szCs w:val="24"/>
          <w:lang w:val="en-GB"/>
        </w:rPr>
        <w:t>.</w:t>
      </w:r>
      <w:r w:rsidR="004C7333" w:rsidRPr="006A0CA9">
        <w:rPr>
          <w:rFonts w:ascii="Times New Roman" w:hAnsi="Times New Roman" w:cs="Times New Roman"/>
          <w:i/>
          <w:sz w:val="24"/>
          <w:szCs w:val="24"/>
          <w:lang w:val="en-GB"/>
        </w:rPr>
        <w:t xml:space="preserve"> </w:t>
      </w:r>
      <w:r w:rsidR="009B35E5" w:rsidRPr="006A0CA9">
        <w:rPr>
          <w:rFonts w:ascii="Times New Roman" w:hAnsi="Times New Roman" w:cs="Times New Roman"/>
          <w:i/>
          <w:sz w:val="24"/>
          <w:szCs w:val="24"/>
          <w:lang w:val="en-GB"/>
        </w:rPr>
        <w:t>In vitro PC-PLC activity assays</w:t>
      </w:r>
    </w:p>
    <w:p w14:paraId="6744C144" w14:textId="2B83CA51" w:rsidR="009B35E5" w:rsidRPr="006A0CA9" w:rsidRDefault="009B35E5" w:rsidP="009B35E5">
      <w:pPr>
        <w:spacing w:line="480" w:lineRule="auto"/>
        <w:jc w:val="both"/>
        <w:rPr>
          <w:rFonts w:ascii="Times New Roman" w:hAnsi="Times New Roman" w:cs="Times New Roman"/>
          <w:sz w:val="24"/>
          <w:szCs w:val="24"/>
          <w:lang w:val="en-GB"/>
        </w:rPr>
      </w:pPr>
      <w:r w:rsidRPr="006A0CA9">
        <w:rPr>
          <w:rFonts w:ascii="Times New Roman" w:hAnsi="Times New Roman" w:cs="Times New Roman"/>
          <w:sz w:val="24"/>
          <w:szCs w:val="24"/>
          <w:lang w:val="en-GB"/>
        </w:rPr>
        <w:t>Relative changes of PC-PLC activities were determined using the Amplex Red assay kit (Molecular Probe, Inc.), as described by the manufacturer. Briefly, PC-PLC activity was determined by adding the 0.01U PC-PLC protein to a reaction mixture containing 0.4 mM Amplex Red, 1 unit/mL horseradish peroxidase, 4 unit/mL alkaline phosphatase, 0.1 unit/mL choline oxidase, and 0.5 mM phosphotidylcholine (PtdCho) in 1X Reaction Buffer (50 mM Tris-HCl, pH 7.4, 0.14 M NaCl, 10 mM dimethylglutarate, 2 mM CaCl</w:t>
      </w:r>
      <w:r w:rsidRPr="006A0CA9">
        <w:rPr>
          <w:rFonts w:ascii="Times New Roman" w:hAnsi="Times New Roman" w:cs="Times New Roman"/>
          <w:sz w:val="24"/>
          <w:szCs w:val="24"/>
          <w:vertAlign w:val="subscript"/>
          <w:lang w:val="en-GB"/>
        </w:rPr>
        <w:t>2</w:t>
      </w:r>
      <w:r w:rsidRPr="006A0CA9">
        <w:rPr>
          <w:rFonts w:ascii="Times New Roman" w:hAnsi="Times New Roman" w:cs="Times New Roman"/>
          <w:sz w:val="24"/>
          <w:szCs w:val="24"/>
          <w:lang w:val="en-GB"/>
        </w:rPr>
        <w:t>). Phosphocholine released from PtdCho by PC-PLC was converted to choline by alkaline phosphatase, which choline was oxidized to form H</w:t>
      </w:r>
      <w:r w:rsidRPr="006A0CA9">
        <w:rPr>
          <w:rFonts w:ascii="Times New Roman" w:hAnsi="Times New Roman" w:cs="Times New Roman"/>
          <w:sz w:val="24"/>
          <w:szCs w:val="24"/>
          <w:vertAlign w:val="subscript"/>
          <w:lang w:val="en-GB"/>
        </w:rPr>
        <w:t>2</w:t>
      </w:r>
      <w:r w:rsidRPr="006A0CA9">
        <w:rPr>
          <w:rFonts w:ascii="Times New Roman" w:hAnsi="Times New Roman" w:cs="Times New Roman"/>
          <w:sz w:val="24"/>
          <w:szCs w:val="24"/>
          <w:lang w:val="en-GB"/>
        </w:rPr>
        <w:t>O</w:t>
      </w:r>
      <w:r w:rsidRPr="006A0CA9">
        <w:rPr>
          <w:rFonts w:ascii="Times New Roman" w:hAnsi="Times New Roman" w:cs="Times New Roman"/>
          <w:sz w:val="24"/>
          <w:szCs w:val="24"/>
          <w:vertAlign w:val="subscript"/>
          <w:lang w:val="en-GB"/>
        </w:rPr>
        <w:t>2</w:t>
      </w:r>
      <w:r w:rsidRPr="006A0CA9">
        <w:rPr>
          <w:rFonts w:ascii="Times New Roman" w:hAnsi="Times New Roman" w:cs="Times New Roman"/>
          <w:sz w:val="24"/>
          <w:szCs w:val="24"/>
          <w:lang w:val="en-GB"/>
        </w:rPr>
        <w:t>. In the presence of horseradish peroxidase, the H</w:t>
      </w:r>
      <w:r w:rsidRPr="006A0CA9">
        <w:rPr>
          <w:rFonts w:ascii="Times New Roman" w:hAnsi="Times New Roman" w:cs="Times New Roman"/>
          <w:sz w:val="24"/>
          <w:szCs w:val="24"/>
          <w:vertAlign w:val="subscript"/>
          <w:lang w:val="en-GB"/>
        </w:rPr>
        <w:t>2</w:t>
      </w:r>
      <w:r w:rsidRPr="006A0CA9">
        <w:rPr>
          <w:rFonts w:ascii="Times New Roman" w:hAnsi="Times New Roman" w:cs="Times New Roman"/>
          <w:sz w:val="24"/>
          <w:szCs w:val="24"/>
          <w:lang w:val="en-GB"/>
        </w:rPr>
        <w:t>O</w:t>
      </w:r>
      <w:r w:rsidRPr="006A0CA9">
        <w:rPr>
          <w:rFonts w:ascii="Times New Roman" w:hAnsi="Times New Roman" w:cs="Times New Roman"/>
          <w:sz w:val="24"/>
          <w:szCs w:val="24"/>
          <w:vertAlign w:val="subscript"/>
          <w:lang w:val="en-GB"/>
        </w:rPr>
        <w:t xml:space="preserve">2 </w:t>
      </w:r>
      <w:r w:rsidRPr="006A0CA9">
        <w:rPr>
          <w:rFonts w:ascii="Times New Roman" w:hAnsi="Times New Roman" w:cs="Times New Roman"/>
          <w:sz w:val="24"/>
          <w:szCs w:val="24"/>
          <w:lang w:val="en-GB"/>
        </w:rPr>
        <w:t>reacts with Amplex Red to generate the fluorescent product, resorufin, which was detected using λ</w:t>
      </w:r>
      <w:r w:rsidRPr="006A0CA9">
        <w:rPr>
          <w:rFonts w:ascii="Times New Roman" w:hAnsi="Times New Roman" w:cs="Times New Roman"/>
          <w:sz w:val="24"/>
          <w:szCs w:val="24"/>
          <w:vertAlign w:val="subscript"/>
          <w:lang w:val="en-GB"/>
        </w:rPr>
        <w:t>ex</w:t>
      </w:r>
      <w:r w:rsidRPr="006A0CA9">
        <w:rPr>
          <w:rFonts w:ascii="Times New Roman" w:hAnsi="Times New Roman" w:cs="Times New Roman"/>
          <w:sz w:val="24"/>
          <w:szCs w:val="24"/>
          <w:lang w:val="en-GB"/>
        </w:rPr>
        <w:t xml:space="preserve"> = 560 nm and λ</w:t>
      </w:r>
      <w:r w:rsidRPr="006A0CA9">
        <w:rPr>
          <w:rFonts w:ascii="Times New Roman" w:hAnsi="Times New Roman" w:cs="Times New Roman"/>
          <w:sz w:val="24"/>
          <w:szCs w:val="24"/>
          <w:vertAlign w:val="subscript"/>
          <w:lang w:val="en-GB"/>
        </w:rPr>
        <w:t>em</w:t>
      </w:r>
      <w:r w:rsidRPr="006A0CA9">
        <w:rPr>
          <w:rFonts w:ascii="Times New Roman" w:hAnsi="Times New Roman" w:cs="Times New Roman"/>
          <w:sz w:val="24"/>
          <w:szCs w:val="24"/>
          <w:lang w:val="en-GB"/>
        </w:rPr>
        <w:t xml:space="preserve"> = 590 nm on the EnSpire multimode plate reader.</w:t>
      </w:r>
    </w:p>
    <w:p w14:paraId="79F5621C" w14:textId="77777777" w:rsidR="000F2D3F" w:rsidRPr="006A0CA9" w:rsidRDefault="000F2D3F" w:rsidP="009B35E5">
      <w:pPr>
        <w:spacing w:line="480" w:lineRule="auto"/>
        <w:jc w:val="both"/>
        <w:rPr>
          <w:rFonts w:ascii="Times New Roman" w:hAnsi="Times New Roman" w:cs="Times New Roman"/>
          <w:sz w:val="24"/>
          <w:szCs w:val="24"/>
          <w:lang w:val="en-GB"/>
        </w:rPr>
      </w:pPr>
    </w:p>
    <w:p w14:paraId="1B76063C" w14:textId="3803E44D" w:rsidR="001E5FCF" w:rsidRPr="006A0CA9" w:rsidRDefault="004E3144" w:rsidP="001E5FCF">
      <w:pPr>
        <w:spacing w:after="0" w:line="480" w:lineRule="auto"/>
        <w:jc w:val="both"/>
        <w:rPr>
          <w:rFonts w:ascii="Times New Roman" w:hAnsi="Times New Roman" w:cs="Times New Roman"/>
          <w:i/>
          <w:sz w:val="24"/>
          <w:szCs w:val="24"/>
          <w:lang w:val="en-GB"/>
        </w:rPr>
      </w:pPr>
      <w:r w:rsidRPr="006A0CA9">
        <w:rPr>
          <w:rFonts w:ascii="Times New Roman" w:hAnsi="Times New Roman" w:cs="Times New Roman"/>
          <w:i/>
          <w:sz w:val="24"/>
          <w:szCs w:val="24"/>
          <w:lang w:val="en-GB"/>
        </w:rPr>
        <w:t xml:space="preserve">4.3. </w:t>
      </w:r>
      <w:r w:rsidR="001E5FCF" w:rsidRPr="006A0CA9">
        <w:rPr>
          <w:rFonts w:ascii="Times New Roman" w:hAnsi="Times New Roman" w:cs="Times New Roman"/>
          <w:i/>
          <w:sz w:val="24"/>
          <w:szCs w:val="24"/>
          <w:lang w:val="en-GB"/>
        </w:rPr>
        <w:t>Recombinant PC-PLC</w:t>
      </w:r>
      <w:r w:rsidR="001E5FCF" w:rsidRPr="006A0CA9">
        <w:rPr>
          <w:rFonts w:ascii="Times New Roman" w:hAnsi="Times New Roman" w:cs="Times New Roman"/>
          <w:i/>
          <w:sz w:val="24"/>
          <w:szCs w:val="24"/>
          <w:vertAlign w:val="subscript"/>
          <w:lang w:val="en-GB"/>
        </w:rPr>
        <w:t>Bc</w:t>
      </w:r>
      <w:r w:rsidR="00207C78" w:rsidRPr="006A0CA9">
        <w:rPr>
          <w:rFonts w:ascii="Times New Roman" w:hAnsi="Times New Roman" w:cs="Times New Roman"/>
          <w:i/>
          <w:sz w:val="24"/>
          <w:szCs w:val="24"/>
          <w:lang w:val="en-GB"/>
        </w:rPr>
        <w:t xml:space="preserve"> production</w:t>
      </w:r>
    </w:p>
    <w:p w14:paraId="19D9F9E0" w14:textId="14F32105" w:rsidR="001E5FCF" w:rsidRPr="006A0CA9" w:rsidRDefault="001E5FCF" w:rsidP="000D5F9D">
      <w:pPr>
        <w:pStyle w:val="CommentText"/>
        <w:spacing w:line="480" w:lineRule="auto"/>
      </w:pPr>
      <w:r w:rsidRPr="006A0CA9">
        <w:rPr>
          <w:rFonts w:ascii="Times New Roman" w:hAnsi="Times New Roman" w:cs="Times New Roman"/>
          <w:sz w:val="24"/>
          <w:szCs w:val="24"/>
          <w:lang w:val="en-GB"/>
        </w:rPr>
        <w:t>Plasmid encoding the full length PC-PLC</w:t>
      </w:r>
      <w:r w:rsidRPr="006A0CA9">
        <w:rPr>
          <w:rFonts w:ascii="Times New Roman" w:hAnsi="Times New Roman" w:cs="Times New Roman"/>
          <w:i/>
          <w:sz w:val="24"/>
          <w:szCs w:val="24"/>
          <w:vertAlign w:val="subscript"/>
          <w:lang w:val="en-GB"/>
        </w:rPr>
        <w:t>Bc</w:t>
      </w:r>
      <w:r w:rsidRPr="006A0CA9">
        <w:rPr>
          <w:rFonts w:ascii="Times New Roman" w:hAnsi="Times New Roman" w:cs="Times New Roman"/>
          <w:sz w:val="24"/>
          <w:szCs w:val="24"/>
          <w:lang w:val="en-GB"/>
        </w:rPr>
        <w:t xml:space="preserve"> was obtained from Dr Ries Langley of Faculty of Medical and Health Sciences, The University of Auckland. The vector was a modified pET-21a(+) that enables the production of recombinant proteins with an N-terminal His6 tag and a 3C Protease cleavage site. The plasmid was transformed into </w:t>
      </w:r>
      <w:r w:rsidRPr="006A0CA9">
        <w:rPr>
          <w:rFonts w:ascii="Times New Roman" w:hAnsi="Times New Roman" w:cs="Times New Roman"/>
          <w:i/>
          <w:sz w:val="24"/>
          <w:szCs w:val="24"/>
          <w:lang w:val="en-GB"/>
        </w:rPr>
        <w:t>Escherichia coli</w:t>
      </w:r>
      <w:r w:rsidRPr="006A0CA9">
        <w:rPr>
          <w:rFonts w:ascii="Times New Roman" w:hAnsi="Times New Roman" w:cs="Times New Roman"/>
          <w:sz w:val="24"/>
          <w:szCs w:val="24"/>
          <w:lang w:val="en-GB"/>
        </w:rPr>
        <w:t xml:space="preserve"> BL21(DE3) competent cells in the presence of 50 µg/mL ampicillin. Expression of PC-PLC</w:t>
      </w:r>
      <w:r w:rsidRPr="006A0CA9">
        <w:rPr>
          <w:rFonts w:ascii="Times New Roman" w:hAnsi="Times New Roman" w:cs="Times New Roman"/>
          <w:i/>
          <w:sz w:val="24"/>
          <w:szCs w:val="24"/>
          <w:vertAlign w:val="subscript"/>
          <w:lang w:val="en-GB"/>
        </w:rPr>
        <w:t>Bc</w:t>
      </w:r>
      <w:r w:rsidRPr="006A0CA9">
        <w:rPr>
          <w:rFonts w:ascii="Times New Roman" w:hAnsi="Times New Roman" w:cs="Times New Roman"/>
          <w:sz w:val="24"/>
          <w:szCs w:val="24"/>
          <w:lang w:val="en-GB"/>
        </w:rPr>
        <w:t xml:space="preserve"> was induced using 0.5mM isopropyl 1-thio-β-D-galactopyranoside (IPTG) at 18°C for 16 hours. The harvested cells were resuspended in lysis buffer (50 mM Tris pH 8.0, 150 mM NaCl, 5 mM imidazole, 0.1 mM ZnSO</w:t>
      </w:r>
      <w:r w:rsidRPr="006A0CA9">
        <w:rPr>
          <w:rFonts w:ascii="Times New Roman" w:hAnsi="Times New Roman" w:cs="Times New Roman"/>
          <w:sz w:val="24"/>
          <w:szCs w:val="24"/>
          <w:vertAlign w:val="subscript"/>
          <w:lang w:val="en-GB"/>
        </w:rPr>
        <w:t>4</w:t>
      </w:r>
      <w:r w:rsidRPr="006A0CA9">
        <w:rPr>
          <w:rFonts w:ascii="Times New Roman" w:hAnsi="Times New Roman" w:cs="Times New Roman"/>
          <w:sz w:val="24"/>
          <w:szCs w:val="24"/>
          <w:lang w:val="en-GB"/>
        </w:rPr>
        <w:t>, 5% glycerol) and then lysed by sonication. The protein was purified using a HisTrap HP column (GE Healthcare) charged with Ni</w:t>
      </w:r>
      <w:r w:rsidRPr="006A0CA9">
        <w:rPr>
          <w:rFonts w:ascii="Times New Roman" w:hAnsi="Times New Roman" w:cs="Times New Roman"/>
          <w:sz w:val="24"/>
          <w:szCs w:val="24"/>
          <w:vertAlign w:val="superscript"/>
          <w:lang w:val="en-GB"/>
        </w:rPr>
        <w:t>2+</w:t>
      </w:r>
      <w:r w:rsidRPr="006A0CA9">
        <w:rPr>
          <w:rFonts w:ascii="Times New Roman" w:hAnsi="Times New Roman" w:cs="Times New Roman"/>
          <w:sz w:val="24"/>
          <w:szCs w:val="24"/>
          <w:lang w:val="en-GB"/>
        </w:rPr>
        <w:t xml:space="preserve"> ions, connected to an ÄKTA START protein purifier system (GE Healthcare). The polyhistidine-tagged PC-PLC</w:t>
      </w:r>
      <w:r w:rsidRPr="006A0CA9">
        <w:rPr>
          <w:rFonts w:ascii="Times New Roman" w:hAnsi="Times New Roman" w:cs="Times New Roman"/>
          <w:i/>
          <w:sz w:val="24"/>
          <w:szCs w:val="24"/>
          <w:vertAlign w:val="subscript"/>
          <w:lang w:val="en-GB"/>
        </w:rPr>
        <w:t>Bc</w:t>
      </w:r>
      <w:r w:rsidRPr="006A0CA9">
        <w:rPr>
          <w:rFonts w:ascii="Times New Roman" w:hAnsi="Times New Roman" w:cs="Times New Roman"/>
          <w:sz w:val="24"/>
          <w:szCs w:val="24"/>
          <w:lang w:val="en-GB"/>
        </w:rPr>
        <w:t xml:space="preserve"> was </w:t>
      </w:r>
      <w:r w:rsidRPr="006A0CA9">
        <w:rPr>
          <w:rFonts w:ascii="Times New Roman" w:hAnsi="Times New Roman" w:cs="Times New Roman"/>
          <w:sz w:val="24"/>
          <w:szCs w:val="24"/>
          <w:lang w:val="en-GB"/>
        </w:rPr>
        <w:lastRenderedPageBreak/>
        <w:t>eluted using elution buffer (250 mM imidazole, 50 mM Tris-HCl pH 8.0, 150 mM NaCl, 5% glycerol, 0.1 mM ZnSO</w:t>
      </w:r>
      <w:r w:rsidRPr="006A0CA9">
        <w:rPr>
          <w:rFonts w:ascii="Times New Roman" w:hAnsi="Times New Roman" w:cs="Times New Roman"/>
          <w:sz w:val="24"/>
          <w:szCs w:val="24"/>
          <w:vertAlign w:val="subscript"/>
          <w:lang w:val="en-GB"/>
        </w:rPr>
        <w:t>4</w:t>
      </w:r>
      <w:r w:rsidRPr="006A0CA9">
        <w:rPr>
          <w:rFonts w:ascii="Times New Roman" w:hAnsi="Times New Roman" w:cs="Times New Roman"/>
          <w:sz w:val="24"/>
          <w:szCs w:val="24"/>
          <w:lang w:val="en-GB"/>
        </w:rPr>
        <w:t>). The polyhistidine tag was then removed by incubation with GST-3C protease (PreScission Protease) in the presence of 2 mM dithiothreitol (DTT) at 4°C for 12 hours. This was followed by reverse purification using a His-Trap HP column to remove the cleaved polyhistidine tag. The recombinant PC-PLC</w:t>
      </w:r>
      <w:r w:rsidRPr="006A0CA9">
        <w:rPr>
          <w:rFonts w:ascii="Times New Roman" w:hAnsi="Times New Roman" w:cs="Times New Roman"/>
          <w:i/>
          <w:sz w:val="24"/>
          <w:szCs w:val="24"/>
          <w:vertAlign w:val="subscript"/>
          <w:lang w:val="en-GB"/>
        </w:rPr>
        <w:t>Bc</w:t>
      </w:r>
      <w:r w:rsidRPr="006A0CA9">
        <w:rPr>
          <w:rFonts w:ascii="Times New Roman" w:hAnsi="Times New Roman" w:cs="Times New Roman"/>
          <w:sz w:val="24"/>
          <w:szCs w:val="24"/>
          <w:lang w:val="en-GB"/>
        </w:rPr>
        <w:t xml:space="preserve"> produced had a 14-amino acid pro-peptide extension at its N-terminal, which was cleaved by incubation with trypsin (sequencing grade modified Trypsin, Promega) using a 1:100 protease to protein ratio, at 37°C for 20 min at 90 rpm to obtain the fully functional protein</w:t>
      </w:r>
      <w:r w:rsidR="00B00A40" w:rsidRPr="006A0CA9">
        <w:rPr>
          <w:rFonts w:ascii="Times New Roman" w:hAnsi="Times New Roman" w:cs="Times New Roman"/>
          <w:sz w:val="24"/>
          <w:szCs w:val="24"/>
          <w:lang w:val="en-GB"/>
        </w:rPr>
        <w:t xml:space="preserve"> </w:t>
      </w:r>
      <w:sdt>
        <w:sdtPr>
          <w:rPr>
            <w:rFonts w:ascii="Times New Roman" w:hAnsi="Times New Roman" w:cs="Times New Roman"/>
            <w:sz w:val="24"/>
            <w:szCs w:val="24"/>
            <w:lang w:val="en-GB"/>
          </w:rPr>
          <w:tag w:val="doc:5d84ea1de4b0732b5fda623f;body"/>
          <w:id w:val="2068602641"/>
          <w:placeholder>
            <w:docPart w:val="A3B8EE0250154F0995B0ADBFA99948E3"/>
          </w:placeholder>
          <w15:webExtensionLinked/>
        </w:sdtPr>
        <w:sdtEndPr/>
        <w:sdtContent>
          <w:r w:rsidR="00BC23BC" w:rsidRPr="006A0CA9">
            <w:rPr>
              <w:rFonts w:ascii="Times New Roman" w:eastAsia="Times New Roman" w:hAnsi="Times New Roman" w:cs="Times New Roman"/>
              <w:sz w:val="24"/>
              <w:szCs w:val="24"/>
            </w:rPr>
            <w:t>[5</w:t>
          </w:r>
          <w:r w:rsidR="005E1E0D" w:rsidRPr="006A0CA9">
            <w:rPr>
              <w:rFonts w:ascii="Times New Roman" w:eastAsia="Times New Roman" w:hAnsi="Times New Roman" w:cs="Times New Roman"/>
              <w:sz w:val="24"/>
              <w:szCs w:val="24"/>
            </w:rPr>
            <w:t>5</w:t>
          </w:r>
          <w:r w:rsidR="00B00A40" w:rsidRPr="006A0CA9">
            <w:rPr>
              <w:rFonts w:ascii="Times New Roman" w:eastAsia="Times New Roman" w:hAnsi="Times New Roman" w:cs="Times New Roman"/>
              <w:sz w:val="24"/>
              <w:szCs w:val="24"/>
            </w:rPr>
            <w:t>, 5</w:t>
          </w:r>
          <w:r w:rsidR="005E1E0D" w:rsidRPr="006A0CA9">
            <w:rPr>
              <w:rFonts w:ascii="Times New Roman" w:eastAsia="Times New Roman" w:hAnsi="Times New Roman" w:cs="Times New Roman"/>
              <w:sz w:val="24"/>
              <w:szCs w:val="24"/>
            </w:rPr>
            <w:t>6</w:t>
          </w:r>
          <w:r w:rsidR="00BC23BC" w:rsidRPr="006A0CA9">
            <w:rPr>
              <w:rFonts w:ascii="Times New Roman" w:eastAsia="Times New Roman" w:hAnsi="Times New Roman" w:cs="Times New Roman"/>
              <w:sz w:val="24"/>
              <w:szCs w:val="24"/>
            </w:rPr>
            <w:t>]</w:t>
          </w:r>
        </w:sdtContent>
      </w:sdt>
      <w:r w:rsidRPr="006A0CA9">
        <w:rPr>
          <w:rFonts w:ascii="Times New Roman" w:hAnsi="Times New Roman" w:cs="Times New Roman"/>
          <w:sz w:val="24"/>
          <w:szCs w:val="24"/>
          <w:lang w:val="en-GB"/>
        </w:rPr>
        <w:t>.</w:t>
      </w:r>
      <w:r w:rsidR="00BC23BC" w:rsidRPr="006A0CA9">
        <w:rPr>
          <w:rFonts w:ascii="Times New Roman" w:hAnsi="Times New Roman" w:cs="Times New Roman"/>
          <w:sz w:val="24"/>
          <w:szCs w:val="24"/>
          <w:lang w:val="en-GB"/>
        </w:rPr>
        <w:t xml:space="preserve"> </w:t>
      </w:r>
      <w:r w:rsidRPr="006A0CA9">
        <w:rPr>
          <w:rFonts w:ascii="Times New Roman" w:hAnsi="Times New Roman" w:cs="Times New Roman"/>
          <w:sz w:val="24"/>
          <w:szCs w:val="24"/>
          <w:lang w:val="en-GB"/>
        </w:rPr>
        <w:t>The trypsin was deactivated by heating at 50</w:t>
      </w:r>
      <w:r w:rsidR="00207C78" w:rsidRPr="006A0CA9">
        <w:rPr>
          <w:rFonts w:ascii="Times New Roman" w:hAnsi="Times New Roman" w:cs="Times New Roman"/>
          <w:sz w:val="24"/>
          <w:szCs w:val="24"/>
          <w:lang w:val="en-GB"/>
        </w:rPr>
        <w:t xml:space="preserve"> </w:t>
      </w:r>
      <w:r w:rsidRPr="006A0CA9">
        <w:rPr>
          <w:rFonts w:ascii="Times New Roman" w:hAnsi="Times New Roman" w:cs="Times New Roman"/>
          <w:sz w:val="24"/>
          <w:szCs w:val="24"/>
          <w:lang w:val="en-GB"/>
        </w:rPr>
        <w:t>°C and the protein was further purified by size exclusion chromatography using a HiPrep 16/60 Sephacryl S-100HR gel filtration column.</w:t>
      </w:r>
    </w:p>
    <w:p w14:paraId="5A53C431" w14:textId="77777777" w:rsidR="001E5FCF" w:rsidRPr="006A0CA9" w:rsidRDefault="001E5FCF" w:rsidP="001E5FCF">
      <w:pPr>
        <w:spacing w:after="0" w:line="480" w:lineRule="auto"/>
        <w:jc w:val="both"/>
        <w:rPr>
          <w:rFonts w:ascii="Times New Roman" w:hAnsi="Times New Roman" w:cs="Times New Roman"/>
          <w:sz w:val="24"/>
          <w:szCs w:val="24"/>
          <w:lang w:val="en-GB"/>
        </w:rPr>
      </w:pPr>
    </w:p>
    <w:p w14:paraId="5A9A6005" w14:textId="2D485DAC" w:rsidR="001E5FCF" w:rsidRPr="006A0CA9" w:rsidRDefault="004E3144" w:rsidP="001E5FCF">
      <w:pPr>
        <w:spacing w:after="0" w:line="480" w:lineRule="auto"/>
        <w:jc w:val="both"/>
        <w:rPr>
          <w:rFonts w:ascii="Times New Roman" w:hAnsi="Times New Roman" w:cs="Times New Roman"/>
          <w:i/>
          <w:sz w:val="24"/>
          <w:szCs w:val="24"/>
          <w:lang w:val="en-GB"/>
        </w:rPr>
      </w:pPr>
      <w:r w:rsidRPr="006A0CA9">
        <w:rPr>
          <w:rFonts w:ascii="Times New Roman" w:hAnsi="Times New Roman" w:cs="Times New Roman"/>
          <w:i/>
          <w:sz w:val="24"/>
          <w:szCs w:val="24"/>
          <w:lang w:val="en-GB"/>
        </w:rPr>
        <w:t xml:space="preserve">4.4. </w:t>
      </w:r>
      <w:r w:rsidR="001E5FCF" w:rsidRPr="006A0CA9">
        <w:rPr>
          <w:rFonts w:ascii="Times New Roman" w:hAnsi="Times New Roman" w:cs="Times New Roman"/>
          <w:i/>
          <w:sz w:val="24"/>
          <w:szCs w:val="24"/>
          <w:lang w:val="en-GB"/>
        </w:rPr>
        <w:t>Binding constant measurement by intrinsic tryptophan fluorescence</w:t>
      </w:r>
    </w:p>
    <w:p w14:paraId="30D368D7" w14:textId="41BF4697" w:rsidR="001E5FCF" w:rsidRPr="006A0CA9" w:rsidRDefault="001E5FCF" w:rsidP="00655D24">
      <w:pPr>
        <w:spacing w:after="0" w:line="480" w:lineRule="auto"/>
        <w:jc w:val="both"/>
        <w:rPr>
          <w:rFonts w:ascii="Times New Roman" w:hAnsi="Times New Roman" w:cs="Times New Roman"/>
          <w:sz w:val="24"/>
          <w:szCs w:val="24"/>
          <w:lang w:val="en-GB"/>
        </w:rPr>
      </w:pPr>
      <w:r w:rsidRPr="006A0CA9">
        <w:rPr>
          <w:rFonts w:ascii="Times New Roman" w:hAnsi="Times New Roman" w:cs="Times New Roman"/>
          <w:sz w:val="24"/>
          <w:szCs w:val="24"/>
          <w:lang w:val="en-GB"/>
        </w:rPr>
        <w:t>Assay contained 5 μM of PC-PLC</w:t>
      </w:r>
      <w:r w:rsidRPr="006A0CA9">
        <w:rPr>
          <w:rFonts w:ascii="Times New Roman" w:hAnsi="Times New Roman" w:cs="Times New Roman"/>
          <w:i/>
          <w:sz w:val="24"/>
          <w:szCs w:val="24"/>
          <w:vertAlign w:val="subscript"/>
          <w:lang w:val="en-GB"/>
        </w:rPr>
        <w:t>Bc</w:t>
      </w:r>
      <w:r w:rsidRPr="006A0CA9">
        <w:rPr>
          <w:rFonts w:ascii="Times New Roman" w:hAnsi="Times New Roman" w:cs="Times New Roman"/>
          <w:sz w:val="24"/>
          <w:szCs w:val="24"/>
          <w:lang w:val="en-GB"/>
        </w:rPr>
        <w:t xml:space="preserve"> and varying concentrations of compounds in 1 mM 3,3-dimethylglutaratic acid (pH 7.5) and 0.1 mM ZnSO</w:t>
      </w:r>
      <w:r w:rsidRPr="006A0CA9">
        <w:rPr>
          <w:rFonts w:ascii="Times New Roman" w:hAnsi="Times New Roman" w:cs="Times New Roman"/>
          <w:sz w:val="24"/>
          <w:szCs w:val="24"/>
          <w:vertAlign w:val="subscript"/>
          <w:lang w:val="en-GB"/>
        </w:rPr>
        <w:t>4</w:t>
      </w:r>
      <w:r w:rsidRPr="006A0CA9">
        <w:rPr>
          <w:rFonts w:ascii="Times New Roman" w:hAnsi="Times New Roman" w:cs="Times New Roman"/>
          <w:sz w:val="24"/>
          <w:szCs w:val="24"/>
          <w:lang w:val="en-GB"/>
        </w:rPr>
        <w:t xml:space="preserve"> (90 μL volume). All experiments were conducted by using 96-blackwell microplates (Eppendorf). Fluorescence were measured by using a multimode plate reader (Perkin Elmer). Excitation wavelength was 280 nm and the fluorescence emission spectra were measured between 300-450 nm. </w:t>
      </w:r>
      <w:r w:rsidRPr="006A0CA9">
        <w:rPr>
          <w:rFonts w:ascii="Times New Roman" w:hAnsi="Times New Roman" w:cs="Times New Roman"/>
          <w:i/>
          <w:sz w:val="24"/>
          <w:szCs w:val="24"/>
          <w:lang w:val="en-GB"/>
        </w:rPr>
        <w:t>K</w:t>
      </w:r>
      <w:r w:rsidRPr="006A0CA9">
        <w:rPr>
          <w:rFonts w:ascii="Times New Roman" w:hAnsi="Times New Roman" w:cs="Times New Roman"/>
          <w:sz w:val="24"/>
          <w:szCs w:val="24"/>
          <w:vertAlign w:val="subscript"/>
          <w:lang w:val="en-GB"/>
        </w:rPr>
        <w:t>D</w:t>
      </w:r>
      <w:r w:rsidRPr="006A0CA9">
        <w:rPr>
          <w:rFonts w:ascii="Times New Roman" w:hAnsi="Times New Roman" w:cs="Times New Roman"/>
          <w:sz w:val="24"/>
          <w:szCs w:val="24"/>
          <w:lang w:val="en-GB"/>
        </w:rPr>
        <w:t xml:space="preserve"> was obtained by using the following equation for non-linear curve fitting using SigmaPlot 14.0 (Systat Software, USA).</w:t>
      </w:r>
      <w:r w:rsidR="00655D24" w:rsidRPr="006A0CA9">
        <w:rPr>
          <w:rFonts w:ascii="Times New Roman" w:hAnsi="Times New Roman" w:cs="Times New Roman"/>
          <w:sz w:val="24"/>
          <w:szCs w:val="24"/>
          <w:lang w:val="en-GB"/>
        </w:rPr>
        <w:t xml:space="preserve"> </w:t>
      </w:r>
    </w:p>
    <w:p w14:paraId="162B7319" w14:textId="4677DBAC" w:rsidR="00655D24" w:rsidRPr="006A0CA9" w:rsidRDefault="007B3534" w:rsidP="00655D24">
      <w:pPr>
        <w:spacing w:after="0" w:line="480" w:lineRule="auto"/>
        <w:jc w:val="center"/>
        <w:rPr>
          <w:rFonts w:ascii="Times New Roman" w:hAnsi="Times New Roman" w:cs="Times New Roman"/>
          <w:sz w:val="24"/>
          <w:szCs w:val="24"/>
          <w:lang w:val="en-GB"/>
        </w:rPr>
      </w:pPr>
      <w:r w:rsidRPr="006A0CA9">
        <w:rPr>
          <w:position w:val="-30"/>
        </w:rPr>
        <w:pict w14:anchorId="788FFA07">
          <v:shape id="_x0000_i1028" type="#_x0000_t75" style="width:91.5pt;height:35.5pt">
            <v:imagedata r:id="rId21" o:title=""/>
          </v:shape>
        </w:pict>
      </w:r>
    </w:p>
    <w:p w14:paraId="2AAA2A5D" w14:textId="26392EC6" w:rsidR="000B6808" w:rsidRPr="006A0CA9" w:rsidRDefault="001E5FCF" w:rsidP="004E3144">
      <w:pPr>
        <w:spacing w:line="480" w:lineRule="auto"/>
        <w:jc w:val="both"/>
        <w:rPr>
          <w:rFonts w:ascii="Times New Roman" w:hAnsi="Times New Roman" w:cs="Times New Roman"/>
          <w:b/>
          <w:sz w:val="24"/>
          <w:szCs w:val="24"/>
          <w:lang w:val="en-GB"/>
        </w:rPr>
      </w:pPr>
      <w:r w:rsidRPr="006A0CA9">
        <w:rPr>
          <w:rFonts w:ascii="Times New Roman" w:hAnsi="Times New Roman" w:cs="Times New Roman"/>
          <w:sz w:val="24"/>
          <w:szCs w:val="24"/>
          <w:lang w:val="en-GB"/>
        </w:rPr>
        <w:t>In which [L</w:t>
      </w:r>
      <w:r w:rsidRPr="006A0CA9">
        <w:rPr>
          <w:rFonts w:ascii="Times New Roman" w:hAnsi="Times New Roman" w:cs="Times New Roman"/>
          <w:sz w:val="24"/>
          <w:szCs w:val="24"/>
          <w:vertAlign w:val="subscript"/>
          <w:lang w:val="en-GB"/>
        </w:rPr>
        <w:t>T</w:t>
      </w:r>
      <w:r w:rsidRPr="006A0CA9">
        <w:rPr>
          <w:rFonts w:ascii="Times New Roman" w:hAnsi="Times New Roman" w:cs="Times New Roman"/>
          <w:sz w:val="24"/>
          <w:szCs w:val="24"/>
          <w:lang w:val="en-GB"/>
        </w:rPr>
        <w:t>] denotes the total ligand concentration, Δ</w:t>
      </w:r>
      <w:r w:rsidRPr="006A0CA9">
        <w:rPr>
          <w:rFonts w:ascii="Times New Roman" w:hAnsi="Times New Roman" w:cs="Times New Roman"/>
          <w:sz w:val="24"/>
          <w:szCs w:val="24"/>
          <w:vertAlign w:val="subscript"/>
          <w:lang w:val="en-GB"/>
        </w:rPr>
        <w:t>obs</w:t>
      </w:r>
      <w:r w:rsidRPr="006A0CA9">
        <w:rPr>
          <w:rFonts w:ascii="Times New Roman" w:hAnsi="Times New Roman" w:cs="Times New Roman"/>
          <w:sz w:val="24"/>
          <w:szCs w:val="24"/>
          <w:lang w:val="en-GB"/>
        </w:rPr>
        <w:t xml:space="preserve"> denotes changes in fluorescence intensity and Δ</w:t>
      </w:r>
      <w:r w:rsidRPr="006A0CA9">
        <w:rPr>
          <w:rFonts w:ascii="Times New Roman" w:hAnsi="Times New Roman" w:cs="Times New Roman"/>
          <w:sz w:val="24"/>
          <w:szCs w:val="24"/>
          <w:vertAlign w:val="subscript"/>
          <w:lang w:val="en-GB"/>
        </w:rPr>
        <w:t>max</w:t>
      </w:r>
      <w:r w:rsidRPr="006A0CA9">
        <w:rPr>
          <w:rFonts w:ascii="Times New Roman" w:hAnsi="Times New Roman" w:cs="Times New Roman"/>
          <w:sz w:val="24"/>
          <w:szCs w:val="24"/>
          <w:lang w:val="en-GB"/>
        </w:rPr>
        <w:t xml:space="preserve"> as the maximum change in fluorescence intensity.</w:t>
      </w:r>
    </w:p>
    <w:p w14:paraId="677BC674" w14:textId="77777777" w:rsidR="005E1E0D" w:rsidRPr="006A0CA9" w:rsidRDefault="005E1E0D" w:rsidP="005E1E0D">
      <w:pPr>
        <w:rPr>
          <w:rFonts w:ascii="Times New Roman" w:hAnsi="Times New Roman" w:cs="Times New Roman"/>
          <w:b/>
          <w:sz w:val="24"/>
          <w:szCs w:val="24"/>
          <w:lang w:val="en-GB"/>
        </w:rPr>
      </w:pPr>
    </w:p>
    <w:p w14:paraId="135AFE46" w14:textId="77777777" w:rsidR="000F2D3F" w:rsidRPr="006A0CA9" w:rsidRDefault="000F2D3F" w:rsidP="005E1E0D">
      <w:pPr>
        <w:rPr>
          <w:rFonts w:ascii="Times New Roman" w:hAnsi="Times New Roman" w:cs="Times New Roman"/>
          <w:b/>
          <w:sz w:val="24"/>
          <w:szCs w:val="24"/>
          <w:lang w:val="en-GB"/>
        </w:rPr>
      </w:pPr>
    </w:p>
    <w:p w14:paraId="029876C0" w14:textId="77777777" w:rsidR="000F2D3F" w:rsidRPr="006A0CA9" w:rsidRDefault="000F2D3F" w:rsidP="005E1E0D">
      <w:pPr>
        <w:rPr>
          <w:rFonts w:ascii="Times New Roman" w:hAnsi="Times New Roman" w:cs="Times New Roman"/>
          <w:b/>
          <w:sz w:val="24"/>
          <w:szCs w:val="24"/>
          <w:lang w:val="en-GB"/>
        </w:rPr>
      </w:pPr>
    </w:p>
    <w:p w14:paraId="7AC42895" w14:textId="61DD51D0" w:rsidR="00321BA4" w:rsidRPr="006A0CA9" w:rsidRDefault="00321BA4" w:rsidP="005E1E0D">
      <w:pPr>
        <w:rPr>
          <w:rFonts w:ascii="Times New Roman" w:hAnsi="Times New Roman" w:cs="Times New Roman"/>
          <w:b/>
          <w:sz w:val="24"/>
          <w:szCs w:val="24"/>
          <w:lang w:val="en-GB"/>
        </w:rPr>
      </w:pPr>
      <w:r w:rsidRPr="006A0CA9">
        <w:rPr>
          <w:rFonts w:ascii="Times New Roman" w:hAnsi="Times New Roman" w:cs="Times New Roman"/>
          <w:b/>
          <w:sz w:val="24"/>
          <w:szCs w:val="24"/>
          <w:lang w:val="en-GB"/>
        </w:rPr>
        <w:t>Acknowledgements</w:t>
      </w:r>
    </w:p>
    <w:p w14:paraId="32DBAB03" w14:textId="03C96EAC" w:rsidR="00321BA4" w:rsidRPr="006A0CA9" w:rsidRDefault="00321BA4" w:rsidP="004E3144">
      <w:pPr>
        <w:spacing w:line="480" w:lineRule="auto"/>
        <w:jc w:val="both"/>
        <w:rPr>
          <w:rFonts w:ascii="Times New Roman" w:hAnsi="Times New Roman" w:cs="Times New Roman"/>
          <w:sz w:val="24"/>
          <w:szCs w:val="24"/>
          <w:shd w:val="clear" w:color="auto" w:fill="FFFFFF"/>
        </w:rPr>
      </w:pPr>
      <w:r w:rsidRPr="006A0CA9">
        <w:rPr>
          <w:rFonts w:ascii="Times New Roman" w:hAnsi="Times New Roman" w:cs="Times New Roman"/>
          <w:sz w:val="24"/>
          <w:szCs w:val="24"/>
          <w:lang w:val="en-GB"/>
        </w:rPr>
        <w:t xml:space="preserve">We are very grateful for the financial support from the </w:t>
      </w:r>
      <w:r w:rsidR="000E0277" w:rsidRPr="006A0CA9">
        <w:rPr>
          <w:rFonts w:ascii="Times New Roman" w:hAnsi="Times New Roman" w:cs="Times New Roman"/>
          <w:bCs/>
          <w:snapToGrid w:val="0"/>
          <w:sz w:val="24"/>
          <w:szCs w:val="24"/>
        </w:rPr>
        <w:t>Cancer Society of New Zealand</w:t>
      </w:r>
      <w:r w:rsidR="00FC7FCF" w:rsidRPr="006A0CA9">
        <w:rPr>
          <w:rFonts w:ascii="Times New Roman" w:hAnsi="Times New Roman" w:cs="Times New Roman"/>
          <w:sz w:val="24"/>
          <w:szCs w:val="24"/>
          <w:shd w:val="clear" w:color="auto" w:fill="FFFFFF"/>
        </w:rPr>
        <w:t xml:space="preserve"> (Ref: 17.01</w:t>
      </w:r>
      <w:r w:rsidRPr="006A0CA9">
        <w:rPr>
          <w:rFonts w:ascii="Times New Roman" w:hAnsi="Times New Roman" w:cs="Times New Roman"/>
          <w:sz w:val="24"/>
          <w:szCs w:val="24"/>
          <w:shd w:val="clear" w:color="auto" w:fill="FFFFFF"/>
        </w:rPr>
        <w:t>)</w:t>
      </w:r>
      <w:r w:rsidR="000E0277" w:rsidRPr="006A0CA9">
        <w:rPr>
          <w:rFonts w:ascii="Times New Roman" w:hAnsi="Times New Roman" w:cs="Times New Roman"/>
          <w:sz w:val="24"/>
          <w:szCs w:val="24"/>
          <w:shd w:val="clear" w:color="auto" w:fill="FFFFFF"/>
        </w:rPr>
        <w:t xml:space="preserve"> and </w:t>
      </w:r>
      <w:r w:rsidR="00FC7FCF" w:rsidRPr="006A0CA9">
        <w:rPr>
          <w:rFonts w:ascii="Times New Roman" w:hAnsi="Times New Roman" w:cs="Times New Roman"/>
          <w:sz w:val="24"/>
          <w:szCs w:val="24"/>
          <w:shd w:val="clear" w:color="auto" w:fill="FFFFFF"/>
        </w:rPr>
        <w:t xml:space="preserve">the </w:t>
      </w:r>
      <w:r w:rsidR="000E0277" w:rsidRPr="006A0CA9">
        <w:rPr>
          <w:rFonts w:ascii="Times New Roman" w:hAnsi="Times New Roman" w:cs="Times New Roman"/>
          <w:bCs/>
          <w:snapToGrid w:val="0"/>
          <w:sz w:val="24"/>
          <w:szCs w:val="24"/>
        </w:rPr>
        <w:t xml:space="preserve">Breast Cancer Partnership, Health Research Council, New Zealand </w:t>
      </w:r>
      <w:r w:rsidR="00FC7FCF" w:rsidRPr="006A0CA9">
        <w:rPr>
          <w:rFonts w:ascii="Times New Roman" w:hAnsi="Times New Roman" w:cs="Times New Roman"/>
          <w:sz w:val="24"/>
          <w:szCs w:val="24"/>
          <w:shd w:val="clear" w:color="auto" w:fill="FFFFFF"/>
        </w:rPr>
        <w:t>(Ref: 17/671</w:t>
      </w:r>
      <w:r w:rsidR="000E0277" w:rsidRPr="006A0CA9">
        <w:rPr>
          <w:rFonts w:ascii="Times New Roman" w:hAnsi="Times New Roman" w:cs="Times New Roman"/>
          <w:sz w:val="24"/>
          <w:szCs w:val="24"/>
          <w:shd w:val="clear" w:color="auto" w:fill="FFFFFF"/>
        </w:rPr>
        <w:t>)</w:t>
      </w:r>
      <w:r w:rsidR="000E0277" w:rsidRPr="006A0CA9">
        <w:rPr>
          <w:rFonts w:ascii="Times New Roman" w:hAnsi="Times New Roman" w:cs="Times New Roman"/>
          <w:bCs/>
          <w:snapToGrid w:val="0"/>
          <w:sz w:val="24"/>
          <w:szCs w:val="24"/>
        </w:rPr>
        <w:t>.</w:t>
      </w:r>
    </w:p>
    <w:p w14:paraId="28683DB0" w14:textId="69A9D19F" w:rsidR="00321BA4" w:rsidRPr="006A0CA9" w:rsidRDefault="00321BA4" w:rsidP="004E3144">
      <w:pPr>
        <w:spacing w:line="480" w:lineRule="auto"/>
        <w:jc w:val="both"/>
        <w:rPr>
          <w:rFonts w:ascii="Times New Roman" w:hAnsi="Times New Roman" w:cs="Times New Roman"/>
          <w:sz w:val="24"/>
          <w:szCs w:val="24"/>
          <w:lang w:val="en-GB"/>
        </w:rPr>
      </w:pPr>
      <w:r w:rsidRPr="006A0CA9">
        <w:rPr>
          <w:rFonts w:ascii="Times New Roman" w:hAnsi="Times New Roman" w:cs="Times New Roman"/>
          <w:sz w:val="24"/>
          <w:szCs w:val="24"/>
          <w:lang w:val="en-GB"/>
        </w:rPr>
        <w:t xml:space="preserve"> </w:t>
      </w:r>
    </w:p>
    <w:sdt>
      <w:sdtPr>
        <w:rPr>
          <w:rFonts w:asciiTheme="minorHAnsi" w:eastAsiaTheme="minorHAnsi" w:hAnsiTheme="minorHAnsi" w:cstheme="minorBidi"/>
          <w:sz w:val="22"/>
          <w:szCs w:val="22"/>
          <w:lang w:val="en-GB" w:eastAsia="en-US"/>
        </w:rPr>
        <w:id w:val="277996020"/>
        <w:placeholder>
          <w:docPart w:val="393F30140D1A4F1A919FAB270A810D68"/>
        </w:placeholder>
      </w:sdtPr>
      <w:sdtEndPr/>
      <w:sdtContent>
        <w:p w14:paraId="4BA7A805" w14:textId="11A17179" w:rsidR="00BC23BC" w:rsidRPr="006A0CA9" w:rsidRDefault="004E3144" w:rsidP="00BC23BC">
          <w:pPr>
            <w:pStyle w:val="NormalWeb"/>
            <w:divId w:val="2101247789"/>
            <w:rPr>
              <w:b/>
            </w:rPr>
          </w:pPr>
          <w:r w:rsidRPr="006A0CA9">
            <w:rPr>
              <w:b/>
            </w:rPr>
            <w:t>References</w:t>
          </w:r>
        </w:p>
        <w:p w14:paraId="79E59A16" w14:textId="3349E72F" w:rsidR="00BC23BC" w:rsidRPr="006A0CA9" w:rsidRDefault="00BC23BC" w:rsidP="00303649">
          <w:pPr>
            <w:pStyle w:val="NormalWeb"/>
            <w:ind w:left="426" w:hanging="426"/>
            <w:divId w:val="2101247789"/>
          </w:pPr>
          <w:r w:rsidRPr="006A0CA9">
            <w:t>[1] C.M. Vines, Phospholipase C, Adv.</w:t>
          </w:r>
          <w:r w:rsidR="00F078CF" w:rsidRPr="006A0CA9">
            <w:t xml:space="preserve"> </w:t>
          </w:r>
          <w:r w:rsidRPr="006A0CA9">
            <w:t>Exp.</w:t>
          </w:r>
          <w:r w:rsidR="00F078CF" w:rsidRPr="006A0CA9">
            <w:t xml:space="preserve"> </w:t>
          </w:r>
          <w:r w:rsidRPr="006A0CA9">
            <w:t>Med.</w:t>
          </w:r>
          <w:r w:rsidR="00F078CF" w:rsidRPr="006A0CA9">
            <w:t xml:space="preserve"> </w:t>
          </w:r>
          <w:r w:rsidRPr="006A0CA9">
            <w:t>Biol. 740 (2012) 235-254.</w:t>
          </w:r>
        </w:p>
        <w:p w14:paraId="785528C3" w14:textId="14874740" w:rsidR="00BC23BC" w:rsidRPr="006A0CA9" w:rsidRDefault="00BC23BC" w:rsidP="00303649">
          <w:pPr>
            <w:pStyle w:val="NormalWeb"/>
            <w:ind w:left="426" w:hanging="426"/>
            <w:divId w:val="2101247789"/>
          </w:pPr>
          <w:r w:rsidRPr="006A0CA9">
            <w:t>[2] J.B. Park, C.S. Lee, J.H. Jang, J. Ghim, Y.J. Kim, S. You, D. Hwang, P.G. Suh, S.H. Ryu, Phospholipase signalling networks in cancer, Nat.</w:t>
          </w:r>
          <w:r w:rsidR="00F078CF" w:rsidRPr="006A0CA9">
            <w:t xml:space="preserve"> </w:t>
          </w:r>
          <w:r w:rsidRPr="006A0CA9">
            <w:t>Rev.</w:t>
          </w:r>
          <w:r w:rsidR="00F078CF" w:rsidRPr="006A0CA9">
            <w:t xml:space="preserve"> Cancer</w:t>
          </w:r>
          <w:r w:rsidRPr="006A0CA9">
            <w:t xml:space="preserve"> 12 (2012) 782-792.</w:t>
          </w:r>
        </w:p>
        <w:p w14:paraId="7609BAE5" w14:textId="77777777" w:rsidR="00BC23BC" w:rsidRPr="006A0CA9" w:rsidRDefault="00BC23BC" w:rsidP="00303649">
          <w:pPr>
            <w:pStyle w:val="NormalWeb"/>
            <w:ind w:left="426" w:hanging="426"/>
            <w:divId w:val="2101247789"/>
          </w:pPr>
          <w:r w:rsidRPr="006A0CA9">
            <w:t>[3] F. Spadaro, C. Ramoni, D. Mezzanzanica, S. Miotti, P. Alberti, S. Cecchetti, E. Iorio, V. Dolo, S. Canevari, F. Podo, Phosphatidylcholine-Specific Phospholipase C Activation in Epithelial Ovarian Cancer Cells, Cancer Research. 68 (2008) 6541-6549.</w:t>
          </w:r>
        </w:p>
        <w:p w14:paraId="6E53DF58" w14:textId="6250D648" w:rsidR="00BC23BC" w:rsidRPr="006A0CA9" w:rsidRDefault="00BC23BC" w:rsidP="00303649">
          <w:pPr>
            <w:pStyle w:val="NormalWeb"/>
            <w:ind w:left="426" w:hanging="426"/>
            <w:divId w:val="2101247789"/>
          </w:pPr>
          <w:r w:rsidRPr="006A0CA9">
            <w:t>[4] L. Abalsamo, F. Spadaro, G. Bozzuto, L. Paris, S. Cecchetti, L. Lugini, E. Iorio, A. Molinari, C. Ramoni, F. Podo, Inhibition of phosphatidylcholine-specific phospholipase C results in loss of mesenchymal traits in metastatic breast cance</w:t>
          </w:r>
          <w:r w:rsidR="00F078CF" w:rsidRPr="006A0CA9">
            <w:t>r cells, Breast Cancer Res.</w:t>
          </w:r>
          <w:r w:rsidRPr="006A0CA9">
            <w:t xml:space="preserve"> 14 (2012) R50.</w:t>
          </w:r>
        </w:p>
        <w:p w14:paraId="22AC326D" w14:textId="77777777" w:rsidR="00BC23BC" w:rsidRPr="006A0CA9" w:rsidRDefault="00BC23BC" w:rsidP="00303649">
          <w:pPr>
            <w:pStyle w:val="NormalWeb"/>
            <w:ind w:left="426" w:hanging="426"/>
            <w:divId w:val="2101247789"/>
          </w:pPr>
          <w:r w:rsidRPr="006A0CA9">
            <w:t>[5] L. Paris, S. Cecchetti, F. Spadaro, L. Abalsamo, L. Lugini, M.E. Pisanu, E. Iorio, P.G. Natali, C. Ramoni, F. Podo, Inhibition of phosphatidylcholine-specific phospholipase C downregulates HER2 overexpression on plasma membrane of breast cancer cells, Breast cancer research : BCR. 12 (2010) R27.</w:t>
          </w:r>
        </w:p>
        <w:p w14:paraId="43173206" w14:textId="414F592B" w:rsidR="00BC23BC" w:rsidRPr="006A0CA9" w:rsidRDefault="00BC23BC" w:rsidP="00303649">
          <w:pPr>
            <w:pStyle w:val="NormalWeb"/>
            <w:ind w:left="426" w:hanging="426"/>
            <w:divId w:val="2101247789"/>
          </w:pPr>
          <w:r w:rsidRPr="006A0CA9">
            <w:t>[6] W. X</w:t>
          </w:r>
          <w:r w:rsidR="00F078CF" w:rsidRPr="006A0CA9">
            <w:t>ingzhong,</w:t>
          </w:r>
          <w:r w:rsidRPr="006A0CA9">
            <w:t xml:space="preserve"> H. L</w:t>
          </w:r>
          <w:r w:rsidR="00F078CF" w:rsidRPr="006A0CA9">
            <w:t>u</w:t>
          </w:r>
          <w:r w:rsidRPr="006A0CA9">
            <w:t>, L. Z</w:t>
          </w:r>
          <w:r w:rsidR="00F078CF" w:rsidRPr="006A0CA9">
            <w:t>hou</w:t>
          </w:r>
          <w:r w:rsidRPr="006A0CA9">
            <w:t>, Y. H</w:t>
          </w:r>
          <w:r w:rsidR="00F078CF" w:rsidRPr="006A0CA9">
            <w:t>uang</w:t>
          </w:r>
          <w:r w:rsidRPr="006A0CA9">
            <w:t>, H. C</w:t>
          </w:r>
          <w:r w:rsidR="00F078CF" w:rsidRPr="006A0CA9">
            <w:t>hen</w:t>
          </w:r>
          <w:r w:rsidRPr="006A0CA9">
            <w:t>, C</w:t>
          </w:r>
          <w:r w:rsidR="00F078CF" w:rsidRPr="006A0CA9">
            <w:t>hanges of</w:t>
          </w:r>
          <w:r w:rsidRPr="006A0CA9">
            <w:t xml:space="preserve"> P</w:t>
          </w:r>
          <w:r w:rsidR="00F078CF" w:rsidRPr="006A0CA9">
            <w:t xml:space="preserve">hosphatidylcholine-Specific </w:t>
          </w:r>
          <w:r w:rsidRPr="006A0CA9">
            <w:t>P</w:t>
          </w:r>
          <w:r w:rsidR="00F078CF" w:rsidRPr="006A0CA9">
            <w:t xml:space="preserve">hospholipase </w:t>
          </w:r>
          <w:r w:rsidRPr="006A0CA9">
            <w:t xml:space="preserve">C </w:t>
          </w:r>
          <w:r w:rsidR="00F078CF" w:rsidRPr="006A0CA9">
            <w:t>in</w:t>
          </w:r>
          <w:r w:rsidRPr="006A0CA9">
            <w:t xml:space="preserve"> H</w:t>
          </w:r>
          <w:r w:rsidR="00F078CF" w:rsidRPr="006A0CA9">
            <w:t>epatocarcinogenesis and in the Proliferation and Differentiation of Rat Liver Cancer Cells. Cell Bio. Int</w:t>
          </w:r>
          <w:r w:rsidRPr="006A0CA9">
            <w:t>. 21 (1997) 375-381.</w:t>
          </w:r>
        </w:p>
        <w:p w14:paraId="6BE6F362" w14:textId="6620C674" w:rsidR="00BC23BC" w:rsidRPr="006A0CA9" w:rsidRDefault="00BC23BC" w:rsidP="00303649">
          <w:pPr>
            <w:pStyle w:val="NormalWeb"/>
            <w:ind w:left="426" w:hanging="426"/>
            <w:divId w:val="2101247789"/>
          </w:pPr>
          <w:r w:rsidRPr="006A0CA9">
            <w:t>[7] I. Plo, D. Lautier, T. Levade, H. Sekouri, J.P. Jaffrézou, G. Laurent, A. Bettaïeb, Phosphatidylcholine-specific phospholipase C and phospholipase D are respectively implicated in mitogen-activated protein kinase and nuclear factor kappaB activation in tumour-necrosis-factor-alpha-treated immature acute-myeloid-</w:t>
          </w:r>
          <w:r w:rsidR="00177E62" w:rsidRPr="006A0CA9">
            <w:t xml:space="preserve">leukaemia cells, </w:t>
          </w:r>
          <w:r w:rsidR="00F078CF" w:rsidRPr="006A0CA9">
            <w:t>Biochem. J.</w:t>
          </w:r>
          <w:r w:rsidR="00177E62" w:rsidRPr="006A0CA9">
            <w:t xml:space="preserve"> 351 </w:t>
          </w:r>
          <w:r w:rsidRPr="006A0CA9">
            <w:t>(2000) 459-467.</w:t>
          </w:r>
        </w:p>
        <w:p w14:paraId="126A3B5E" w14:textId="28E6B401" w:rsidR="004A668B" w:rsidRPr="006A0CA9" w:rsidRDefault="004A668B" w:rsidP="004A668B">
          <w:pPr>
            <w:pStyle w:val="Heading1"/>
            <w:spacing w:before="0" w:after="0"/>
            <w:ind w:left="426" w:hanging="426"/>
            <w:divId w:val="2101247789"/>
            <w:rPr>
              <w:b w:val="0"/>
              <w:sz w:val="24"/>
              <w:szCs w:val="24"/>
            </w:rPr>
          </w:pPr>
          <w:r w:rsidRPr="006A0CA9">
            <w:rPr>
              <w:b w:val="0"/>
              <w:sz w:val="24"/>
              <w:szCs w:val="24"/>
            </w:rPr>
            <w:t>[</w:t>
          </w:r>
          <w:r w:rsidR="007A59CF" w:rsidRPr="006A0CA9">
            <w:rPr>
              <w:b w:val="0"/>
              <w:sz w:val="24"/>
              <w:szCs w:val="24"/>
            </w:rPr>
            <w:t>8</w:t>
          </w:r>
          <w:r w:rsidRPr="006A0CA9">
            <w:rPr>
              <w:b w:val="0"/>
              <w:sz w:val="24"/>
              <w:szCs w:val="24"/>
            </w:rPr>
            <w:t xml:space="preserve">] </w:t>
          </w:r>
          <w:bookmarkStart w:id="2" w:name="baep-author-id3"/>
          <w:r w:rsidRPr="006A0CA9">
            <w:rPr>
              <w:b w:val="0"/>
              <w:sz w:val="24"/>
              <w:szCs w:val="24"/>
            </w:rPr>
            <w:fldChar w:fldCharType="begin"/>
          </w:r>
          <w:r w:rsidRPr="006A0CA9">
            <w:rPr>
              <w:b w:val="0"/>
              <w:sz w:val="24"/>
              <w:szCs w:val="24"/>
            </w:rPr>
            <w:instrText xml:space="preserve"> HYPERLINK "https://www.sciencedirect.com/science/article/pii/S1050173811000296" \l "!" </w:instrText>
          </w:r>
          <w:r w:rsidRPr="006A0CA9">
            <w:rPr>
              <w:b w:val="0"/>
              <w:sz w:val="24"/>
              <w:szCs w:val="24"/>
            </w:rPr>
            <w:fldChar w:fldCharType="separate"/>
          </w:r>
          <w:r w:rsidRPr="006A0CA9">
            <w:rPr>
              <w:rStyle w:val="text"/>
              <w:b w:val="0"/>
              <w:sz w:val="24"/>
              <w:szCs w:val="24"/>
            </w:rPr>
            <w:t xml:space="preserve">H.Y. Li, </w:t>
          </w:r>
          <w:r w:rsidRPr="006A0CA9">
            <w:rPr>
              <w:b w:val="0"/>
              <w:sz w:val="24"/>
              <w:szCs w:val="24"/>
            </w:rPr>
            <w:fldChar w:fldCharType="end"/>
          </w:r>
          <w:bookmarkStart w:id="3" w:name="baep-author-id4"/>
          <w:bookmarkEnd w:id="2"/>
          <w:r w:rsidRPr="006A0CA9">
            <w:rPr>
              <w:b w:val="0"/>
              <w:sz w:val="24"/>
              <w:szCs w:val="24"/>
            </w:rPr>
            <w:fldChar w:fldCharType="begin"/>
          </w:r>
          <w:r w:rsidRPr="006A0CA9">
            <w:rPr>
              <w:b w:val="0"/>
              <w:sz w:val="24"/>
              <w:szCs w:val="24"/>
            </w:rPr>
            <w:instrText xml:space="preserve"> HYPERLINK "https://www.sciencedirect.com/science/article/pii/S1050173811000296" \l "!" </w:instrText>
          </w:r>
          <w:r w:rsidRPr="006A0CA9">
            <w:rPr>
              <w:b w:val="0"/>
              <w:sz w:val="24"/>
              <w:szCs w:val="24"/>
            </w:rPr>
            <w:fldChar w:fldCharType="separate"/>
          </w:r>
          <w:r w:rsidRPr="006A0CA9">
            <w:rPr>
              <w:rStyle w:val="text"/>
              <w:b w:val="0"/>
              <w:sz w:val="24"/>
              <w:szCs w:val="24"/>
            </w:rPr>
            <w:t xml:space="preserve">L. Zhang, </w:t>
          </w:r>
          <w:r w:rsidRPr="006A0CA9">
            <w:rPr>
              <w:b w:val="0"/>
              <w:sz w:val="24"/>
              <w:szCs w:val="24"/>
            </w:rPr>
            <w:fldChar w:fldCharType="end"/>
          </w:r>
          <w:bookmarkStart w:id="4" w:name="baep-author-id5"/>
          <w:bookmarkEnd w:id="3"/>
          <w:r w:rsidRPr="006A0CA9">
            <w:rPr>
              <w:b w:val="0"/>
              <w:sz w:val="24"/>
              <w:szCs w:val="24"/>
            </w:rPr>
            <w:fldChar w:fldCharType="begin"/>
          </w:r>
          <w:r w:rsidRPr="006A0CA9">
            <w:rPr>
              <w:b w:val="0"/>
              <w:sz w:val="24"/>
              <w:szCs w:val="24"/>
            </w:rPr>
            <w:instrText xml:space="preserve"> HYPERLINK "https://www.sciencedirect.com/science/article/pii/S1050173811000296" \l "!" </w:instrText>
          </w:r>
          <w:r w:rsidRPr="006A0CA9">
            <w:rPr>
              <w:b w:val="0"/>
              <w:sz w:val="24"/>
              <w:szCs w:val="24"/>
            </w:rPr>
            <w:fldChar w:fldCharType="separate"/>
          </w:r>
          <w:r w:rsidRPr="006A0CA9">
            <w:rPr>
              <w:rStyle w:val="text"/>
              <w:b w:val="0"/>
              <w:sz w:val="24"/>
              <w:szCs w:val="24"/>
            </w:rPr>
            <w:t xml:space="preserve">D.L. Yin, </w:t>
          </w:r>
          <w:r w:rsidRPr="006A0CA9">
            <w:rPr>
              <w:b w:val="0"/>
              <w:sz w:val="24"/>
              <w:szCs w:val="24"/>
            </w:rPr>
            <w:fldChar w:fldCharType="end"/>
          </w:r>
          <w:bookmarkStart w:id="5" w:name="baep-author-id6"/>
          <w:bookmarkEnd w:id="4"/>
          <w:r w:rsidRPr="006A0CA9">
            <w:rPr>
              <w:b w:val="0"/>
              <w:sz w:val="24"/>
              <w:szCs w:val="24"/>
            </w:rPr>
            <w:fldChar w:fldCharType="begin"/>
          </w:r>
          <w:r w:rsidRPr="006A0CA9">
            <w:rPr>
              <w:b w:val="0"/>
              <w:sz w:val="24"/>
              <w:szCs w:val="24"/>
            </w:rPr>
            <w:instrText xml:space="preserve"> HYPERLINK "https://www.sciencedirect.com/science/article/pii/S1050173811000296" \l "!" </w:instrText>
          </w:r>
          <w:r w:rsidRPr="006A0CA9">
            <w:rPr>
              <w:b w:val="0"/>
              <w:sz w:val="24"/>
              <w:szCs w:val="24"/>
            </w:rPr>
            <w:fldChar w:fldCharType="separate"/>
          </w:r>
          <w:r w:rsidRPr="006A0CA9">
            <w:rPr>
              <w:rStyle w:val="text"/>
              <w:b w:val="0"/>
              <w:sz w:val="24"/>
              <w:szCs w:val="24"/>
            </w:rPr>
            <w:t>Y. Zhang,</w:t>
          </w:r>
          <w:r w:rsidRPr="006A0CA9">
            <w:rPr>
              <w:b w:val="0"/>
              <w:sz w:val="24"/>
              <w:szCs w:val="24"/>
            </w:rPr>
            <w:fldChar w:fldCharType="end"/>
          </w:r>
          <w:bookmarkStart w:id="6" w:name="baep-author-id7"/>
          <w:bookmarkEnd w:id="5"/>
          <w:r w:rsidRPr="006A0CA9">
            <w:rPr>
              <w:b w:val="0"/>
              <w:sz w:val="24"/>
              <w:szCs w:val="24"/>
            </w:rPr>
            <w:t xml:space="preserve"> </w:t>
          </w:r>
          <w:hyperlink r:id="rId22" w:anchor="!" w:history="1">
            <w:r w:rsidRPr="006A0CA9">
              <w:rPr>
                <w:rStyle w:val="text"/>
                <w:b w:val="0"/>
                <w:sz w:val="24"/>
                <w:szCs w:val="24"/>
              </w:rPr>
              <w:t>J. Y. Miao,</w:t>
            </w:r>
          </w:hyperlink>
          <w:bookmarkEnd w:id="6"/>
          <w:r w:rsidRPr="006A0CA9">
            <w:rPr>
              <w:b w:val="0"/>
              <w:sz w:val="24"/>
              <w:szCs w:val="24"/>
            </w:rPr>
            <w:t xml:space="preserve"> </w:t>
          </w:r>
          <w:r w:rsidRPr="006A0CA9">
            <w:rPr>
              <w:rStyle w:val="title-text"/>
              <w:rFonts w:eastAsiaTheme="majorEastAsia"/>
              <w:b w:val="0"/>
              <w:sz w:val="24"/>
              <w:szCs w:val="24"/>
            </w:rPr>
            <w:t xml:space="preserve">Targeting Phosphatidylcholine-Specific Phospholipase C for Atherogenesis Therapy, Trends Cardiovas. Med. </w:t>
          </w:r>
          <w:r w:rsidRPr="006A0CA9">
            <w:rPr>
              <w:b w:val="0"/>
              <w:sz w:val="24"/>
              <w:szCs w:val="24"/>
            </w:rPr>
            <w:t>20 (2010) 172-176.</w:t>
          </w:r>
          <w:r w:rsidRPr="006A0CA9">
            <w:rPr>
              <w:rStyle w:val="title-text"/>
              <w:rFonts w:eastAsiaTheme="majorEastAsia"/>
              <w:b w:val="0"/>
              <w:sz w:val="24"/>
              <w:szCs w:val="24"/>
            </w:rPr>
            <w:t xml:space="preserve"> </w:t>
          </w:r>
        </w:p>
        <w:p w14:paraId="1613E353" w14:textId="69092B01" w:rsidR="00BC23BC" w:rsidRPr="006A0CA9" w:rsidRDefault="00BC23BC" w:rsidP="00303649">
          <w:pPr>
            <w:pStyle w:val="NormalWeb"/>
            <w:ind w:left="426" w:hanging="426"/>
            <w:divId w:val="2101247789"/>
          </w:pPr>
          <w:r w:rsidRPr="006A0CA9">
            <w:lastRenderedPageBreak/>
            <w:t>[</w:t>
          </w:r>
          <w:r w:rsidR="007A59CF" w:rsidRPr="006A0CA9">
            <w:t>9</w:t>
          </w:r>
          <w:r w:rsidRPr="006A0CA9">
            <w:t>] P. González-Bulnes, A. González-Roura, D. Canals, A. Delgado, J. Casas, A. Llebaria, 2-Aminohydroxamic acid derivatives as inhibitors of Bacillus cereus phosphatidylcholine preferred phospholipase C PC-PLCBc, Bioorg</w:t>
          </w:r>
          <w:r w:rsidR="00177E62" w:rsidRPr="006A0CA9">
            <w:t>. Med. Chem</w:t>
          </w:r>
          <w:r w:rsidRPr="006A0CA9">
            <w:t>. 18 (2010) 8549-8555.</w:t>
          </w:r>
        </w:p>
        <w:p w14:paraId="1404B036" w14:textId="041315E2" w:rsidR="00BC23BC" w:rsidRPr="006A0CA9" w:rsidRDefault="00BC23BC" w:rsidP="00303649">
          <w:pPr>
            <w:pStyle w:val="NormalWeb"/>
            <w:ind w:left="426" w:hanging="426"/>
            <w:divId w:val="2101247789"/>
          </w:pPr>
          <w:r w:rsidRPr="006A0CA9">
            <w:t>[</w:t>
          </w:r>
          <w:r w:rsidR="007A59CF" w:rsidRPr="006A0CA9">
            <w:t>10</w:t>
          </w:r>
          <w:r w:rsidRPr="006A0CA9">
            <w:t>] S.E. Aakre, C. Little, Inhibition of Bacillus cereus phospholi</w:t>
          </w:r>
          <w:r w:rsidR="00177E62" w:rsidRPr="006A0CA9">
            <w:t>pase C by univalent anions, Biochem. J.</w:t>
          </w:r>
          <w:r w:rsidRPr="006A0CA9">
            <w:t xml:space="preserve"> 203 (1982) 799-801.</w:t>
          </w:r>
        </w:p>
        <w:p w14:paraId="12E8BEEB" w14:textId="72C8E3B4" w:rsidR="00BC23BC" w:rsidRPr="006A0CA9" w:rsidRDefault="00BC23BC" w:rsidP="00303649">
          <w:pPr>
            <w:pStyle w:val="NormalWeb"/>
            <w:ind w:left="426" w:hanging="426"/>
            <w:divId w:val="2101247789"/>
          </w:pPr>
          <w:r w:rsidRPr="006A0CA9">
            <w:t>[1</w:t>
          </w:r>
          <w:r w:rsidR="007A59CF" w:rsidRPr="006A0CA9">
            <w:t>1</w:t>
          </w:r>
          <w:r w:rsidRPr="006A0CA9">
            <w:t>] S.F. Martin, B.C. Follows, P.J. Hergenrother, C.L. Franklin, A novel class of zinc-binding inhibitors for the phosphatidylcholine-preferring phospholip</w:t>
          </w:r>
          <w:r w:rsidR="00177E62" w:rsidRPr="006A0CA9">
            <w:t>ase C from Bacillus cereus, J. Org. Chem.</w:t>
          </w:r>
          <w:r w:rsidRPr="006A0CA9">
            <w:t xml:space="preserve"> 65 (2000) 4509-4514.</w:t>
          </w:r>
        </w:p>
        <w:p w14:paraId="05F0F2CD" w14:textId="69CAB778" w:rsidR="00BC23BC" w:rsidRPr="006A0CA9" w:rsidRDefault="00BC23BC" w:rsidP="00303649">
          <w:pPr>
            <w:pStyle w:val="NormalWeb"/>
            <w:ind w:left="426" w:hanging="426"/>
            <w:divId w:val="2101247789"/>
          </w:pPr>
          <w:r w:rsidRPr="006A0CA9">
            <w:t>[1</w:t>
          </w:r>
          <w:r w:rsidR="007A59CF" w:rsidRPr="006A0CA9">
            <w:t>2</w:t>
          </w:r>
          <w:r w:rsidRPr="006A0CA9">
            <w:t xml:space="preserve">] S.F. Martin, Y. Wong, A.S. Wagman, Design, Synthesis, and Evaluation of Phospholipid Analogs as Inhibitors of the Bacterial Phospholipase C from Bacillus cereus, </w:t>
          </w:r>
          <w:r w:rsidR="00177E62" w:rsidRPr="006A0CA9">
            <w:t>J. Org. Chem.</w:t>
          </w:r>
          <w:r w:rsidRPr="006A0CA9">
            <w:t xml:space="preserve"> 59 (1994) 4821-4831.</w:t>
          </w:r>
        </w:p>
        <w:p w14:paraId="079F4325" w14:textId="51A46440" w:rsidR="00BC23BC" w:rsidRPr="006A0CA9" w:rsidRDefault="00BC23BC" w:rsidP="00303649">
          <w:pPr>
            <w:pStyle w:val="NormalWeb"/>
            <w:ind w:left="426" w:hanging="426"/>
            <w:divId w:val="2101247789"/>
          </w:pPr>
          <w:r w:rsidRPr="006A0CA9">
            <w:t>[1</w:t>
          </w:r>
          <w:r w:rsidR="007A59CF" w:rsidRPr="006A0CA9">
            <w:t>3</w:t>
          </w:r>
          <w:r w:rsidRPr="006A0CA9">
            <w:t>] R. Adibhatla, J. Hatcher, A. Gusain, Tricyclodecan-9-yl-Xanthogenate (D609) Mechanism of Actions: A Mini-Review of Literature, Neurochem</w:t>
          </w:r>
          <w:r w:rsidR="00177E62" w:rsidRPr="006A0CA9">
            <w:t>.</w:t>
          </w:r>
          <w:r w:rsidRPr="006A0CA9">
            <w:t xml:space="preserve"> Res. 37 (2012) 671-679.</w:t>
          </w:r>
        </w:p>
        <w:p w14:paraId="03DF9D6A" w14:textId="5C9EFE65" w:rsidR="00BC23BC" w:rsidRPr="006A0CA9" w:rsidRDefault="00BC23BC" w:rsidP="00303649">
          <w:pPr>
            <w:pStyle w:val="NormalWeb"/>
            <w:ind w:left="426" w:hanging="426"/>
            <w:divId w:val="2101247789"/>
          </w:pPr>
          <w:r w:rsidRPr="006A0CA9">
            <w:t>[1</w:t>
          </w:r>
          <w:r w:rsidR="007A59CF" w:rsidRPr="006A0CA9">
            <w:t>4</w:t>
          </w:r>
          <w:r w:rsidRPr="006A0CA9">
            <w:t>] E. Amtmann, The antiviral, antitumoural xanthate D609 is a competitive inhibitor of phosphatidylcholine-specif</w:t>
          </w:r>
          <w:r w:rsidR="00177E62" w:rsidRPr="006A0CA9">
            <w:t>ic phospholipase C, Drugs Exp.</w:t>
          </w:r>
          <w:r w:rsidRPr="006A0CA9">
            <w:t xml:space="preserve"> </w:t>
          </w:r>
          <w:r w:rsidR="00177E62" w:rsidRPr="006A0CA9">
            <w:t>Clin. Res</w:t>
          </w:r>
          <w:r w:rsidRPr="006A0CA9">
            <w:t>. 22 (1996) 287-294.</w:t>
          </w:r>
        </w:p>
        <w:p w14:paraId="685D0088" w14:textId="7ABE740C" w:rsidR="0042389E" w:rsidRPr="006A0CA9" w:rsidRDefault="004A668B" w:rsidP="00842984">
          <w:pPr>
            <w:pStyle w:val="Heading1"/>
            <w:shd w:val="clear" w:color="auto" w:fill="FFFFFF"/>
            <w:spacing w:before="120" w:beforeAutospacing="0" w:after="120" w:afterAutospacing="0" w:line="300" w:lineRule="atLeast"/>
            <w:ind w:left="426" w:hanging="426"/>
            <w:divId w:val="2101247789"/>
            <w:rPr>
              <w:b w:val="0"/>
              <w:sz w:val="24"/>
              <w:szCs w:val="24"/>
            </w:rPr>
          </w:pPr>
          <w:r w:rsidRPr="006A0CA9">
            <w:rPr>
              <w:b w:val="0"/>
              <w:sz w:val="24"/>
              <w:szCs w:val="24"/>
            </w:rPr>
            <w:t>[</w:t>
          </w:r>
          <w:r w:rsidR="007A59CF" w:rsidRPr="006A0CA9">
            <w:rPr>
              <w:b w:val="0"/>
              <w:sz w:val="24"/>
              <w:szCs w:val="24"/>
            </w:rPr>
            <w:t>15</w:t>
          </w:r>
          <w:r w:rsidRPr="006A0CA9">
            <w:rPr>
              <w:b w:val="0"/>
              <w:sz w:val="24"/>
              <w:szCs w:val="24"/>
            </w:rPr>
            <w:t xml:space="preserve">] M. </w:t>
          </w:r>
          <w:hyperlink r:id="rId23" w:history="1">
            <w:r w:rsidRPr="006A0CA9">
              <w:rPr>
                <w:rStyle w:val="Hyperlink"/>
                <w:rFonts w:eastAsiaTheme="majorEastAsia"/>
                <w:b w:val="0"/>
                <w:color w:val="auto"/>
                <w:sz w:val="24"/>
                <w:szCs w:val="24"/>
                <w:u w:val="none"/>
                <w:shd w:val="clear" w:color="auto" w:fill="FFFFFF"/>
              </w:rPr>
              <w:t>Wu</w:t>
            </w:r>
          </w:hyperlink>
          <w:r w:rsidRPr="006A0CA9">
            <w:rPr>
              <w:b w:val="0"/>
              <w:sz w:val="24"/>
              <w:szCs w:val="24"/>
              <w:shd w:val="clear" w:color="auto" w:fill="FFFFFF"/>
            </w:rPr>
            <w:t xml:space="preserve">, M. </w:t>
          </w:r>
          <w:hyperlink r:id="rId24" w:history="1">
            <w:r w:rsidRPr="006A0CA9">
              <w:rPr>
                <w:rStyle w:val="Hyperlink"/>
                <w:rFonts w:eastAsiaTheme="majorEastAsia"/>
                <w:b w:val="0"/>
                <w:color w:val="auto"/>
                <w:sz w:val="24"/>
                <w:szCs w:val="24"/>
                <w:u w:val="none"/>
                <w:shd w:val="clear" w:color="auto" w:fill="FFFFFF"/>
              </w:rPr>
              <w:t>Takemoto</w:t>
            </w:r>
          </w:hyperlink>
          <w:r w:rsidRPr="006A0CA9">
            <w:rPr>
              <w:b w:val="0"/>
              <w:sz w:val="24"/>
              <w:szCs w:val="24"/>
              <w:shd w:val="clear" w:color="auto" w:fill="FFFFFF"/>
            </w:rPr>
            <w:t xml:space="preserve">, H. </w:t>
          </w:r>
          <w:hyperlink r:id="rId25" w:history="1">
            <w:r w:rsidRPr="006A0CA9">
              <w:rPr>
                <w:rStyle w:val="Hyperlink"/>
                <w:rFonts w:eastAsiaTheme="majorEastAsia"/>
                <w:b w:val="0"/>
                <w:color w:val="auto"/>
                <w:sz w:val="24"/>
                <w:szCs w:val="24"/>
                <w:u w:val="none"/>
                <w:shd w:val="clear" w:color="auto" w:fill="FFFFFF"/>
              </w:rPr>
              <w:t>Luo</w:t>
            </w:r>
          </w:hyperlink>
          <w:r w:rsidRPr="006A0CA9">
            <w:rPr>
              <w:b w:val="0"/>
              <w:sz w:val="24"/>
              <w:szCs w:val="24"/>
              <w:shd w:val="clear" w:color="auto" w:fill="FFFFFF"/>
            </w:rPr>
            <w:t xml:space="preserve">, J.J. </w:t>
          </w:r>
          <w:hyperlink r:id="rId26" w:history="1">
            <w:r w:rsidRPr="006A0CA9">
              <w:rPr>
                <w:rStyle w:val="Hyperlink"/>
                <w:rFonts w:eastAsiaTheme="majorEastAsia"/>
                <w:b w:val="0"/>
                <w:color w:val="auto"/>
                <w:sz w:val="24"/>
                <w:szCs w:val="24"/>
                <w:u w:val="none"/>
                <w:shd w:val="clear" w:color="auto" w:fill="FFFFFF"/>
              </w:rPr>
              <w:t>Xu</w:t>
            </w:r>
          </w:hyperlink>
          <w:r w:rsidRPr="006A0CA9">
            <w:rPr>
              <w:b w:val="0"/>
              <w:sz w:val="24"/>
              <w:szCs w:val="24"/>
              <w:shd w:val="clear" w:color="auto" w:fill="FFFFFF"/>
            </w:rPr>
            <w:t xml:space="preserve">, M. H. </w:t>
          </w:r>
          <w:hyperlink r:id="rId27" w:history="1">
            <w:r w:rsidRPr="006A0CA9">
              <w:rPr>
                <w:rStyle w:val="Hyperlink"/>
                <w:rFonts w:eastAsiaTheme="majorEastAsia"/>
                <w:b w:val="0"/>
                <w:color w:val="auto"/>
                <w:sz w:val="24"/>
                <w:szCs w:val="24"/>
                <w:u w:val="none"/>
                <w:shd w:val="clear" w:color="auto" w:fill="FFFFFF"/>
              </w:rPr>
              <w:t>Lu</w:t>
            </w:r>
          </w:hyperlink>
          <w:r w:rsidRPr="006A0CA9">
            <w:rPr>
              <w:b w:val="0"/>
              <w:sz w:val="24"/>
              <w:szCs w:val="24"/>
              <w:shd w:val="clear" w:color="auto" w:fill="FFFFFF"/>
            </w:rPr>
            <w:t xml:space="preserve">, M. </w:t>
          </w:r>
          <w:hyperlink r:id="rId28" w:history="1">
            <w:r w:rsidRPr="006A0CA9">
              <w:rPr>
                <w:rStyle w:val="Hyperlink"/>
                <w:rFonts w:eastAsiaTheme="majorEastAsia"/>
                <w:b w:val="0"/>
                <w:color w:val="auto"/>
                <w:sz w:val="24"/>
                <w:szCs w:val="24"/>
                <w:u w:val="none"/>
                <w:shd w:val="clear" w:color="auto" w:fill="FFFFFF"/>
              </w:rPr>
              <w:t>Kameyama</w:t>
            </w:r>
          </w:hyperlink>
          <w:r w:rsidRPr="006A0CA9">
            <w:rPr>
              <w:b w:val="0"/>
              <w:sz w:val="24"/>
              <w:szCs w:val="24"/>
              <w:shd w:val="clear" w:color="auto" w:fill="FFFFFF"/>
            </w:rPr>
            <w:t xml:space="preserve">, T. </w:t>
          </w:r>
          <w:hyperlink r:id="rId29" w:history="1">
            <w:r w:rsidRPr="006A0CA9">
              <w:rPr>
                <w:rStyle w:val="Hyperlink"/>
                <w:rFonts w:eastAsiaTheme="majorEastAsia"/>
                <w:b w:val="0"/>
                <w:color w:val="auto"/>
                <w:sz w:val="24"/>
                <w:szCs w:val="24"/>
                <w:u w:val="none"/>
                <w:shd w:val="clear" w:color="auto" w:fill="FFFFFF"/>
              </w:rPr>
              <w:t>Takumi</w:t>
            </w:r>
          </w:hyperlink>
          <w:r w:rsidRPr="006A0CA9">
            <w:rPr>
              <w:b w:val="0"/>
              <w:sz w:val="24"/>
              <w:szCs w:val="24"/>
              <w:shd w:val="clear" w:color="auto" w:fill="FFFFFF"/>
            </w:rPr>
            <w:t xml:space="preserve">, W.J. </w:t>
          </w:r>
          <w:r w:rsidRPr="006A0CA9">
            <w:rPr>
              <w:rFonts w:eastAsiaTheme="majorEastAsia"/>
              <w:b w:val="0"/>
              <w:sz w:val="24"/>
              <w:szCs w:val="24"/>
              <w:shd w:val="clear" w:color="auto" w:fill="FFFFFF"/>
            </w:rPr>
            <w:t>Song</w:t>
          </w:r>
          <w:r w:rsidRPr="006A0CA9">
            <w:rPr>
              <w:b w:val="0"/>
              <w:sz w:val="24"/>
              <w:szCs w:val="24"/>
              <w:shd w:val="clear" w:color="auto" w:fill="FFFFFF"/>
            </w:rPr>
            <w:t>,</w:t>
          </w:r>
          <w:r w:rsidRPr="006A0CA9">
            <w:rPr>
              <w:rFonts w:eastAsiaTheme="majorEastAsia"/>
              <w:b w:val="0"/>
              <w:sz w:val="24"/>
              <w:szCs w:val="24"/>
              <w:shd w:val="clear" w:color="auto" w:fill="FFFFFF"/>
            </w:rPr>
            <w:t xml:space="preserve"> </w:t>
          </w:r>
          <w:r w:rsidRPr="006A0CA9">
            <w:rPr>
              <w:b w:val="0"/>
              <w:sz w:val="24"/>
              <w:szCs w:val="24"/>
            </w:rPr>
            <w:t xml:space="preserve"> A novel role of the antitumor agent tricyclodecan-9-yl-xanthogenate as an open channel blocker of KCNQ1/KCNE1</w:t>
          </w:r>
          <w:r w:rsidRPr="006A0CA9">
            <w:rPr>
              <w:rStyle w:val="title-text"/>
              <w:rFonts w:eastAsiaTheme="majorEastAsia"/>
              <w:b w:val="0"/>
              <w:sz w:val="24"/>
              <w:szCs w:val="24"/>
            </w:rPr>
            <w:t xml:space="preserve">, </w:t>
          </w:r>
          <w:r w:rsidRPr="006A0CA9">
            <w:rPr>
              <w:rFonts w:eastAsiaTheme="majorEastAsia"/>
              <w:b w:val="0"/>
              <w:sz w:val="24"/>
              <w:szCs w:val="24"/>
              <w:shd w:val="clear" w:color="auto" w:fill="FFFFFF"/>
            </w:rPr>
            <w:t>Eur. J. Pharmacol.</w:t>
          </w:r>
          <w:r w:rsidRPr="006A0CA9">
            <w:rPr>
              <w:rStyle w:val="title-text"/>
              <w:rFonts w:eastAsiaTheme="majorEastAsia"/>
              <w:b w:val="0"/>
              <w:sz w:val="24"/>
              <w:szCs w:val="24"/>
            </w:rPr>
            <w:t xml:space="preserve"> </w:t>
          </w:r>
          <w:r w:rsidRPr="006A0CA9">
            <w:rPr>
              <w:b w:val="0"/>
              <w:sz w:val="24"/>
              <w:szCs w:val="24"/>
            </w:rPr>
            <w:t xml:space="preserve">824 (2018) </w:t>
          </w:r>
          <w:r w:rsidR="00842984" w:rsidRPr="006A0CA9">
            <w:rPr>
              <w:b w:val="0"/>
              <w:sz w:val="24"/>
              <w:szCs w:val="24"/>
            </w:rPr>
            <w:t>99</w:t>
          </w:r>
          <w:r w:rsidRPr="006A0CA9">
            <w:rPr>
              <w:b w:val="0"/>
              <w:sz w:val="24"/>
              <w:szCs w:val="24"/>
            </w:rPr>
            <w:t>-1</w:t>
          </w:r>
          <w:r w:rsidR="00842984" w:rsidRPr="006A0CA9">
            <w:rPr>
              <w:b w:val="0"/>
              <w:sz w:val="24"/>
              <w:szCs w:val="24"/>
            </w:rPr>
            <w:t>07</w:t>
          </w:r>
          <w:r w:rsidRPr="006A0CA9">
            <w:rPr>
              <w:b w:val="0"/>
              <w:sz w:val="24"/>
              <w:szCs w:val="24"/>
            </w:rPr>
            <w:t>.</w:t>
          </w:r>
        </w:p>
        <w:p w14:paraId="397207F9" w14:textId="329720CB" w:rsidR="0042389E" w:rsidRPr="006A0CA9" w:rsidRDefault="0042389E" w:rsidP="0042389E">
          <w:pPr>
            <w:pStyle w:val="Heading1"/>
            <w:shd w:val="clear" w:color="auto" w:fill="FFFFFF"/>
            <w:spacing w:before="120" w:beforeAutospacing="0" w:after="120" w:afterAutospacing="0" w:line="300" w:lineRule="atLeast"/>
            <w:ind w:left="426" w:hanging="426"/>
            <w:divId w:val="2101247789"/>
            <w:rPr>
              <w:b w:val="0"/>
              <w:sz w:val="24"/>
              <w:szCs w:val="24"/>
            </w:rPr>
          </w:pPr>
          <w:r w:rsidRPr="006A0CA9">
            <w:rPr>
              <w:b w:val="0"/>
              <w:sz w:val="24"/>
              <w:szCs w:val="24"/>
            </w:rPr>
            <w:t>[</w:t>
          </w:r>
          <w:r w:rsidR="007A59CF" w:rsidRPr="006A0CA9">
            <w:rPr>
              <w:b w:val="0"/>
              <w:sz w:val="24"/>
              <w:szCs w:val="24"/>
            </w:rPr>
            <w:t>16</w:t>
          </w:r>
          <w:r w:rsidRPr="006A0CA9">
            <w:rPr>
              <w:b w:val="0"/>
              <w:sz w:val="24"/>
              <w:szCs w:val="24"/>
            </w:rPr>
            <w:t xml:space="preserve">] R.M. </w:t>
          </w:r>
          <w:r w:rsidRPr="006A0CA9">
            <w:rPr>
              <w:rFonts w:eastAsiaTheme="majorEastAsia"/>
              <w:b w:val="0"/>
              <w:sz w:val="24"/>
              <w:szCs w:val="24"/>
              <w:shd w:val="clear" w:color="auto" w:fill="FFFFFF"/>
            </w:rPr>
            <w:t>Adibhatla</w:t>
          </w:r>
          <w:r w:rsidRPr="006A0CA9">
            <w:rPr>
              <w:b w:val="0"/>
              <w:sz w:val="24"/>
              <w:szCs w:val="24"/>
              <w:shd w:val="clear" w:color="auto" w:fill="FFFFFF"/>
            </w:rPr>
            <w:t xml:space="preserve">, J.F. </w:t>
          </w:r>
          <w:r w:rsidRPr="006A0CA9">
            <w:rPr>
              <w:rFonts w:eastAsiaTheme="majorEastAsia"/>
              <w:b w:val="0"/>
              <w:sz w:val="24"/>
              <w:szCs w:val="24"/>
              <w:shd w:val="clear" w:color="auto" w:fill="FFFFFF"/>
            </w:rPr>
            <w:t>Hatcher</w:t>
          </w:r>
          <w:r w:rsidRPr="006A0CA9">
            <w:rPr>
              <w:b w:val="0"/>
              <w:sz w:val="24"/>
              <w:szCs w:val="24"/>
              <w:shd w:val="clear" w:color="auto" w:fill="FFFFFF"/>
            </w:rPr>
            <w:t xml:space="preserve">, A. </w:t>
          </w:r>
          <w:r w:rsidRPr="006A0CA9">
            <w:rPr>
              <w:rFonts w:eastAsiaTheme="majorEastAsia"/>
              <w:b w:val="0"/>
              <w:sz w:val="24"/>
              <w:szCs w:val="24"/>
              <w:shd w:val="clear" w:color="auto" w:fill="FFFFFF"/>
            </w:rPr>
            <w:t>Gusain</w:t>
          </w:r>
          <w:r w:rsidRPr="006A0CA9">
            <w:rPr>
              <w:b w:val="0"/>
              <w:sz w:val="24"/>
              <w:szCs w:val="24"/>
              <w:shd w:val="clear" w:color="auto" w:fill="FFFFFF"/>
            </w:rPr>
            <w:t>,</w:t>
          </w:r>
          <w:r w:rsidRPr="006A0CA9">
            <w:rPr>
              <w:rFonts w:eastAsiaTheme="majorEastAsia"/>
              <w:b w:val="0"/>
              <w:sz w:val="24"/>
              <w:szCs w:val="24"/>
              <w:shd w:val="clear" w:color="auto" w:fill="FFFFFF"/>
            </w:rPr>
            <w:t xml:space="preserve"> </w:t>
          </w:r>
          <w:r w:rsidRPr="006A0CA9">
            <w:rPr>
              <w:b w:val="0"/>
              <w:sz w:val="24"/>
              <w:szCs w:val="24"/>
            </w:rPr>
            <w:t xml:space="preserve"> Tricyclodecan-9-yl-xanthogenate (D609) mechanism of actions: a mini-review of literature. </w:t>
          </w:r>
          <w:hyperlink r:id="rId30" w:tooltip="Neurochemical research." w:history="1">
            <w:r w:rsidRPr="006A0CA9">
              <w:rPr>
                <w:rStyle w:val="Hyperlink"/>
                <w:rFonts w:eastAsiaTheme="majorEastAsia"/>
                <w:b w:val="0"/>
                <w:color w:val="auto"/>
                <w:sz w:val="24"/>
                <w:szCs w:val="24"/>
                <w:u w:val="none"/>
                <w:shd w:val="clear" w:color="auto" w:fill="FFFFFF"/>
              </w:rPr>
              <w:t>Neurochem. Res</w:t>
            </w:r>
          </w:hyperlink>
          <w:r w:rsidRPr="006A0CA9">
            <w:rPr>
              <w:b w:val="0"/>
              <w:sz w:val="24"/>
              <w:szCs w:val="24"/>
            </w:rPr>
            <w:t>. 37 (2012) 671-679.</w:t>
          </w:r>
          <w:r w:rsidRPr="006A0CA9">
            <w:rPr>
              <w:rStyle w:val="title-text"/>
              <w:rFonts w:eastAsiaTheme="majorEastAsia"/>
              <w:b w:val="0"/>
              <w:sz w:val="24"/>
              <w:szCs w:val="24"/>
            </w:rPr>
            <w:t xml:space="preserve">  </w:t>
          </w:r>
        </w:p>
        <w:p w14:paraId="34A69D1D" w14:textId="54C518E8" w:rsidR="00BC23BC" w:rsidRPr="006A0CA9" w:rsidRDefault="00BC23BC" w:rsidP="00303649">
          <w:pPr>
            <w:pStyle w:val="NormalWeb"/>
            <w:ind w:left="426" w:hanging="426"/>
            <w:divId w:val="2101247789"/>
          </w:pPr>
          <w:r w:rsidRPr="006A0CA9">
            <w:t>[1</w:t>
          </w:r>
          <w:r w:rsidR="007A59CF" w:rsidRPr="006A0CA9">
            <w:t>7</w:t>
          </w:r>
          <w:r w:rsidRPr="006A0CA9">
            <w:t>] K. Jynge, E. Dodson, Z. Derewenda, C. Little, L.K. Hansen, E. Hough, B. Birknes, S. Hansen, A. Hordvik, High-resolution (1.5 Å) crystal structure of phospholipase C from Bacillus cereus, Nature. 338 (1989) 357-360.</w:t>
          </w:r>
        </w:p>
        <w:p w14:paraId="76E61E73" w14:textId="21537493" w:rsidR="00BC23BC" w:rsidRPr="006A0CA9" w:rsidRDefault="00BC23BC" w:rsidP="00303649">
          <w:pPr>
            <w:pStyle w:val="NormalWeb"/>
            <w:ind w:left="426" w:hanging="426"/>
            <w:divId w:val="2101247789"/>
          </w:pPr>
          <w:r w:rsidRPr="006A0CA9">
            <w:t>[1</w:t>
          </w:r>
          <w:r w:rsidR="007A59CF" w:rsidRPr="006A0CA9">
            <w:t>8</w:t>
          </w:r>
          <w:r w:rsidRPr="006A0CA9">
            <w:t>] S. Subramaniam, M. Mehrotra, D. Gupta, Virtual high throughput screening (vHTS) - A perspective, Bioinformation. 3 (2008) 14-17.</w:t>
          </w:r>
        </w:p>
        <w:p w14:paraId="752B1577" w14:textId="414E69B9" w:rsidR="00BC23BC" w:rsidRPr="006A0CA9" w:rsidRDefault="00BC23BC" w:rsidP="00303649">
          <w:pPr>
            <w:pStyle w:val="NormalWeb"/>
            <w:ind w:left="426" w:hanging="426"/>
            <w:divId w:val="2101247789"/>
          </w:pPr>
          <w:r w:rsidRPr="006A0CA9">
            <w:t>[1</w:t>
          </w:r>
          <w:r w:rsidR="007A59CF" w:rsidRPr="006A0CA9">
            <w:t>9</w:t>
          </w:r>
          <w:r w:rsidRPr="006A0CA9">
            <w:t>] R.V. Guido, G. Oliva, A.D. Andricopulo, Virtual screening and its integration with modern drug design technologies, Curr.</w:t>
          </w:r>
          <w:r w:rsidR="00177E62" w:rsidRPr="006A0CA9">
            <w:t xml:space="preserve"> </w:t>
          </w:r>
          <w:r w:rsidRPr="006A0CA9">
            <w:t>Med.</w:t>
          </w:r>
          <w:r w:rsidR="00177E62" w:rsidRPr="006A0CA9">
            <w:t xml:space="preserve"> </w:t>
          </w:r>
          <w:r w:rsidRPr="006A0CA9">
            <w:t>Chem. 15 (2008) 37-46.</w:t>
          </w:r>
        </w:p>
        <w:p w14:paraId="10E36175" w14:textId="220625F2" w:rsidR="00BC23BC" w:rsidRPr="006A0CA9" w:rsidRDefault="00BC23BC" w:rsidP="00303649">
          <w:pPr>
            <w:pStyle w:val="NormalWeb"/>
            <w:ind w:left="426" w:hanging="426"/>
            <w:divId w:val="2101247789"/>
          </w:pPr>
          <w:r w:rsidRPr="006A0CA9">
            <w:t>[</w:t>
          </w:r>
          <w:r w:rsidR="007A59CF" w:rsidRPr="006A0CA9">
            <w:t>20</w:t>
          </w:r>
          <w:r w:rsidRPr="006A0CA9">
            <w:t>] T. Zhu, S. Cao, P.C. Su, R. Patel, D. Shah, H.B. Chokshi, R. Szukala, M.E. Johnson, K.E. Hevener, Hit identification and optimization in virtual screening: practical recommendations based on a critical literature analysis, J.</w:t>
          </w:r>
          <w:r w:rsidR="00177E62" w:rsidRPr="006A0CA9">
            <w:t xml:space="preserve"> </w:t>
          </w:r>
          <w:r w:rsidRPr="006A0CA9">
            <w:t>Med.</w:t>
          </w:r>
          <w:r w:rsidR="00177E62" w:rsidRPr="006A0CA9">
            <w:t xml:space="preserve"> </w:t>
          </w:r>
          <w:r w:rsidRPr="006A0CA9">
            <w:t>Chem. 12 (2013) 6560-6572.</w:t>
          </w:r>
        </w:p>
        <w:p w14:paraId="7E1E7647" w14:textId="3271D904" w:rsidR="00BC23BC" w:rsidRPr="006A0CA9" w:rsidRDefault="00BC23BC" w:rsidP="00303649">
          <w:pPr>
            <w:pStyle w:val="NormalWeb"/>
            <w:ind w:left="426" w:hanging="426"/>
            <w:divId w:val="2101247789"/>
          </w:pPr>
          <w:r w:rsidRPr="006A0CA9">
            <w:t>[</w:t>
          </w:r>
          <w:r w:rsidR="007A59CF" w:rsidRPr="006A0CA9">
            <w:t>21</w:t>
          </w:r>
          <w:r w:rsidRPr="006A0CA9">
            <w:t>] T. Scior, A. Bender, G. Tresadern, J. Medina-Franco, K. Martínez-Mayorga, T. Langer, K. Cuanalo-Contreras, D.K. Agrafiotis, Recognizing Pitfalls in Virtual Screening: A Critical Review, J.</w:t>
          </w:r>
          <w:r w:rsidR="00177E62" w:rsidRPr="006A0CA9">
            <w:t xml:space="preserve"> </w:t>
          </w:r>
          <w:r w:rsidRPr="006A0CA9">
            <w:t>Chem.</w:t>
          </w:r>
          <w:r w:rsidR="00177E62" w:rsidRPr="006A0CA9">
            <w:t xml:space="preserve"> </w:t>
          </w:r>
          <w:r w:rsidRPr="006A0CA9">
            <w:t>Inf.</w:t>
          </w:r>
          <w:r w:rsidR="00177E62" w:rsidRPr="006A0CA9">
            <w:t xml:space="preserve"> </w:t>
          </w:r>
          <w:r w:rsidRPr="006A0CA9">
            <w:t>Model. 52 (2012) 867-881.</w:t>
          </w:r>
        </w:p>
        <w:p w14:paraId="71AC8B82" w14:textId="48E324DA" w:rsidR="00BC23BC" w:rsidRPr="006A0CA9" w:rsidRDefault="00BC23BC" w:rsidP="00303649">
          <w:pPr>
            <w:pStyle w:val="NormalWeb"/>
            <w:ind w:left="426" w:hanging="426"/>
            <w:divId w:val="2101247789"/>
          </w:pPr>
          <w:r w:rsidRPr="006A0CA9">
            <w:lastRenderedPageBreak/>
            <w:t>[</w:t>
          </w:r>
          <w:r w:rsidR="007A59CF" w:rsidRPr="006A0CA9">
            <w:t>22</w:t>
          </w:r>
          <w:r w:rsidRPr="006A0CA9">
            <w:t>] M.A. Clark, R.G.L. Shorr, J.S. Bomalaski, Antibodies prepared to Bacillus cereus phospholipase C crossreact with a phosphatidylcholine preferring phosoholipase C in mammalian cells, Biochem</w:t>
          </w:r>
          <w:r w:rsidR="00177E62" w:rsidRPr="006A0CA9">
            <w:t xml:space="preserve">. </w:t>
          </w:r>
          <w:r w:rsidRPr="006A0CA9">
            <w:t>Biophys</w:t>
          </w:r>
          <w:r w:rsidR="00177E62" w:rsidRPr="006A0CA9">
            <w:t>.</w:t>
          </w:r>
          <w:r w:rsidRPr="006A0CA9">
            <w:t xml:space="preserve"> Res</w:t>
          </w:r>
          <w:r w:rsidR="00177E62" w:rsidRPr="006A0CA9">
            <w:t>.</w:t>
          </w:r>
          <w:r w:rsidRPr="006A0CA9">
            <w:t xml:space="preserve"> Comm. 140 (1986) 114-119.</w:t>
          </w:r>
        </w:p>
        <w:p w14:paraId="0370F50A" w14:textId="54E93988" w:rsidR="00BC23BC" w:rsidRPr="006A0CA9" w:rsidRDefault="00BC23BC" w:rsidP="00303649">
          <w:pPr>
            <w:pStyle w:val="NormalWeb"/>
            <w:ind w:left="426" w:hanging="426"/>
            <w:divId w:val="2101247789"/>
          </w:pPr>
          <w:r w:rsidRPr="006A0CA9">
            <w:t>[2</w:t>
          </w:r>
          <w:r w:rsidR="007A59CF" w:rsidRPr="006A0CA9">
            <w:t>3</w:t>
          </w:r>
          <w:r w:rsidRPr="006A0CA9">
            <w:t>] L. Levine, D.M. Xiao, C. Little, Increased arachidonic acid metabolites from cells in culture after treatment with the phosphatidylcholine-hydrolyzing phospholipase C from Bacillus cereus, Prostaglandins. 34 (1987) 633-642.</w:t>
          </w:r>
        </w:p>
        <w:p w14:paraId="1F752905" w14:textId="798B4E76" w:rsidR="00BC23BC" w:rsidRPr="006A0CA9" w:rsidRDefault="00BC23BC" w:rsidP="00303649">
          <w:pPr>
            <w:pStyle w:val="NormalWeb"/>
            <w:ind w:left="426" w:hanging="426"/>
            <w:divId w:val="2101247789"/>
          </w:pPr>
          <w:r w:rsidRPr="006A0CA9">
            <w:t>[2</w:t>
          </w:r>
          <w:r w:rsidR="007A59CF" w:rsidRPr="006A0CA9">
            <w:t>4</w:t>
          </w:r>
          <w:r w:rsidRPr="006A0CA9">
            <w:t>] ChemBridge, DIVERSet™ Di</w:t>
          </w:r>
          <w:r w:rsidR="00177E62" w:rsidRPr="006A0CA9">
            <w:t>verse Screening Libraries, (2018</w:t>
          </w:r>
          <w:r w:rsidRPr="006A0CA9">
            <w:t>).</w:t>
          </w:r>
        </w:p>
        <w:p w14:paraId="6CB37AFB" w14:textId="6B6D354C" w:rsidR="00BC23BC" w:rsidRPr="006A0CA9" w:rsidRDefault="00BC23BC" w:rsidP="00303649">
          <w:pPr>
            <w:pStyle w:val="NormalWeb"/>
            <w:ind w:left="426" w:hanging="426"/>
            <w:divId w:val="2101247789"/>
          </w:pPr>
          <w:r w:rsidRPr="006A0CA9">
            <w:t>[2</w:t>
          </w:r>
          <w:r w:rsidR="007A59CF" w:rsidRPr="006A0CA9">
            <w:t>5</w:t>
          </w:r>
          <w:r w:rsidRPr="006A0CA9">
            <w:t>] C.A. Lipinski, F. Lombardo, B.W. Dominy, P.J. Feeney, Experimental and computational approaches to estimate solubility and permeability in drug discovery and development setting, Adv.</w:t>
          </w:r>
          <w:r w:rsidR="00177E62" w:rsidRPr="006A0CA9">
            <w:t xml:space="preserve"> </w:t>
          </w:r>
          <w:r w:rsidRPr="006A0CA9">
            <w:t>Drug Deliv.</w:t>
          </w:r>
          <w:r w:rsidR="00177E62" w:rsidRPr="006A0CA9">
            <w:t xml:space="preserve"> </w:t>
          </w:r>
          <w:r w:rsidRPr="006A0CA9">
            <w:t>Rev. 23 (1997) 3-25.</w:t>
          </w:r>
        </w:p>
        <w:p w14:paraId="3C81EB0A" w14:textId="3E81A750" w:rsidR="00BC23BC" w:rsidRPr="006A0CA9" w:rsidRDefault="00BC23BC" w:rsidP="00303649">
          <w:pPr>
            <w:pStyle w:val="NormalWeb"/>
            <w:ind w:left="426" w:hanging="426"/>
            <w:divId w:val="2101247789"/>
          </w:pPr>
          <w:r w:rsidRPr="006A0CA9">
            <w:t>[2</w:t>
          </w:r>
          <w:r w:rsidR="007A59CF" w:rsidRPr="006A0CA9">
            <w:t>6</w:t>
          </w:r>
          <w:r w:rsidRPr="006A0CA9">
            <w:t>] S.F. Martin, P.J. Hergenrother, Catalytic cycle of the phosphatidylcholine-preferring phospholipase C from Bacillus cereus. Solvent viscosity, deuterium isotope effects, and proton inventory studies, Biochemistry. 38 (1999) 4403-4408.</w:t>
          </w:r>
        </w:p>
        <w:p w14:paraId="5F22C236" w14:textId="41FE6075" w:rsidR="00BC23BC" w:rsidRPr="006A0CA9" w:rsidRDefault="00BC23BC" w:rsidP="00303649">
          <w:pPr>
            <w:pStyle w:val="NormalWeb"/>
            <w:ind w:left="426" w:hanging="426"/>
            <w:divId w:val="2101247789"/>
          </w:pPr>
          <w:r w:rsidRPr="006A0CA9">
            <w:t>[2</w:t>
          </w:r>
          <w:r w:rsidR="007A59CF" w:rsidRPr="006A0CA9">
            <w:t>7</w:t>
          </w:r>
          <w:r w:rsidRPr="006A0CA9">
            <w:t>] G. Jones, P. Willet, R.C. Glen, A.R. Leach, R. Taylor, Development and Validation of a Genetic Algorithm for Flexible Docking, J.</w:t>
          </w:r>
          <w:r w:rsidR="00177E62" w:rsidRPr="006A0CA9">
            <w:t xml:space="preserve"> </w:t>
          </w:r>
          <w:r w:rsidRPr="006A0CA9">
            <w:t>Mol.</w:t>
          </w:r>
          <w:r w:rsidR="00177E62" w:rsidRPr="006A0CA9">
            <w:t xml:space="preserve"> </w:t>
          </w:r>
          <w:r w:rsidRPr="006A0CA9">
            <w:t>Biol. 267 (1997) 727-748.</w:t>
          </w:r>
        </w:p>
        <w:p w14:paraId="53817AD1" w14:textId="358CEE62" w:rsidR="00BC23BC" w:rsidRPr="006A0CA9" w:rsidRDefault="00BC23BC" w:rsidP="00303649">
          <w:pPr>
            <w:pStyle w:val="NormalWeb"/>
            <w:ind w:left="426" w:hanging="426"/>
            <w:divId w:val="2101247789"/>
          </w:pPr>
          <w:r w:rsidRPr="006A0CA9">
            <w:t>[2</w:t>
          </w:r>
          <w:r w:rsidR="007A59CF" w:rsidRPr="006A0CA9">
            <w:t>8</w:t>
          </w:r>
          <w:r w:rsidRPr="006A0CA9">
            <w:t>] M.D. Eldridge, C. Murray, T.R. Auton, G.V. Paolini, P.M. Mee, Empirical scoring functions: I. The development of a fast empirical scoring function to estimate the binding affinity of ligands in receptor complexes, J.</w:t>
          </w:r>
          <w:r w:rsidR="00177E62" w:rsidRPr="006A0CA9">
            <w:t xml:space="preserve"> </w:t>
          </w:r>
          <w:r w:rsidRPr="006A0CA9">
            <w:t>Comp.</w:t>
          </w:r>
          <w:r w:rsidR="00177E62" w:rsidRPr="006A0CA9">
            <w:t xml:space="preserve"> </w:t>
          </w:r>
          <w:r w:rsidRPr="006A0CA9">
            <w:t>Aid.Mol.</w:t>
          </w:r>
          <w:r w:rsidR="00177E62" w:rsidRPr="006A0CA9">
            <w:t xml:space="preserve"> </w:t>
          </w:r>
          <w:r w:rsidRPr="006A0CA9">
            <w:t>Design. 11 (1997) 425-445.</w:t>
          </w:r>
        </w:p>
        <w:p w14:paraId="29517EAA" w14:textId="03087D0F" w:rsidR="00BC23BC" w:rsidRPr="006A0CA9" w:rsidRDefault="00BC23BC" w:rsidP="00303649">
          <w:pPr>
            <w:pStyle w:val="NormalWeb"/>
            <w:ind w:left="426" w:hanging="426"/>
            <w:divId w:val="2101247789"/>
          </w:pPr>
          <w:r w:rsidRPr="006A0CA9">
            <w:t>[2</w:t>
          </w:r>
          <w:r w:rsidR="007A59CF" w:rsidRPr="006A0CA9">
            <w:t>9</w:t>
          </w:r>
          <w:r w:rsidRPr="006A0CA9">
            <w:t>] M.L. Verdonk, J.C. Cole, M.J. Hartshorn, C.W. Murray, R.D. Taylor, Improved protein-ligand docking using GOLD, Proteins. 52 (2003) 609-623.</w:t>
          </w:r>
        </w:p>
        <w:p w14:paraId="36751853" w14:textId="762667A0" w:rsidR="00BC23BC" w:rsidRPr="006A0CA9" w:rsidRDefault="00BC23BC" w:rsidP="00303649">
          <w:pPr>
            <w:pStyle w:val="NormalWeb"/>
            <w:ind w:left="426" w:hanging="426"/>
            <w:divId w:val="2101247789"/>
          </w:pPr>
          <w:r w:rsidRPr="006A0CA9">
            <w:t>[</w:t>
          </w:r>
          <w:r w:rsidR="007A59CF" w:rsidRPr="006A0CA9">
            <w:t>30</w:t>
          </w:r>
          <w:r w:rsidRPr="006A0CA9">
            <w:t>] O. Korb, T. Stützle, T.E. Exner, Empirical Scoring Functions for Advanced Protein−Ligand Docking with PLANTS, J.</w:t>
          </w:r>
          <w:r w:rsidR="00D56DD5" w:rsidRPr="006A0CA9">
            <w:t xml:space="preserve"> </w:t>
          </w:r>
          <w:r w:rsidRPr="006A0CA9">
            <w:t>Chem.</w:t>
          </w:r>
          <w:r w:rsidR="00D56DD5" w:rsidRPr="006A0CA9">
            <w:t xml:space="preserve"> </w:t>
          </w:r>
          <w:r w:rsidRPr="006A0CA9">
            <w:t>Inf.</w:t>
          </w:r>
          <w:r w:rsidR="00D56DD5" w:rsidRPr="006A0CA9">
            <w:t xml:space="preserve"> </w:t>
          </w:r>
          <w:r w:rsidRPr="006A0CA9">
            <w:t>Model. 49 (2009) 84-96.</w:t>
          </w:r>
        </w:p>
        <w:p w14:paraId="4532F674" w14:textId="4E028A49" w:rsidR="00BC23BC" w:rsidRPr="006A0CA9" w:rsidRDefault="00BC23BC" w:rsidP="00303649">
          <w:pPr>
            <w:pStyle w:val="NormalWeb"/>
            <w:ind w:left="426" w:hanging="426"/>
            <w:divId w:val="2101247789"/>
          </w:pPr>
          <w:r w:rsidRPr="006A0CA9">
            <w:t>[</w:t>
          </w:r>
          <w:r w:rsidR="007A59CF" w:rsidRPr="006A0CA9">
            <w:t>31</w:t>
          </w:r>
          <w:r w:rsidRPr="006A0CA9">
            <w:t>] W.T.M. Mooij, M.L. Verdonk, General and targeted statistical potentials for protein–ligand interactions, Proteins. 61 (2005) 272-287.</w:t>
          </w:r>
        </w:p>
        <w:p w14:paraId="4F2592DC" w14:textId="66A93C76" w:rsidR="00BC23BC" w:rsidRPr="006A0CA9" w:rsidRDefault="00BC23BC" w:rsidP="00303649">
          <w:pPr>
            <w:pStyle w:val="NormalWeb"/>
            <w:ind w:left="426" w:hanging="426"/>
            <w:divId w:val="2101247789"/>
          </w:pPr>
          <w:r w:rsidRPr="006A0CA9">
            <w:t>[</w:t>
          </w:r>
          <w:r w:rsidR="007A59CF" w:rsidRPr="006A0CA9">
            <w:t>32</w:t>
          </w:r>
          <w:r w:rsidRPr="006A0CA9">
            <w:t>] C.G. Bologa, T.I. Oprea, Compound collection preparation for virtual screening, Methods in molecular biology (Clifton, N.J.). 910 (2012) 125-143.</w:t>
          </w:r>
        </w:p>
        <w:p w14:paraId="6F7FF024" w14:textId="0F3914BE" w:rsidR="00BC23BC" w:rsidRPr="006A0CA9" w:rsidRDefault="00BC23BC" w:rsidP="00303649">
          <w:pPr>
            <w:pStyle w:val="NormalWeb"/>
            <w:ind w:left="426" w:hanging="426"/>
            <w:divId w:val="2101247789"/>
          </w:pPr>
          <w:r w:rsidRPr="006A0CA9">
            <w:t>[3</w:t>
          </w:r>
          <w:r w:rsidR="007A59CF" w:rsidRPr="006A0CA9">
            <w:t>3</w:t>
          </w:r>
          <w:r w:rsidRPr="006A0CA9">
            <w:t>] A.P. Benfield, N.M. Goodey, L.T. Phillips, S.F. Martin, Structural studies examining the substrate specificity profiles of PC-PL</w:t>
          </w:r>
          <w:r w:rsidR="00D56DD5" w:rsidRPr="006A0CA9">
            <w:t>C(Bc) protein variants, Arch.</w:t>
          </w:r>
          <w:r w:rsidRPr="006A0CA9">
            <w:t xml:space="preserve"> </w:t>
          </w:r>
          <w:r w:rsidR="00D56DD5" w:rsidRPr="006A0CA9">
            <w:t>Biochem. Biophys.</w:t>
          </w:r>
          <w:r w:rsidRPr="006A0CA9">
            <w:t xml:space="preserve"> 460 (2007) 41-47.</w:t>
          </w:r>
        </w:p>
        <w:p w14:paraId="1A2C7656" w14:textId="3B918D65" w:rsidR="00BC23BC" w:rsidRPr="006A0CA9" w:rsidRDefault="00BC23BC" w:rsidP="00303649">
          <w:pPr>
            <w:pStyle w:val="NormalWeb"/>
            <w:ind w:left="426" w:hanging="426"/>
            <w:divId w:val="2101247789"/>
          </w:pPr>
          <w:r w:rsidRPr="006A0CA9">
            <w:t>[3</w:t>
          </w:r>
          <w:r w:rsidR="007A59CF" w:rsidRPr="006A0CA9">
            <w:t>4</w:t>
          </w:r>
          <w:r w:rsidRPr="006A0CA9">
            <w:t>] eMolecules,</w:t>
          </w:r>
          <w:r w:rsidR="00D56DD5" w:rsidRPr="006A0CA9">
            <w:t xml:space="preserve"> www.emolecules.com. (2018</w:t>
          </w:r>
          <w:r w:rsidRPr="006A0CA9">
            <w:t>).</w:t>
          </w:r>
        </w:p>
        <w:p w14:paraId="36C49264" w14:textId="257B484E" w:rsidR="00BC23BC" w:rsidRPr="006A0CA9" w:rsidRDefault="00BC23BC" w:rsidP="00303649">
          <w:pPr>
            <w:pStyle w:val="NormalWeb"/>
            <w:ind w:left="426" w:hanging="426"/>
            <w:divId w:val="2101247789"/>
          </w:pPr>
          <w:r w:rsidRPr="006A0CA9">
            <w:t>[3</w:t>
          </w:r>
          <w:r w:rsidR="007A59CF" w:rsidRPr="006A0CA9">
            <w:t>5</w:t>
          </w:r>
          <w:r w:rsidRPr="006A0CA9">
            <w:t>] ChemDiv</w:t>
          </w:r>
          <w:r w:rsidR="00D56DD5" w:rsidRPr="006A0CA9">
            <w:t>,</w:t>
          </w:r>
          <w:r w:rsidRPr="006A0CA9">
            <w:t xml:space="preserve"> </w:t>
          </w:r>
          <w:hyperlink r:id="rId31" w:tgtFrame="_blank" w:history="1">
            <w:r w:rsidRPr="006A0CA9">
              <w:rPr>
                <w:rStyle w:val="Hyperlink"/>
                <w:color w:val="auto"/>
              </w:rPr>
              <w:t>www.chemdiv.com</w:t>
            </w:r>
          </w:hyperlink>
          <w:r w:rsidR="00D56DD5" w:rsidRPr="006A0CA9">
            <w:t>, (2018</w:t>
          </w:r>
          <w:r w:rsidRPr="006A0CA9">
            <w:t>).</w:t>
          </w:r>
        </w:p>
        <w:p w14:paraId="2E30D54E" w14:textId="55BA6060" w:rsidR="00BC23BC" w:rsidRPr="006A0CA9" w:rsidRDefault="00D56DD5" w:rsidP="00303649">
          <w:pPr>
            <w:pStyle w:val="NormalWeb"/>
            <w:ind w:left="426" w:hanging="426"/>
            <w:divId w:val="2101247789"/>
          </w:pPr>
          <w:r w:rsidRPr="006A0CA9">
            <w:t>[3</w:t>
          </w:r>
          <w:r w:rsidR="007A59CF" w:rsidRPr="006A0CA9">
            <w:t>6</w:t>
          </w:r>
          <w:r w:rsidRPr="006A0CA9">
            <w:t>] InterBioScreen,</w:t>
          </w:r>
          <w:r w:rsidR="00BC23BC" w:rsidRPr="006A0CA9">
            <w:t xml:space="preserve"> </w:t>
          </w:r>
          <w:hyperlink r:id="rId32" w:tgtFrame="_blank" w:history="1">
            <w:r w:rsidR="00BC23BC" w:rsidRPr="006A0CA9">
              <w:rPr>
                <w:rStyle w:val="Hyperlink"/>
                <w:color w:val="auto"/>
              </w:rPr>
              <w:t>www.ibscreen.com</w:t>
            </w:r>
          </w:hyperlink>
          <w:r w:rsidRPr="006A0CA9">
            <w:t>, (2018</w:t>
          </w:r>
          <w:r w:rsidR="00BC23BC" w:rsidRPr="006A0CA9">
            <w:t>).</w:t>
          </w:r>
        </w:p>
        <w:p w14:paraId="2273D60C" w14:textId="58EBDF36" w:rsidR="00BC23BC" w:rsidRPr="006A0CA9" w:rsidRDefault="00BC23BC" w:rsidP="00303649">
          <w:pPr>
            <w:pStyle w:val="NormalWeb"/>
            <w:ind w:left="426" w:hanging="426"/>
            <w:divId w:val="2101247789"/>
          </w:pPr>
          <w:r w:rsidRPr="006A0CA9">
            <w:t>[3</w:t>
          </w:r>
          <w:r w:rsidR="007A59CF" w:rsidRPr="006A0CA9">
            <w:t>7</w:t>
          </w:r>
          <w:r w:rsidRPr="006A0CA9">
            <w:t>] R.M. Coward, C.C. Carson, Tadalafil in the treatment of erectil</w:t>
          </w:r>
          <w:r w:rsidR="008B6A4F" w:rsidRPr="006A0CA9">
            <w:t>e dysfunction, Ther. Clin. Risk Man</w:t>
          </w:r>
          <w:r w:rsidRPr="006A0CA9">
            <w:t>. 4 (2008) 1315-1329.</w:t>
          </w:r>
        </w:p>
        <w:p w14:paraId="50E7537D" w14:textId="6EAEFD3F" w:rsidR="00BC23BC" w:rsidRPr="006A0CA9" w:rsidRDefault="00BC23BC" w:rsidP="00303649">
          <w:pPr>
            <w:pStyle w:val="NormalWeb"/>
            <w:ind w:left="426" w:hanging="426"/>
            <w:divId w:val="2101247789"/>
          </w:pPr>
          <w:r w:rsidRPr="006A0CA9">
            <w:lastRenderedPageBreak/>
            <w:t>[3</w:t>
          </w:r>
          <w:r w:rsidR="007A59CF" w:rsidRPr="006A0CA9">
            <w:t>8</w:t>
          </w:r>
          <w:r w:rsidRPr="006A0CA9">
            <w:t>] R. Wang, S. Wang, How Does Consensus Scoring Work for Virtual Library Screening? An Idealized COmputer Experiment, J.</w:t>
          </w:r>
          <w:r w:rsidR="008B6A4F" w:rsidRPr="006A0CA9">
            <w:t xml:space="preserve"> </w:t>
          </w:r>
          <w:r w:rsidRPr="006A0CA9">
            <w:t>Chem.</w:t>
          </w:r>
          <w:r w:rsidR="008B6A4F" w:rsidRPr="006A0CA9">
            <w:t xml:space="preserve"> </w:t>
          </w:r>
          <w:r w:rsidRPr="006A0CA9">
            <w:t>Inf.</w:t>
          </w:r>
          <w:r w:rsidR="008B6A4F" w:rsidRPr="006A0CA9">
            <w:t xml:space="preserve"> </w:t>
          </w:r>
          <w:r w:rsidRPr="006A0CA9">
            <w:t>Comput.</w:t>
          </w:r>
          <w:r w:rsidR="008B6A4F" w:rsidRPr="006A0CA9">
            <w:t xml:space="preserve"> </w:t>
          </w:r>
          <w:r w:rsidRPr="006A0CA9">
            <w:t>Sci. 41 (2001) 1422-1426.</w:t>
          </w:r>
        </w:p>
        <w:p w14:paraId="557AC70A" w14:textId="5E69A136" w:rsidR="00BC23BC" w:rsidRPr="006A0CA9" w:rsidRDefault="00BC23BC" w:rsidP="00303649">
          <w:pPr>
            <w:pStyle w:val="NormalWeb"/>
            <w:ind w:left="426" w:hanging="426"/>
            <w:divId w:val="2101247789"/>
          </w:pPr>
          <w:r w:rsidRPr="006A0CA9">
            <w:t>[3</w:t>
          </w:r>
          <w:r w:rsidR="007A59CF" w:rsidRPr="006A0CA9">
            <w:t>9</w:t>
          </w:r>
          <w:r w:rsidRPr="006A0CA9">
            <w:t>] J. Yang, Y. Chen, T. Shen, B.S. Kristal, D.F. Hsu, Consensus Scoring Criteria for Improving Enrichment in Virtual Screening, J</w:t>
          </w:r>
          <w:r w:rsidR="008B6A4F" w:rsidRPr="006A0CA9">
            <w:t>. Chem. Info. M</w:t>
          </w:r>
          <w:r w:rsidRPr="006A0CA9">
            <w:t>odeling. 45 (2005) 1134-1146.</w:t>
          </w:r>
        </w:p>
        <w:p w14:paraId="6232A24C" w14:textId="483510B9" w:rsidR="00BC23BC" w:rsidRPr="006A0CA9" w:rsidRDefault="00BC23BC" w:rsidP="00303649">
          <w:pPr>
            <w:pStyle w:val="NormalWeb"/>
            <w:ind w:left="426" w:hanging="426"/>
            <w:divId w:val="2101247789"/>
          </w:pPr>
          <w:r w:rsidRPr="006A0CA9">
            <w:t>[</w:t>
          </w:r>
          <w:r w:rsidR="007A59CF" w:rsidRPr="006A0CA9">
            <w:t>40</w:t>
          </w:r>
          <w:r w:rsidRPr="006A0CA9">
            <w:t>] Y. Zhao, Auxin Biosynthesis: A Simple Two-Step Pathway Converts Tryptophan to Indole-3-Acetic Acid in Plants, Molecular Plant. 5 (2012) 334-338.</w:t>
          </w:r>
        </w:p>
        <w:p w14:paraId="4B892B61" w14:textId="7D2F70C3" w:rsidR="00BC23BC" w:rsidRPr="006A0CA9" w:rsidRDefault="00BC23BC" w:rsidP="00303649">
          <w:pPr>
            <w:pStyle w:val="NormalWeb"/>
            <w:ind w:left="426" w:hanging="426"/>
            <w:divId w:val="2101247789"/>
          </w:pPr>
          <w:r w:rsidRPr="006A0CA9">
            <w:t>[</w:t>
          </w:r>
          <w:r w:rsidR="007A59CF" w:rsidRPr="006A0CA9">
            <w:t>41</w:t>
          </w:r>
          <w:r w:rsidRPr="006A0CA9">
            <w:t>] S.Y. Kim, J.S. Ryu, H. Li, W. Park, H. Yun, K.J. Baek, N.S. Kwon, U.D. Sohn, D. Kim, UVB-activated indole-3-acetic acid induces apoptosis of PC-3 pro</w:t>
          </w:r>
          <w:r w:rsidR="008B6A4F" w:rsidRPr="006A0CA9">
            <w:t>state cancer cells, Anticancer Res</w:t>
          </w:r>
          <w:r w:rsidRPr="006A0CA9">
            <w:t>. 30 (2010) 4607-4612.</w:t>
          </w:r>
        </w:p>
        <w:p w14:paraId="6852060C" w14:textId="07ADA38E" w:rsidR="00BC23BC" w:rsidRPr="006A0CA9" w:rsidRDefault="00BC23BC" w:rsidP="00303649">
          <w:pPr>
            <w:pStyle w:val="NormalWeb"/>
            <w:ind w:left="426" w:hanging="426"/>
            <w:divId w:val="2101247789"/>
          </w:pPr>
          <w:r w:rsidRPr="006A0CA9">
            <w:t>[</w:t>
          </w:r>
          <w:r w:rsidR="007A59CF" w:rsidRPr="006A0CA9">
            <w:t>42</w:t>
          </w:r>
          <w:r w:rsidRPr="006A0CA9">
            <w:t>] Peter Wardman, Indole-3-Acetic Acids and Horseradish Peroxidase: A New Prodrug / Enzyme Combination for Targeted Cancer T</w:t>
          </w:r>
          <w:r w:rsidR="008B6A4F" w:rsidRPr="006A0CA9">
            <w:t>herapy, Curr. Pharm.</w:t>
          </w:r>
          <w:r w:rsidRPr="006A0CA9">
            <w:t xml:space="preserve"> Design. 8 (2002) 1363-1347.</w:t>
          </w:r>
        </w:p>
        <w:p w14:paraId="2DBEE416" w14:textId="7EA943ED" w:rsidR="00BC23BC" w:rsidRPr="006A0CA9" w:rsidRDefault="00BC23BC" w:rsidP="00303649">
          <w:pPr>
            <w:pStyle w:val="NormalWeb"/>
            <w:ind w:left="426" w:hanging="426"/>
            <w:divId w:val="2101247789"/>
          </w:pPr>
          <w:r w:rsidRPr="006A0CA9">
            <w:t>[4</w:t>
          </w:r>
          <w:r w:rsidR="007A59CF" w:rsidRPr="006A0CA9">
            <w:t>3</w:t>
          </w:r>
          <w:r w:rsidRPr="006A0CA9">
            <w:t>] S. Kim, D. Kim, S. Jeon, Y. Jeong, S. Kwon, K. Park, Hydrogen peroxide is a mediator of indole-3-acetic acid/horseradish peroxidase-induced apoptosis, FEBS Letters. 580 (2006) 1439-1446.</w:t>
          </w:r>
        </w:p>
        <w:p w14:paraId="0F40DEC9" w14:textId="286F0369" w:rsidR="00BC23BC" w:rsidRPr="006A0CA9" w:rsidRDefault="00BC23BC" w:rsidP="00303649">
          <w:pPr>
            <w:pStyle w:val="NormalWeb"/>
            <w:ind w:left="426" w:hanging="426"/>
            <w:divId w:val="2101247789"/>
          </w:pPr>
          <w:r w:rsidRPr="006A0CA9">
            <w:t>[4</w:t>
          </w:r>
          <w:r w:rsidR="007A59CF" w:rsidRPr="006A0CA9">
            <w:t>4</w:t>
          </w:r>
          <w:r w:rsidRPr="006A0CA9">
            <w:t>] D. Kim, S. Jeon, K. Park, Oxidation of indole-3-acetic acid by horseradish peroxidase induces apoptosis in G36</w:t>
          </w:r>
          <w:r w:rsidR="008B6A4F" w:rsidRPr="006A0CA9">
            <w:t>1 human melanoma cells, Cell. Signal</w:t>
          </w:r>
          <w:r w:rsidRPr="006A0CA9">
            <w:t>. 16 (2004) 81-88.</w:t>
          </w:r>
        </w:p>
        <w:p w14:paraId="46AF80BD" w14:textId="48DC0E6E" w:rsidR="00BC23BC" w:rsidRPr="006A0CA9" w:rsidRDefault="00BC23BC" w:rsidP="00303649">
          <w:pPr>
            <w:pStyle w:val="NormalWeb"/>
            <w:ind w:left="426" w:hanging="426"/>
            <w:divId w:val="2101247789"/>
          </w:pPr>
          <w:r w:rsidRPr="006A0CA9">
            <w:t>[4</w:t>
          </w:r>
          <w:r w:rsidR="007A59CF" w:rsidRPr="006A0CA9">
            <w:t>5</w:t>
          </w:r>
          <w:r w:rsidRPr="006A0CA9">
            <w:t>] D.F. Veber, S.R. Johnson, H. Cheng, B.R. Smith, K.W. Ward, K.D. Kopple, Molecular Properties that Influence the Oral Bioavailability of Drug Candidates, J.</w:t>
          </w:r>
          <w:r w:rsidR="008B6A4F" w:rsidRPr="006A0CA9">
            <w:t xml:space="preserve"> </w:t>
          </w:r>
          <w:r w:rsidRPr="006A0CA9">
            <w:t>Med.</w:t>
          </w:r>
          <w:r w:rsidR="008B6A4F" w:rsidRPr="006A0CA9">
            <w:t xml:space="preserve"> </w:t>
          </w:r>
          <w:r w:rsidRPr="006A0CA9">
            <w:t>Chem. 45 (2002) 2615-2623.</w:t>
          </w:r>
        </w:p>
        <w:p w14:paraId="55EAA395" w14:textId="18061BF2" w:rsidR="00BC23BC" w:rsidRPr="006A0CA9" w:rsidRDefault="00BC23BC" w:rsidP="00303649">
          <w:pPr>
            <w:pStyle w:val="NormalWeb"/>
            <w:ind w:left="426" w:hanging="426"/>
            <w:divId w:val="2101247789"/>
          </w:pPr>
          <w:r w:rsidRPr="006A0CA9">
            <w:t>[4</w:t>
          </w:r>
          <w:r w:rsidR="007A59CF" w:rsidRPr="006A0CA9">
            <w:t>6</w:t>
          </w:r>
          <w:r w:rsidRPr="006A0CA9">
            <w:t>] C. Eurtivong, J. Reynisson, The Development of a Weighted Index to Optimise Compound Libraries for High</w:t>
          </w:r>
          <w:r w:rsidR="008B6A4F" w:rsidRPr="006A0CA9">
            <w:t xml:space="preserve"> Throughput Screening, Mol. Inf</w:t>
          </w:r>
          <w:r w:rsidRPr="006A0CA9">
            <w:t>. 38 (2019) e180006-n/a.</w:t>
          </w:r>
        </w:p>
        <w:p w14:paraId="25926B90" w14:textId="63AC977D" w:rsidR="00BC23BC" w:rsidRPr="006A0CA9" w:rsidRDefault="00BC23BC" w:rsidP="00303649">
          <w:pPr>
            <w:pStyle w:val="NormalWeb"/>
            <w:ind w:left="426" w:hanging="426"/>
            <w:divId w:val="2101247789"/>
          </w:pPr>
          <w:r w:rsidRPr="006A0CA9">
            <w:t>[4</w:t>
          </w:r>
          <w:r w:rsidR="007A59CF" w:rsidRPr="006A0CA9">
            <w:t>7</w:t>
          </w:r>
          <w:r w:rsidRPr="006A0CA9">
            <w:t>] H.M. Berman, J. Westbrook, Z. Feng, G. Gilliland, T.N. Bhat, H. Weissig, I.N. Shindyalov, P.E. Bourne, The Protein Data Bank, Nuc.</w:t>
          </w:r>
          <w:r w:rsidR="008B6A4F" w:rsidRPr="006A0CA9">
            <w:t xml:space="preserve"> </w:t>
          </w:r>
          <w:r w:rsidRPr="006A0CA9">
            <w:t>Acids Res. 28 (2000) 235-242.</w:t>
          </w:r>
        </w:p>
        <w:p w14:paraId="7D354462" w14:textId="6161E45A" w:rsidR="00BC23BC" w:rsidRPr="006A0CA9" w:rsidRDefault="008B6A4F" w:rsidP="00303649">
          <w:pPr>
            <w:pStyle w:val="NormalWeb"/>
            <w:ind w:left="426" w:hanging="426"/>
            <w:divId w:val="2101247789"/>
          </w:pPr>
          <w:r w:rsidRPr="006A0CA9">
            <w:t>[4</w:t>
          </w:r>
          <w:r w:rsidR="007A59CF" w:rsidRPr="006A0CA9">
            <w:t>8</w:t>
          </w:r>
          <w:r w:rsidRPr="006A0CA9">
            <w:t>] Scigress: Version FJ 2.6 (EU 3.1.7)</w:t>
          </w:r>
          <w:r w:rsidRPr="006A0CA9">
            <w:rPr>
              <w:lang w:val="en-US"/>
            </w:rPr>
            <w:t>,</w:t>
          </w:r>
          <w:r w:rsidRPr="006A0CA9">
            <w:t xml:space="preserve"> Fujitsu Limited 2008-2016.</w:t>
          </w:r>
        </w:p>
        <w:p w14:paraId="7F8D51F8" w14:textId="7B5DE0AE" w:rsidR="00BC23BC" w:rsidRPr="006A0CA9" w:rsidRDefault="00BC23BC" w:rsidP="00303649">
          <w:pPr>
            <w:pStyle w:val="NormalWeb"/>
            <w:ind w:left="426" w:hanging="426"/>
            <w:divId w:val="2101247789"/>
          </w:pPr>
          <w:r w:rsidRPr="006A0CA9">
            <w:t>[4</w:t>
          </w:r>
          <w:r w:rsidR="007A59CF" w:rsidRPr="006A0CA9">
            <w:t>9</w:t>
          </w:r>
          <w:r w:rsidRPr="006A0CA9">
            <w:t>] J. Reynisson, W. Court, C. O’Neill, J. Day, L. Patterson, E. McDonald, P. Workman, M. Katan, S.A. Eccles, The identification of novel PLC-c inhibitors using virtual high throughput screening, Bioorg.</w:t>
          </w:r>
          <w:r w:rsidR="008B6A4F" w:rsidRPr="006A0CA9">
            <w:t xml:space="preserve"> </w:t>
          </w:r>
          <w:r w:rsidRPr="006A0CA9">
            <w:t>Med.</w:t>
          </w:r>
          <w:r w:rsidR="008B6A4F" w:rsidRPr="006A0CA9">
            <w:t xml:space="preserve"> </w:t>
          </w:r>
          <w:r w:rsidRPr="006A0CA9">
            <w:t>Chem. 17 (2009) 3169-3176.</w:t>
          </w:r>
        </w:p>
        <w:p w14:paraId="6B8E865C" w14:textId="3E219875" w:rsidR="00BC23BC" w:rsidRPr="006A0CA9" w:rsidRDefault="00BC23BC" w:rsidP="00303649">
          <w:pPr>
            <w:pStyle w:val="NormalWeb"/>
            <w:ind w:left="426" w:hanging="426"/>
            <w:divId w:val="2101247789"/>
          </w:pPr>
          <w:r w:rsidRPr="006A0CA9">
            <w:t>[</w:t>
          </w:r>
          <w:r w:rsidR="007A59CF" w:rsidRPr="006A0CA9">
            <w:t>50</w:t>
          </w:r>
          <w:r w:rsidRPr="006A0CA9">
            <w:t>] E. Robinson, E. Leung, A.M. Matuszek, N. Krogsgaard-Larsen, D.P. Furkert, M.A. Brimble, A. Richardson, J. Reynisson, Virtual screening for novel Atg5–Atg16 complex inhibitors for autophagy modulation, Med.</w:t>
          </w:r>
          <w:r w:rsidR="008B6A4F" w:rsidRPr="006A0CA9">
            <w:t xml:space="preserve"> </w:t>
          </w:r>
          <w:r w:rsidRPr="006A0CA9">
            <w:t>Chem.</w:t>
          </w:r>
          <w:r w:rsidR="008B6A4F" w:rsidRPr="006A0CA9">
            <w:t xml:space="preserve"> </w:t>
          </w:r>
          <w:r w:rsidRPr="006A0CA9">
            <w:t>Comm. 6 (2015) 239-246.</w:t>
          </w:r>
        </w:p>
        <w:p w14:paraId="55C56D95" w14:textId="2106CC54" w:rsidR="00BC23BC" w:rsidRPr="006A0CA9" w:rsidRDefault="00BC23BC" w:rsidP="00303649">
          <w:pPr>
            <w:pStyle w:val="NormalWeb"/>
            <w:ind w:left="426" w:hanging="426"/>
            <w:divId w:val="2101247789"/>
          </w:pPr>
          <w:r w:rsidRPr="006A0CA9">
            <w:t>[</w:t>
          </w:r>
          <w:r w:rsidR="007A59CF" w:rsidRPr="006A0CA9">
            <w:t>51</w:t>
          </w:r>
          <w:r w:rsidRPr="006A0CA9">
            <w:t>] T. Khomenko, A. Zakharenko, T. Odarchenko, H.J. Arabshahi, V. Sannikova, O. Zakharova, D. Korchagina, J. Reynisson, K. Volcho, N. Salakhutdinov, O. Lavrik, New inhibitors of tyrosyl-DNA phosphodiesterase I (Tdp 1) combining 7-hydroxycoumarin and monoterpenoid moieties, Bioorg.</w:t>
          </w:r>
          <w:r w:rsidR="008B6A4F" w:rsidRPr="006A0CA9">
            <w:t xml:space="preserve"> </w:t>
          </w:r>
          <w:r w:rsidRPr="006A0CA9">
            <w:t>Med.</w:t>
          </w:r>
          <w:r w:rsidR="008B6A4F" w:rsidRPr="006A0CA9">
            <w:t xml:space="preserve"> </w:t>
          </w:r>
          <w:r w:rsidRPr="006A0CA9">
            <w:t>Chem. 24 (2016) 5573–5581.</w:t>
          </w:r>
        </w:p>
        <w:p w14:paraId="1209D834" w14:textId="67975CAD" w:rsidR="00BC23BC" w:rsidRPr="006A0CA9" w:rsidRDefault="00BC23BC" w:rsidP="00303649">
          <w:pPr>
            <w:pStyle w:val="NormalWeb"/>
            <w:ind w:left="426" w:hanging="426"/>
            <w:divId w:val="2101247789"/>
          </w:pPr>
          <w:r w:rsidRPr="006A0CA9">
            <w:lastRenderedPageBreak/>
            <w:t>[</w:t>
          </w:r>
          <w:r w:rsidR="007A59CF" w:rsidRPr="006A0CA9">
            <w:t>52</w:t>
          </w:r>
          <w:r w:rsidRPr="006A0CA9">
            <w:t>] R. Huang, D. Ayine-Tora, M.N.M. Rosdi, Y. Li, J. Reynisson, I.K.H. Leung, Virtual screening and biophysical studies lead to HSP90 inhibitors, Bioorg.</w:t>
          </w:r>
          <w:r w:rsidR="008B6A4F" w:rsidRPr="006A0CA9">
            <w:t xml:space="preserve"> </w:t>
          </w:r>
          <w:r w:rsidRPr="006A0CA9">
            <w:t>Med.</w:t>
          </w:r>
          <w:r w:rsidR="008B6A4F" w:rsidRPr="006A0CA9">
            <w:t xml:space="preserve"> </w:t>
          </w:r>
          <w:r w:rsidRPr="006A0CA9">
            <w:t>Chem.</w:t>
          </w:r>
          <w:r w:rsidR="008B6A4F" w:rsidRPr="006A0CA9">
            <w:t xml:space="preserve"> </w:t>
          </w:r>
          <w:r w:rsidRPr="006A0CA9">
            <w:t>Lett. 27 (2017) 277-281.</w:t>
          </w:r>
        </w:p>
        <w:p w14:paraId="1EB80C06" w14:textId="50A57495" w:rsidR="00BC23BC" w:rsidRPr="006A0CA9" w:rsidRDefault="00BC23BC" w:rsidP="00303649">
          <w:pPr>
            <w:pStyle w:val="NormalWeb"/>
            <w:ind w:left="426" w:hanging="426"/>
            <w:divId w:val="2101247789"/>
          </w:pPr>
          <w:r w:rsidRPr="006A0CA9">
            <w:t>[5</w:t>
          </w:r>
          <w:r w:rsidR="007A59CF" w:rsidRPr="006A0CA9">
            <w:t>3</w:t>
          </w:r>
          <w:r w:rsidRPr="006A0CA9">
            <w:t>] A.R. Leach, V.J. Gillet, 1. Representation and manipulation of 2D molecular structures, An Introduction to Chemoinformatics. (2003) 1-26.</w:t>
          </w:r>
        </w:p>
        <w:p w14:paraId="15B20073" w14:textId="73C55E05" w:rsidR="00BC23BC" w:rsidRPr="006A0CA9" w:rsidRDefault="00BC23BC" w:rsidP="00791155">
          <w:pPr>
            <w:pStyle w:val="Heading1"/>
            <w:shd w:val="clear" w:color="auto" w:fill="FFFFFF"/>
            <w:spacing w:before="0" w:beforeAutospacing="0" w:after="0" w:afterAutospacing="0"/>
            <w:ind w:left="426" w:hanging="426"/>
            <w:divId w:val="2101247789"/>
            <w:rPr>
              <w:b w:val="0"/>
              <w:sz w:val="24"/>
              <w:szCs w:val="24"/>
            </w:rPr>
          </w:pPr>
          <w:r w:rsidRPr="006A0CA9">
            <w:rPr>
              <w:b w:val="0"/>
              <w:sz w:val="24"/>
              <w:szCs w:val="24"/>
            </w:rPr>
            <w:t>[5</w:t>
          </w:r>
          <w:r w:rsidR="007A59CF" w:rsidRPr="006A0CA9">
            <w:rPr>
              <w:b w:val="0"/>
              <w:sz w:val="24"/>
              <w:szCs w:val="24"/>
            </w:rPr>
            <w:t>4</w:t>
          </w:r>
          <w:r w:rsidRPr="006A0CA9">
            <w:rPr>
              <w:b w:val="0"/>
              <w:sz w:val="24"/>
              <w:szCs w:val="24"/>
            </w:rPr>
            <w:t xml:space="preserve">] </w:t>
          </w:r>
          <w:r w:rsidR="008B6A4F" w:rsidRPr="006A0CA9">
            <w:rPr>
              <w:b w:val="0"/>
              <w:sz w:val="24"/>
              <w:szCs w:val="24"/>
            </w:rPr>
            <w:t>R. Todeschini, M. Lasagni, E. Marengo,</w:t>
          </w:r>
          <w:r w:rsidR="00791155" w:rsidRPr="006A0CA9">
            <w:rPr>
              <w:b w:val="0"/>
              <w:sz w:val="24"/>
              <w:szCs w:val="24"/>
            </w:rPr>
            <w:t xml:space="preserve"> New molecular descriptors for 2D and 3D structures. Theory,</w:t>
          </w:r>
          <w:r w:rsidR="008B6A4F" w:rsidRPr="006A0CA9">
            <w:rPr>
              <w:b w:val="0"/>
              <w:sz w:val="24"/>
              <w:szCs w:val="24"/>
            </w:rPr>
            <w:t xml:space="preserve"> </w:t>
          </w:r>
          <w:r w:rsidR="008B6A4F" w:rsidRPr="006A0CA9">
            <w:rPr>
              <w:b w:val="0"/>
              <w:iCs/>
              <w:sz w:val="24"/>
              <w:szCs w:val="24"/>
            </w:rPr>
            <w:t>J. Chemometrics,</w:t>
          </w:r>
          <w:r w:rsidR="008B6A4F" w:rsidRPr="006A0CA9">
            <w:rPr>
              <w:b w:val="0"/>
              <w:i/>
              <w:iCs/>
              <w:sz w:val="24"/>
              <w:szCs w:val="24"/>
            </w:rPr>
            <w:t xml:space="preserve"> </w:t>
          </w:r>
          <w:r w:rsidR="008B6A4F" w:rsidRPr="006A0CA9">
            <w:rPr>
              <w:b w:val="0"/>
              <w:iCs/>
              <w:sz w:val="24"/>
              <w:szCs w:val="24"/>
            </w:rPr>
            <w:t>8</w:t>
          </w:r>
          <w:r w:rsidR="008B6A4F" w:rsidRPr="006A0CA9">
            <w:rPr>
              <w:b w:val="0"/>
              <w:i/>
              <w:iCs/>
              <w:sz w:val="24"/>
              <w:szCs w:val="24"/>
            </w:rPr>
            <w:t xml:space="preserve"> </w:t>
          </w:r>
          <w:r w:rsidR="008B6A4F" w:rsidRPr="006A0CA9">
            <w:rPr>
              <w:b w:val="0"/>
              <w:iCs/>
              <w:sz w:val="24"/>
              <w:szCs w:val="24"/>
            </w:rPr>
            <w:t>(</w:t>
          </w:r>
          <w:r w:rsidR="008B6A4F" w:rsidRPr="006A0CA9">
            <w:rPr>
              <w:b w:val="0"/>
              <w:sz w:val="24"/>
              <w:szCs w:val="24"/>
            </w:rPr>
            <w:t>1994) 263-272.</w:t>
          </w:r>
        </w:p>
        <w:p w14:paraId="68C7ED14" w14:textId="53E27397" w:rsidR="00BC23BC" w:rsidRPr="006A0CA9" w:rsidRDefault="00BC23BC" w:rsidP="00303649">
          <w:pPr>
            <w:pStyle w:val="NormalWeb"/>
            <w:ind w:left="426" w:hanging="426"/>
            <w:divId w:val="2101247789"/>
          </w:pPr>
          <w:r w:rsidRPr="006A0CA9">
            <w:t>[5</w:t>
          </w:r>
          <w:r w:rsidR="007A59CF" w:rsidRPr="006A0CA9">
            <w:t>5</w:t>
          </w:r>
          <w:r w:rsidRPr="006A0CA9">
            <w:t xml:space="preserve">] C.A. Tan, M.J. Hehir, M.F. Roberts, Cloning, Overexpression, Refolding, and Purification of the Nonspecific Phospholipase C from Bacillus cereus, Protein </w:t>
          </w:r>
          <w:r w:rsidR="008B6A4F" w:rsidRPr="006A0CA9">
            <w:t>Expres. Pur</w:t>
          </w:r>
          <w:r w:rsidRPr="006A0CA9">
            <w:t>. 10 (1997) 365-372.</w:t>
          </w:r>
        </w:p>
        <w:p w14:paraId="0E093B8F" w14:textId="50DAC833" w:rsidR="000B6808" w:rsidRPr="006A0CA9" w:rsidRDefault="00BC23BC" w:rsidP="00303649">
          <w:pPr>
            <w:tabs>
              <w:tab w:val="left" w:pos="7440"/>
            </w:tabs>
            <w:ind w:left="426" w:hanging="426"/>
            <w:rPr>
              <w:rFonts w:ascii="Times New Roman" w:hAnsi="Times New Roman" w:cs="Times New Roman"/>
              <w:sz w:val="24"/>
              <w:szCs w:val="24"/>
              <w:lang w:val="en-GB"/>
            </w:rPr>
          </w:pPr>
          <w:r w:rsidRPr="006A0CA9">
            <w:rPr>
              <w:rFonts w:ascii="Times New Roman" w:hAnsi="Times New Roman" w:cs="Times New Roman"/>
              <w:sz w:val="24"/>
            </w:rPr>
            <w:t>[5</w:t>
          </w:r>
          <w:r w:rsidR="007A59CF" w:rsidRPr="006A0CA9">
            <w:rPr>
              <w:rFonts w:ascii="Times New Roman" w:hAnsi="Times New Roman" w:cs="Times New Roman"/>
              <w:sz w:val="24"/>
            </w:rPr>
            <w:t>6</w:t>
          </w:r>
          <w:r w:rsidRPr="006A0CA9">
            <w:rPr>
              <w:rFonts w:ascii="Times New Roman" w:hAnsi="Times New Roman" w:cs="Times New Roman"/>
              <w:sz w:val="24"/>
            </w:rPr>
            <w:t>] P. Ravasi, M. Braia, F. Eberhardt, C. Elena, S. Cerminati, S. Peirú, M.E. Castelli, H.G. Menzella, High-level production of Bacillus cereus phospholipase C in Cor</w:t>
          </w:r>
          <w:r w:rsidR="008B6A4F" w:rsidRPr="006A0CA9">
            <w:rPr>
              <w:rFonts w:ascii="Times New Roman" w:hAnsi="Times New Roman" w:cs="Times New Roman"/>
              <w:sz w:val="24"/>
            </w:rPr>
            <w:t xml:space="preserve">ynebacterium glutamicum, J. </w:t>
          </w:r>
          <w:r w:rsidRPr="006A0CA9">
            <w:rPr>
              <w:rFonts w:ascii="Times New Roman" w:hAnsi="Times New Roman" w:cs="Times New Roman"/>
              <w:sz w:val="24"/>
            </w:rPr>
            <w:t>Biote</w:t>
          </w:r>
          <w:r w:rsidR="008B6A4F" w:rsidRPr="006A0CA9">
            <w:rPr>
              <w:rFonts w:ascii="Times New Roman" w:hAnsi="Times New Roman" w:cs="Times New Roman"/>
              <w:sz w:val="24"/>
            </w:rPr>
            <w:t>ch</w:t>
          </w:r>
          <w:r w:rsidRPr="006A0CA9">
            <w:rPr>
              <w:rFonts w:ascii="Times New Roman" w:hAnsi="Times New Roman" w:cs="Times New Roman"/>
              <w:sz w:val="24"/>
            </w:rPr>
            <w:t>. 216 (2015) 142-148.</w:t>
          </w:r>
        </w:p>
      </w:sdtContent>
    </w:sdt>
    <w:p w14:paraId="708233CB" w14:textId="41484EF1" w:rsidR="00827560" w:rsidRPr="006A0CA9" w:rsidRDefault="00827560" w:rsidP="007D1B85">
      <w:pPr>
        <w:tabs>
          <w:tab w:val="left" w:pos="7440"/>
        </w:tabs>
        <w:rPr>
          <w:rFonts w:ascii="Times New Roman" w:hAnsi="Times New Roman" w:cs="Times New Roman"/>
          <w:sz w:val="24"/>
          <w:szCs w:val="24"/>
          <w:lang w:val="en-GB"/>
        </w:rPr>
      </w:pPr>
    </w:p>
    <w:sectPr w:rsidR="00827560" w:rsidRPr="006A0CA9">
      <w:footerReference w:type="default" r:id="rId33"/>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4A320D8" w16cid:durableId="20A2B99F"/>
  <w16cid:commentId w16cid:paraId="0A6EED02" w16cid:durableId="20A2B987"/>
  <w16cid:commentId w16cid:paraId="39D1942A" w16cid:durableId="20A2B988"/>
  <w16cid:commentId w16cid:paraId="7E15E365" w16cid:durableId="20A2B989"/>
  <w16cid:commentId w16cid:paraId="6FAA2497" w16cid:durableId="20A2B98A"/>
  <w16cid:commentId w16cid:paraId="17384CC3" w16cid:durableId="20A2B98B"/>
  <w16cid:commentId w16cid:paraId="26DB25BD" w16cid:durableId="20A2B98C"/>
  <w16cid:commentId w16cid:paraId="282C4028" w16cid:durableId="2096E6E1"/>
  <w16cid:commentId w16cid:paraId="44A6057D" w16cid:durableId="2096E78C"/>
  <w16cid:commentId w16cid:paraId="35F992C2" w16cid:durableId="20A2B98F"/>
  <w16cid:commentId w16cid:paraId="302D66C6" w16cid:durableId="2096E77E"/>
  <w16cid:commentId w16cid:paraId="66B27F46" w16cid:durableId="20A2B991"/>
  <w16cid:commentId w16cid:paraId="328738A1" w16cid:durableId="20A2B992"/>
  <w16cid:commentId w16cid:paraId="72532F93" w16cid:durableId="20A2B993"/>
  <w16cid:commentId w16cid:paraId="54D47195" w16cid:durableId="20A2B994"/>
  <w16cid:commentId w16cid:paraId="58CC9604" w16cid:durableId="2096E7B4"/>
  <w16cid:commentId w16cid:paraId="7F74C2F2" w16cid:durableId="20A2B996"/>
  <w16cid:commentId w16cid:paraId="3BA3FA5C" w16cid:durableId="2096E7D4"/>
  <w16cid:commentId w16cid:paraId="0C325AAE" w16cid:durableId="20A2B998"/>
  <w16cid:commentId w16cid:paraId="22783201" w16cid:durableId="20A2BD75"/>
  <w16cid:commentId w16cid:paraId="23EE8CBB" w16cid:durableId="20A2BEF0"/>
  <w16cid:commentId w16cid:paraId="2B993560" w16cid:durableId="20A2B999"/>
  <w16cid:commentId w16cid:paraId="7A73F17A" w16cid:durableId="20A2B99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15DAF4" w14:textId="77777777" w:rsidR="007B3534" w:rsidRDefault="007B3534" w:rsidP="007056AB">
      <w:pPr>
        <w:spacing w:after="0" w:line="240" w:lineRule="auto"/>
      </w:pPr>
      <w:r>
        <w:separator/>
      </w:r>
    </w:p>
  </w:endnote>
  <w:endnote w:type="continuationSeparator" w:id="0">
    <w:p w14:paraId="47CA7E59" w14:textId="77777777" w:rsidR="007B3534" w:rsidRDefault="007B3534" w:rsidP="007056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4734728"/>
      <w:docPartObj>
        <w:docPartGallery w:val="Page Numbers (Bottom of Page)"/>
        <w:docPartUnique/>
      </w:docPartObj>
    </w:sdtPr>
    <w:sdtEndPr>
      <w:rPr>
        <w:noProof/>
      </w:rPr>
    </w:sdtEndPr>
    <w:sdtContent>
      <w:p w14:paraId="4801CF1A" w14:textId="2DC15535" w:rsidR="004A668B" w:rsidRDefault="004A668B">
        <w:pPr>
          <w:pStyle w:val="Footer"/>
          <w:jc w:val="center"/>
        </w:pPr>
        <w:r>
          <w:fldChar w:fldCharType="begin"/>
        </w:r>
        <w:r>
          <w:instrText xml:space="preserve"> PAGE   \* MERGEFORMAT </w:instrText>
        </w:r>
        <w:r>
          <w:fldChar w:fldCharType="separate"/>
        </w:r>
        <w:r w:rsidR="006A0CA9">
          <w:rPr>
            <w:noProof/>
          </w:rPr>
          <w:t>9</w:t>
        </w:r>
        <w:r>
          <w:rPr>
            <w:noProof/>
          </w:rPr>
          <w:fldChar w:fldCharType="end"/>
        </w:r>
      </w:p>
    </w:sdtContent>
  </w:sdt>
  <w:p w14:paraId="0872FDAD" w14:textId="77777777" w:rsidR="004A668B" w:rsidRDefault="004A66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04E5D1" w14:textId="77777777" w:rsidR="007B3534" w:rsidRDefault="007B3534" w:rsidP="007056AB">
      <w:pPr>
        <w:spacing w:after="0" w:line="240" w:lineRule="auto"/>
      </w:pPr>
      <w:r>
        <w:separator/>
      </w:r>
    </w:p>
  </w:footnote>
  <w:footnote w:type="continuationSeparator" w:id="0">
    <w:p w14:paraId="689AA738" w14:textId="77777777" w:rsidR="007B3534" w:rsidRDefault="007B3534" w:rsidP="007056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D458E"/>
    <w:multiLevelType w:val="multilevel"/>
    <w:tmpl w:val="D65C3014"/>
    <w:lvl w:ilvl="0">
      <w:start w:val="1"/>
      <w:numFmt w:val="decimal"/>
      <w:lvlText w:val="%1."/>
      <w:lvlJc w:val="left"/>
      <w:pPr>
        <w:ind w:left="360" w:hanging="360"/>
      </w:pPr>
      <w:rPr>
        <w:rFonts w:hint="default"/>
        <w:b/>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E8C4257"/>
    <w:multiLevelType w:val="hybridMultilevel"/>
    <w:tmpl w:val="7AC2D3A8"/>
    <w:lvl w:ilvl="0" w:tplc="409E801E">
      <w:start w:val="1"/>
      <w:numFmt w:val="decimal"/>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2BFF0EBC"/>
    <w:multiLevelType w:val="hybridMultilevel"/>
    <w:tmpl w:val="5F4413CC"/>
    <w:lvl w:ilvl="0" w:tplc="89A64604">
      <w:numFmt w:val="bullet"/>
      <w:lvlText w:val="-"/>
      <w:lvlJc w:val="left"/>
      <w:pPr>
        <w:ind w:left="720" w:hanging="360"/>
      </w:pPr>
      <w:rPr>
        <w:rFonts w:ascii="Calibri Light" w:eastAsiaTheme="minorHAnsi" w:hAnsi="Calibri Light"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1&lt;/EnableBibliographyCategories&gt;&lt;/ENLayout&gt;"/>
    <w:docVar w:name="EN.Libraries" w:val="&lt;Libraries&gt;&lt;item db-id=&quot;5zddfzsp92we0re2ft1vvsrhz2sffdr0fdxr&quot;&gt;bibl-general-Converted&lt;record-ids&gt;&lt;item&gt;2&lt;/item&gt;&lt;item&gt;9&lt;/item&gt;&lt;item&gt;19&lt;/item&gt;&lt;item&gt;255&lt;/item&gt;&lt;item&gt;854&lt;/item&gt;&lt;item&gt;884&lt;/item&gt;&lt;item&gt;888&lt;/item&gt;&lt;item&gt;920&lt;/item&gt;&lt;item&gt;1218&lt;/item&gt;&lt;item&gt;1461&lt;/item&gt;&lt;item&gt;1462&lt;/item&gt;&lt;item&gt;1523&lt;/item&gt;&lt;item&gt;1645&lt;/item&gt;&lt;item&gt;1646&lt;/item&gt;&lt;item&gt;1653&lt;/item&gt;&lt;item&gt;1659&lt;/item&gt;&lt;item&gt;1685&lt;/item&gt;&lt;item&gt;1735&lt;/item&gt;&lt;item&gt;1740&lt;/item&gt;&lt;item&gt;1741&lt;/item&gt;&lt;item&gt;1742&lt;/item&gt;&lt;item&gt;1751&lt;/item&gt;&lt;item&gt;1752&lt;/item&gt;&lt;item&gt;1753&lt;/item&gt;&lt;item&gt;1754&lt;/item&gt;&lt;item&gt;1757&lt;/item&gt;&lt;item&gt;1758&lt;/item&gt;&lt;item&gt;1759&lt;/item&gt;&lt;item&gt;1761&lt;/item&gt;&lt;item&gt;1762&lt;/item&gt;&lt;item&gt;1763&lt;/item&gt;&lt;item&gt;1764&lt;/item&gt;&lt;item&gt;1765&lt;/item&gt;&lt;item&gt;1828&lt;/item&gt;&lt;item&gt;1833&lt;/item&gt;&lt;item&gt;1834&lt;/item&gt;&lt;item&gt;1847&lt;/item&gt;&lt;item&gt;1848&lt;/item&gt;&lt;item&gt;1849&lt;/item&gt;&lt;item&gt;1852&lt;/item&gt;&lt;item&gt;1981&lt;/item&gt;&lt;item&gt;1983&lt;/item&gt;&lt;item&gt;1984&lt;/item&gt;&lt;item&gt;1985&lt;/item&gt;&lt;item&gt;1999&lt;/item&gt;&lt;item&gt;2000&lt;/item&gt;&lt;item&gt;2001&lt;/item&gt;&lt;item&gt;2002&lt;/item&gt;&lt;item&gt;2003&lt;/item&gt;&lt;item&gt;2004&lt;/item&gt;&lt;item&gt;2005&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CC01CF"/>
    <w:rsid w:val="000008DE"/>
    <w:rsid w:val="0000120F"/>
    <w:rsid w:val="00001C70"/>
    <w:rsid w:val="000022FA"/>
    <w:rsid w:val="00005877"/>
    <w:rsid w:val="00005F6E"/>
    <w:rsid w:val="000073BB"/>
    <w:rsid w:val="00011050"/>
    <w:rsid w:val="000126EE"/>
    <w:rsid w:val="00013EFE"/>
    <w:rsid w:val="0001508F"/>
    <w:rsid w:val="00015B17"/>
    <w:rsid w:val="00017A1B"/>
    <w:rsid w:val="000213DD"/>
    <w:rsid w:val="00022B04"/>
    <w:rsid w:val="00022CBE"/>
    <w:rsid w:val="000246FC"/>
    <w:rsid w:val="000258E0"/>
    <w:rsid w:val="00033E33"/>
    <w:rsid w:val="000344FF"/>
    <w:rsid w:val="000351EA"/>
    <w:rsid w:val="00035B44"/>
    <w:rsid w:val="00036A25"/>
    <w:rsid w:val="00036BDD"/>
    <w:rsid w:val="00036C8F"/>
    <w:rsid w:val="0003744E"/>
    <w:rsid w:val="0004001C"/>
    <w:rsid w:val="00040BE2"/>
    <w:rsid w:val="00041734"/>
    <w:rsid w:val="00042F15"/>
    <w:rsid w:val="00043442"/>
    <w:rsid w:val="000442CA"/>
    <w:rsid w:val="00044A5F"/>
    <w:rsid w:val="000469A6"/>
    <w:rsid w:val="000524E8"/>
    <w:rsid w:val="000602C4"/>
    <w:rsid w:val="00062E50"/>
    <w:rsid w:val="0006306B"/>
    <w:rsid w:val="000659AF"/>
    <w:rsid w:val="000708B2"/>
    <w:rsid w:val="00072051"/>
    <w:rsid w:val="00073E72"/>
    <w:rsid w:val="0007722C"/>
    <w:rsid w:val="000815E7"/>
    <w:rsid w:val="000827FC"/>
    <w:rsid w:val="00086C10"/>
    <w:rsid w:val="00093DE3"/>
    <w:rsid w:val="00094E17"/>
    <w:rsid w:val="0009602D"/>
    <w:rsid w:val="000A0D3E"/>
    <w:rsid w:val="000A47FF"/>
    <w:rsid w:val="000A610B"/>
    <w:rsid w:val="000B012E"/>
    <w:rsid w:val="000B1A83"/>
    <w:rsid w:val="000B4F88"/>
    <w:rsid w:val="000B6808"/>
    <w:rsid w:val="000B68C1"/>
    <w:rsid w:val="000C1052"/>
    <w:rsid w:val="000C72D1"/>
    <w:rsid w:val="000C74E8"/>
    <w:rsid w:val="000C7B06"/>
    <w:rsid w:val="000D169B"/>
    <w:rsid w:val="000D3235"/>
    <w:rsid w:val="000D4E2D"/>
    <w:rsid w:val="000D599E"/>
    <w:rsid w:val="000D5F9D"/>
    <w:rsid w:val="000D6982"/>
    <w:rsid w:val="000D6988"/>
    <w:rsid w:val="000D69A8"/>
    <w:rsid w:val="000E0277"/>
    <w:rsid w:val="000E20EA"/>
    <w:rsid w:val="000E42BA"/>
    <w:rsid w:val="000F2D3F"/>
    <w:rsid w:val="00104A98"/>
    <w:rsid w:val="00105EA7"/>
    <w:rsid w:val="00107D7A"/>
    <w:rsid w:val="0011323D"/>
    <w:rsid w:val="00117C61"/>
    <w:rsid w:val="00121F87"/>
    <w:rsid w:val="00122F3C"/>
    <w:rsid w:val="0012510E"/>
    <w:rsid w:val="0012574B"/>
    <w:rsid w:val="00132AE2"/>
    <w:rsid w:val="0013387E"/>
    <w:rsid w:val="00134D97"/>
    <w:rsid w:val="0013577D"/>
    <w:rsid w:val="00137F06"/>
    <w:rsid w:val="00141F08"/>
    <w:rsid w:val="00150A89"/>
    <w:rsid w:val="0015100D"/>
    <w:rsid w:val="00151429"/>
    <w:rsid w:val="0015181C"/>
    <w:rsid w:val="00152DAD"/>
    <w:rsid w:val="00153B2F"/>
    <w:rsid w:val="00154489"/>
    <w:rsid w:val="001550F6"/>
    <w:rsid w:val="001566D0"/>
    <w:rsid w:val="001603C5"/>
    <w:rsid w:val="00164614"/>
    <w:rsid w:val="001649B0"/>
    <w:rsid w:val="00166094"/>
    <w:rsid w:val="001704BD"/>
    <w:rsid w:val="00171B17"/>
    <w:rsid w:val="00177E62"/>
    <w:rsid w:val="00177F69"/>
    <w:rsid w:val="0018012B"/>
    <w:rsid w:val="00180A23"/>
    <w:rsid w:val="00181C6D"/>
    <w:rsid w:val="001839D0"/>
    <w:rsid w:val="00186BF3"/>
    <w:rsid w:val="001929F7"/>
    <w:rsid w:val="0019778B"/>
    <w:rsid w:val="001977C4"/>
    <w:rsid w:val="001A07C9"/>
    <w:rsid w:val="001A0E2F"/>
    <w:rsid w:val="001A1A1C"/>
    <w:rsid w:val="001A2108"/>
    <w:rsid w:val="001A3496"/>
    <w:rsid w:val="001A615C"/>
    <w:rsid w:val="001A6364"/>
    <w:rsid w:val="001A75DD"/>
    <w:rsid w:val="001A75F8"/>
    <w:rsid w:val="001B0230"/>
    <w:rsid w:val="001B02C9"/>
    <w:rsid w:val="001B2495"/>
    <w:rsid w:val="001C07FC"/>
    <w:rsid w:val="001C27DA"/>
    <w:rsid w:val="001C3EEC"/>
    <w:rsid w:val="001C3F38"/>
    <w:rsid w:val="001C4836"/>
    <w:rsid w:val="001C61E1"/>
    <w:rsid w:val="001D0D1A"/>
    <w:rsid w:val="001D19DB"/>
    <w:rsid w:val="001E286D"/>
    <w:rsid w:val="001E2D1B"/>
    <w:rsid w:val="001E38BB"/>
    <w:rsid w:val="001E5FCF"/>
    <w:rsid w:val="001F3891"/>
    <w:rsid w:val="001F43A6"/>
    <w:rsid w:val="001F76CE"/>
    <w:rsid w:val="00203736"/>
    <w:rsid w:val="00203E9C"/>
    <w:rsid w:val="00204BD3"/>
    <w:rsid w:val="002079E5"/>
    <w:rsid w:val="00207C78"/>
    <w:rsid w:val="00207D2F"/>
    <w:rsid w:val="00211167"/>
    <w:rsid w:val="002111C4"/>
    <w:rsid w:val="002122B6"/>
    <w:rsid w:val="002140BA"/>
    <w:rsid w:val="0022055E"/>
    <w:rsid w:val="002216F9"/>
    <w:rsid w:val="002229D1"/>
    <w:rsid w:val="002243D5"/>
    <w:rsid w:val="00224C40"/>
    <w:rsid w:val="002251B3"/>
    <w:rsid w:val="0022677B"/>
    <w:rsid w:val="0022688B"/>
    <w:rsid w:val="00226F70"/>
    <w:rsid w:val="002310D0"/>
    <w:rsid w:val="00231603"/>
    <w:rsid w:val="00233933"/>
    <w:rsid w:val="0023754A"/>
    <w:rsid w:val="00240F90"/>
    <w:rsid w:val="00243629"/>
    <w:rsid w:val="002441A2"/>
    <w:rsid w:val="0024530D"/>
    <w:rsid w:val="0025090B"/>
    <w:rsid w:val="00250AA4"/>
    <w:rsid w:val="002532B6"/>
    <w:rsid w:val="00254CF5"/>
    <w:rsid w:val="002609A8"/>
    <w:rsid w:val="002615FE"/>
    <w:rsid w:val="0026180E"/>
    <w:rsid w:val="00263C92"/>
    <w:rsid w:val="002641B9"/>
    <w:rsid w:val="00264604"/>
    <w:rsid w:val="00265A6F"/>
    <w:rsid w:val="0026635D"/>
    <w:rsid w:val="0027031D"/>
    <w:rsid w:val="00273116"/>
    <w:rsid w:val="0027456A"/>
    <w:rsid w:val="0028196E"/>
    <w:rsid w:val="00282726"/>
    <w:rsid w:val="00283297"/>
    <w:rsid w:val="00283A93"/>
    <w:rsid w:val="00286FDC"/>
    <w:rsid w:val="002922AF"/>
    <w:rsid w:val="00292B9E"/>
    <w:rsid w:val="002A0295"/>
    <w:rsid w:val="002A03FE"/>
    <w:rsid w:val="002A0CBE"/>
    <w:rsid w:val="002A4165"/>
    <w:rsid w:val="002A5A98"/>
    <w:rsid w:val="002B2039"/>
    <w:rsid w:val="002B3318"/>
    <w:rsid w:val="002B3585"/>
    <w:rsid w:val="002B4AF6"/>
    <w:rsid w:val="002B4E8E"/>
    <w:rsid w:val="002B54B5"/>
    <w:rsid w:val="002B5A0A"/>
    <w:rsid w:val="002C283E"/>
    <w:rsid w:val="002C2FD8"/>
    <w:rsid w:val="002C7B3E"/>
    <w:rsid w:val="002D25F1"/>
    <w:rsid w:val="002E24E4"/>
    <w:rsid w:val="002E62FC"/>
    <w:rsid w:val="002E656B"/>
    <w:rsid w:val="002E725B"/>
    <w:rsid w:val="002F1162"/>
    <w:rsid w:val="002F1213"/>
    <w:rsid w:val="002F3A17"/>
    <w:rsid w:val="002F44FC"/>
    <w:rsid w:val="002F586A"/>
    <w:rsid w:val="002F5910"/>
    <w:rsid w:val="002F623D"/>
    <w:rsid w:val="002F6D6F"/>
    <w:rsid w:val="002F7B21"/>
    <w:rsid w:val="002F7B77"/>
    <w:rsid w:val="003005A3"/>
    <w:rsid w:val="00300637"/>
    <w:rsid w:val="0030301A"/>
    <w:rsid w:val="00303649"/>
    <w:rsid w:val="003071EB"/>
    <w:rsid w:val="003106D8"/>
    <w:rsid w:val="00312C19"/>
    <w:rsid w:val="003173D1"/>
    <w:rsid w:val="00317A07"/>
    <w:rsid w:val="00317F16"/>
    <w:rsid w:val="00320F7F"/>
    <w:rsid w:val="00321115"/>
    <w:rsid w:val="00321BA4"/>
    <w:rsid w:val="00321D79"/>
    <w:rsid w:val="00323225"/>
    <w:rsid w:val="00323514"/>
    <w:rsid w:val="003255A8"/>
    <w:rsid w:val="0032715F"/>
    <w:rsid w:val="00336815"/>
    <w:rsid w:val="00337DD9"/>
    <w:rsid w:val="00340077"/>
    <w:rsid w:val="003416D6"/>
    <w:rsid w:val="00342B53"/>
    <w:rsid w:val="00345B79"/>
    <w:rsid w:val="003500D0"/>
    <w:rsid w:val="00351CA0"/>
    <w:rsid w:val="00353D3F"/>
    <w:rsid w:val="00354D61"/>
    <w:rsid w:val="00356A73"/>
    <w:rsid w:val="0036417D"/>
    <w:rsid w:val="003654E6"/>
    <w:rsid w:val="00365B15"/>
    <w:rsid w:val="00367B27"/>
    <w:rsid w:val="003716C0"/>
    <w:rsid w:val="00372FFA"/>
    <w:rsid w:val="00374690"/>
    <w:rsid w:val="003751FE"/>
    <w:rsid w:val="00375D03"/>
    <w:rsid w:val="00377F89"/>
    <w:rsid w:val="00383116"/>
    <w:rsid w:val="0038446A"/>
    <w:rsid w:val="0038720A"/>
    <w:rsid w:val="00390751"/>
    <w:rsid w:val="00390790"/>
    <w:rsid w:val="00390D11"/>
    <w:rsid w:val="0039239C"/>
    <w:rsid w:val="00393B10"/>
    <w:rsid w:val="00394932"/>
    <w:rsid w:val="00396FBA"/>
    <w:rsid w:val="00397328"/>
    <w:rsid w:val="00397D1D"/>
    <w:rsid w:val="003A6BFE"/>
    <w:rsid w:val="003A6F82"/>
    <w:rsid w:val="003B20D5"/>
    <w:rsid w:val="003B484B"/>
    <w:rsid w:val="003B5FB6"/>
    <w:rsid w:val="003B63AE"/>
    <w:rsid w:val="003B6830"/>
    <w:rsid w:val="003C0D55"/>
    <w:rsid w:val="003C2F91"/>
    <w:rsid w:val="003C3214"/>
    <w:rsid w:val="003C45EF"/>
    <w:rsid w:val="003C46AD"/>
    <w:rsid w:val="003C5436"/>
    <w:rsid w:val="003C5B35"/>
    <w:rsid w:val="003C5C19"/>
    <w:rsid w:val="003C6EF3"/>
    <w:rsid w:val="003D0604"/>
    <w:rsid w:val="003D2106"/>
    <w:rsid w:val="003D270B"/>
    <w:rsid w:val="003D4FB6"/>
    <w:rsid w:val="003D7C3B"/>
    <w:rsid w:val="003D7DE3"/>
    <w:rsid w:val="003E1498"/>
    <w:rsid w:val="003E2980"/>
    <w:rsid w:val="003E36E8"/>
    <w:rsid w:val="003E4F40"/>
    <w:rsid w:val="003E5D89"/>
    <w:rsid w:val="003E7355"/>
    <w:rsid w:val="003F0D53"/>
    <w:rsid w:val="003F12D6"/>
    <w:rsid w:val="003F146C"/>
    <w:rsid w:val="003F1F87"/>
    <w:rsid w:val="003F2623"/>
    <w:rsid w:val="003F3AA8"/>
    <w:rsid w:val="003F3C05"/>
    <w:rsid w:val="003F5936"/>
    <w:rsid w:val="00401624"/>
    <w:rsid w:val="00402043"/>
    <w:rsid w:val="004026EB"/>
    <w:rsid w:val="0040504A"/>
    <w:rsid w:val="0040529B"/>
    <w:rsid w:val="004058CB"/>
    <w:rsid w:val="00405B51"/>
    <w:rsid w:val="00405F3D"/>
    <w:rsid w:val="004108D4"/>
    <w:rsid w:val="00411456"/>
    <w:rsid w:val="004133B5"/>
    <w:rsid w:val="004139F2"/>
    <w:rsid w:val="004175FC"/>
    <w:rsid w:val="0042302C"/>
    <w:rsid w:val="0042389E"/>
    <w:rsid w:val="0042489B"/>
    <w:rsid w:val="00425068"/>
    <w:rsid w:val="00426A0D"/>
    <w:rsid w:val="0043097D"/>
    <w:rsid w:val="00433D75"/>
    <w:rsid w:val="0043419B"/>
    <w:rsid w:val="004351C3"/>
    <w:rsid w:val="00435C6D"/>
    <w:rsid w:val="00442027"/>
    <w:rsid w:val="00443485"/>
    <w:rsid w:val="0044633F"/>
    <w:rsid w:val="004470B0"/>
    <w:rsid w:val="00447239"/>
    <w:rsid w:val="00450D44"/>
    <w:rsid w:val="0045214A"/>
    <w:rsid w:val="00452662"/>
    <w:rsid w:val="00454AE1"/>
    <w:rsid w:val="0045516A"/>
    <w:rsid w:val="00456C61"/>
    <w:rsid w:val="004613FD"/>
    <w:rsid w:val="00461630"/>
    <w:rsid w:val="00461AF3"/>
    <w:rsid w:val="0046289A"/>
    <w:rsid w:val="004644C6"/>
    <w:rsid w:val="00464769"/>
    <w:rsid w:val="004678BF"/>
    <w:rsid w:val="0047076C"/>
    <w:rsid w:val="00470C45"/>
    <w:rsid w:val="0047215C"/>
    <w:rsid w:val="00472779"/>
    <w:rsid w:val="004769CC"/>
    <w:rsid w:val="00480989"/>
    <w:rsid w:val="00484001"/>
    <w:rsid w:val="004856F6"/>
    <w:rsid w:val="00485E3C"/>
    <w:rsid w:val="00491D0B"/>
    <w:rsid w:val="004A20E4"/>
    <w:rsid w:val="004A2641"/>
    <w:rsid w:val="004A4ABE"/>
    <w:rsid w:val="004A5D50"/>
    <w:rsid w:val="004A668B"/>
    <w:rsid w:val="004B0EC8"/>
    <w:rsid w:val="004B13A0"/>
    <w:rsid w:val="004B25FF"/>
    <w:rsid w:val="004B2A6D"/>
    <w:rsid w:val="004B79B3"/>
    <w:rsid w:val="004C55D3"/>
    <w:rsid w:val="004C69DE"/>
    <w:rsid w:val="004C7333"/>
    <w:rsid w:val="004D1290"/>
    <w:rsid w:val="004D334A"/>
    <w:rsid w:val="004D6067"/>
    <w:rsid w:val="004D6CCF"/>
    <w:rsid w:val="004D6D84"/>
    <w:rsid w:val="004E1CC8"/>
    <w:rsid w:val="004E1EB0"/>
    <w:rsid w:val="004E3144"/>
    <w:rsid w:val="004E51A1"/>
    <w:rsid w:val="004E6BE8"/>
    <w:rsid w:val="004E7E69"/>
    <w:rsid w:val="004F4CFA"/>
    <w:rsid w:val="004F5BF5"/>
    <w:rsid w:val="00500D8E"/>
    <w:rsid w:val="005015AF"/>
    <w:rsid w:val="0050174F"/>
    <w:rsid w:val="00501EBD"/>
    <w:rsid w:val="005044DD"/>
    <w:rsid w:val="005073D0"/>
    <w:rsid w:val="005116E5"/>
    <w:rsid w:val="00512592"/>
    <w:rsid w:val="0051351A"/>
    <w:rsid w:val="00514AB9"/>
    <w:rsid w:val="0051521D"/>
    <w:rsid w:val="005168B4"/>
    <w:rsid w:val="00520A78"/>
    <w:rsid w:val="00521862"/>
    <w:rsid w:val="00526179"/>
    <w:rsid w:val="00527047"/>
    <w:rsid w:val="0053043A"/>
    <w:rsid w:val="005315DB"/>
    <w:rsid w:val="00531984"/>
    <w:rsid w:val="005325A4"/>
    <w:rsid w:val="005347F4"/>
    <w:rsid w:val="00536601"/>
    <w:rsid w:val="00537F97"/>
    <w:rsid w:val="0054049C"/>
    <w:rsid w:val="00541EF7"/>
    <w:rsid w:val="00543DF7"/>
    <w:rsid w:val="00543F68"/>
    <w:rsid w:val="005442FF"/>
    <w:rsid w:val="00545FFB"/>
    <w:rsid w:val="005466CA"/>
    <w:rsid w:val="00547001"/>
    <w:rsid w:val="005509B5"/>
    <w:rsid w:val="00556321"/>
    <w:rsid w:val="00556929"/>
    <w:rsid w:val="00556985"/>
    <w:rsid w:val="005633D9"/>
    <w:rsid w:val="005655C7"/>
    <w:rsid w:val="00567F15"/>
    <w:rsid w:val="0057074A"/>
    <w:rsid w:val="00571BF9"/>
    <w:rsid w:val="00574E6C"/>
    <w:rsid w:val="00575F0A"/>
    <w:rsid w:val="005824A8"/>
    <w:rsid w:val="005852A1"/>
    <w:rsid w:val="00585A4E"/>
    <w:rsid w:val="00585E10"/>
    <w:rsid w:val="005977D9"/>
    <w:rsid w:val="00597A2D"/>
    <w:rsid w:val="005A0B7C"/>
    <w:rsid w:val="005A4FB3"/>
    <w:rsid w:val="005A63BE"/>
    <w:rsid w:val="005B1C1A"/>
    <w:rsid w:val="005B246A"/>
    <w:rsid w:val="005B3757"/>
    <w:rsid w:val="005B3DFE"/>
    <w:rsid w:val="005B54D0"/>
    <w:rsid w:val="005C2119"/>
    <w:rsid w:val="005C25EE"/>
    <w:rsid w:val="005C2610"/>
    <w:rsid w:val="005C3043"/>
    <w:rsid w:val="005D1BCC"/>
    <w:rsid w:val="005D1F0B"/>
    <w:rsid w:val="005D26C6"/>
    <w:rsid w:val="005D2CCC"/>
    <w:rsid w:val="005D7CBF"/>
    <w:rsid w:val="005E1E0D"/>
    <w:rsid w:val="005E2625"/>
    <w:rsid w:val="005E2A52"/>
    <w:rsid w:val="005E3000"/>
    <w:rsid w:val="005E483C"/>
    <w:rsid w:val="005E6056"/>
    <w:rsid w:val="005E7A21"/>
    <w:rsid w:val="005F0ABB"/>
    <w:rsid w:val="005F4050"/>
    <w:rsid w:val="005F4A89"/>
    <w:rsid w:val="005F5036"/>
    <w:rsid w:val="005F7B3A"/>
    <w:rsid w:val="005F7F46"/>
    <w:rsid w:val="00601491"/>
    <w:rsid w:val="00605F0C"/>
    <w:rsid w:val="00607ADF"/>
    <w:rsid w:val="00613D7F"/>
    <w:rsid w:val="00614636"/>
    <w:rsid w:val="0061545F"/>
    <w:rsid w:val="00615CC5"/>
    <w:rsid w:val="00616E4B"/>
    <w:rsid w:val="0061702D"/>
    <w:rsid w:val="006212AB"/>
    <w:rsid w:val="00621447"/>
    <w:rsid w:val="00622827"/>
    <w:rsid w:val="006229DA"/>
    <w:rsid w:val="006241EE"/>
    <w:rsid w:val="00627A91"/>
    <w:rsid w:val="006300EE"/>
    <w:rsid w:val="0063181F"/>
    <w:rsid w:val="0063420A"/>
    <w:rsid w:val="0064069F"/>
    <w:rsid w:val="00640ACF"/>
    <w:rsid w:val="006413C8"/>
    <w:rsid w:val="00641C20"/>
    <w:rsid w:val="00641CCB"/>
    <w:rsid w:val="0064532A"/>
    <w:rsid w:val="00646AEB"/>
    <w:rsid w:val="00653D04"/>
    <w:rsid w:val="006553E9"/>
    <w:rsid w:val="00655D24"/>
    <w:rsid w:val="00655D9B"/>
    <w:rsid w:val="006570A5"/>
    <w:rsid w:val="0066162F"/>
    <w:rsid w:val="00662171"/>
    <w:rsid w:val="00662E66"/>
    <w:rsid w:val="00665CD1"/>
    <w:rsid w:val="00666669"/>
    <w:rsid w:val="00670024"/>
    <w:rsid w:val="006701C8"/>
    <w:rsid w:val="006703E4"/>
    <w:rsid w:val="0067129B"/>
    <w:rsid w:val="006755C9"/>
    <w:rsid w:val="00676FFF"/>
    <w:rsid w:val="0068110E"/>
    <w:rsid w:val="00681789"/>
    <w:rsid w:val="00683054"/>
    <w:rsid w:val="00683296"/>
    <w:rsid w:val="00683E71"/>
    <w:rsid w:val="00683EB9"/>
    <w:rsid w:val="00686567"/>
    <w:rsid w:val="00687529"/>
    <w:rsid w:val="00691699"/>
    <w:rsid w:val="00693153"/>
    <w:rsid w:val="00693DF5"/>
    <w:rsid w:val="00695653"/>
    <w:rsid w:val="00695BD9"/>
    <w:rsid w:val="006A0CA9"/>
    <w:rsid w:val="006A28C3"/>
    <w:rsid w:val="006A3686"/>
    <w:rsid w:val="006A689F"/>
    <w:rsid w:val="006B277E"/>
    <w:rsid w:val="006B3723"/>
    <w:rsid w:val="006B6112"/>
    <w:rsid w:val="006C0444"/>
    <w:rsid w:val="006C25BB"/>
    <w:rsid w:val="006C42AE"/>
    <w:rsid w:val="006C4D4F"/>
    <w:rsid w:val="006C607D"/>
    <w:rsid w:val="006C7A3C"/>
    <w:rsid w:val="006D025C"/>
    <w:rsid w:val="006D1CE2"/>
    <w:rsid w:val="006D4F5A"/>
    <w:rsid w:val="006E3173"/>
    <w:rsid w:val="006E403B"/>
    <w:rsid w:val="006E700E"/>
    <w:rsid w:val="006F2ADA"/>
    <w:rsid w:val="006F4842"/>
    <w:rsid w:val="006F4D79"/>
    <w:rsid w:val="006F7736"/>
    <w:rsid w:val="007056AB"/>
    <w:rsid w:val="00705CFE"/>
    <w:rsid w:val="00705E7F"/>
    <w:rsid w:val="00722856"/>
    <w:rsid w:val="0072291A"/>
    <w:rsid w:val="007234C2"/>
    <w:rsid w:val="00727F7C"/>
    <w:rsid w:val="00732958"/>
    <w:rsid w:val="007356EE"/>
    <w:rsid w:val="00740811"/>
    <w:rsid w:val="00741E00"/>
    <w:rsid w:val="007437E0"/>
    <w:rsid w:val="007473A3"/>
    <w:rsid w:val="00756E8E"/>
    <w:rsid w:val="0076556A"/>
    <w:rsid w:val="0077064B"/>
    <w:rsid w:val="00771946"/>
    <w:rsid w:val="007740A8"/>
    <w:rsid w:val="00774D21"/>
    <w:rsid w:val="00775994"/>
    <w:rsid w:val="007823A1"/>
    <w:rsid w:val="00790081"/>
    <w:rsid w:val="00791155"/>
    <w:rsid w:val="00796BA2"/>
    <w:rsid w:val="00797245"/>
    <w:rsid w:val="007A0324"/>
    <w:rsid w:val="007A2B66"/>
    <w:rsid w:val="007A38AB"/>
    <w:rsid w:val="007A421A"/>
    <w:rsid w:val="007A516C"/>
    <w:rsid w:val="007A56C6"/>
    <w:rsid w:val="007A59CF"/>
    <w:rsid w:val="007A6C0E"/>
    <w:rsid w:val="007A7C1E"/>
    <w:rsid w:val="007B3534"/>
    <w:rsid w:val="007B3DC3"/>
    <w:rsid w:val="007B5454"/>
    <w:rsid w:val="007B6314"/>
    <w:rsid w:val="007C4CCD"/>
    <w:rsid w:val="007C5106"/>
    <w:rsid w:val="007D1410"/>
    <w:rsid w:val="007D1B85"/>
    <w:rsid w:val="007D2947"/>
    <w:rsid w:val="007D45FA"/>
    <w:rsid w:val="007D612A"/>
    <w:rsid w:val="007D61BF"/>
    <w:rsid w:val="007D622F"/>
    <w:rsid w:val="007E657D"/>
    <w:rsid w:val="007E767E"/>
    <w:rsid w:val="007F14B4"/>
    <w:rsid w:val="007F2CE7"/>
    <w:rsid w:val="007F2D4A"/>
    <w:rsid w:val="007F5AA4"/>
    <w:rsid w:val="00800252"/>
    <w:rsid w:val="00802C89"/>
    <w:rsid w:val="00806054"/>
    <w:rsid w:val="00807009"/>
    <w:rsid w:val="00811EB5"/>
    <w:rsid w:val="0081309B"/>
    <w:rsid w:val="00817602"/>
    <w:rsid w:val="00823294"/>
    <w:rsid w:val="008232EE"/>
    <w:rsid w:val="00823621"/>
    <w:rsid w:val="00823FD5"/>
    <w:rsid w:val="008250EF"/>
    <w:rsid w:val="008259CB"/>
    <w:rsid w:val="00827560"/>
    <w:rsid w:val="008279E4"/>
    <w:rsid w:val="00831B04"/>
    <w:rsid w:val="00834099"/>
    <w:rsid w:val="0083441D"/>
    <w:rsid w:val="00835E00"/>
    <w:rsid w:val="00842415"/>
    <w:rsid w:val="00842984"/>
    <w:rsid w:val="00843C26"/>
    <w:rsid w:val="008513F1"/>
    <w:rsid w:val="00851BE0"/>
    <w:rsid w:val="00852710"/>
    <w:rsid w:val="00853501"/>
    <w:rsid w:val="00853874"/>
    <w:rsid w:val="00853C96"/>
    <w:rsid w:val="0086046B"/>
    <w:rsid w:val="00860581"/>
    <w:rsid w:val="008630F4"/>
    <w:rsid w:val="00870F3C"/>
    <w:rsid w:val="00876B00"/>
    <w:rsid w:val="00884C16"/>
    <w:rsid w:val="0088543C"/>
    <w:rsid w:val="00886ED0"/>
    <w:rsid w:val="008925DC"/>
    <w:rsid w:val="00892B90"/>
    <w:rsid w:val="00893183"/>
    <w:rsid w:val="00895828"/>
    <w:rsid w:val="008961EE"/>
    <w:rsid w:val="008A1E32"/>
    <w:rsid w:val="008A3FF9"/>
    <w:rsid w:val="008A4AC5"/>
    <w:rsid w:val="008A6FEB"/>
    <w:rsid w:val="008B0BBA"/>
    <w:rsid w:val="008B341B"/>
    <w:rsid w:val="008B3B3B"/>
    <w:rsid w:val="008B3FCF"/>
    <w:rsid w:val="008B576C"/>
    <w:rsid w:val="008B5AB8"/>
    <w:rsid w:val="008B6162"/>
    <w:rsid w:val="008B6A4F"/>
    <w:rsid w:val="008B77DF"/>
    <w:rsid w:val="008C35CD"/>
    <w:rsid w:val="008C43AF"/>
    <w:rsid w:val="008C4B0F"/>
    <w:rsid w:val="008C6BC7"/>
    <w:rsid w:val="008D0B68"/>
    <w:rsid w:val="008D34C3"/>
    <w:rsid w:val="008D4226"/>
    <w:rsid w:val="008D5046"/>
    <w:rsid w:val="008D5509"/>
    <w:rsid w:val="008D668E"/>
    <w:rsid w:val="008E195A"/>
    <w:rsid w:val="008E1F04"/>
    <w:rsid w:val="008E29E3"/>
    <w:rsid w:val="008E2B81"/>
    <w:rsid w:val="008E37F6"/>
    <w:rsid w:val="008E784C"/>
    <w:rsid w:val="008F5276"/>
    <w:rsid w:val="008F55D9"/>
    <w:rsid w:val="008F7AF0"/>
    <w:rsid w:val="00900041"/>
    <w:rsid w:val="00900AC7"/>
    <w:rsid w:val="00902876"/>
    <w:rsid w:val="009039D5"/>
    <w:rsid w:val="009040D9"/>
    <w:rsid w:val="00904C1A"/>
    <w:rsid w:val="00904D46"/>
    <w:rsid w:val="00905A24"/>
    <w:rsid w:val="009125B7"/>
    <w:rsid w:val="009132A0"/>
    <w:rsid w:val="00914857"/>
    <w:rsid w:val="00914C08"/>
    <w:rsid w:val="00917D1A"/>
    <w:rsid w:val="0092504A"/>
    <w:rsid w:val="00926742"/>
    <w:rsid w:val="00931C27"/>
    <w:rsid w:val="00933C54"/>
    <w:rsid w:val="00940008"/>
    <w:rsid w:val="009419B9"/>
    <w:rsid w:val="00941FD9"/>
    <w:rsid w:val="00942AA5"/>
    <w:rsid w:val="00944000"/>
    <w:rsid w:val="00944C24"/>
    <w:rsid w:val="00944FCE"/>
    <w:rsid w:val="00945B22"/>
    <w:rsid w:val="00946F76"/>
    <w:rsid w:val="00950628"/>
    <w:rsid w:val="009573D2"/>
    <w:rsid w:val="00962787"/>
    <w:rsid w:val="009655C1"/>
    <w:rsid w:val="0097044F"/>
    <w:rsid w:val="009707B2"/>
    <w:rsid w:val="00970F5B"/>
    <w:rsid w:val="009718FF"/>
    <w:rsid w:val="00973460"/>
    <w:rsid w:val="00973F5A"/>
    <w:rsid w:val="00975924"/>
    <w:rsid w:val="00976607"/>
    <w:rsid w:val="00976A4F"/>
    <w:rsid w:val="00981DD1"/>
    <w:rsid w:val="00981F37"/>
    <w:rsid w:val="00982196"/>
    <w:rsid w:val="009828D8"/>
    <w:rsid w:val="009848B0"/>
    <w:rsid w:val="00986714"/>
    <w:rsid w:val="00986CCF"/>
    <w:rsid w:val="00987233"/>
    <w:rsid w:val="00994D7E"/>
    <w:rsid w:val="00994F67"/>
    <w:rsid w:val="00996A2A"/>
    <w:rsid w:val="009A0958"/>
    <w:rsid w:val="009A10BA"/>
    <w:rsid w:val="009A119C"/>
    <w:rsid w:val="009A1E00"/>
    <w:rsid w:val="009A339C"/>
    <w:rsid w:val="009A3FD1"/>
    <w:rsid w:val="009A5731"/>
    <w:rsid w:val="009A5E3A"/>
    <w:rsid w:val="009A6029"/>
    <w:rsid w:val="009B0AAE"/>
    <w:rsid w:val="009B0F10"/>
    <w:rsid w:val="009B1945"/>
    <w:rsid w:val="009B33D3"/>
    <w:rsid w:val="009B35E5"/>
    <w:rsid w:val="009B5FC0"/>
    <w:rsid w:val="009B783A"/>
    <w:rsid w:val="009C05C9"/>
    <w:rsid w:val="009C0FFC"/>
    <w:rsid w:val="009C2A64"/>
    <w:rsid w:val="009C3A55"/>
    <w:rsid w:val="009C4408"/>
    <w:rsid w:val="009C4FD3"/>
    <w:rsid w:val="009C7EB8"/>
    <w:rsid w:val="009D40F6"/>
    <w:rsid w:val="009D450A"/>
    <w:rsid w:val="009D57AA"/>
    <w:rsid w:val="009D58EA"/>
    <w:rsid w:val="009E0DB3"/>
    <w:rsid w:val="009E267E"/>
    <w:rsid w:val="009E4C8E"/>
    <w:rsid w:val="009E5EC9"/>
    <w:rsid w:val="009F6F0E"/>
    <w:rsid w:val="00A03288"/>
    <w:rsid w:val="00A0338D"/>
    <w:rsid w:val="00A03411"/>
    <w:rsid w:val="00A03A75"/>
    <w:rsid w:val="00A0618C"/>
    <w:rsid w:val="00A07036"/>
    <w:rsid w:val="00A07FC8"/>
    <w:rsid w:val="00A10006"/>
    <w:rsid w:val="00A12763"/>
    <w:rsid w:val="00A13044"/>
    <w:rsid w:val="00A21EFF"/>
    <w:rsid w:val="00A227FD"/>
    <w:rsid w:val="00A24A11"/>
    <w:rsid w:val="00A2613A"/>
    <w:rsid w:val="00A30830"/>
    <w:rsid w:val="00A31804"/>
    <w:rsid w:val="00A34FDD"/>
    <w:rsid w:val="00A362D0"/>
    <w:rsid w:val="00A37B0B"/>
    <w:rsid w:val="00A40DB1"/>
    <w:rsid w:val="00A47DFA"/>
    <w:rsid w:val="00A50563"/>
    <w:rsid w:val="00A5132D"/>
    <w:rsid w:val="00A51DEB"/>
    <w:rsid w:val="00A52F64"/>
    <w:rsid w:val="00A53286"/>
    <w:rsid w:val="00A559C9"/>
    <w:rsid w:val="00A60519"/>
    <w:rsid w:val="00A646DD"/>
    <w:rsid w:val="00A65CD2"/>
    <w:rsid w:val="00A704CA"/>
    <w:rsid w:val="00A7231D"/>
    <w:rsid w:val="00A73598"/>
    <w:rsid w:val="00A777BA"/>
    <w:rsid w:val="00A77B57"/>
    <w:rsid w:val="00A80AE3"/>
    <w:rsid w:val="00A83DDA"/>
    <w:rsid w:val="00A84FE5"/>
    <w:rsid w:val="00A852AF"/>
    <w:rsid w:val="00A85A3B"/>
    <w:rsid w:val="00A8609F"/>
    <w:rsid w:val="00A8681B"/>
    <w:rsid w:val="00A901BE"/>
    <w:rsid w:val="00A915CD"/>
    <w:rsid w:val="00A92CEB"/>
    <w:rsid w:val="00A941D4"/>
    <w:rsid w:val="00A944A6"/>
    <w:rsid w:val="00A962BA"/>
    <w:rsid w:val="00A9785A"/>
    <w:rsid w:val="00AA0AB3"/>
    <w:rsid w:val="00AA0F79"/>
    <w:rsid w:val="00AA1559"/>
    <w:rsid w:val="00AA20E9"/>
    <w:rsid w:val="00AB1534"/>
    <w:rsid w:val="00AB228C"/>
    <w:rsid w:val="00AB64BF"/>
    <w:rsid w:val="00AB72AC"/>
    <w:rsid w:val="00AC3C8B"/>
    <w:rsid w:val="00AC780B"/>
    <w:rsid w:val="00AD063C"/>
    <w:rsid w:val="00AD0D34"/>
    <w:rsid w:val="00AD4B39"/>
    <w:rsid w:val="00AD50C1"/>
    <w:rsid w:val="00AD550F"/>
    <w:rsid w:val="00AD5738"/>
    <w:rsid w:val="00AD573A"/>
    <w:rsid w:val="00AE57F6"/>
    <w:rsid w:val="00AE5DD0"/>
    <w:rsid w:val="00AE6451"/>
    <w:rsid w:val="00AF12D6"/>
    <w:rsid w:val="00AF30EE"/>
    <w:rsid w:val="00AF44D4"/>
    <w:rsid w:val="00AF4BDD"/>
    <w:rsid w:val="00AF50A7"/>
    <w:rsid w:val="00AF5154"/>
    <w:rsid w:val="00AF5CAD"/>
    <w:rsid w:val="00AF6FAD"/>
    <w:rsid w:val="00AF71D6"/>
    <w:rsid w:val="00AF7C51"/>
    <w:rsid w:val="00B00A15"/>
    <w:rsid w:val="00B00A40"/>
    <w:rsid w:val="00B00D67"/>
    <w:rsid w:val="00B01989"/>
    <w:rsid w:val="00B0573A"/>
    <w:rsid w:val="00B059FC"/>
    <w:rsid w:val="00B06B03"/>
    <w:rsid w:val="00B0704F"/>
    <w:rsid w:val="00B129B3"/>
    <w:rsid w:val="00B20A08"/>
    <w:rsid w:val="00B22BAB"/>
    <w:rsid w:val="00B22E4E"/>
    <w:rsid w:val="00B25406"/>
    <w:rsid w:val="00B318F3"/>
    <w:rsid w:val="00B3226E"/>
    <w:rsid w:val="00B341F6"/>
    <w:rsid w:val="00B355DC"/>
    <w:rsid w:val="00B35A6B"/>
    <w:rsid w:val="00B35C0A"/>
    <w:rsid w:val="00B40D74"/>
    <w:rsid w:val="00B416F7"/>
    <w:rsid w:val="00B423F1"/>
    <w:rsid w:val="00B427B2"/>
    <w:rsid w:val="00B44A9D"/>
    <w:rsid w:val="00B47783"/>
    <w:rsid w:val="00B47B3D"/>
    <w:rsid w:val="00B509B2"/>
    <w:rsid w:val="00B52F0D"/>
    <w:rsid w:val="00B5641C"/>
    <w:rsid w:val="00B6006E"/>
    <w:rsid w:val="00B61B7B"/>
    <w:rsid w:val="00B63E19"/>
    <w:rsid w:val="00B711C6"/>
    <w:rsid w:val="00B711D6"/>
    <w:rsid w:val="00B723B1"/>
    <w:rsid w:val="00B73968"/>
    <w:rsid w:val="00B75501"/>
    <w:rsid w:val="00B82F44"/>
    <w:rsid w:val="00B839C0"/>
    <w:rsid w:val="00B84C2F"/>
    <w:rsid w:val="00B87E1F"/>
    <w:rsid w:val="00B93426"/>
    <w:rsid w:val="00B97756"/>
    <w:rsid w:val="00BA368D"/>
    <w:rsid w:val="00BA4350"/>
    <w:rsid w:val="00BA47B9"/>
    <w:rsid w:val="00BA589D"/>
    <w:rsid w:val="00BA5D08"/>
    <w:rsid w:val="00BA5F6E"/>
    <w:rsid w:val="00BA7962"/>
    <w:rsid w:val="00BB0328"/>
    <w:rsid w:val="00BB5499"/>
    <w:rsid w:val="00BB5B53"/>
    <w:rsid w:val="00BC01CB"/>
    <w:rsid w:val="00BC121D"/>
    <w:rsid w:val="00BC23BC"/>
    <w:rsid w:val="00BC2574"/>
    <w:rsid w:val="00BC2AF5"/>
    <w:rsid w:val="00BC4130"/>
    <w:rsid w:val="00BC71AC"/>
    <w:rsid w:val="00BD03A3"/>
    <w:rsid w:val="00BD334A"/>
    <w:rsid w:val="00BD52BB"/>
    <w:rsid w:val="00BD5BAF"/>
    <w:rsid w:val="00BD6F9D"/>
    <w:rsid w:val="00BE00E3"/>
    <w:rsid w:val="00BE0247"/>
    <w:rsid w:val="00BE1856"/>
    <w:rsid w:val="00BF084C"/>
    <w:rsid w:val="00BF0A26"/>
    <w:rsid w:val="00BF0D8C"/>
    <w:rsid w:val="00BF1001"/>
    <w:rsid w:val="00BF10F9"/>
    <w:rsid w:val="00BF49CA"/>
    <w:rsid w:val="00BF6FF4"/>
    <w:rsid w:val="00BF711C"/>
    <w:rsid w:val="00C003F7"/>
    <w:rsid w:val="00C00CF3"/>
    <w:rsid w:val="00C01908"/>
    <w:rsid w:val="00C03151"/>
    <w:rsid w:val="00C05C3A"/>
    <w:rsid w:val="00C12902"/>
    <w:rsid w:val="00C14297"/>
    <w:rsid w:val="00C14FC9"/>
    <w:rsid w:val="00C15456"/>
    <w:rsid w:val="00C15E25"/>
    <w:rsid w:val="00C20DDB"/>
    <w:rsid w:val="00C24B86"/>
    <w:rsid w:val="00C26F62"/>
    <w:rsid w:val="00C27D28"/>
    <w:rsid w:val="00C3189F"/>
    <w:rsid w:val="00C3267C"/>
    <w:rsid w:val="00C33B28"/>
    <w:rsid w:val="00C3456B"/>
    <w:rsid w:val="00C364C3"/>
    <w:rsid w:val="00C4017A"/>
    <w:rsid w:val="00C4063A"/>
    <w:rsid w:val="00C42355"/>
    <w:rsid w:val="00C42571"/>
    <w:rsid w:val="00C46D4F"/>
    <w:rsid w:val="00C47292"/>
    <w:rsid w:val="00C4758E"/>
    <w:rsid w:val="00C51BA2"/>
    <w:rsid w:val="00C51C03"/>
    <w:rsid w:val="00C53750"/>
    <w:rsid w:val="00C53A83"/>
    <w:rsid w:val="00C545B4"/>
    <w:rsid w:val="00C55F09"/>
    <w:rsid w:val="00C561D0"/>
    <w:rsid w:val="00C562AC"/>
    <w:rsid w:val="00C6141F"/>
    <w:rsid w:val="00C6501B"/>
    <w:rsid w:val="00C659D3"/>
    <w:rsid w:val="00C70089"/>
    <w:rsid w:val="00C74D5A"/>
    <w:rsid w:val="00C77DBB"/>
    <w:rsid w:val="00C8280E"/>
    <w:rsid w:val="00C87393"/>
    <w:rsid w:val="00C906AF"/>
    <w:rsid w:val="00C91CB9"/>
    <w:rsid w:val="00C921C4"/>
    <w:rsid w:val="00C92802"/>
    <w:rsid w:val="00C9505D"/>
    <w:rsid w:val="00C960E3"/>
    <w:rsid w:val="00C97057"/>
    <w:rsid w:val="00C974F1"/>
    <w:rsid w:val="00C97D4B"/>
    <w:rsid w:val="00CA0A84"/>
    <w:rsid w:val="00CA0F95"/>
    <w:rsid w:val="00CA1D79"/>
    <w:rsid w:val="00CA674D"/>
    <w:rsid w:val="00CB1F0C"/>
    <w:rsid w:val="00CB2A13"/>
    <w:rsid w:val="00CB67AE"/>
    <w:rsid w:val="00CC01CF"/>
    <w:rsid w:val="00CC1A91"/>
    <w:rsid w:val="00CC4E59"/>
    <w:rsid w:val="00CC505C"/>
    <w:rsid w:val="00CC7D07"/>
    <w:rsid w:val="00CD3274"/>
    <w:rsid w:val="00CD3AB3"/>
    <w:rsid w:val="00CD69AE"/>
    <w:rsid w:val="00CD6F4F"/>
    <w:rsid w:val="00CD7385"/>
    <w:rsid w:val="00CE21A0"/>
    <w:rsid w:val="00CE32DE"/>
    <w:rsid w:val="00CE728E"/>
    <w:rsid w:val="00CF3109"/>
    <w:rsid w:val="00CF353A"/>
    <w:rsid w:val="00CF3712"/>
    <w:rsid w:val="00CF6715"/>
    <w:rsid w:val="00CF6A3D"/>
    <w:rsid w:val="00CF78BE"/>
    <w:rsid w:val="00D01487"/>
    <w:rsid w:val="00D03E19"/>
    <w:rsid w:val="00D03FC8"/>
    <w:rsid w:val="00D0410C"/>
    <w:rsid w:val="00D05ACD"/>
    <w:rsid w:val="00D070C0"/>
    <w:rsid w:val="00D1062B"/>
    <w:rsid w:val="00D11B57"/>
    <w:rsid w:val="00D11D88"/>
    <w:rsid w:val="00D124C3"/>
    <w:rsid w:val="00D1335D"/>
    <w:rsid w:val="00D13750"/>
    <w:rsid w:val="00D15025"/>
    <w:rsid w:val="00D22FC3"/>
    <w:rsid w:val="00D248AA"/>
    <w:rsid w:val="00D251FB"/>
    <w:rsid w:val="00D30C20"/>
    <w:rsid w:val="00D32997"/>
    <w:rsid w:val="00D32DC1"/>
    <w:rsid w:val="00D36AED"/>
    <w:rsid w:val="00D417E5"/>
    <w:rsid w:val="00D435F9"/>
    <w:rsid w:val="00D44457"/>
    <w:rsid w:val="00D45261"/>
    <w:rsid w:val="00D50020"/>
    <w:rsid w:val="00D529B2"/>
    <w:rsid w:val="00D52C0B"/>
    <w:rsid w:val="00D52DAA"/>
    <w:rsid w:val="00D52FDF"/>
    <w:rsid w:val="00D5699D"/>
    <w:rsid w:val="00D56DD5"/>
    <w:rsid w:val="00D5761D"/>
    <w:rsid w:val="00D60BAF"/>
    <w:rsid w:val="00D61FD4"/>
    <w:rsid w:val="00D622CC"/>
    <w:rsid w:val="00D72DB9"/>
    <w:rsid w:val="00D72DE4"/>
    <w:rsid w:val="00D77DAF"/>
    <w:rsid w:val="00D81AFC"/>
    <w:rsid w:val="00D81E7F"/>
    <w:rsid w:val="00D82EE7"/>
    <w:rsid w:val="00D8314F"/>
    <w:rsid w:val="00D870E2"/>
    <w:rsid w:val="00D92CB4"/>
    <w:rsid w:val="00D94A7D"/>
    <w:rsid w:val="00D95016"/>
    <w:rsid w:val="00D95DDB"/>
    <w:rsid w:val="00D95E3E"/>
    <w:rsid w:val="00D96098"/>
    <w:rsid w:val="00D96FAF"/>
    <w:rsid w:val="00DB4127"/>
    <w:rsid w:val="00DB491A"/>
    <w:rsid w:val="00DC04F0"/>
    <w:rsid w:val="00DC15BB"/>
    <w:rsid w:val="00DC3FFE"/>
    <w:rsid w:val="00DC54F4"/>
    <w:rsid w:val="00DC659F"/>
    <w:rsid w:val="00DD3A04"/>
    <w:rsid w:val="00DE05E8"/>
    <w:rsid w:val="00DE1A9F"/>
    <w:rsid w:val="00DE4B9F"/>
    <w:rsid w:val="00DE52C6"/>
    <w:rsid w:val="00DE6F46"/>
    <w:rsid w:val="00DF152F"/>
    <w:rsid w:val="00DF29FE"/>
    <w:rsid w:val="00DF2D3B"/>
    <w:rsid w:val="00DF3CE7"/>
    <w:rsid w:val="00DF529E"/>
    <w:rsid w:val="00DF61FD"/>
    <w:rsid w:val="00E00107"/>
    <w:rsid w:val="00E01111"/>
    <w:rsid w:val="00E05E1F"/>
    <w:rsid w:val="00E05E61"/>
    <w:rsid w:val="00E05EDF"/>
    <w:rsid w:val="00E0668B"/>
    <w:rsid w:val="00E13699"/>
    <w:rsid w:val="00E14F2B"/>
    <w:rsid w:val="00E21A80"/>
    <w:rsid w:val="00E2202F"/>
    <w:rsid w:val="00E2265C"/>
    <w:rsid w:val="00E23149"/>
    <w:rsid w:val="00E25229"/>
    <w:rsid w:val="00E257BC"/>
    <w:rsid w:val="00E25B47"/>
    <w:rsid w:val="00E27A2E"/>
    <w:rsid w:val="00E31ACC"/>
    <w:rsid w:val="00E3220D"/>
    <w:rsid w:val="00E32A2A"/>
    <w:rsid w:val="00E37C38"/>
    <w:rsid w:val="00E41ED7"/>
    <w:rsid w:val="00E41EF6"/>
    <w:rsid w:val="00E42604"/>
    <w:rsid w:val="00E4637A"/>
    <w:rsid w:val="00E562F7"/>
    <w:rsid w:val="00E63122"/>
    <w:rsid w:val="00E63DD6"/>
    <w:rsid w:val="00E6481B"/>
    <w:rsid w:val="00E64950"/>
    <w:rsid w:val="00E64EEB"/>
    <w:rsid w:val="00E672E3"/>
    <w:rsid w:val="00E71D70"/>
    <w:rsid w:val="00E72C18"/>
    <w:rsid w:val="00E76244"/>
    <w:rsid w:val="00E7642A"/>
    <w:rsid w:val="00E771A7"/>
    <w:rsid w:val="00E824FC"/>
    <w:rsid w:val="00E8286D"/>
    <w:rsid w:val="00E92AB4"/>
    <w:rsid w:val="00E9324C"/>
    <w:rsid w:val="00EA179C"/>
    <w:rsid w:val="00EA3483"/>
    <w:rsid w:val="00EA6DAD"/>
    <w:rsid w:val="00EB0455"/>
    <w:rsid w:val="00EB2707"/>
    <w:rsid w:val="00EB2F56"/>
    <w:rsid w:val="00EB3620"/>
    <w:rsid w:val="00EB3CC8"/>
    <w:rsid w:val="00EB60EE"/>
    <w:rsid w:val="00EC2598"/>
    <w:rsid w:val="00EC4BEB"/>
    <w:rsid w:val="00EC4C21"/>
    <w:rsid w:val="00EC5929"/>
    <w:rsid w:val="00ED3AAA"/>
    <w:rsid w:val="00EE2235"/>
    <w:rsid w:val="00EE2978"/>
    <w:rsid w:val="00EE2BD1"/>
    <w:rsid w:val="00EE4B20"/>
    <w:rsid w:val="00EE4D87"/>
    <w:rsid w:val="00EE6596"/>
    <w:rsid w:val="00EF09D9"/>
    <w:rsid w:val="00EF125A"/>
    <w:rsid w:val="00EF20EF"/>
    <w:rsid w:val="00EF29DE"/>
    <w:rsid w:val="00EF31EA"/>
    <w:rsid w:val="00EF4E17"/>
    <w:rsid w:val="00EF6966"/>
    <w:rsid w:val="00EF7DBE"/>
    <w:rsid w:val="00F00190"/>
    <w:rsid w:val="00F009AE"/>
    <w:rsid w:val="00F04DF2"/>
    <w:rsid w:val="00F061D7"/>
    <w:rsid w:val="00F06C49"/>
    <w:rsid w:val="00F078CF"/>
    <w:rsid w:val="00F07E0B"/>
    <w:rsid w:val="00F07EE0"/>
    <w:rsid w:val="00F112F8"/>
    <w:rsid w:val="00F215F4"/>
    <w:rsid w:val="00F22197"/>
    <w:rsid w:val="00F2411A"/>
    <w:rsid w:val="00F258AF"/>
    <w:rsid w:val="00F26212"/>
    <w:rsid w:val="00F265DB"/>
    <w:rsid w:val="00F2787B"/>
    <w:rsid w:val="00F27A28"/>
    <w:rsid w:val="00F32803"/>
    <w:rsid w:val="00F338C7"/>
    <w:rsid w:val="00F33AE3"/>
    <w:rsid w:val="00F34887"/>
    <w:rsid w:val="00F44631"/>
    <w:rsid w:val="00F45723"/>
    <w:rsid w:val="00F46A25"/>
    <w:rsid w:val="00F47FD8"/>
    <w:rsid w:val="00F50795"/>
    <w:rsid w:val="00F52818"/>
    <w:rsid w:val="00F53222"/>
    <w:rsid w:val="00F54FC0"/>
    <w:rsid w:val="00F5760F"/>
    <w:rsid w:val="00F579E0"/>
    <w:rsid w:val="00F6139C"/>
    <w:rsid w:val="00F66B0F"/>
    <w:rsid w:val="00F66D97"/>
    <w:rsid w:val="00F67216"/>
    <w:rsid w:val="00F714E9"/>
    <w:rsid w:val="00F748D7"/>
    <w:rsid w:val="00F74BC7"/>
    <w:rsid w:val="00F75B3D"/>
    <w:rsid w:val="00F76023"/>
    <w:rsid w:val="00F77DF3"/>
    <w:rsid w:val="00F8716A"/>
    <w:rsid w:val="00F90A77"/>
    <w:rsid w:val="00F90D4F"/>
    <w:rsid w:val="00F9166F"/>
    <w:rsid w:val="00F92636"/>
    <w:rsid w:val="00F978C1"/>
    <w:rsid w:val="00FA03C2"/>
    <w:rsid w:val="00FA0F7D"/>
    <w:rsid w:val="00FA1AA8"/>
    <w:rsid w:val="00FB18FF"/>
    <w:rsid w:val="00FB2423"/>
    <w:rsid w:val="00FB2B73"/>
    <w:rsid w:val="00FB3AD2"/>
    <w:rsid w:val="00FB4DC4"/>
    <w:rsid w:val="00FB6F8D"/>
    <w:rsid w:val="00FB7665"/>
    <w:rsid w:val="00FB7F41"/>
    <w:rsid w:val="00FC4FC3"/>
    <w:rsid w:val="00FC50FD"/>
    <w:rsid w:val="00FC71F5"/>
    <w:rsid w:val="00FC7F48"/>
    <w:rsid w:val="00FC7FCF"/>
    <w:rsid w:val="00FD091A"/>
    <w:rsid w:val="00FD4E2E"/>
    <w:rsid w:val="00FE07EE"/>
    <w:rsid w:val="00FE260B"/>
    <w:rsid w:val="00FE2BCF"/>
    <w:rsid w:val="00FE2F71"/>
    <w:rsid w:val="00FE46B6"/>
    <w:rsid w:val="00FE47EB"/>
    <w:rsid w:val="00FE6C51"/>
    <w:rsid w:val="00FE709F"/>
    <w:rsid w:val="00FF022C"/>
    <w:rsid w:val="00FF136B"/>
    <w:rsid w:val="00FF200E"/>
    <w:rsid w:val="00FF23DB"/>
    <w:rsid w:val="00FF2722"/>
    <w:rsid w:val="00FF733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DB8D70"/>
  <w15:docId w15:val="{4DECBFD3-17AE-4C9D-9764-88F24C59F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226F70"/>
    <w:pPr>
      <w:spacing w:before="100" w:beforeAutospacing="1" w:after="100" w:afterAutospacing="1" w:line="240" w:lineRule="auto"/>
      <w:outlineLvl w:val="0"/>
    </w:pPr>
    <w:rPr>
      <w:rFonts w:ascii="Times New Roman" w:eastAsia="Times New Roman" w:hAnsi="Times New Roman" w:cs="Times New Roman"/>
      <w:b/>
      <w:bCs/>
      <w:kern w:val="36"/>
      <w:szCs w:val="48"/>
      <w:lang w:eastAsia="ko-KR"/>
    </w:rPr>
  </w:style>
  <w:style w:type="paragraph" w:styleId="Heading2">
    <w:name w:val="heading 2"/>
    <w:basedOn w:val="Normal"/>
    <w:next w:val="Normal"/>
    <w:link w:val="Heading2Char"/>
    <w:uiPriority w:val="9"/>
    <w:unhideWhenUsed/>
    <w:qFormat/>
    <w:rsid w:val="00226F70"/>
    <w:pPr>
      <w:keepNext/>
      <w:keepLines/>
      <w:spacing w:before="40" w:after="0" w:line="259" w:lineRule="auto"/>
      <w:outlineLvl w:val="1"/>
    </w:pPr>
    <w:rPr>
      <w:rFonts w:ascii="Times New Roman" w:eastAsiaTheme="majorEastAsia" w:hAnsi="Times New Roman" w:cstheme="majorBidi"/>
      <w:b/>
      <w:szCs w:val="26"/>
    </w:rPr>
  </w:style>
  <w:style w:type="paragraph" w:styleId="Heading3">
    <w:name w:val="heading 3"/>
    <w:basedOn w:val="Normal"/>
    <w:next w:val="Normal"/>
    <w:link w:val="Heading3Char"/>
    <w:uiPriority w:val="9"/>
    <w:unhideWhenUsed/>
    <w:qFormat/>
    <w:rsid w:val="00226F70"/>
    <w:pPr>
      <w:keepNext/>
      <w:keepLines/>
      <w:spacing w:before="40" w:after="0" w:line="259" w:lineRule="auto"/>
      <w:outlineLvl w:val="2"/>
    </w:pPr>
    <w:rPr>
      <w:rFonts w:ascii="Times New Roman" w:eastAsiaTheme="majorEastAsia" w:hAnsi="Times New Roman" w:cstheme="majorBidi"/>
      <w:b/>
      <w:szCs w:val="24"/>
    </w:rPr>
  </w:style>
  <w:style w:type="paragraph" w:styleId="Heading4">
    <w:name w:val="heading 4"/>
    <w:basedOn w:val="Normal"/>
    <w:next w:val="Normal"/>
    <w:link w:val="Heading4Char"/>
    <w:uiPriority w:val="9"/>
    <w:unhideWhenUsed/>
    <w:qFormat/>
    <w:rsid w:val="00226F70"/>
    <w:pPr>
      <w:keepNext/>
      <w:keepLines/>
      <w:spacing w:before="40" w:after="0" w:line="259" w:lineRule="auto"/>
      <w:outlineLvl w:val="3"/>
    </w:pPr>
    <w:rPr>
      <w:rFonts w:ascii="Times New Roman" w:eastAsiaTheme="majorEastAsia" w:hAnsi="Times New Roman" w:cstheme="majorBidi"/>
      <w:b/>
      <w:iCs/>
    </w:rPr>
  </w:style>
  <w:style w:type="paragraph" w:styleId="Heading5">
    <w:name w:val="heading 5"/>
    <w:basedOn w:val="Normal"/>
    <w:next w:val="Normal"/>
    <w:link w:val="Heading5Char"/>
    <w:uiPriority w:val="9"/>
    <w:unhideWhenUsed/>
    <w:qFormat/>
    <w:rsid w:val="00226F70"/>
    <w:pPr>
      <w:keepNext/>
      <w:keepLines/>
      <w:spacing w:before="40" w:after="0" w:line="259" w:lineRule="auto"/>
      <w:outlineLvl w:val="4"/>
    </w:pPr>
    <w:rPr>
      <w:rFonts w:ascii="Times New Roman" w:eastAsiaTheme="majorEastAsia" w:hAnsi="Times New Roman"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6F70"/>
    <w:rPr>
      <w:rFonts w:ascii="Times New Roman" w:eastAsia="Times New Roman" w:hAnsi="Times New Roman" w:cs="Times New Roman"/>
      <w:b/>
      <w:bCs/>
      <w:kern w:val="36"/>
      <w:szCs w:val="48"/>
      <w:lang w:eastAsia="ko-KR"/>
    </w:rPr>
  </w:style>
  <w:style w:type="character" w:customStyle="1" w:styleId="Heading2Char">
    <w:name w:val="Heading 2 Char"/>
    <w:basedOn w:val="DefaultParagraphFont"/>
    <w:link w:val="Heading2"/>
    <w:uiPriority w:val="9"/>
    <w:rsid w:val="00226F70"/>
    <w:rPr>
      <w:rFonts w:ascii="Times New Roman" w:eastAsiaTheme="majorEastAsia" w:hAnsi="Times New Roman" w:cstheme="majorBidi"/>
      <w:b/>
      <w:szCs w:val="26"/>
    </w:rPr>
  </w:style>
  <w:style w:type="character" w:customStyle="1" w:styleId="Heading3Char">
    <w:name w:val="Heading 3 Char"/>
    <w:basedOn w:val="DefaultParagraphFont"/>
    <w:link w:val="Heading3"/>
    <w:uiPriority w:val="9"/>
    <w:rsid w:val="00226F70"/>
    <w:rPr>
      <w:rFonts w:ascii="Times New Roman" w:eastAsiaTheme="majorEastAsia" w:hAnsi="Times New Roman" w:cstheme="majorBidi"/>
      <w:b/>
      <w:szCs w:val="24"/>
    </w:rPr>
  </w:style>
  <w:style w:type="character" w:customStyle="1" w:styleId="Heading4Char">
    <w:name w:val="Heading 4 Char"/>
    <w:basedOn w:val="DefaultParagraphFont"/>
    <w:link w:val="Heading4"/>
    <w:uiPriority w:val="9"/>
    <w:rsid w:val="00226F70"/>
    <w:rPr>
      <w:rFonts w:ascii="Times New Roman" w:eastAsiaTheme="majorEastAsia" w:hAnsi="Times New Roman" w:cstheme="majorBidi"/>
      <w:b/>
      <w:iCs/>
    </w:rPr>
  </w:style>
  <w:style w:type="character" w:customStyle="1" w:styleId="Heading5Char">
    <w:name w:val="Heading 5 Char"/>
    <w:basedOn w:val="DefaultParagraphFont"/>
    <w:link w:val="Heading5"/>
    <w:uiPriority w:val="9"/>
    <w:rsid w:val="00226F70"/>
    <w:rPr>
      <w:rFonts w:ascii="Times New Roman" w:eastAsiaTheme="majorEastAsia" w:hAnsi="Times New Roman" w:cstheme="majorBidi"/>
      <w:b/>
    </w:rPr>
  </w:style>
  <w:style w:type="paragraph" w:styleId="BodyText2">
    <w:name w:val="Body Text 2"/>
    <w:basedOn w:val="Normal"/>
    <w:link w:val="BodyText2Char"/>
    <w:uiPriority w:val="99"/>
    <w:rsid w:val="008D4226"/>
    <w:pPr>
      <w:spacing w:after="120" w:line="480" w:lineRule="auto"/>
    </w:pPr>
    <w:rPr>
      <w:rFonts w:ascii="Times New Roman" w:eastAsia="Times New Roman" w:hAnsi="Times New Roman" w:cs="Times New Roman"/>
      <w:sz w:val="24"/>
      <w:szCs w:val="24"/>
      <w:lang w:val="en-GB"/>
    </w:rPr>
  </w:style>
  <w:style w:type="character" w:customStyle="1" w:styleId="BodyText2Char">
    <w:name w:val="Body Text 2 Char"/>
    <w:basedOn w:val="DefaultParagraphFont"/>
    <w:link w:val="BodyText2"/>
    <w:uiPriority w:val="99"/>
    <w:rsid w:val="008D4226"/>
    <w:rPr>
      <w:rFonts w:ascii="Times New Roman" w:eastAsia="Times New Roman" w:hAnsi="Times New Roman" w:cs="Times New Roman"/>
      <w:sz w:val="24"/>
      <w:szCs w:val="24"/>
      <w:lang w:val="en-GB"/>
    </w:rPr>
  </w:style>
  <w:style w:type="character" w:styleId="Hyperlink">
    <w:name w:val="Hyperlink"/>
    <w:basedOn w:val="DefaultParagraphFont"/>
    <w:uiPriority w:val="99"/>
    <w:unhideWhenUsed/>
    <w:rsid w:val="000827FC"/>
    <w:rPr>
      <w:color w:val="0000FF" w:themeColor="hyperlink"/>
      <w:u w:val="single"/>
    </w:rPr>
  </w:style>
  <w:style w:type="paragraph" w:styleId="NormalWeb">
    <w:name w:val="Normal (Web)"/>
    <w:basedOn w:val="Normal"/>
    <w:uiPriority w:val="99"/>
    <w:semiHidden/>
    <w:unhideWhenUsed/>
    <w:rsid w:val="00461630"/>
    <w:pPr>
      <w:spacing w:before="100" w:beforeAutospacing="1" w:after="100" w:afterAutospacing="1" w:line="240" w:lineRule="auto"/>
    </w:pPr>
    <w:rPr>
      <w:rFonts w:ascii="Times New Roman" w:eastAsiaTheme="minorEastAsia" w:hAnsi="Times New Roman" w:cs="Times New Roman"/>
      <w:sz w:val="24"/>
      <w:szCs w:val="24"/>
      <w:lang w:eastAsia="en-NZ"/>
    </w:rPr>
  </w:style>
  <w:style w:type="paragraph" w:customStyle="1" w:styleId="EndNoteBibliographyTitle">
    <w:name w:val="EndNote Bibliography Title"/>
    <w:basedOn w:val="Normal"/>
    <w:link w:val="EndNoteBibliographyTitleChar"/>
    <w:rsid w:val="00FC7F48"/>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FC7F48"/>
    <w:rPr>
      <w:rFonts w:ascii="Calibri" w:hAnsi="Calibri"/>
      <w:noProof/>
      <w:lang w:val="en-US"/>
    </w:rPr>
  </w:style>
  <w:style w:type="paragraph" w:customStyle="1" w:styleId="EndNoteBibliography">
    <w:name w:val="EndNote Bibliography"/>
    <w:basedOn w:val="Normal"/>
    <w:link w:val="EndNoteBibliographyChar"/>
    <w:rsid w:val="00FC7F48"/>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FC7F48"/>
    <w:rPr>
      <w:rFonts w:ascii="Calibri" w:hAnsi="Calibri"/>
      <w:noProof/>
      <w:lang w:val="en-US"/>
    </w:rPr>
  </w:style>
  <w:style w:type="paragraph" w:customStyle="1" w:styleId="EndNoteCategoryHeading">
    <w:name w:val="EndNote Category Heading"/>
    <w:basedOn w:val="Normal"/>
    <w:link w:val="EndNoteCategoryHeadingChar"/>
    <w:rsid w:val="003E7355"/>
    <w:pPr>
      <w:spacing w:before="120" w:after="120"/>
    </w:pPr>
    <w:rPr>
      <w:b/>
      <w:noProof/>
      <w:lang w:val="en-US"/>
    </w:rPr>
  </w:style>
  <w:style w:type="character" w:customStyle="1" w:styleId="EndNoteCategoryHeadingChar">
    <w:name w:val="EndNote Category Heading Char"/>
    <w:basedOn w:val="DefaultParagraphFont"/>
    <w:link w:val="EndNoteCategoryHeading"/>
    <w:rsid w:val="003E7355"/>
    <w:rPr>
      <w:b/>
      <w:noProof/>
      <w:lang w:val="en-US"/>
    </w:rPr>
  </w:style>
  <w:style w:type="paragraph" w:styleId="Header">
    <w:name w:val="header"/>
    <w:basedOn w:val="Normal"/>
    <w:link w:val="HeaderChar"/>
    <w:uiPriority w:val="99"/>
    <w:unhideWhenUsed/>
    <w:rsid w:val="007056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56AB"/>
  </w:style>
  <w:style w:type="paragraph" w:styleId="Footer">
    <w:name w:val="footer"/>
    <w:basedOn w:val="Normal"/>
    <w:link w:val="FooterChar"/>
    <w:uiPriority w:val="99"/>
    <w:unhideWhenUsed/>
    <w:rsid w:val="007056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56AB"/>
  </w:style>
  <w:style w:type="character" w:customStyle="1" w:styleId="apple-converted-space">
    <w:name w:val="apple-converted-space"/>
    <w:basedOn w:val="DefaultParagraphFont"/>
    <w:rsid w:val="001D19DB"/>
  </w:style>
  <w:style w:type="table" w:styleId="TableGrid">
    <w:name w:val="Table Grid"/>
    <w:basedOn w:val="TableNormal"/>
    <w:uiPriority w:val="39"/>
    <w:rsid w:val="006865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68656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68656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68656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6553E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BF6FF4"/>
    <w:pPr>
      <w:ind w:left="720"/>
      <w:contextualSpacing/>
    </w:pPr>
  </w:style>
  <w:style w:type="paragraph" w:styleId="BodyText">
    <w:name w:val="Body Text"/>
    <w:basedOn w:val="Normal"/>
    <w:link w:val="BodyTextChar"/>
    <w:uiPriority w:val="99"/>
    <w:semiHidden/>
    <w:unhideWhenUsed/>
    <w:rsid w:val="001A3496"/>
    <w:pPr>
      <w:spacing w:after="120"/>
    </w:pPr>
  </w:style>
  <w:style w:type="character" w:customStyle="1" w:styleId="BodyTextChar">
    <w:name w:val="Body Text Char"/>
    <w:basedOn w:val="DefaultParagraphFont"/>
    <w:link w:val="BodyText"/>
    <w:uiPriority w:val="99"/>
    <w:semiHidden/>
    <w:rsid w:val="001A3496"/>
  </w:style>
  <w:style w:type="paragraph" w:styleId="BalloonText">
    <w:name w:val="Balloon Text"/>
    <w:basedOn w:val="Normal"/>
    <w:link w:val="BalloonTextChar"/>
    <w:uiPriority w:val="99"/>
    <w:semiHidden/>
    <w:unhideWhenUsed/>
    <w:rsid w:val="00683E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3EB9"/>
    <w:rPr>
      <w:rFonts w:ascii="Segoe UI" w:hAnsi="Segoe UI" w:cs="Segoe UI"/>
      <w:sz w:val="18"/>
      <w:szCs w:val="18"/>
    </w:rPr>
  </w:style>
  <w:style w:type="paragraph" w:styleId="Revision">
    <w:name w:val="Revision"/>
    <w:hidden/>
    <w:uiPriority w:val="99"/>
    <w:semiHidden/>
    <w:rsid w:val="00933C54"/>
    <w:pPr>
      <w:spacing w:after="0" w:line="240" w:lineRule="auto"/>
    </w:pPr>
  </w:style>
  <w:style w:type="character" w:customStyle="1" w:styleId="info">
    <w:name w:val="info"/>
    <w:basedOn w:val="DefaultParagraphFont"/>
    <w:rsid w:val="00226F70"/>
  </w:style>
  <w:style w:type="character" w:customStyle="1" w:styleId="CommentTextChar">
    <w:name w:val="Comment Text Char"/>
    <w:basedOn w:val="DefaultParagraphFont"/>
    <w:link w:val="CommentText"/>
    <w:uiPriority w:val="99"/>
    <w:rsid w:val="00226F70"/>
    <w:rPr>
      <w:rFonts w:ascii="Arial" w:hAnsi="Arial"/>
      <w:sz w:val="20"/>
      <w:szCs w:val="20"/>
    </w:rPr>
  </w:style>
  <w:style w:type="paragraph" w:styleId="CommentText">
    <w:name w:val="annotation text"/>
    <w:basedOn w:val="Normal"/>
    <w:link w:val="CommentTextChar"/>
    <w:uiPriority w:val="99"/>
    <w:unhideWhenUsed/>
    <w:rsid w:val="00226F70"/>
    <w:pPr>
      <w:spacing w:after="0" w:line="240" w:lineRule="auto"/>
      <w:jc w:val="both"/>
    </w:pPr>
    <w:rPr>
      <w:rFonts w:ascii="Arial" w:hAnsi="Arial"/>
      <w:sz w:val="20"/>
      <w:szCs w:val="20"/>
    </w:rPr>
  </w:style>
  <w:style w:type="character" w:customStyle="1" w:styleId="CommentTextChar1">
    <w:name w:val="Comment Text Char1"/>
    <w:basedOn w:val="DefaultParagraphFont"/>
    <w:uiPriority w:val="99"/>
    <w:semiHidden/>
    <w:rsid w:val="00226F70"/>
    <w:rPr>
      <w:sz w:val="20"/>
      <w:szCs w:val="20"/>
    </w:rPr>
  </w:style>
  <w:style w:type="character" w:customStyle="1" w:styleId="CommentSubjectChar">
    <w:name w:val="Comment Subject Char"/>
    <w:basedOn w:val="CommentTextChar"/>
    <w:link w:val="CommentSubject"/>
    <w:uiPriority w:val="99"/>
    <w:semiHidden/>
    <w:rsid w:val="00226F70"/>
    <w:rPr>
      <w:rFonts w:ascii="Arial" w:hAnsi="Arial"/>
      <w:b/>
      <w:bCs/>
      <w:sz w:val="20"/>
      <w:szCs w:val="20"/>
    </w:rPr>
  </w:style>
  <w:style w:type="paragraph" w:styleId="CommentSubject">
    <w:name w:val="annotation subject"/>
    <w:basedOn w:val="CommentText"/>
    <w:next w:val="CommentText"/>
    <w:link w:val="CommentSubjectChar"/>
    <w:uiPriority w:val="99"/>
    <w:semiHidden/>
    <w:unhideWhenUsed/>
    <w:rsid w:val="00226F70"/>
    <w:rPr>
      <w:b/>
      <w:bCs/>
    </w:rPr>
  </w:style>
  <w:style w:type="character" w:customStyle="1" w:styleId="CommentSubjectChar1">
    <w:name w:val="Comment Subject Char1"/>
    <w:basedOn w:val="CommentTextChar1"/>
    <w:uiPriority w:val="99"/>
    <w:semiHidden/>
    <w:rsid w:val="00226F70"/>
    <w:rPr>
      <w:b/>
      <w:bCs/>
      <w:sz w:val="20"/>
      <w:szCs w:val="20"/>
    </w:rPr>
  </w:style>
  <w:style w:type="character" w:customStyle="1" w:styleId="FootnoteTextChar">
    <w:name w:val="Footnote Text Char"/>
    <w:basedOn w:val="DefaultParagraphFont"/>
    <w:link w:val="FootnoteText"/>
    <w:uiPriority w:val="99"/>
    <w:semiHidden/>
    <w:rsid w:val="00226F70"/>
    <w:rPr>
      <w:sz w:val="20"/>
      <w:szCs w:val="20"/>
    </w:rPr>
  </w:style>
  <w:style w:type="paragraph" w:styleId="FootnoteText">
    <w:name w:val="footnote text"/>
    <w:basedOn w:val="Normal"/>
    <w:link w:val="FootnoteTextChar"/>
    <w:uiPriority w:val="99"/>
    <w:semiHidden/>
    <w:unhideWhenUsed/>
    <w:rsid w:val="00226F70"/>
    <w:pPr>
      <w:spacing w:after="0" w:line="240" w:lineRule="auto"/>
    </w:pPr>
    <w:rPr>
      <w:sz w:val="20"/>
      <w:szCs w:val="20"/>
    </w:rPr>
  </w:style>
  <w:style w:type="character" w:customStyle="1" w:styleId="FootnoteTextChar1">
    <w:name w:val="Footnote Text Char1"/>
    <w:basedOn w:val="DefaultParagraphFont"/>
    <w:uiPriority w:val="99"/>
    <w:semiHidden/>
    <w:rsid w:val="00226F70"/>
    <w:rPr>
      <w:sz w:val="20"/>
      <w:szCs w:val="20"/>
    </w:rPr>
  </w:style>
  <w:style w:type="character" w:styleId="Emphasis">
    <w:name w:val="Emphasis"/>
    <w:basedOn w:val="DefaultParagraphFont"/>
    <w:uiPriority w:val="20"/>
    <w:qFormat/>
    <w:rsid w:val="00226F70"/>
    <w:rPr>
      <w:i/>
      <w:iCs/>
    </w:rPr>
  </w:style>
  <w:style w:type="paragraph" w:customStyle="1" w:styleId="5-Discussmainsection">
    <w:name w:val="5 - Discuss main section"/>
    <w:basedOn w:val="Normal"/>
    <w:uiPriority w:val="99"/>
    <w:qFormat/>
    <w:rsid w:val="00226F70"/>
    <w:pPr>
      <w:spacing w:line="360" w:lineRule="auto"/>
      <w:jc w:val="both"/>
      <w:outlineLvl w:val="0"/>
    </w:pPr>
    <w:rPr>
      <w:rFonts w:ascii="Arial" w:hAnsi="Arial" w:cs="Times New Roman"/>
      <w:b/>
      <w:szCs w:val="24"/>
    </w:rPr>
  </w:style>
  <w:style w:type="paragraph" w:customStyle="1" w:styleId="51-Dicusssub-section1">
    <w:name w:val="5.1 - Dicuss sub-section 1"/>
    <w:basedOn w:val="Normal"/>
    <w:uiPriority w:val="99"/>
    <w:qFormat/>
    <w:rsid w:val="00226F70"/>
    <w:pPr>
      <w:spacing w:line="360" w:lineRule="auto"/>
      <w:jc w:val="both"/>
      <w:outlineLvl w:val="1"/>
    </w:pPr>
    <w:rPr>
      <w:rFonts w:ascii="Arial" w:hAnsi="Arial" w:cs="Times New Roman"/>
      <w:b/>
      <w:sz w:val="20"/>
    </w:rPr>
  </w:style>
  <w:style w:type="paragraph" w:styleId="Caption">
    <w:name w:val="caption"/>
    <w:basedOn w:val="Normal"/>
    <w:next w:val="Normal"/>
    <w:autoRedefine/>
    <w:uiPriority w:val="35"/>
    <w:unhideWhenUsed/>
    <w:qFormat/>
    <w:rsid w:val="00226F70"/>
    <w:pPr>
      <w:spacing w:before="120" w:line="240" w:lineRule="auto"/>
    </w:pPr>
    <w:rPr>
      <w:rFonts w:ascii="Times New Roman" w:hAnsi="Times New Roman"/>
      <w:iCs/>
      <w:szCs w:val="18"/>
    </w:rPr>
  </w:style>
  <w:style w:type="paragraph" w:styleId="TableofFigures">
    <w:name w:val="table of figures"/>
    <w:basedOn w:val="Normal"/>
    <w:next w:val="Normal"/>
    <w:uiPriority w:val="99"/>
    <w:unhideWhenUsed/>
    <w:rsid w:val="00226F70"/>
    <w:pPr>
      <w:spacing w:after="0" w:line="259" w:lineRule="auto"/>
    </w:pPr>
    <w:rPr>
      <w:rFonts w:ascii="Verdana" w:hAnsi="Verdana"/>
    </w:rPr>
  </w:style>
  <w:style w:type="paragraph" w:styleId="Bibliography">
    <w:name w:val="Bibliography"/>
    <w:basedOn w:val="Normal"/>
    <w:next w:val="Normal"/>
    <w:uiPriority w:val="37"/>
    <w:unhideWhenUsed/>
    <w:rsid w:val="00226F70"/>
    <w:pPr>
      <w:tabs>
        <w:tab w:val="left" w:pos="624"/>
      </w:tabs>
      <w:spacing w:after="0" w:line="240" w:lineRule="auto"/>
      <w:ind w:left="624" w:hanging="624"/>
    </w:pPr>
    <w:rPr>
      <w:rFonts w:ascii="Verdana" w:hAnsi="Verdana"/>
    </w:rPr>
  </w:style>
  <w:style w:type="character" w:customStyle="1" w:styleId="EndnoteTextChar">
    <w:name w:val="Endnote Text Char"/>
    <w:basedOn w:val="DefaultParagraphFont"/>
    <w:link w:val="EndnoteText"/>
    <w:uiPriority w:val="99"/>
    <w:semiHidden/>
    <w:rsid w:val="00226F70"/>
    <w:rPr>
      <w:rFonts w:ascii="Verdana" w:hAnsi="Verdana"/>
      <w:sz w:val="20"/>
      <w:szCs w:val="20"/>
    </w:rPr>
  </w:style>
  <w:style w:type="paragraph" w:styleId="EndnoteText">
    <w:name w:val="endnote text"/>
    <w:basedOn w:val="Normal"/>
    <w:link w:val="EndnoteTextChar"/>
    <w:uiPriority w:val="99"/>
    <w:semiHidden/>
    <w:unhideWhenUsed/>
    <w:rsid w:val="00226F70"/>
    <w:pPr>
      <w:spacing w:after="0" w:line="240" w:lineRule="auto"/>
    </w:pPr>
    <w:rPr>
      <w:rFonts w:ascii="Verdana" w:hAnsi="Verdana"/>
      <w:sz w:val="20"/>
      <w:szCs w:val="20"/>
    </w:rPr>
  </w:style>
  <w:style w:type="paragraph" w:styleId="TOCHeading">
    <w:name w:val="TOC Heading"/>
    <w:basedOn w:val="Heading1"/>
    <w:next w:val="Normal"/>
    <w:uiPriority w:val="39"/>
    <w:unhideWhenUsed/>
    <w:qFormat/>
    <w:rsid w:val="00226F70"/>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en-US" w:eastAsia="en-US"/>
    </w:rPr>
  </w:style>
  <w:style w:type="paragraph" w:styleId="TOC1">
    <w:name w:val="toc 1"/>
    <w:basedOn w:val="Normal"/>
    <w:next w:val="Normal"/>
    <w:autoRedefine/>
    <w:uiPriority w:val="39"/>
    <w:unhideWhenUsed/>
    <w:rsid w:val="00226F70"/>
    <w:pPr>
      <w:spacing w:after="100" w:line="259" w:lineRule="auto"/>
    </w:pPr>
    <w:rPr>
      <w:rFonts w:ascii="Verdana" w:hAnsi="Verdana"/>
    </w:rPr>
  </w:style>
  <w:style w:type="paragraph" w:styleId="TOC2">
    <w:name w:val="toc 2"/>
    <w:basedOn w:val="Normal"/>
    <w:next w:val="Normal"/>
    <w:autoRedefine/>
    <w:uiPriority w:val="39"/>
    <w:unhideWhenUsed/>
    <w:rsid w:val="00226F70"/>
    <w:pPr>
      <w:spacing w:after="100" w:line="259" w:lineRule="auto"/>
      <w:ind w:left="220"/>
    </w:pPr>
    <w:rPr>
      <w:rFonts w:ascii="Verdana" w:hAnsi="Verdana"/>
    </w:rPr>
  </w:style>
  <w:style w:type="paragraph" w:styleId="TOC3">
    <w:name w:val="toc 3"/>
    <w:basedOn w:val="Normal"/>
    <w:next w:val="Normal"/>
    <w:autoRedefine/>
    <w:uiPriority w:val="39"/>
    <w:unhideWhenUsed/>
    <w:rsid w:val="00226F70"/>
    <w:pPr>
      <w:spacing w:after="100" w:line="259" w:lineRule="auto"/>
      <w:ind w:left="440"/>
    </w:pPr>
    <w:rPr>
      <w:rFonts w:ascii="Verdana" w:hAnsi="Verdana"/>
    </w:rPr>
  </w:style>
  <w:style w:type="paragraph" w:styleId="TOC4">
    <w:name w:val="toc 4"/>
    <w:basedOn w:val="Normal"/>
    <w:next w:val="Normal"/>
    <w:autoRedefine/>
    <w:uiPriority w:val="39"/>
    <w:unhideWhenUsed/>
    <w:rsid w:val="00226F70"/>
    <w:pPr>
      <w:spacing w:after="100" w:line="259" w:lineRule="auto"/>
      <w:ind w:left="660"/>
    </w:pPr>
    <w:rPr>
      <w:rFonts w:ascii="Verdana" w:hAnsi="Verdana"/>
    </w:rPr>
  </w:style>
  <w:style w:type="paragraph" w:styleId="TOC5">
    <w:name w:val="toc 5"/>
    <w:basedOn w:val="Normal"/>
    <w:next w:val="Normal"/>
    <w:autoRedefine/>
    <w:uiPriority w:val="39"/>
    <w:unhideWhenUsed/>
    <w:rsid w:val="00226F70"/>
    <w:pPr>
      <w:spacing w:after="100" w:line="259" w:lineRule="auto"/>
      <w:ind w:left="880"/>
    </w:pPr>
    <w:rPr>
      <w:rFonts w:eastAsiaTheme="minorEastAsia"/>
      <w:lang w:eastAsia="en-NZ"/>
    </w:rPr>
  </w:style>
  <w:style w:type="paragraph" w:styleId="TOC6">
    <w:name w:val="toc 6"/>
    <w:basedOn w:val="Normal"/>
    <w:next w:val="Normal"/>
    <w:autoRedefine/>
    <w:uiPriority w:val="39"/>
    <w:unhideWhenUsed/>
    <w:rsid w:val="00226F70"/>
    <w:pPr>
      <w:spacing w:after="100" w:line="259" w:lineRule="auto"/>
      <w:ind w:left="1100"/>
    </w:pPr>
    <w:rPr>
      <w:rFonts w:eastAsiaTheme="minorEastAsia"/>
      <w:lang w:eastAsia="en-NZ"/>
    </w:rPr>
  </w:style>
  <w:style w:type="paragraph" w:styleId="TOC7">
    <w:name w:val="toc 7"/>
    <w:basedOn w:val="Normal"/>
    <w:next w:val="Normal"/>
    <w:autoRedefine/>
    <w:uiPriority w:val="39"/>
    <w:unhideWhenUsed/>
    <w:rsid w:val="00226F70"/>
    <w:pPr>
      <w:spacing w:after="100" w:line="259" w:lineRule="auto"/>
      <w:ind w:left="1320"/>
    </w:pPr>
    <w:rPr>
      <w:rFonts w:eastAsiaTheme="minorEastAsia"/>
      <w:lang w:eastAsia="en-NZ"/>
    </w:rPr>
  </w:style>
  <w:style w:type="paragraph" w:styleId="TOC8">
    <w:name w:val="toc 8"/>
    <w:basedOn w:val="Normal"/>
    <w:next w:val="Normal"/>
    <w:autoRedefine/>
    <w:uiPriority w:val="39"/>
    <w:unhideWhenUsed/>
    <w:rsid w:val="00226F70"/>
    <w:pPr>
      <w:spacing w:after="100" w:line="259" w:lineRule="auto"/>
      <w:ind w:left="1540"/>
    </w:pPr>
    <w:rPr>
      <w:rFonts w:eastAsiaTheme="minorEastAsia"/>
      <w:lang w:eastAsia="en-NZ"/>
    </w:rPr>
  </w:style>
  <w:style w:type="paragraph" w:styleId="TOC9">
    <w:name w:val="toc 9"/>
    <w:basedOn w:val="Normal"/>
    <w:next w:val="Normal"/>
    <w:autoRedefine/>
    <w:uiPriority w:val="39"/>
    <w:unhideWhenUsed/>
    <w:rsid w:val="00226F70"/>
    <w:pPr>
      <w:spacing w:after="100" w:line="259" w:lineRule="auto"/>
      <w:ind w:left="1760"/>
    </w:pPr>
    <w:rPr>
      <w:rFonts w:eastAsiaTheme="minorEastAsia"/>
      <w:lang w:eastAsia="en-NZ"/>
    </w:rPr>
  </w:style>
  <w:style w:type="character" w:styleId="Strong">
    <w:name w:val="Strong"/>
    <w:basedOn w:val="DefaultParagraphFont"/>
    <w:uiPriority w:val="22"/>
    <w:qFormat/>
    <w:rsid w:val="00226F70"/>
    <w:rPr>
      <w:b/>
      <w:bCs/>
    </w:rPr>
  </w:style>
  <w:style w:type="table" w:styleId="TableGridLight">
    <w:name w:val="Grid Table Light"/>
    <w:basedOn w:val="TableNormal"/>
    <w:uiPriority w:val="40"/>
    <w:rsid w:val="003C5C1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D870E2"/>
    <w:rPr>
      <w:sz w:val="16"/>
      <w:szCs w:val="16"/>
    </w:rPr>
  </w:style>
  <w:style w:type="table" w:customStyle="1" w:styleId="GridTable1Light1">
    <w:name w:val="Grid Table 1 Light1"/>
    <w:basedOn w:val="TableNormal"/>
    <w:next w:val="GridTable1Light"/>
    <w:uiPriority w:val="46"/>
    <w:rsid w:val="0030063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0B6808"/>
    <w:rPr>
      <w:color w:val="808080"/>
    </w:rPr>
  </w:style>
  <w:style w:type="character" w:customStyle="1" w:styleId="sr-only">
    <w:name w:val="sr-only"/>
    <w:basedOn w:val="DefaultParagraphFont"/>
    <w:rsid w:val="004A668B"/>
  </w:style>
  <w:style w:type="character" w:customStyle="1" w:styleId="text">
    <w:name w:val="text"/>
    <w:basedOn w:val="DefaultParagraphFont"/>
    <w:rsid w:val="004A668B"/>
  </w:style>
  <w:style w:type="character" w:customStyle="1" w:styleId="author-ref">
    <w:name w:val="author-ref"/>
    <w:basedOn w:val="DefaultParagraphFont"/>
    <w:rsid w:val="004A668B"/>
  </w:style>
  <w:style w:type="character" w:customStyle="1" w:styleId="title-text">
    <w:name w:val="title-text"/>
    <w:basedOn w:val="DefaultParagraphFont"/>
    <w:rsid w:val="004A66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33915">
      <w:bodyDiv w:val="1"/>
      <w:marLeft w:val="0"/>
      <w:marRight w:val="0"/>
      <w:marTop w:val="0"/>
      <w:marBottom w:val="0"/>
      <w:divBdr>
        <w:top w:val="none" w:sz="0" w:space="0" w:color="auto"/>
        <w:left w:val="none" w:sz="0" w:space="0" w:color="auto"/>
        <w:bottom w:val="none" w:sz="0" w:space="0" w:color="auto"/>
        <w:right w:val="none" w:sz="0" w:space="0" w:color="auto"/>
      </w:divBdr>
    </w:div>
    <w:div w:id="36049674">
      <w:bodyDiv w:val="1"/>
      <w:marLeft w:val="0"/>
      <w:marRight w:val="0"/>
      <w:marTop w:val="0"/>
      <w:marBottom w:val="0"/>
      <w:divBdr>
        <w:top w:val="none" w:sz="0" w:space="0" w:color="auto"/>
        <w:left w:val="none" w:sz="0" w:space="0" w:color="auto"/>
        <w:bottom w:val="none" w:sz="0" w:space="0" w:color="auto"/>
        <w:right w:val="none" w:sz="0" w:space="0" w:color="auto"/>
      </w:divBdr>
    </w:div>
    <w:div w:id="41102565">
      <w:bodyDiv w:val="1"/>
      <w:marLeft w:val="0"/>
      <w:marRight w:val="0"/>
      <w:marTop w:val="0"/>
      <w:marBottom w:val="0"/>
      <w:divBdr>
        <w:top w:val="none" w:sz="0" w:space="0" w:color="auto"/>
        <w:left w:val="none" w:sz="0" w:space="0" w:color="auto"/>
        <w:bottom w:val="none" w:sz="0" w:space="0" w:color="auto"/>
        <w:right w:val="none" w:sz="0" w:space="0" w:color="auto"/>
      </w:divBdr>
    </w:div>
    <w:div w:id="50734548">
      <w:bodyDiv w:val="1"/>
      <w:marLeft w:val="0"/>
      <w:marRight w:val="0"/>
      <w:marTop w:val="0"/>
      <w:marBottom w:val="0"/>
      <w:divBdr>
        <w:top w:val="none" w:sz="0" w:space="0" w:color="auto"/>
        <w:left w:val="none" w:sz="0" w:space="0" w:color="auto"/>
        <w:bottom w:val="none" w:sz="0" w:space="0" w:color="auto"/>
        <w:right w:val="none" w:sz="0" w:space="0" w:color="auto"/>
      </w:divBdr>
    </w:div>
    <w:div w:id="78329791">
      <w:bodyDiv w:val="1"/>
      <w:marLeft w:val="0"/>
      <w:marRight w:val="0"/>
      <w:marTop w:val="0"/>
      <w:marBottom w:val="0"/>
      <w:divBdr>
        <w:top w:val="none" w:sz="0" w:space="0" w:color="auto"/>
        <w:left w:val="none" w:sz="0" w:space="0" w:color="auto"/>
        <w:bottom w:val="none" w:sz="0" w:space="0" w:color="auto"/>
        <w:right w:val="none" w:sz="0" w:space="0" w:color="auto"/>
      </w:divBdr>
    </w:div>
    <w:div w:id="84233671">
      <w:bodyDiv w:val="1"/>
      <w:marLeft w:val="0"/>
      <w:marRight w:val="0"/>
      <w:marTop w:val="0"/>
      <w:marBottom w:val="0"/>
      <w:divBdr>
        <w:top w:val="none" w:sz="0" w:space="0" w:color="auto"/>
        <w:left w:val="none" w:sz="0" w:space="0" w:color="auto"/>
        <w:bottom w:val="none" w:sz="0" w:space="0" w:color="auto"/>
        <w:right w:val="none" w:sz="0" w:space="0" w:color="auto"/>
      </w:divBdr>
    </w:div>
    <w:div w:id="88166709">
      <w:bodyDiv w:val="1"/>
      <w:marLeft w:val="0"/>
      <w:marRight w:val="0"/>
      <w:marTop w:val="0"/>
      <w:marBottom w:val="0"/>
      <w:divBdr>
        <w:top w:val="none" w:sz="0" w:space="0" w:color="auto"/>
        <w:left w:val="none" w:sz="0" w:space="0" w:color="auto"/>
        <w:bottom w:val="none" w:sz="0" w:space="0" w:color="auto"/>
        <w:right w:val="none" w:sz="0" w:space="0" w:color="auto"/>
      </w:divBdr>
    </w:div>
    <w:div w:id="94056394">
      <w:bodyDiv w:val="1"/>
      <w:marLeft w:val="0"/>
      <w:marRight w:val="0"/>
      <w:marTop w:val="0"/>
      <w:marBottom w:val="0"/>
      <w:divBdr>
        <w:top w:val="none" w:sz="0" w:space="0" w:color="auto"/>
        <w:left w:val="none" w:sz="0" w:space="0" w:color="auto"/>
        <w:bottom w:val="none" w:sz="0" w:space="0" w:color="auto"/>
        <w:right w:val="none" w:sz="0" w:space="0" w:color="auto"/>
      </w:divBdr>
    </w:div>
    <w:div w:id="120419258">
      <w:bodyDiv w:val="1"/>
      <w:marLeft w:val="0"/>
      <w:marRight w:val="0"/>
      <w:marTop w:val="0"/>
      <w:marBottom w:val="0"/>
      <w:divBdr>
        <w:top w:val="none" w:sz="0" w:space="0" w:color="auto"/>
        <w:left w:val="none" w:sz="0" w:space="0" w:color="auto"/>
        <w:bottom w:val="none" w:sz="0" w:space="0" w:color="auto"/>
        <w:right w:val="none" w:sz="0" w:space="0" w:color="auto"/>
      </w:divBdr>
    </w:div>
    <w:div w:id="128322253">
      <w:bodyDiv w:val="1"/>
      <w:marLeft w:val="0"/>
      <w:marRight w:val="0"/>
      <w:marTop w:val="0"/>
      <w:marBottom w:val="0"/>
      <w:divBdr>
        <w:top w:val="none" w:sz="0" w:space="0" w:color="auto"/>
        <w:left w:val="none" w:sz="0" w:space="0" w:color="auto"/>
        <w:bottom w:val="none" w:sz="0" w:space="0" w:color="auto"/>
        <w:right w:val="none" w:sz="0" w:space="0" w:color="auto"/>
      </w:divBdr>
    </w:div>
    <w:div w:id="130483189">
      <w:bodyDiv w:val="1"/>
      <w:marLeft w:val="0"/>
      <w:marRight w:val="0"/>
      <w:marTop w:val="0"/>
      <w:marBottom w:val="0"/>
      <w:divBdr>
        <w:top w:val="none" w:sz="0" w:space="0" w:color="auto"/>
        <w:left w:val="none" w:sz="0" w:space="0" w:color="auto"/>
        <w:bottom w:val="none" w:sz="0" w:space="0" w:color="auto"/>
        <w:right w:val="none" w:sz="0" w:space="0" w:color="auto"/>
      </w:divBdr>
    </w:div>
    <w:div w:id="139153641">
      <w:bodyDiv w:val="1"/>
      <w:marLeft w:val="0"/>
      <w:marRight w:val="0"/>
      <w:marTop w:val="0"/>
      <w:marBottom w:val="0"/>
      <w:divBdr>
        <w:top w:val="none" w:sz="0" w:space="0" w:color="auto"/>
        <w:left w:val="none" w:sz="0" w:space="0" w:color="auto"/>
        <w:bottom w:val="none" w:sz="0" w:space="0" w:color="auto"/>
        <w:right w:val="none" w:sz="0" w:space="0" w:color="auto"/>
      </w:divBdr>
    </w:div>
    <w:div w:id="150871897">
      <w:bodyDiv w:val="1"/>
      <w:marLeft w:val="0"/>
      <w:marRight w:val="0"/>
      <w:marTop w:val="0"/>
      <w:marBottom w:val="0"/>
      <w:divBdr>
        <w:top w:val="none" w:sz="0" w:space="0" w:color="auto"/>
        <w:left w:val="none" w:sz="0" w:space="0" w:color="auto"/>
        <w:bottom w:val="none" w:sz="0" w:space="0" w:color="auto"/>
        <w:right w:val="none" w:sz="0" w:space="0" w:color="auto"/>
      </w:divBdr>
    </w:div>
    <w:div w:id="157812928">
      <w:bodyDiv w:val="1"/>
      <w:marLeft w:val="0"/>
      <w:marRight w:val="0"/>
      <w:marTop w:val="0"/>
      <w:marBottom w:val="0"/>
      <w:divBdr>
        <w:top w:val="none" w:sz="0" w:space="0" w:color="auto"/>
        <w:left w:val="none" w:sz="0" w:space="0" w:color="auto"/>
        <w:bottom w:val="none" w:sz="0" w:space="0" w:color="auto"/>
        <w:right w:val="none" w:sz="0" w:space="0" w:color="auto"/>
      </w:divBdr>
    </w:div>
    <w:div w:id="171074670">
      <w:bodyDiv w:val="1"/>
      <w:marLeft w:val="0"/>
      <w:marRight w:val="0"/>
      <w:marTop w:val="0"/>
      <w:marBottom w:val="0"/>
      <w:divBdr>
        <w:top w:val="none" w:sz="0" w:space="0" w:color="auto"/>
        <w:left w:val="none" w:sz="0" w:space="0" w:color="auto"/>
        <w:bottom w:val="none" w:sz="0" w:space="0" w:color="auto"/>
        <w:right w:val="none" w:sz="0" w:space="0" w:color="auto"/>
      </w:divBdr>
    </w:div>
    <w:div w:id="175972335">
      <w:bodyDiv w:val="1"/>
      <w:marLeft w:val="0"/>
      <w:marRight w:val="0"/>
      <w:marTop w:val="0"/>
      <w:marBottom w:val="0"/>
      <w:divBdr>
        <w:top w:val="none" w:sz="0" w:space="0" w:color="auto"/>
        <w:left w:val="none" w:sz="0" w:space="0" w:color="auto"/>
        <w:bottom w:val="none" w:sz="0" w:space="0" w:color="auto"/>
        <w:right w:val="none" w:sz="0" w:space="0" w:color="auto"/>
      </w:divBdr>
    </w:div>
    <w:div w:id="178587494">
      <w:bodyDiv w:val="1"/>
      <w:marLeft w:val="0"/>
      <w:marRight w:val="0"/>
      <w:marTop w:val="0"/>
      <w:marBottom w:val="0"/>
      <w:divBdr>
        <w:top w:val="none" w:sz="0" w:space="0" w:color="auto"/>
        <w:left w:val="none" w:sz="0" w:space="0" w:color="auto"/>
        <w:bottom w:val="none" w:sz="0" w:space="0" w:color="auto"/>
        <w:right w:val="none" w:sz="0" w:space="0" w:color="auto"/>
      </w:divBdr>
    </w:div>
    <w:div w:id="179273511">
      <w:bodyDiv w:val="1"/>
      <w:marLeft w:val="0"/>
      <w:marRight w:val="0"/>
      <w:marTop w:val="0"/>
      <w:marBottom w:val="0"/>
      <w:divBdr>
        <w:top w:val="none" w:sz="0" w:space="0" w:color="auto"/>
        <w:left w:val="none" w:sz="0" w:space="0" w:color="auto"/>
        <w:bottom w:val="none" w:sz="0" w:space="0" w:color="auto"/>
        <w:right w:val="none" w:sz="0" w:space="0" w:color="auto"/>
      </w:divBdr>
    </w:div>
    <w:div w:id="185559573">
      <w:bodyDiv w:val="1"/>
      <w:marLeft w:val="0"/>
      <w:marRight w:val="0"/>
      <w:marTop w:val="0"/>
      <w:marBottom w:val="0"/>
      <w:divBdr>
        <w:top w:val="none" w:sz="0" w:space="0" w:color="auto"/>
        <w:left w:val="none" w:sz="0" w:space="0" w:color="auto"/>
        <w:bottom w:val="none" w:sz="0" w:space="0" w:color="auto"/>
        <w:right w:val="none" w:sz="0" w:space="0" w:color="auto"/>
      </w:divBdr>
    </w:div>
    <w:div w:id="197007535">
      <w:bodyDiv w:val="1"/>
      <w:marLeft w:val="0"/>
      <w:marRight w:val="0"/>
      <w:marTop w:val="0"/>
      <w:marBottom w:val="0"/>
      <w:divBdr>
        <w:top w:val="none" w:sz="0" w:space="0" w:color="auto"/>
        <w:left w:val="none" w:sz="0" w:space="0" w:color="auto"/>
        <w:bottom w:val="none" w:sz="0" w:space="0" w:color="auto"/>
        <w:right w:val="none" w:sz="0" w:space="0" w:color="auto"/>
      </w:divBdr>
    </w:div>
    <w:div w:id="211575552">
      <w:bodyDiv w:val="1"/>
      <w:marLeft w:val="0"/>
      <w:marRight w:val="0"/>
      <w:marTop w:val="0"/>
      <w:marBottom w:val="0"/>
      <w:divBdr>
        <w:top w:val="none" w:sz="0" w:space="0" w:color="auto"/>
        <w:left w:val="none" w:sz="0" w:space="0" w:color="auto"/>
        <w:bottom w:val="none" w:sz="0" w:space="0" w:color="auto"/>
        <w:right w:val="none" w:sz="0" w:space="0" w:color="auto"/>
      </w:divBdr>
    </w:div>
    <w:div w:id="217519633">
      <w:bodyDiv w:val="1"/>
      <w:marLeft w:val="0"/>
      <w:marRight w:val="0"/>
      <w:marTop w:val="0"/>
      <w:marBottom w:val="0"/>
      <w:divBdr>
        <w:top w:val="none" w:sz="0" w:space="0" w:color="auto"/>
        <w:left w:val="none" w:sz="0" w:space="0" w:color="auto"/>
        <w:bottom w:val="none" w:sz="0" w:space="0" w:color="auto"/>
        <w:right w:val="none" w:sz="0" w:space="0" w:color="auto"/>
      </w:divBdr>
    </w:div>
    <w:div w:id="218565026">
      <w:bodyDiv w:val="1"/>
      <w:marLeft w:val="0"/>
      <w:marRight w:val="0"/>
      <w:marTop w:val="0"/>
      <w:marBottom w:val="0"/>
      <w:divBdr>
        <w:top w:val="none" w:sz="0" w:space="0" w:color="auto"/>
        <w:left w:val="none" w:sz="0" w:space="0" w:color="auto"/>
        <w:bottom w:val="none" w:sz="0" w:space="0" w:color="auto"/>
        <w:right w:val="none" w:sz="0" w:space="0" w:color="auto"/>
      </w:divBdr>
    </w:div>
    <w:div w:id="239220385">
      <w:bodyDiv w:val="1"/>
      <w:marLeft w:val="0"/>
      <w:marRight w:val="0"/>
      <w:marTop w:val="0"/>
      <w:marBottom w:val="0"/>
      <w:divBdr>
        <w:top w:val="none" w:sz="0" w:space="0" w:color="auto"/>
        <w:left w:val="none" w:sz="0" w:space="0" w:color="auto"/>
        <w:bottom w:val="none" w:sz="0" w:space="0" w:color="auto"/>
        <w:right w:val="none" w:sz="0" w:space="0" w:color="auto"/>
      </w:divBdr>
    </w:div>
    <w:div w:id="239560770">
      <w:bodyDiv w:val="1"/>
      <w:marLeft w:val="0"/>
      <w:marRight w:val="0"/>
      <w:marTop w:val="0"/>
      <w:marBottom w:val="0"/>
      <w:divBdr>
        <w:top w:val="none" w:sz="0" w:space="0" w:color="auto"/>
        <w:left w:val="none" w:sz="0" w:space="0" w:color="auto"/>
        <w:bottom w:val="none" w:sz="0" w:space="0" w:color="auto"/>
        <w:right w:val="none" w:sz="0" w:space="0" w:color="auto"/>
      </w:divBdr>
    </w:div>
    <w:div w:id="247620231">
      <w:bodyDiv w:val="1"/>
      <w:marLeft w:val="0"/>
      <w:marRight w:val="0"/>
      <w:marTop w:val="0"/>
      <w:marBottom w:val="0"/>
      <w:divBdr>
        <w:top w:val="none" w:sz="0" w:space="0" w:color="auto"/>
        <w:left w:val="none" w:sz="0" w:space="0" w:color="auto"/>
        <w:bottom w:val="none" w:sz="0" w:space="0" w:color="auto"/>
        <w:right w:val="none" w:sz="0" w:space="0" w:color="auto"/>
      </w:divBdr>
    </w:div>
    <w:div w:id="275255396">
      <w:bodyDiv w:val="1"/>
      <w:marLeft w:val="0"/>
      <w:marRight w:val="0"/>
      <w:marTop w:val="0"/>
      <w:marBottom w:val="0"/>
      <w:divBdr>
        <w:top w:val="none" w:sz="0" w:space="0" w:color="auto"/>
        <w:left w:val="none" w:sz="0" w:space="0" w:color="auto"/>
        <w:bottom w:val="none" w:sz="0" w:space="0" w:color="auto"/>
        <w:right w:val="none" w:sz="0" w:space="0" w:color="auto"/>
      </w:divBdr>
    </w:div>
    <w:div w:id="277302009">
      <w:bodyDiv w:val="1"/>
      <w:marLeft w:val="0"/>
      <w:marRight w:val="0"/>
      <w:marTop w:val="0"/>
      <w:marBottom w:val="0"/>
      <w:divBdr>
        <w:top w:val="none" w:sz="0" w:space="0" w:color="auto"/>
        <w:left w:val="none" w:sz="0" w:space="0" w:color="auto"/>
        <w:bottom w:val="none" w:sz="0" w:space="0" w:color="auto"/>
        <w:right w:val="none" w:sz="0" w:space="0" w:color="auto"/>
      </w:divBdr>
    </w:div>
    <w:div w:id="277377068">
      <w:bodyDiv w:val="1"/>
      <w:marLeft w:val="0"/>
      <w:marRight w:val="0"/>
      <w:marTop w:val="0"/>
      <w:marBottom w:val="0"/>
      <w:divBdr>
        <w:top w:val="none" w:sz="0" w:space="0" w:color="auto"/>
        <w:left w:val="none" w:sz="0" w:space="0" w:color="auto"/>
        <w:bottom w:val="none" w:sz="0" w:space="0" w:color="auto"/>
        <w:right w:val="none" w:sz="0" w:space="0" w:color="auto"/>
      </w:divBdr>
    </w:div>
    <w:div w:id="282074134">
      <w:bodyDiv w:val="1"/>
      <w:marLeft w:val="0"/>
      <w:marRight w:val="0"/>
      <w:marTop w:val="0"/>
      <w:marBottom w:val="0"/>
      <w:divBdr>
        <w:top w:val="none" w:sz="0" w:space="0" w:color="auto"/>
        <w:left w:val="none" w:sz="0" w:space="0" w:color="auto"/>
        <w:bottom w:val="none" w:sz="0" w:space="0" w:color="auto"/>
        <w:right w:val="none" w:sz="0" w:space="0" w:color="auto"/>
      </w:divBdr>
    </w:div>
    <w:div w:id="285820242">
      <w:bodyDiv w:val="1"/>
      <w:marLeft w:val="0"/>
      <w:marRight w:val="0"/>
      <w:marTop w:val="0"/>
      <w:marBottom w:val="0"/>
      <w:divBdr>
        <w:top w:val="none" w:sz="0" w:space="0" w:color="auto"/>
        <w:left w:val="none" w:sz="0" w:space="0" w:color="auto"/>
        <w:bottom w:val="none" w:sz="0" w:space="0" w:color="auto"/>
        <w:right w:val="none" w:sz="0" w:space="0" w:color="auto"/>
      </w:divBdr>
    </w:div>
    <w:div w:id="286665943">
      <w:bodyDiv w:val="1"/>
      <w:marLeft w:val="0"/>
      <w:marRight w:val="0"/>
      <w:marTop w:val="0"/>
      <w:marBottom w:val="0"/>
      <w:divBdr>
        <w:top w:val="none" w:sz="0" w:space="0" w:color="auto"/>
        <w:left w:val="none" w:sz="0" w:space="0" w:color="auto"/>
        <w:bottom w:val="none" w:sz="0" w:space="0" w:color="auto"/>
        <w:right w:val="none" w:sz="0" w:space="0" w:color="auto"/>
      </w:divBdr>
    </w:div>
    <w:div w:id="293870202">
      <w:bodyDiv w:val="1"/>
      <w:marLeft w:val="0"/>
      <w:marRight w:val="0"/>
      <w:marTop w:val="0"/>
      <w:marBottom w:val="0"/>
      <w:divBdr>
        <w:top w:val="none" w:sz="0" w:space="0" w:color="auto"/>
        <w:left w:val="none" w:sz="0" w:space="0" w:color="auto"/>
        <w:bottom w:val="none" w:sz="0" w:space="0" w:color="auto"/>
        <w:right w:val="none" w:sz="0" w:space="0" w:color="auto"/>
      </w:divBdr>
    </w:div>
    <w:div w:id="306326346">
      <w:bodyDiv w:val="1"/>
      <w:marLeft w:val="0"/>
      <w:marRight w:val="0"/>
      <w:marTop w:val="0"/>
      <w:marBottom w:val="0"/>
      <w:divBdr>
        <w:top w:val="none" w:sz="0" w:space="0" w:color="auto"/>
        <w:left w:val="none" w:sz="0" w:space="0" w:color="auto"/>
        <w:bottom w:val="none" w:sz="0" w:space="0" w:color="auto"/>
        <w:right w:val="none" w:sz="0" w:space="0" w:color="auto"/>
      </w:divBdr>
    </w:div>
    <w:div w:id="314912929">
      <w:bodyDiv w:val="1"/>
      <w:marLeft w:val="0"/>
      <w:marRight w:val="0"/>
      <w:marTop w:val="0"/>
      <w:marBottom w:val="0"/>
      <w:divBdr>
        <w:top w:val="none" w:sz="0" w:space="0" w:color="auto"/>
        <w:left w:val="none" w:sz="0" w:space="0" w:color="auto"/>
        <w:bottom w:val="none" w:sz="0" w:space="0" w:color="auto"/>
        <w:right w:val="none" w:sz="0" w:space="0" w:color="auto"/>
      </w:divBdr>
    </w:div>
    <w:div w:id="315956310">
      <w:bodyDiv w:val="1"/>
      <w:marLeft w:val="0"/>
      <w:marRight w:val="0"/>
      <w:marTop w:val="0"/>
      <w:marBottom w:val="0"/>
      <w:divBdr>
        <w:top w:val="none" w:sz="0" w:space="0" w:color="auto"/>
        <w:left w:val="none" w:sz="0" w:space="0" w:color="auto"/>
        <w:bottom w:val="none" w:sz="0" w:space="0" w:color="auto"/>
        <w:right w:val="none" w:sz="0" w:space="0" w:color="auto"/>
      </w:divBdr>
    </w:div>
    <w:div w:id="331836208">
      <w:bodyDiv w:val="1"/>
      <w:marLeft w:val="0"/>
      <w:marRight w:val="0"/>
      <w:marTop w:val="0"/>
      <w:marBottom w:val="0"/>
      <w:divBdr>
        <w:top w:val="none" w:sz="0" w:space="0" w:color="auto"/>
        <w:left w:val="none" w:sz="0" w:space="0" w:color="auto"/>
        <w:bottom w:val="none" w:sz="0" w:space="0" w:color="auto"/>
        <w:right w:val="none" w:sz="0" w:space="0" w:color="auto"/>
      </w:divBdr>
    </w:div>
    <w:div w:id="338000702">
      <w:bodyDiv w:val="1"/>
      <w:marLeft w:val="0"/>
      <w:marRight w:val="0"/>
      <w:marTop w:val="0"/>
      <w:marBottom w:val="0"/>
      <w:divBdr>
        <w:top w:val="none" w:sz="0" w:space="0" w:color="auto"/>
        <w:left w:val="none" w:sz="0" w:space="0" w:color="auto"/>
        <w:bottom w:val="none" w:sz="0" w:space="0" w:color="auto"/>
        <w:right w:val="none" w:sz="0" w:space="0" w:color="auto"/>
      </w:divBdr>
    </w:div>
    <w:div w:id="351147597">
      <w:bodyDiv w:val="1"/>
      <w:marLeft w:val="0"/>
      <w:marRight w:val="0"/>
      <w:marTop w:val="0"/>
      <w:marBottom w:val="0"/>
      <w:divBdr>
        <w:top w:val="none" w:sz="0" w:space="0" w:color="auto"/>
        <w:left w:val="none" w:sz="0" w:space="0" w:color="auto"/>
        <w:bottom w:val="none" w:sz="0" w:space="0" w:color="auto"/>
        <w:right w:val="none" w:sz="0" w:space="0" w:color="auto"/>
      </w:divBdr>
    </w:div>
    <w:div w:id="362561562">
      <w:bodyDiv w:val="1"/>
      <w:marLeft w:val="0"/>
      <w:marRight w:val="0"/>
      <w:marTop w:val="0"/>
      <w:marBottom w:val="0"/>
      <w:divBdr>
        <w:top w:val="none" w:sz="0" w:space="0" w:color="auto"/>
        <w:left w:val="none" w:sz="0" w:space="0" w:color="auto"/>
        <w:bottom w:val="none" w:sz="0" w:space="0" w:color="auto"/>
        <w:right w:val="none" w:sz="0" w:space="0" w:color="auto"/>
      </w:divBdr>
    </w:div>
    <w:div w:id="372508585">
      <w:bodyDiv w:val="1"/>
      <w:marLeft w:val="0"/>
      <w:marRight w:val="0"/>
      <w:marTop w:val="0"/>
      <w:marBottom w:val="0"/>
      <w:divBdr>
        <w:top w:val="none" w:sz="0" w:space="0" w:color="auto"/>
        <w:left w:val="none" w:sz="0" w:space="0" w:color="auto"/>
        <w:bottom w:val="none" w:sz="0" w:space="0" w:color="auto"/>
        <w:right w:val="none" w:sz="0" w:space="0" w:color="auto"/>
      </w:divBdr>
    </w:div>
    <w:div w:id="372731991">
      <w:bodyDiv w:val="1"/>
      <w:marLeft w:val="0"/>
      <w:marRight w:val="0"/>
      <w:marTop w:val="0"/>
      <w:marBottom w:val="0"/>
      <w:divBdr>
        <w:top w:val="none" w:sz="0" w:space="0" w:color="auto"/>
        <w:left w:val="none" w:sz="0" w:space="0" w:color="auto"/>
        <w:bottom w:val="none" w:sz="0" w:space="0" w:color="auto"/>
        <w:right w:val="none" w:sz="0" w:space="0" w:color="auto"/>
      </w:divBdr>
    </w:div>
    <w:div w:id="391780103">
      <w:bodyDiv w:val="1"/>
      <w:marLeft w:val="0"/>
      <w:marRight w:val="0"/>
      <w:marTop w:val="0"/>
      <w:marBottom w:val="0"/>
      <w:divBdr>
        <w:top w:val="none" w:sz="0" w:space="0" w:color="auto"/>
        <w:left w:val="none" w:sz="0" w:space="0" w:color="auto"/>
        <w:bottom w:val="none" w:sz="0" w:space="0" w:color="auto"/>
        <w:right w:val="none" w:sz="0" w:space="0" w:color="auto"/>
      </w:divBdr>
    </w:div>
    <w:div w:id="393047879">
      <w:bodyDiv w:val="1"/>
      <w:marLeft w:val="0"/>
      <w:marRight w:val="0"/>
      <w:marTop w:val="0"/>
      <w:marBottom w:val="0"/>
      <w:divBdr>
        <w:top w:val="none" w:sz="0" w:space="0" w:color="auto"/>
        <w:left w:val="none" w:sz="0" w:space="0" w:color="auto"/>
        <w:bottom w:val="none" w:sz="0" w:space="0" w:color="auto"/>
        <w:right w:val="none" w:sz="0" w:space="0" w:color="auto"/>
      </w:divBdr>
    </w:div>
    <w:div w:id="394554180">
      <w:bodyDiv w:val="1"/>
      <w:marLeft w:val="0"/>
      <w:marRight w:val="0"/>
      <w:marTop w:val="0"/>
      <w:marBottom w:val="0"/>
      <w:divBdr>
        <w:top w:val="none" w:sz="0" w:space="0" w:color="auto"/>
        <w:left w:val="none" w:sz="0" w:space="0" w:color="auto"/>
        <w:bottom w:val="none" w:sz="0" w:space="0" w:color="auto"/>
        <w:right w:val="none" w:sz="0" w:space="0" w:color="auto"/>
      </w:divBdr>
    </w:div>
    <w:div w:id="405300452">
      <w:bodyDiv w:val="1"/>
      <w:marLeft w:val="0"/>
      <w:marRight w:val="0"/>
      <w:marTop w:val="0"/>
      <w:marBottom w:val="0"/>
      <w:divBdr>
        <w:top w:val="none" w:sz="0" w:space="0" w:color="auto"/>
        <w:left w:val="none" w:sz="0" w:space="0" w:color="auto"/>
        <w:bottom w:val="none" w:sz="0" w:space="0" w:color="auto"/>
        <w:right w:val="none" w:sz="0" w:space="0" w:color="auto"/>
      </w:divBdr>
    </w:div>
    <w:div w:id="418449296">
      <w:bodyDiv w:val="1"/>
      <w:marLeft w:val="0"/>
      <w:marRight w:val="0"/>
      <w:marTop w:val="0"/>
      <w:marBottom w:val="0"/>
      <w:divBdr>
        <w:top w:val="none" w:sz="0" w:space="0" w:color="auto"/>
        <w:left w:val="none" w:sz="0" w:space="0" w:color="auto"/>
        <w:bottom w:val="none" w:sz="0" w:space="0" w:color="auto"/>
        <w:right w:val="none" w:sz="0" w:space="0" w:color="auto"/>
      </w:divBdr>
    </w:div>
    <w:div w:id="427700023">
      <w:bodyDiv w:val="1"/>
      <w:marLeft w:val="0"/>
      <w:marRight w:val="0"/>
      <w:marTop w:val="0"/>
      <w:marBottom w:val="0"/>
      <w:divBdr>
        <w:top w:val="none" w:sz="0" w:space="0" w:color="auto"/>
        <w:left w:val="none" w:sz="0" w:space="0" w:color="auto"/>
        <w:bottom w:val="none" w:sz="0" w:space="0" w:color="auto"/>
        <w:right w:val="none" w:sz="0" w:space="0" w:color="auto"/>
      </w:divBdr>
    </w:div>
    <w:div w:id="434448101">
      <w:bodyDiv w:val="1"/>
      <w:marLeft w:val="0"/>
      <w:marRight w:val="0"/>
      <w:marTop w:val="0"/>
      <w:marBottom w:val="0"/>
      <w:divBdr>
        <w:top w:val="none" w:sz="0" w:space="0" w:color="auto"/>
        <w:left w:val="none" w:sz="0" w:space="0" w:color="auto"/>
        <w:bottom w:val="none" w:sz="0" w:space="0" w:color="auto"/>
        <w:right w:val="none" w:sz="0" w:space="0" w:color="auto"/>
      </w:divBdr>
    </w:div>
    <w:div w:id="454182841">
      <w:bodyDiv w:val="1"/>
      <w:marLeft w:val="0"/>
      <w:marRight w:val="0"/>
      <w:marTop w:val="0"/>
      <w:marBottom w:val="0"/>
      <w:divBdr>
        <w:top w:val="none" w:sz="0" w:space="0" w:color="auto"/>
        <w:left w:val="none" w:sz="0" w:space="0" w:color="auto"/>
        <w:bottom w:val="none" w:sz="0" w:space="0" w:color="auto"/>
        <w:right w:val="none" w:sz="0" w:space="0" w:color="auto"/>
      </w:divBdr>
    </w:div>
    <w:div w:id="457065312">
      <w:bodyDiv w:val="1"/>
      <w:marLeft w:val="0"/>
      <w:marRight w:val="0"/>
      <w:marTop w:val="0"/>
      <w:marBottom w:val="0"/>
      <w:divBdr>
        <w:top w:val="none" w:sz="0" w:space="0" w:color="auto"/>
        <w:left w:val="none" w:sz="0" w:space="0" w:color="auto"/>
        <w:bottom w:val="none" w:sz="0" w:space="0" w:color="auto"/>
        <w:right w:val="none" w:sz="0" w:space="0" w:color="auto"/>
      </w:divBdr>
    </w:div>
    <w:div w:id="466899799">
      <w:bodyDiv w:val="1"/>
      <w:marLeft w:val="0"/>
      <w:marRight w:val="0"/>
      <w:marTop w:val="0"/>
      <w:marBottom w:val="0"/>
      <w:divBdr>
        <w:top w:val="none" w:sz="0" w:space="0" w:color="auto"/>
        <w:left w:val="none" w:sz="0" w:space="0" w:color="auto"/>
        <w:bottom w:val="none" w:sz="0" w:space="0" w:color="auto"/>
        <w:right w:val="none" w:sz="0" w:space="0" w:color="auto"/>
      </w:divBdr>
    </w:div>
    <w:div w:id="476382502">
      <w:bodyDiv w:val="1"/>
      <w:marLeft w:val="0"/>
      <w:marRight w:val="0"/>
      <w:marTop w:val="0"/>
      <w:marBottom w:val="0"/>
      <w:divBdr>
        <w:top w:val="none" w:sz="0" w:space="0" w:color="auto"/>
        <w:left w:val="none" w:sz="0" w:space="0" w:color="auto"/>
        <w:bottom w:val="none" w:sz="0" w:space="0" w:color="auto"/>
        <w:right w:val="none" w:sz="0" w:space="0" w:color="auto"/>
      </w:divBdr>
    </w:div>
    <w:div w:id="488597142">
      <w:bodyDiv w:val="1"/>
      <w:marLeft w:val="0"/>
      <w:marRight w:val="0"/>
      <w:marTop w:val="0"/>
      <w:marBottom w:val="0"/>
      <w:divBdr>
        <w:top w:val="none" w:sz="0" w:space="0" w:color="auto"/>
        <w:left w:val="none" w:sz="0" w:space="0" w:color="auto"/>
        <w:bottom w:val="none" w:sz="0" w:space="0" w:color="auto"/>
        <w:right w:val="none" w:sz="0" w:space="0" w:color="auto"/>
      </w:divBdr>
    </w:div>
    <w:div w:id="490829399">
      <w:bodyDiv w:val="1"/>
      <w:marLeft w:val="0"/>
      <w:marRight w:val="0"/>
      <w:marTop w:val="0"/>
      <w:marBottom w:val="0"/>
      <w:divBdr>
        <w:top w:val="none" w:sz="0" w:space="0" w:color="auto"/>
        <w:left w:val="none" w:sz="0" w:space="0" w:color="auto"/>
        <w:bottom w:val="none" w:sz="0" w:space="0" w:color="auto"/>
        <w:right w:val="none" w:sz="0" w:space="0" w:color="auto"/>
      </w:divBdr>
    </w:div>
    <w:div w:id="492911011">
      <w:bodyDiv w:val="1"/>
      <w:marLeft w:val="0"/>
      <w:marRight w:val="0"/>
      <w:marTop w:val="0"/>
      <w:marBottom w:val="0"/>
      <w:divBdr>
        <w:top w:val="none" w:sz="0" w:space="0" w:color="auto"/>
        <w:left w:val="none" w:sz="0" w:space="0" w:color="auto"/>
        <w:bottom w:val="none" w:sz="0" w:space="0" w:color="auto"/>
        <w:right w:val="none" w:sz="0" w:space="0" w:color="auto"/>
      </w:divBdr>
    </w:div>
    <w:div w:id="495846638">
      <w:bodyDiv w:val="1"/>
      <w:marLeft w:val="0"/>
      <w:marRight w:val="0"/>
      <w:marTop w:val="0"/>
      <w:marBottom w:val="0"/>
      <w:divBdr>
        <w:top w:val="none" w:sz="0" w:space="0" w:color="auto"/>
        <w:left w:val="none" w:sz="0" w:space="0" w:color="auto"/>
        <w:bottom w:val="none" w:sz="0" w:space="0" w:color="auto"/>
        <w:right w:val="none" w:sz="0" w:space="0" w:color="auto"/>
      </w:divBdr>
    </w:div>
    <w:div w:id="500703102">
      <w:bodyDiv w:val="1"/>
      <w:marLeft w:val="0"/>
      <w:marRight w:val="0"/>
      <w:marTop w:val="0"/>
      <w:marBottom w:val="0"/>
      <w:divBdr>
        <w:top w:val="none" w:sz="0" w:space="0" w:color="auto"/>
        <w:left w:val="none" w:sz="0" w:space="0" w:color="auto"/>
        <w:bottom w:val="none" w:sz="0" w:space="0" w:color="auto"/>
        <w:right w:val="none" w:sz="0" w:space="0" w:color="auto"/>
      </w:divBdr>
    </w:div>
    <w:div w:id="501891642">
      <w:bodyDiv w:val="1"/>
      <w:marLeft w:val="0"/>
      <w:marRight w:val="0"/>
      <w:marTop w:val="0"/>
      <w:marBottom w:val="0"/>
      <w:divBdr>
        <w:top w:val="none" w:sz="0" w:space="0" w:color="auto"/>
        <w:left w:val="none" w:sz="0" w:space="0" w:color="auto"/>
        <w:bottom w:val="none" w:sz="0" w:space="0" w:color="auto"/>
        <w:right w:val="none" w:sz="0" w:space="0" w:color="auto"/>
      </w:divBdr>
    </w:div>
    <w:div w:id="534315695">
      <w:bodyDiv w:val="1"/>
      <w:marLeft w:val="0"/>
      <w:marRight w:val="0"/>
      <w:marTop w:val="0"/>
      <w:marBottom w:val="0"/>
      <w:divBdr>
        <w:top w:val="none" w:sz="0" w:space="0" w:color="auto"/>
        <w:left w:val="none" w:sz="0" w:space="0" w:color="auto"/>
        <w:bottom w:val="none" w:sz="0" w:space="0" w:color="auto"/>
        <w:right w:val="none" w:sz="0" w:space="0" w:color="auto"/>
      </w:divBdr>
    </w:div>
    <w:div w:id="541602449">
      <w:bodyDiv w:val="1"/>
      <w:marLeft w:val="0"/>
      <w:marRight w:val="0"/>
      <w:marTop w:val="0"/>
      <w:marBottom w:val="0"/>
      <w:divBdr>
        <w:top w:val="none" w:sz="0" w:space="0" w:color="auto"/>
        <w:left w:val="none" w:sz="0" w:space="0" w:color="auto"/>
        <w:bottom w:val="none" w:sz="0" w:space="0" w:color="auto"/>
        <w:right w:val="none" w:sz="0" w:space="0" w:color="auto"/>
      </w:divBdr>
    </w:div>
    <w:div w:id="546911099">
      <w:bodyDiv w:val="1"/>
      <w:marLeft w:val="0"/>
      <w:marRight w:val="0"/>
      <w:marTop w:val="0"/>
      <w:marBottom w:val="0"/>
      <w:divBdr>
        <w:top w:val="none" w:sz="0" w:space="0" w:color="auto"/>
        <w:left w:val="none" w:sz="0" w:space="0" w:color="auto"/>
        <w:bottom w:val="none" w:sz="0" w:space="0" w:color="auto"/>
        <w:right w:val="none" w:sz="0" w:space="0" w:color="auto"/>
      </w:divBdr>
    </w:div>
    <w:div w:id="555972940">
      <w:bodyDiv w:val="1"/>
      <w:marLeft w:val="0"/>
      <w:marRight w:val="0"/>
      <w:marTop w:val="0"/>
      <w:marBottom w:val="0"/>
      <w:divBdr>
        <w:top w:val="none" w:sz="0" w:space="0" w:color="auto"/>
        <w:left w:val="none" w:sz="0" w:space="0" w:color="auto"/>
        <w:bottom w:val="none" w:sz="0" w:space="0" w:color="auto"/>
        <w:right w:val="none" w:sz="0" w:space="0" w:color="auto"/>
      </w:divBdr>
    </w:div>
    <w:div w:id="558783804">
      <w:bodyDiv w:val="1"/>
      <w:marLeft w:val="0"/>
      <w:marRight w:val="0"/>
      <w:marTop w:val="0"/>
      <w:marBottom w:val="0"/>
      <w:divBdr>
        <w:top w:val="none" w:sz="0" w:space="0" w:color="auto"/>
        <w:left w:val="none" w:sz="0" w:space="0" w:color="auto"/>
        <w:bottom w:val="none" w:sz="0" w:space="0" w:color="auto"/>
        <w:right w:val="none" w:sz="0" w:space="0" w:color="auto"/>
      </w:divBdr>
    </w:div>
    <w:div w:id="576979606">
      <w:bodyDiv w:val="1"/>
      <w:marLeft w:val="0"/>
      <w:marRight w:val="0"/>
      <w:marTop w:val="0"/>
      <w:marBottom w:val="0"/>
      <w:divBdr>
        <w:top w:val="none" w:sz="0" w:space="0" w:color="auto"/>
        <w:left w:val="none" w:sz="0" w:space="0" w:color="auto"/>
        <w:bottom w:val="none" w:sz="0" w:space="0" w:color="auto"/>
        <w:right w:val="none" w:sz="0" w:space="0" w:color="auto"/>
      </w:divBdr>
    </w:div>
    <w:div w:id="579407839">
      <w:bodyDiv w:val="1"/>
      <w:marLeft w:val="0"/>
      <w:marRight w:val="0"/>
      <w:marTop w:val="0"/>
      <w:marBottom w:val="0"/>
      <w:divBdr>
        <w:top w:val="none" w:sz="0" w:space="0" w:color="auto"/>
        <w:left w:val="none" w:sz="0" w:space="0" w:color="auto"/>
        <w:bottom w:val="none" w:sz="0" w:space="0" w:color="auto"/>
        <w:right w:val="none" w:sz="0" w:space="0" w:color="auto"/>
      </w:divBdr>
    </w:div>
    <w:div w:id="608318414">
      <w:bodyDiv w:val="1"/>
      <w:marLeft w:val="0"/>
      <w:marRight w:val="0"/>
      <w:marTop w:val="0"/>
      <w:marBottom w:val="0"/>
      <w:divBdr>
        <w:top w:val="none" w:sz="0" w:space="0" w:color="auto"/>
        <w:left w:val="none" w:sz="0" w:space="0" w:color="auto"/>
        <w:bottom w:val="none" w:sz="0" w:space="0" w:color="auto"/>
        <w:right w:val="none" w:sz="0" w:space="0" w:color="auto"/>
      </w:divBdr>
    </w:div>
    <w:div w:id="610862253">
      <w:bodyDiv w:val="1"/>
      <w:marLeft w:val="0"/>
      <w:marRight w:val="0"/>
      <w:marTop w:val="0"/>
      <w:marBottom w:val="0"/>
      <w:divBdr>
        <w:top w:val="none" w:sz="0" w:space="0" w:color="auto"/>
        <w:left w:val="none" w:sz="0" w:space="0" w:color="auto"/>
        <w:bottom w:val="none" w:sz="0" w:space="0" w:color="auto"/>
        <w:right w:val="none" w:sz="0" w:space="0" w:color="auto"/>
      </w:divBdr>
    </w:div>
    <w:div w:id="624389429">
      <w:bodyDiv w:val="1"/>
      <w:marLeft w:val="0"/>
      <w:marRight w:val="0"/>
      <w:marTop w:val="0"/>
      <w:marBottom w:val="0"/>
      <w:divBdr>
        <w:top w:val="none" w:sz="0" w:space="0" w:color="auto"/>
        <w:left w:val="none" w:sz="0" w:space="0" w:color="auto"/>
        <w:bottom w:val="none" w:sz="0" w:space="0" w:color="auto"/>
        <w:right w:val="none" w:sz="0" w:space="0" w:color="auto"/>
      </w:divBdr>
    </w:div>
    <w:div w:id="626818656">
      <w:bodyDiv w:val="1"/>
      <w:marLeft w:val="0"/>
      <w:marRight w:val="0"/>
      <w:marTop w:val="0"/>
      <w:marBottom w:val="0"/>
      <w:divBdr>
        <w:top w:val="none" w:sz="0" w:space="0" w:color="auto"/>
        <w:left w:val="none" w:sz="0" w:space="0" w:color="auto"/>
        <w:bottom w:val="none" w:sz="0" w:space="0" w:color="auto"/>
        <w:right w:val="none" w:sz="0" w:space="0" w:color="auto"/>
      </w:divBdr>
    </w:div>
    <w:div w:id="631597201">
      <w:bodyDiv w:val="1"/>
      <w:marLeft w:val="0"/>
      <w:marRight w:val="0"/>
      <w:marTop w:val="0"/>
      <w:marBottom w:val="0"/>
      <w:divBdr>
        <w:top w:val="none" w:sz="0" w:space="0" w:color="auto"/>
        <w:left w:val="none" w:sz="0" w:space="0" w:color="auto"/>
        <w:bottom w:val="none" w:sz="0" w:space="0" w:color="auto"/>
        <w:right w:val="none" w:sz="0" w:space="0" w:color="auto"/>
      </w:divBdr>
    </w:div>
    <w:div w:id="632374239">
      <w:bodyDiv w:val="1"/>
      <w:marLeft w:val="0"/>
      <w:marRight w:val="0"/>
      <w:marTop w:val="0"/>
      <w:marBottom w:val="0"/>
      <w:divBdr>
        <w:top w:val="none" w:sz="0" w:space="0" w:color="auto"/>
        <w:left w:val="none" w:sz="0" w:space="0" w:color="auto"/>
        <w:bottom w:val="none" w:sz="0" w:space="0" w:color="auto"/>
        <w:right w:val="none" w:sz="0" w:space="0" w:color="auto"/>
      </w:divBdr>
    </w:div>
    <w:div w:id="635725962">
      <w:bodyDiv w:val="1"/>
      <w:marLeft w:val="0"/>
      <w:marRight w:val="0"/>
      <w:marTop w:val="0"/>
      <w:marBottom w:val="0"/>
      <w:divBdr>
        <w:top w:val="none" w:sz="0" w:space="0" w:color="auto"/>
        <w:left w:val="none" w:sz="0" w:space="0" w:color="auto"/>
        <w:bottom w:val="none" w:sz="0" w:space="0" w:color="auto"/>
        <w:right w:val="none" w:sz="0" w:space="0" w:color="auto"/>
      </w:divBdr>
    </w:div>
    <w:div w:id="648292497">
      <w:bodyDiv w:val="1"/>
      <w:marLeft w:val="0"/>
      <w:marRight w:val="0"/>
      <w:marTop w:val="0"/>
      <w:marBottom w:val="0"/>
      <w:divBdr>
        <w:top w:val="none" w:sz="0" w:space="0" w:color="auto"/>
        <w:left w:val="none" w:sz="0" w:space="0" w:color="auto"/>
        <w:bottom w:val="none" w:sz="0" w:space="0" w:color="auto"/>
        <w:right w:val="none" w:sz="0" w:space="0" w:color="auto"/>
      </w:divBdr>
    </w:div>
    <w:div w:id="676418436">
      <w:bodyDiv w:val="1"/>
      <w:marLeft w:val="0"/>
      <w:marRight w:val="0"/>
      <w:marTop w:val="0"/>
      <w:marBottom w:val="0"/>
      <w:divBdr>
        <w:top w:val="none" w:sz="0" w:space="0" w:color="auto"/>
        <w:left w:val="none" w:sz="0" w:space="0" w:color="auto"/>
        <w:bottom w:val="none" w:sz="0" w:space="0" w:color="auto"/>
        <w:right w:val="none" w:sz="0" w:space="0" w:color="auto"/>
      </w:divBdr>
    </w:div>
    <w:div w:id="688140638">
      <w:bodyDiv w:val="1"/>
      <w:marLeft w:val="0"/>
      <w:marRight w:val="0"/>
      <w:marTop w:val="0"/>
      <w:marBottom w:val="0"/>
      <w:divBdr>
        <w:top w:val="none" w:sz="0" w:space="0" w:color="auto"/>
        <w:left w:val="none" w:sz="0" w:space="0" w:color="auto"/>
        <w:bottom w:val="none" w:sz="0" w:space="0" w:color="auto"/>
        <w:right w:val="none" w:sz="0" w:space="0" w:color="auto"/>
      </w:divBdr>
    </w:div>
    <w:div w:id="694382083">
      <w:bodyDiv w:val="1"/>
      <w:marLeft w:val="0"/>
      <w:marRight w:val="0"/>
      <w:marTop w:val="0"/>
      <w:marBottom w:val="0"/>
      <w:divBdr>
        <w:top w:val="none" w:sz="0" w:space="0" w:color="auto"/>
        <w:left w:val="none" w:sz="0" w:space="0" w:color="auto"/>
        <w:bottom w:val="none" w:sz="0" w:space="0" w:color="auto"/>
        <w:right w:val="none" w:sz="0" w:space="0" w:color="auto"/>
      </w:divBdr>
    </w:div>
    <w:div w:id="698119580">
      <w:bodyDiv w:val="1"/>
      <w:marLeft w:val="0"/>
      <w:marRight w:val="0"/>
      <w:marTop w:val="0"/>
      <w:marBottom w:val="0"/>
      <w:divBdr>
        <w:top w:val="none" w:sz="0" w:space="0" w:color="auto"/>
        <w:left w:val="none" w:sz="0" w:space="0" w:color="auto"/>
        <w:bottom w:val="none" w:sz="0" w:space="0" w:color="auto"/>
        <w:right w:val="none" w:sz="0" w:space="0" w:color="auto"/>
      </w:divBdr>
    </w:div>
    <w:div w:id="735128568">
      <w:bodyDiv w:val="1"/>
      <w:marLeft w:val="0"/>
      <w:marRight w:val="0"/>
      <w:marTop w:val="0"/>
      <w:marBottom w:val="0"/>
      <w:divBdr>
        <w:top w:val="none" w:sz="0" w:space="0" w:color="auto"/>
        <w:left w:val="none" w:sz="0" w:space="0" w:color="auto"/>
        <w:bottom w:val="none" w:sz="0" w:space="0" w:color="auto"/>
        <w:right w:val="none" w:sz="0" w:space="0" w:color="auto"/>
      </w:divBdr>
    </w:div>
    <w:div w:id="753479654">
      <w:bodyDiv w:val="1"/>
      <w:marLeft w:val="0"/>
      <w:marRight w:val="0"/>
      <w:marTop w:val="0"/>
      <w:marBottom w:val="0"/>
      <w:divBdr>
        <w:top w:val="none" w:sz="0" w:space="0" w:color="auto"/>
        <w:left w:val="none" w:sz="0" w:space="0" w:color="auto"/>
        <w:bottom w:val="none" w:sz="0" w:space="0" w:color="auto"/>
        <w:right w:val="none" w:sz="0" w:space="0" w:color="auto"/>
      </w:divBdr>
    </w:div>
    <w:div w:id="753629817">
      <w:bodyDiv w:val="1"/>
      <w:marLeft w:val="0"/>
      <w:marRight w:val="0"/>
      <w:marTop w:val="0"/>
      <w:marBottom w:val="0"/>
      <w:divBdr>
        <w:top w:val="none" w:sz="0" w:space="0" w:color="auto"/>
        <w:left w:val="none" w:sz="0" w:space="0" w:color="auto"/>
        <w:bottom w:val="none" w:sz="0" w:space="0" w:color="auto"/>
        <w:right w:val="none" w:sz="0" w:space="0" w:color="auto"/>
      </w:divBdr>
    </w:div>
    <w:div w:id="753673504">
      <w:bodyDiv w:val="1"/>
      <w:marLeft w:val="0"/>
      <w:marRight w:val="0"/>
      <w:marTop w:val="0"/>
      <w:marBottom w:val="0"/>
      <w:divBdr>
        <w:top w:val="none" w:sz="0" w:space="0" w:color="auto"/>
        <w:left w:val="none" w:sz="0" w:space="0" w:color="auto"/>
        <w:bottom w:val="none" w:sz="0" w:space="0" w:color="auto"/>
        <w:right w:val="none" w:sz="0" w:space="0" w:color="auto"/>
      </w:divBdr>
    </w:div>
    <w:div w:id="756682009">
      <w:bodyDiv w:val="1"/>
      <w:marLeft w:val="0"/>
      <w:marRight w:val="0"/>
      <w:marTop w:val="0"/>
      <w:marBottom w:val="0"/>
      <w:divBdr>
        <w:top w:val="none" w:sz="0" w:space="0" w:color="auto"/>
        <w:left w:val="none" w:sz="0" w:space="0" w:color="auto"/>
        <w:bottom w:val="none" w:sz="0" w:space="0" w:color="auto"/>
        <w:right w:val="none" w:sz="0" w:space="0" w:color="auto"/>
      </w:divBdr>
    </w:div>
    <w:div w:id="766315593">
      <w:bodyDiv w:val="1"/>
      <w:marLeft w:val="0"/>
      <w:marRight w:val="0"/>
      <w:marTop w:val="0"/>
      <w:marBottom w:val="0"/>
      <w:divBdr>
        <w:top w:val="none" w:sz="0" w:space="0" w:color="auto"/>
        <w:left w:val="none" w:sz="0" w:space="0" w:color="auto"/>
        <w:bottom w:val="none" w:sz="0" w:space="0" w:color="auto"/>
        <w:right w:val="none" w:sz="0" w:space="0" w:color="auto"/>
      </w:divBdr>
    </w:div>
    <w:div w:id="778454424">
      <w:bodyDiv w:val="1"/>
      <w:marLeft w:val="0"/>
      <w:marRight w:val="0"/>
      <w:marTop w:val="0"/>
      <w:marBottom w:val="0"/>
      <w:divBdr>
        <w:top w:val="none" w:sz="0" w:space="0" w:color="auto"/>
        <w:left w:val="none" w:sz="0" w:space="0" w:color="auto"/>
        <w:bottom w:val="none" w:sz="0" w:space="0" w:color="auto"/>
        <w:right w:val="none" w:sz="0" w:space="0" w:color="auto"/>
      </w:divBdr>
    </w:div>
    <w:div w:id="780296036">
      <w:bodyDiv w:val="1"/>
      <w:marLeft w:val="0"/>
      <w:marRight w:val="0"/>
      <w:marTop w:val="0"/>
      <w:marBottom w:val="0"/>
      <w:divBdr>
        <w:top w:val="none" w:sz="0" w:space="0" w:color="auto"/>
        <w:left w:val="none" w:sz="0" w:space="0" w:color="auto"/>
        <w:bottom w:val="none" w:sz="0" w:space="0" w:color="auto"/>
        <w:right w:val="none" w:sz="0" w:space="0" w:color="auto"/>
      </w:divBdr>
    </w:div>
    <w:div w:id="812672748">
      <w:bodyDiv w:val="1"/>
      <w:marLeft w:val="0"/>
      <w:marRight w:val="0"/>
      <w:marTop w:val="0"/>
      <w:marBottom w:val="0"/>
      <w:divBdr>
        <w:top w:val="none" w:sz="0" w:space="0" w:color="auto"/>
        <w:left w:val="none" w:sz="0" w:space="0" w:color="auto"/>
        <w:bottom w:val="none" w:sz="0" w:space="0" w:color="auto"/>
        <w:right w:val="none" w:sz="0" w:space="0" w:color="auto"/>
      </w:divBdr>
    </w:div>
    <w:div w:id="814566777">
      <w:bodyDiv w:val="1"/>
      <w:marLeft w:val="0"/>
      <w:marRight w:val="0"/>
      <w:marTop w:val="0"/>
      <w:marBottom w:val="0"/>
      <w:divBdr>
        <w:top w:val="none" w:sz="0" w:space="0" w:color="auto"/>
        <w:left w:val="none" w:sz="0" w:space="0" w:color="auto"/>
        <w:bottom w:val="none" w:sz="0" w:space="0" w:color="auto"/>
        <w:right w:val="none" w:sz="0" w:space="0" w:color="auto"/>
      </w:divBdr>
    </w:div>
    <w:div w:id="820464640">
      <w:bodyDiv w:val="1"/>
      <w:marLeft w:val="0"/>
      <w:marRight w:val="0"/>
      <w:marTop w:val="0"/>
      <w:marBottom w:val="0"/>
      <w:divBdr>
        <w:top w:val="none" w:sz="0" w:space="0" w:color="auto"/>
        <w:left w:val="none" w:sz="0" w:space="0" w:color="auto"/>
        <w:bottom w:val="none" w:sz="0" w:space="0" w:color="auto"/>
        <w:right w:val="none" w:sz="0" w:space="0" w:color="auto"/>
      </w:divBdr>
    </w:div>
    <w:div w:id="840894299">
      <w:bodyDiv w:val="1"/>
      <w:marLeft w:val="0"/>
      <w:marRight w:val="0"/>
      <w:marTop w:val="0"/>
      <w:marBottom w:val="0"/>
      <w:divBdr>
        <w:top w:val="none" w:sz="0" w:space="0" w:color="auto"/>
        <w:left w:val="none" w:sz="0" w:space="0" w:color="auto"/>
        <w:bottom w:val="none" w:sz="0" w:space="0" w:color="auto"/>
        <w:right w:val="none" w:sz="0" w:space="0" w:color="auto"/>
      </w:divBdr>
    </w:div>
    <w:div w:id="874193617">
      <w:bodyDiv w:val="1"/>
      <w:marLeft w:val="0"/>
      <w:marRight w:val="0"/>
      <w:marTop w:val="0"/>
      <w:marBottom w:val="0"/>
      <w:divBdr>
        <w:top w:val="none" w:sz="0" w:space="0" w:color="auto"/>
        <w:left w:val="none" w:sz="0" w:space="0" w:color="auto"/>
        <w:bottom w:val="none" w:sz="0" w:space="0" w:color="auto"/>
        <w:right w:val="none" w:sz="0" w:space="0" w:color="auto"/>
      </w:divBdr>
    </w:div>
    <w:div w:id="884759595">
      <w:bodyDiv w:val="1"/>
      <w:marLeft w:val="0"/>
      <w:marRight w:val="0"/>
      <w:marTop w:val="0"/>
      <w:marBottom w:val="0"/>
      <w:divBdr>
        <w:top w:val="none" w:sz="0" w:space="0" w:color="auto"/>
        <w:left w:val="none" w:sz="0" w:space="0" w:color="auto"/>
        <w:bottom w:val="none" w:sz="0" w:space="0" w:color="auto"/>
        <w:right w:val="none" w:sz="0" w:space="0" w:color="auto"/>
      </w:divBdr>
    </w:div>
    <w:div w:id="909774813">
      <w:bodyDiv w:val="1"/>
      <w:marLeft w:val="0"/>
      <w:marRight w:val="0"/>
      <w:marTop w:val="0"/>
      <w:marBottom w:val="0"/>
      <w:divBdr>
        <w:top w:val="none" w:sz="0" w:space="0" w:color="auto"/>
        <w:left w:val="none" w:sz="0" w:space="0" w:color="auto"/>
        <w:bottom w:val="none" w:sz="0" w:space="0" w:color="auto"/>
        <w:right w:val="none" w:sz="0" w:space="0" w:color="auto"/>
      </w:divBdr>
    </w:div>
    <w:div w:id="915551583">
      <w:bodyDiv w:val="1"/>
      <w:marLeft w:val="0"/>
      <w:marRight w:val="0"/>
      <w:marTop w:val="0"/>
      <w:marBottom w:val="0"/>
      <w:divBdr>
        <w:top w:val="none" w:sz="0" w:space="0" w:color="auto"/>
        <w:left w:val="none" w:sz="0" w:space="0" w:color="auto"/>
        <w:bottom w:val="none" w:sz="0" w:space="0" w:color="auto"/>
        <w:right w:val="none" w:sz="0" w:space="0" w:color="auto"/>
      </w:divBdr>
    </w:div>
    <w:div w:id="930164703">
      <w:bodyDiv w:val="1"/>
      <w:marLeft w:val="0"/>
      <w:marRight w:val="0"/>
      <w:marTop w:val="0"/>
      <w:marBottom w:val="0"/>
      <w:divBdr>
        <w:top w:val="none" w:sz="0" w:space="0" w:color="auto"/>
        <w:left w:val="none" w:sz="0" w:space="0" w:color="auto"/>
        <w:bottom w:val="none" w:sz="0" w:space="0" w:color="auto"/>
        <w:right w:val="none" w:sz="0" w:space="0" w:color="auto"/>
      </w:divBdr>
    </w:div>
    <w:div w:id="933047765">
      <w:bodyDiv w:val="1"/>
      <w:marLeft w:val="0"/>
      <w:marRight w:val="0"/>
      <w:marTop w:val="0"/>
      <w:marBottom w:val="0"/>
      <w:divBdr>
        <w:top w:val="none" w:sz="0" w:space="0" w:color="auto"/>
        <w:left w:val="none" w:sz="0" w:space="0" w:color="auto"/>
        <w:bottom w:val="none" w:sz="0" w:space="0" w:color="auto"/>
        <w:right w:val="none" w:sz="0" w:space="0" w:color="auto"/>
      </w:divBdr>
    </w:div>
    <w:div w:id="966735710">
      <w:bodyDiv w:val="1"/>
      <w:marLeft w:val="0"/>
      <w:marRight w:val="0"/>
      <w:marTop w:val="0"/>
      <w:marBottom w:val="0"/>
      <w:divBdr>
        <w:top w:val="none" w:sz="0" w:space="0" w:color="auto"/>
        <w:left w:val="none" w:sz="0" w:space="0" w:color="auto"/>
        <w:bottom w:val="none" w:sz="0" w:space="0" w:color="auto"/>
        <w:right w:val="none" w:sz="0" w:space="0" w:color="auto"/>
      </w:divBdr>
    </w:div>
    <w:div w:id="992297856">
      <w:bodyDiv w:val="1"/>
      <w:marLeft w:val="0"/>
      <w:marRight w:val="0"/>
      <w:marTop w:val="0"/>
      <w:marBottom w:val="0"/>
      <w:divBdr>
        <w:top w:val="none" w:sz="0" w:space="0" w:color="auto"/>
        <w:left w:val="none" w:sz="0" w:space="0" w:color="auto"/>
        <w:bottom w:val="none" w:sz="0" w:space="0" w:color="auto"/>
        <w:right w:val="none" w:sz="0" w:space="0" w:color="auto"/>
      </w:divBdr>
    </w:div>
    <w:div w:id="1041592900">
      <w:bodyDiv w:val="1"/>
      <w:marLeft w:val="0"/>
      <w:marRight w:val="0"/>
      <w:marTop w:val="0"/>
      <w:marBottom w:val="0"/>
      <w:divBdr>
        <w:top w:val="none" w:sz="0" w:space="0" w:color="auto"/>
        <w:left w:val="none" w:sz="0" w:space="0" w:color="auto"/>
        <w:bottom w:val="none" w:sz="0" w:space="0" w:color="auto"/>
        <w:right w:val="none" w:sz="0" w:space="0" w:color="auto"/>
      </w:divBdr>
    </w:div>
    <w:div w:id="1070735816">
      <w:bodyDiv w:val="1"/>
      <w:marLeft w:val="0"/>
      <w:marRight w:val="0"/>
      <w:marTop w:val="0"/>
      <w:marBottom w:val="0"/>
      <w:divBdr>
        <w:top w:val="none" w:sz="0" w:space="0" w:color="auto"/>
        <w:left w:val="none" w:sz="0" w:space="0" w:color="auto"/>
        <w:bottom w:val="none" w:sz="0" w:space="0" w:color="auto"/>
        <w:right w:val="none" w:sz="0" w:space="0" w:color="auto"/>
      </w:divBdr>
    </w:div>
    <w:div w:id="1070888616">
      <w:bodyDiv w:val="1"/>
      <w:marLeft w:val="0"/>
      <w:marRight w:val="0"/>
      <w:marTop w:val="0"/>
      <w:marBottom w:val="0"/>
      <w:divBdr>
        <w:top w:val="none" w:sz="0" w:space="0" w:color="auto"/>
        <w:left w:val="none" w:sz="0" w:space="0" w:color="auto"/>
        <w:bottom w:val="none" w:sz="0" w:space="0" w:color="auto"/>
        <w:right w:val="none" w:sz="0" w:space="0" w:color="auto"/>
      </w:divBdr>
    </w:div>
    <w:div w:id="1097947074">
      <w:bodyDiv w:val="1"/>
      <w:marLeft w:val="0"/>
      <w:marRight w:val="0"/>
      <w:marTop w:val="0"/>
      <w:marBottom w:val="0"/>
      <w:divBdr>
        <w:top w:val="none" w:sz="0" w:space="0" w:color="auto"/>
        <w:left w:val="none" w:sz="0" w:space="0" w:color="auto"/>
        <w:bottom w:val="none" w:sz="0" w:space="0" w:color="auto"/>
        <w:right w:val="none" w:sz="0" w:space="0" w:color="auto"/>
      </w:divBdr>
    </w:div>
    <w:div w:id="1134181071">
      <w:bodyDiv w:val="1"/>
      <w:marLeft w:val="0"/>
      <w:marRight w:val="0"/>
      <w:marTop w:val="0"/>
      <w:marBottom w:val="0"/>
      <w:divBdr>
        <w:top w:val="none" w:sz="0" w:space="0" w:color="auto"/>
        <w:left w:val="none" w:sz="0" w:space="0" w:color="auto"/>
        <w:bottom w:val="none" w:sz="0" w:space="0" w:color="auto"/>
        <w:right w:val="none" w:sz="0" w:space="0" w:color="auto"/>
      </w:divBdr>
    </w:div>
    <w:div w:id="1134716246">
      <w:bodyDiv w:val="1"/>
      <w:marLeft w:val="0"/>
      <w:marRight w:val="0"/>
      <w:marTop w:val="0"/>
      <w:marBottom w:val="0"/>
      <w:divBdr>
        <w:top w:val="none" w:sz="0" w:space="0" w:color="auto"/>
        <w:left w:val="none" w:sz="0" w:space="0" w:color="auto"/>
        <w:bottom w:val="none" w:sz="0" w:space="0" w:color="auto"/>
        <w:right w:val="none" w:sz="0" w:space="0" w:color="auto"/>
      </w:divBdr>
    </w:div>
    <w:div w:id="1140153317">
      <w:bodyDiv w:val="1"/>
      <w:marLeft w:val="0"/>
      <w:marRight w:val="0"/>
      <w:marTop w:val="0"/>
      <w:marBottom w:val="0"/>
      <w:divBdr>
        <w:top w:val="none" w:sz="0" w:space="0" w:color="auto"/>
        <w:left w:val="none" w:sz="0" w:space="0" w:color="auto"/>
        <w:bottom w:val="none" w:sz="0" w:space="0" w:color="auto"/>
        <w:right w:val="none" w:sz="0" w:space="0" w:color="auto"/>
      </w:divBdr>
    </w:div>
    <w:div w:id="1175461428">
      <w:bodyDiv w:val="1"/>
      <w:marLeft w:val="0"/>
      <w:marRight w:val="0"/>
      <w:marTop w:val="0"/>
      <w:marBottom w:val="0"/>
      <w:divBdr>
        <w:top w:val="none" w:sz="0" w:space="0" w:color="auto"/>
        <w:left w:val="none" w:sz="0" w:space="0" w:color="auto"/>
        <w:bottom w:val="none" w:sz="0" w:space="0" w:color="auto"/>
        <w:right w:val="none" w:sz="0" w:space="0" w:color="auto"/>
      </w:divBdr>
    </w:div>
    <w:div w:id="1183519317">
      <w:bodyDiv w:val="1"/>
      <w:marLeft w:val="0"/>
      <w:marRight w:val="0"/>
      <w:marTop w:val="0"/>
      <w:marBottom w:val="0"/>
      <w:divBdr>
        <w:top w:val="none" w:sz="0" w:space="0" w:color="auto"/>
        <w:left w:val="none" w:sz="0" w:space="0" w:color="auto"/>
        <w:bottom w:val="none" w:sz="0" w:space="0" w:color="auto"/>
        <w:right w:val="none" w:sz="0" w:space="0" w:color="auto"/>
      </w:divBdr>
    </w:div>
    <w:div w:id="1195999025">
      <w:bodyDiv w:val="1"/>
      <w:marLeft w:val="0"/>
      <w:marRight w:val="0"/>
      <w:marTop w:val="0"/>
      <w:marBottom w:val="0"/>
      <w:divBdr>
        <w:top w:val="none" w:sz="0" w:space="0" w:color="auto"/>
        <w:left w:val="none" w:sz="0" w:space="0" w:color="auto"/>
        <w:bottom w:val="none" w:sz="0" w:space="0" w:color="auto"/>
        <w:right w:val="none" w:sz="0" w:space="0" w:color="auto"/>
      </w:divBdr>
    </w:div>
    <w:div w:id="1202860546">
      <w:bodyDiv w:val="1"/>
      <w:marLeft w:val="0"/>
      <w:marRight w:val="0"/>
      <w:marTop w:val="0"/>
      <w:marBottom w:val="0"/>
      <w:divBdr>
        <w:top w:val="none" w:sz="0" w:space="0" w:color="auto"/>
        <w:left w:val="none" w:sz="0" w:space="0" w:color="auto"/>
        <w:bottom w:val="none" w:sz="0" w:space="0" w:color="auto"/>
        <w:right w:val="none" w:sz="0" w:space="0" w:color="auto"/>
      </w:divBdr>
    </w:div>
    <w:div w:id="1207448766">
      <w:bodyDiv w:val="1"/>
      <w:marLeft w:val="0"/>
      <w:marRight w:val="0"/>
      <w:marTop w:val="0"/>
      <w:marBottom w:val="0"/>
      <w:divBdr>
        <w:top w:val="none" w:sz="0" w:space="0" w:color="auto"/>
        <w:left w:val="none" w:sz="0" w:space="0" w:color="auto"/>
        <w:bottom w:val="none" w:sz="0" w:space="0" w:color="auto"/>
        <w:right w:val="none" w:sz="0" w:space="0" w:color="auto"/>
      </w:divBdr>
    </w:div>
    <w:div w:id="1212494344">
      <w:bodyDiv w:val="1"/>
      <w:marLeft w:val="0"/>
      <w:marRight w:val="0"/>
      <w:marTop w:val="0"/>
      <w:marBottom w:val="0"/>
      <w:divBdr>
        <w:top w:val="none" w:sz="0" w:space="0" w:color="auto"/>
        <w:left w:val="none" w:sz="0" w:space="0" w:color="auto"/>
        <w:bottom w:val="none" w:sz="0" w:space="0" w:color="auto"/>
        <w:right w:val="none" w:sz="0" w:space="0" w:color="auto"/>
      </w:divBdr>
    </w:div>
    <w:div w:id="1212614516">
      <w:bodyDiv w:val="1"/>
      <w:marLeft w:val="0"/>
      <w:marRight w:val="0"/>
      <w:marTop w:val="0"/>
      <w:marBottom w:val="0"/>
      <w:divBdr>
        <w:top w:val="none" w:sz="0" w:space="0" w:color="auto"/>
        <w:left w:val="none" w:sz="0" w:space="0" w:color="auto"/>
        <w:bottom w:val="none" w:sz="0" w:space="0" w:color="auto"/>
        <w:right w:val="none" w:sz="0" w:space="0" w:color="auto"/>
      </w:divBdr>
    </w:div>
    <w:div w:id="1224289094">
      <w:bodyDiv w:val="1"/>
      <w:marLeft w:val="0"/>
      <w:marRight w:val="0"/>
      <w:marTop w:val="0"/>
      <w:marBottom w:val="0"/>
      <w:divBdr>
        <w:top w:val="none" w:sz="0" w:space="0" w:color="auto"/>
        <w:left w:val="none" w:sz="0" w:space="0" w:color="auto"/>
        <w:bottom w:val="none" w:sz="0" w:space="0" w:color="auto"/>
        <w:right w:val="none" w:sz="0" w:space="0" w:color="auto"/>
      </w:divBdr>
    </w:div>
    <w:div w:id="1235050235">
      <w:bodyDiv w:val="1"/>
      <w:marLeft w:val="0"/>
      <w:marRight w:val="0"/>
      <w:marTop w:val="0"/>
      <w:marBottom w:val="0"/>
      <w:divBdr>
        <w:top w:val="none" w:sz="0" w:space="0" w:color="auto"/>
        <w:left w:val="none" w:sz="0" w:space="0" w:color="auto"/>
        <w:bottom w:val="none" w:sz="0" w:space="0" w:color="auto"/>
        <w:right w:val="none" w:sz="0" w:space="0" w:color="auto"/>
      </w:divBdr>
    </w:div>
    <w:div w:id="1238785543">
      <w:bodyDiv w:val="1"/>
      <w:marLeft w:val="0"/>
      <w:marRight w:val="0"/>
      <w:marTop w:val="0"/>
      <w:marBottom w:val="0"/>
      <w:divBdr>
        <w:top w:val="none" w:sz="0" w:space="0" w:color="auto"/>
        <w:left w:val="none" w:sz="0" w:space="0" w:color="auto"/>
        <w:bottom w:val="none" w:sz="0" w:space="0" w:color="auto"/>
        <w:right w:val="none" w:sz="0" w:space="0" w:color="auto"/>
      </w:divBdr>
    </w:div>
    <w:div w:id="1238980315">
      <w:bodyDiv w:val="1"/>
      <w:marLeft w:val="0"/>
      <w:marRight w:val="0"/>
      <w:marTop w:val="0"/>
      <w:marBottom w:val="0"/>
      <w:divBdr>
        <w:top w:val="none" w:sz="0" w:space="0" w:color="auto"/>
        <w:left w:val="none" w:sz="0" w:space="0" w:color="auto"/>
        <w:bottom w:val="none" w:sz="0" w:space="0" w:color="auto"/>
        <w:right w:val="none" w:sz="0" w:space="0" w:color="auto"/>
      </w:divBdr>
    </w:div>
    <w:div w:id="1246911860">
      <w:bodyDiv w:val="1"/>
      <w:marLeft w:val="0"/>
      <w:marRight w:val="0"/>
      <w:marTop w:val="0"/>
      <w:marBottom w:val="0"/>
      <w:divBdr>
        <w:top w:val="none" w:sz="0" w:space="0" w:color="auto"/>
        <w:left w:val="none" w:sz="0" w:space="0" w:color="auto"/>
        <w:bottom w:val="none" w:sz="0" w:space="0" w:color="auto"/>
        <w:right w:val="none" w:sz="0" w:space="0" w:color="auto"/>
      </w:divBdr>
    </w:div>
    <w:div w:id="1265727153">
      <w:bodyDiv w:val="1"/>
      <w:marLeft w:val="0"/>
      <w:marRight w:val="0"/>
      <w:marTop w:val="0"/>
      <w:marBottom w:val="0"/>
      <w:divBdr>
        <w:top w:val="none" w:sz="0" w:space="0" w:color="auto"/>
        <w:left w:val="none" w:sz="0" w:space="0" w:color="auto"/>
        <w:bottom w:val="none" w:sz="0" w:space="0" w:color="auto"/>
        <w:right w:val="none" w:sz="0" w:space="0" w:color="auto"/>
      </w:divBdr>
    </w:div>
    <w:div w:id="1275020450">
      <w:bodyDiv w:val="1"/>
      <w:marLeft w:val="0"/>
      <w:marRight w:val="0"/>
      <w:marTop w:val="0"/>
      <w:marBottom w:val="0"/>
      <w:divBdr>
        <w:top w:val="none" w:sz="0" w:space="0" w:color="auto"/>
        <w:left w:val="none" w:sz="0" w:space="0" w:color="auto"/>
        <w:bottom w:val="none" w:sz="0" w:space="0" w:color="auto"/>
        <w:right w:val="none" w:sz="0" w:space="0" w:color="auto"/>
      </w:divBdr>
    </w:div>
    <w:div w:id="1300110546">
      <w:bodyDiv w:val="1"/>
      <w:marLeft w:val="0"/>
      <w:marRight w:val="0"/>
      <w:marTop w:val="0"/>
      <w:marBottom w:val="0"/>
      <w:divBdr>
        <w:top w:val="none" w:sz="0" w:space="0" w:color="auto"/>
        <w:left w:val="none" w:sz="0" w:space="0" w:color="auto"/>
        <w:bottom w:val="none" w:sz="0" w:space="0" w:color="auto"/>
        <w:right w:val="none" w:sz="0" w:space="0" w:color="auto"/>
      </w:divBdr>
    </w:div>
    <w:div w:id="1300183925">
      <w:bodyDiv w:val="1"/>
      <w:marLeft w:val="0"/>
      <w:marRight w:val="0"/>
      <w:marTop w:val="0"/>
      <w:marBottom w:val="0"/>
      <w:divBdr>
        <w:top w:val="none" w:sz="0" w:space="0" w:color="auto"/>
        <w:left w:val="none" w:sz="0" w:space="0" w:color="auto"/>
        <w:bottom w:val="none" w:sz="0" w:space="0" w:color="auto"/>
        <w:right w:val="none" w:sz="0" w:space="0" w:color="auto"/>
      </w:divBdr>
    </w:div>
    <w:div w:id="1311446312">
      <w:bodyDiv w:val="1"/>
      <w:marLeft w:val="0"/>
      <w:marRight w:val="0"/>
      <w:marTop w:val="0"/>
      <w:marBottom w:val="0"/>
      <w:divBdr>
        <w:top w:val="none" w:sz="0" w:space="0" w:color="auto"/>
        <w:left w:val="none" w:sz="0" w:space="0" w:color="auto"/>
        <w:bottom w:val="none" w:sz="0" w:space="0" w:color="auto"/>
        <w:right w:val="none" w:sz="0" w:space="0" w:color="auto"/>
      </w:divBdr>
    </w:div>
    <w:div w:id="1378041712">
      <w:bodyDiv w:val="1"/>
      <w:marLeft w:val="0"/>
      <w:marRight w:val="0"/>
      <w:marTop w:val="0"/>
      <w:marBottom w:val="0"/>
      <w:divBdr>
        <w:top w:val="none" w:sz="0" w:space="0" w:color="auto"/>
        <w:left w:val="none" w:sz="0" w:space="0" w:color="auto"/>
        <w:bottom w:val="none" w:sz="0" w:space="0" w:color="auto"/>
        <w:right w:val="none" w:sz="0" w:space="0" w:color="auto"/>
      </w:divBdr>
    </w:div>
    <w:div w:id="1398741669">
      <w:bodyDiv w:val="1"/>
      <w:marLeft w:val="0"/>
      <w:marRight w:val="0"/>
      <w:marTop w:val="0"/>
      <w:marBottom w:val="0"/>
      <w:divBdr>
        <w:top w:val="none" w:sz="0" w:space="0" w:color="auto"/>
        <w:left w:val="none" w:sz="0" w:space="0" w:color="auto"/>
        <w:bottom w:val="none" w:sz="0" w:space="0" w:color="auto"/>
        <w:right w:val="none" w:sz="0" w:space="0" w:color="auto"/>
      </w:divBdr>
    </w:div>
    <w:div w:id="1405487371">
      <w:bodyDiv w:val="1"/>
      <w:marLeft w:val="0"/>
      <w:marRight w:val="0"/>
      <w:marTop w:val="0"/>
      <w:marBottom w:val="0"/>
      <w:divBdr>
        <w:top w:val="none" w:sz="0" w:space="0" w:color="auto"/>
        <w:left w:val="none" w:sz="0" w:space="0" w:color="auto"/>
        <w:bottom w:val="none" w:sz="0" w:space="0" w:color="auto"/>
        <w:right w:val="none" w:sz="0" w:space="0" w:color="auto"/>
      </w:divBdr>
    </w:div>
    <w:div w:id="1405832166">
      <w:bodyDiv w:val="1"/>
      <w:marLeft w:val="0"/>
      <w:marRight w:val="0"/>
      <w:marTop w:val="0"/>
      <w:marBottom w:val="0"/>
      <w:divBdr>
        <w:top w:val="none" w:sz="0" w:space="0" w:color="auto"/>
        <w:left w:val="none" w:sz="0" w:space="0" w:color="auto"/>
        <w:bottom w:val="none" w:sz="0" w:space="0" w:color="auto"/>
        <w:right w:val="none" w:sz="0" w:space="0" w:color="auto"/>
      </w:divBdr>
    </w:div>
    <w:div w:id="1407875780">
      <w:bodyDiv w:val="1"/>
      <w:marLeft w:val="0"/>
      <w:marRight w:val="0"/>
      <w:marTop w:val="0"/>
      <w:marBottom w:val="0"/>
      <w:divBdr>
        <w:top w:val="none" w:sz="0" w:space="0" w:color="auto"/>
        <w:left w:val="none" w:sz="0" w:space="0" w:color="auto"/>
        <w:bottom w:val="none" w:sz="0" w:space="0" w:color="auto"/>
        <w:right w:val="none" w:sz="0" w:space="0" w:color="auto"/>
      </w:divBdr>
    </w:div>
    <w:div w:id="1418748998">
      <w:bodyDiv w:val="1"/>
      <w:marLeft w:val="0"/>
      <w:marRight w:val="0"/>
      <w:marTop w:val="0"/>
      <w:marBottom w:val="0"/>
      <w:divBdr>
        <w:top w:val="none" w:sz="0" w:space="0" w:color="auto"/>
        <w:left w:val="none" w:sz="0" w:space="0" w:color="auto"/>
        <w:bottom w:val="none" w:sz="0" w:space="0" w:color="auto"/>
        <w:right w:val="none" w:sz="0" w:space="0" w:color="auto"/>
      </w:divBdr>
    </w:div>
    <w:div w:id="1423140602">
      <w:bodyDiv w:val="1"/>
      <w:marLeft w:val="0"/>
      <w:marRight w:val="0"/>
      <w:marTop w:val="0"/>
      <w:marBottom w:val="0"/>
      <w:divBdr>
        <w:top w:val="none" w:sz="0" w:space="0" w:color="auto"/>
        <w:left w:val="none" w:sz="0" w:space="0" w:color="auto"/>
        <w:bottom w:val="none" w:sz="0" w:space="0" w:color="auto"/>
        <w:right w:val="none" w:sz="0" w:space="0" w:color="auto"/>
      </w:divBdr>
    </w:div>
    <w:div w:id="1428886944">
      <w:bodyDiv w:val="1"/>
      <w:marLeft w:val="0"/>
      <w:marRight w:val="0"/>
      <w:marTop w:val="0"/>
      <w:marBottom w:val="0"/>
      <w:divBdr>
        <w:top w:val="none" w:sz="0" w:space="0" w:color="auto"/>
        <w:left w:val="none" w:sz="0" w:space="0" w:color="auto"/>
        <w:bottom w:val="none" w:sz="0" w:space="0" w:color="auto"/>
        <w:right w:val="none" w:sz="0" w:space="0" w:color="auto"/>
      </w:divBdr>
    </w:div>
    <w:div w:id="1430421438">
      <w:bodyDiv w:val="1"/>
      <w:marLeft w:val="0"/>
      <w:marRight w:val="0"/>
      <w:marTop w:val="0"/>
      <w:marBottom w:val="0"/>
      <w:divBdr>
        <w:top w:val="none" w:sz="0" w:space="0" w:color="auto"/>
        <w:left w:val="none" w:sz="0" w:space="0" w:color="auto"/>
        <w:bottom w:val="none" w:sz="0" w:space="0" w:color="auto"/>
        <w:right w:val="none" w:sz="0" w:space="0" w:color="auto"/>
      </w:divBdr>
    </w:div>
    <w:div w:id="1433210700">
      <w:bodyDiv w:val="1"/>
      <w:marLeft w:val="0"/>
      <w:marRight w:val="0"/>
      <w:marTop w:val="0"/>
      <w:marBottom w:val="0"/>
      <w:divBdr>
        <w:top w:val="none" w:sz="0" w:space="0" w:color="auto"/>
        <w:left w:val="none" w:sz="0" w:space="0" w:color="auto"/>
        <w:bottom w:val="none" w:sz="0" w:space="0" w:color="auto"/>
        <w:right w:val="none" w:sz="0" w:space="0" w:color="auto"/>
      </w:divBdr>
    </w:div>
    <w:div w:id="1444955764">
      <w:bodyDiv w:val="1"/>
      <w:marLeft w:val="0"/>
      <w:marRight w:val="0"/>
      <w:marTop w:val="0"/>
      <w:marBottom w:val="0"/>
      <w:divBdr>
        <w:top w:val="none" w:sz="0" w:space="0" w:color="auto"/>
        <w:left w:val="none" w:sz="0" w:space="0" w:color="auto"/>
        <w:bottom w:val="none" w:sz="0" w:space="0" w:color="auto"/>
        <w:right w:val="none" w:sz="0" w:space="0" w:color="auto"/>
      </w:divBdr>
    </w:div>
    <w:div w:id="1446387344">
      <w:bodyDiv w:val="1"/>
      <w:marLeft w:val="0"/>
      <w:marRight w:val="0"/>
      <w:marTop w:val="0"/>
      <w:marBottom w:val="0"/>
      <w:divBdr>
        <w:top w:val="none" w:sz="0" w:space="0" w:color="auto"/>
        <w:left w:val="none" w:sz="0" w:space="0" w:color="auto"/>
        <w:bottom w:val="none" w:sz="0" w:space="0" w:color="auto"/>
        <w:right w:val="none" w:sz="0" w:space="0" w:color="auto"/>
      </w:divBdr>
    </w:div>
    <w:div w:id="1512599376">
      <w:bodyDiv w:val="1"/>
      <w:marLeft w:val="0"/>
      <w:marRight w:val="0"/>
      <w:marTop w:val="0"/>
      <w:marBottom w:val="0"/>
      <w:divBdr>
        <w:top w:val="none" w:sz="0" w:space="0" w:color="auto"/>
        <w:left w:val="none" w:sz="0" w:space="0" w:color="auto"/>
        <w:bottom w:val="none" w:sz="0" w:space="0" w:color="auto"/>
        <w:right w:val="none" w:sz="0" w:space="0" w:color="auto"/>
      </w:divBdr>
    </w:div>
    <w:div w:id="1526097075">
      <w:bodyDiv w:val="1"/>
      <w:marLeft w:val="0"/>
      <w:marRight w:val="0"/>
      <w:marTop w:val="0"/>
      <w:marBottom w:val="0"/>
      <w:divBdr>
        <w:top w:val="none" w:sz="0" w:space="0" w:color="auto"/>
        <w:left w:val="none" w:sz="0" w:space="0" w:color="auto"/>
        <w:bottom w:val="none" w:sz="0" w:space="0" w:color="auto"/>
        <w:right w:val="none" w:sz="0" w:space="0" w:color="auto"/>
      </w:divBdr>
    </w:div>
    <w:div w:id="1535344633">
      <w:bodyDiv w:val="1"/>
      <w:marLeft w:val="0"/>
      <w:marRight w:val="0"/>
      <w:marTop w:val="0"/>
      <w:marBottom w:val="0"/>
      <w:divBdr>
        <w:top w:val="none" w:sz="0" w:space="0" w:color="auto"/>
        <w:left w:val="none" w:sz="0" w:space="0" w:color="auto"/>
        <w:bottom w:val="none" w:sz="0" w:space="0" w:color="auto"/>
        <w:right w:val="none" w:sz="0" w:space="0" w:color="auto"/>
      </w:divBdr>
    </w:div>
    <w:div w:id="1550651709">
      <w:bodyDiv w:val="1"/>
      <w:marLeft w:val="0"/>
      <w:marRight w:val="0"/>
      <w:marTop w:val="0"/>
      <w:marBottom w:val="0"/>
      <w:divBdr>
        <w:top w:val="none" w:sz="0" w:space="0" w:color="auto"/>
        <w:left w:val="none" w:sz="0" w:space="0" w:color="auto"/>
        <w:bottom w:val="none" w:sz="0" w:space="0" w:color="auto"/>
        <w:right w:val="none" w:sz="0" w:space="0" w:color="auto"/>
      </w:divBdr>
    </w:div>
    <w:div w:id="1559780631">
      <w:bodyDiv w:val="1"/>
      <w:marLeft w:val="0"/>
      <w:marRight w:val="0"/>
      <w:marTop w:val="0"/>
      <w:marBottom w:val="0"/>
      <w:divBdr>
        <w:top w:val="none" w:sz="0" w:space="0" w:color="auto"/>
        <w:left w:val="none" w:sz="0" w:space="0" w:color="auto"/>
        <w:bottom w:val="none" w:sz="0" w:space="0" w:color="auto"/>
        <w:right w:val="none" w:sz="0" w:space="0" w:color="auto"/>
      </w:divBdr>
    </w:div>
    <w:div w:id="1568494550">
      <w:bodyDiv w:val="1"/>
      <w:marLeft w:val="0"/>
      <w:marRight w:val="0"/>
      <w:marTop w:val="0"/>
      <w:marBottom w:val="0"/>
      <w:divBdr>
        <w:top w:val="none" w:sz="0" w:space="0" w:color="auto"/>
        <w:left w:val="none" w:sz="0" w:space="0" w:color="auto"/>
        <w:bottom w:val="none" w:sz="0" w:space="0" w:color="auto"/>
        <w:right w:val="none" w:sz="0" w:space="0" w:color="auto"/>
      </w:divBdr>
    </w:div>
    <w:div w:id="1581601866">
      <w:bodyDiv w:val="1"/>
      <w:marLeft w:val="0"/>
      <w:marRight w:val="0"/>
      <w:marTop w:val="0"/>
      <w:marBottom w:val="0"/>
      <w:divBdr>
        <w:top w:val="none" w:sz="0" w:space="0" w:color="auto"/>
        <w:left w:val="none" w:sz="0" w:space="0" w:color="auto"/>
        <w:bottom w:val="none" w:sz="0" w:space="0" w:color="auto"/>
        <w:right w:val="none" w:sz="0" w:space="0" w:color="auto"/>
      </w:divBdr>
    </w:div>
    <w:div w:id="1582451430">
      <w:bodyDiv w:val="1"/>
      <w:marLeft w:val="0"/>
      <w:marRight w:val="0"/>
      <w:marTop w:val="0"/>
      <w:marBottom w:val="0"/>
      <w:divBdr>
        <w:top w:val="none" w:sz="0" w:space="0" w:color="auto"/>
        <w:left w:val="none" w:sz="0" w:space="0" w:color="auto"/>
        <w:bottom w:val="none" w:sz="0" w:space="0" w:color="auto"/>
        <w:right w:val="none" w:sz="0" w:space="0" w:color="auto"/>
      </w:divBdr>
    </w:div>
    <w:div w:id="1584797754">
      <w:bodyDiv w:val="1"/>
      <w:marLeft w:val="0"/>
      <w:marRight w:val="0"/>
      <w:marTop w:val="0"/>
      <w:marBottom w:val="0"/>
      <w:divBdr>
        <w:top w:val="none" w:sz="0" w:space="0" w:color="auto"/>
        <w:left w:val="none" w:sz="0" w:space="0" w:color="auto"/>
        <w:bottom w:val="none" w:sz="0" w:space="0" w:color="auto"/>
        <w:right w:val="none" w:sz="0" w:space="0" w:color="auto"/>
      </w:divBdr>
    </w:div>
    <w:div w:id="1595285839">
      <w:bodyDiv w:val="1"/>
      <w:marLeft w:val="0"/>
      <w:marRight w:val="0"/>
      <w:marTop w:val="0"/>
      <w:marBottom w:val="0"/>
      <w:divBdr>
        <w:top w:val="none" w:sz="0" w:space="0" w:color="auto"/>
        <w:left w:val="none" w:sz="0" w:space="0" w:color="auto"/>
        <w:bottom w:val="none" w:sz="0" w:space="0" w:color="auto"/>
        <w:right w:val="none" w:sz="0" w:space="0" w:color="auto"/>
      </w:divBdr>
    </w:div>
    <w:div w:id="1597977090">
      <w:bodyDiv w:val="1"/>
      <w:marLeft w:val="0"/>
      <w:marRight w:val="0"/>
      <w:marTop w:val="0"/>
      <w:marBottom w:val="0"/>
      <w:divBdr>
        <w:top w:val="none" w:sz="0" w:space="0" w:color="auto"/>
        <w:left w:val="none" w:sz="0" w:space="0" w:color="auto"/>
        <w:bottom w:val="none" w:sz="0" w:space="0" w:color="auto"/>
        <w:right w:val="none" w:sz="0" w:space="0" w:color="auto"/>
      </w:divBdr>
    </w:div>
    <w:div w:id="1619874743">
      <w:bodyDiv w:val="1"/>
      <w:marLeft w:val="0"/>
      <w:marRight w:val="0"/>
      <w:marTop w:val="0"/>
      <w:marBottom w:val="0"/>
      <w:divBdr>
        <w:top w:val="none" w:sz="0" w:space="0" w:color="auto"/>
        <w:left w:val="none" w:sz="0" w:space="0" w:color="auto"/>
        <w:bottom w:val="none" w:sz="0" w:space="0" w:color="auto"/>
        <w:right w:val="none" w:sz="0" w:space="0" w:color="auto"/>
      </w:divBdr>
    </w:div>
    <w:div w:id="1620409450">
      <w:bodyDiv w:val="1"/>
      <w:marLeft w:val="0"/>
      <w:marRight w:val="0"/>
      <w:marTop w:val="0"/>
      <w:marBottom w:val="0"/>
      <w:divBdr>
        <w:top w:val="none" w:sz="0" w:space="0" w:color="auto"/>
        <w:left w:val="none" w:sz="0" w:space="0" w:color="auto"/>
        <w:bottom w:val="none" w:sz="0" w:space="0" w:color="auto"/>
        <w:right w:val="none" w:sz="0" w:space="0" w:color="auto"/>
      </w:divBdr>
    </w:div>
    <w:div w:id="1636717887">
      <w:bodyDiv w:val="1"/>
      <w:marLeft w:val="0"/>
      <w:marRight w:val="0"/>
      <w:marTop w:val="0"/>
      <w:marBottom w:val="0"/>
      <w:divBdr>
        <w:top w:val="none" w:sz="0" w:space="0" w:color="auto"/>
        <w:left w:val="none" w:sz="0" w:space="0" w:color="auto"/>
        <w:bottom w:val="none" w:sz="0" w:space="0" w:color="auto"/>
        <w:right w:val="none" w:sz="0" w:space="0" w:color="auto"/>
      </w:divBdr>
    </w:div>
    <w:div w:id="1646200990">
      <w:bodyDiv w:val="1"/>
      <w:marLeft w:val="0"/>
      <w:marRight w:val="0"/>
      <w:marTop w:val="0"/>
      <w:marBottom w:val="0"/>
      <w:divBdr>
        <w:top w:val="none" w:sz="0" w:space="0" w:color="auto"/>
        <w:left w:val="none" w:sz="0" w:space="0" w:color="auto"/>
        <w:bottom w:val="none" w:sz="0" w:space="0" w:color="auto"/>
        <w:right w:val="none" w:sz="0" w:space="0" w:color="auto"/>
      </w:divBdr>
    </w:div>
    <w:div w:id="1673020941">
      <w:bodyDiv w:val="1"/>
      <w:marLeft w:val="0"/>
      <w:marRight w:val="0"/>
      <w:marTop w:val="0"/>
      <w:marBottom w:val="0"/>
      <w:divBdr>
        <w:top w:val="none" w:sz="0" w:space="0" w:color="auto"/>
        <w:left w:val="none" w:sz="0" w:space="0" w:color="auto"/>
        <w:bottom w:val="none" w:sz="0" w:space="0" w:color="auto"/>
        <w:right w:val="none" w:sz="0" w:space="0" w:color="auto"/>
      </w:divBdr>
    </w:div>
    <w:div w:id="1698577088">
      <w:bodyDiv w:val="1"/>
      <w:marLeft w:val="0"/>
      <w:marRight w:val="0"/>
      <w:marTop w:val="0"/>
      <w:marBottom w:val="0"/>
      <w:divBdr>
        <w:top w:val="none" w:sz="0" w:space="0" w:color="auto"/>
        <w:left w:val="none" w:sz="0" w:space="0" w:color="auto"/>
        <w:bottom w:val="none" w:sz="0" w:space="0" w:color="auto"/>
        <w:right w:val="none" w:sz="0" w:space="0" w:color="auto"/>
      </w:divBdr>
    </w:div>
    <w:div w:id="1723822742">
      <w:bodyDiv w:val="1"/>
      <w:marLeft w:val="0"/>
      <w:marRight w:val="0"/>
      <w:marTop w:val="0"/>
      <w:marBottom w:val="0"/>
      <w:divBdr>
        <w:top w:val="none" w:sz="0" w:space="0" w:color="auto"/>
        <w:left w:val="none" w:sz="0" w:space="0" w:color="auto"/>
        <w:bottom w:val="none" w:sz="0" w:space="0" w:color="auto"/>
        <w:right w:val="none" w:sz="0" w:space="0" w:color="auto"/>
      </w:divBdr>
    </w:div>
    <w:div w:id="1736854757">
      <w:bodyDiv w:val="1"/>
      <w:marLeft w:val="0"/>
      <w:marRight w:val="0"/>
      <w:marTop w:val="0"/>
      <w:marBottom w:val="0"/>
      <w:divBdr>
        <w:top w:val="none" w:sz="0" w:space="0" w:color="auto"/>
        <w:left w:val="none" w:sz="0" w:space="0" w:color="auto"/>
        <w:bottom w:val="none" w:sz="0" w:space="0" w:color="auto"/>
        <w:right w:val="none" w:sz="0" w:space="0" w:color="auto"/>
      </w:divBdr>
    </w:div>
    <w:div w:id="1760637483">
      <w:bodyDiv w:val="1"/>
      <w:marLeft w:val="0"/>
      <w:marRight w:val="0"/>
      <w:marTop w:val="0"/>
      <w:marBottom w:val="0"/>
      <w:divBdr>
        <w:top w:val="none" w:sz="0" w:space="0" w:color="auto"/>
        <w:left w:val="none" w:sz="0" w:space="0" w:color="auto"/>
        <w:bottom w:val="none" w:sz="0" w:space="0" w:color="auto"/>
        <w:right w:val="none" w:sz="0" w:space="0" w:color="auto"/>
      </w:divBdr>
    </w:div>
    <w:div w:id="1763259816">
      <w:bodyDiv w:val="1"/>
      <w:marLeft w:val="0"/>
      <w:marRight w:val="0"/>
      <w:marTop w:val="0"/>
      <w:marBottom w:val="0"/>
      <w:divBdr>
        <w:top w:val="none" w:sz="0" w:space="0" w:color="auto"/>
        <w:left w:val="none" w:sz="0" w:space="0" w:color="auto"/>
        <w:bottom w:val="none" w:sz="0" w:space="0" w:color="auto"/>
        <w:right w:val="none" w:sz="0" w:space="0" w:color="auto"/>
      </w:divBdr>
    </w:div>
    <w:div w:id="1764568134">
      <w:bodyDiv w:val="1"/>
      <w:marLeft w:val="0"/>
      <w:marRight w:val="0"/>
      <w:marTop w:val="0"/>
      <w:marBottom w:val="0"/>
      <w:divBdr>
        <w:top w:val="none" w:sz="0" w:space="0" w:color="auto"/>
        <w:left w:val="none" w:sz="0" w:space="0" w:color="auto"/>
        <w:bottom w:val="none" w:sz="0" w:space="0" w:color="auto"/>
        <w:right w:val="none" w:sz="0" w:space="0" w:color="auto"/>
      </w:divBdr>
    </w:div>
    <w:div w:id="1765345405">
      <w:bodyDiv w:val="1"/>
      <w:marLeft w:val="0"/>
      <w:marRight w:val="0"/>
      <w:marTop w:val="0"/>
      <w:marBottom w:val="0"/>
      <w:divBdr>
        <w:top w:val="none" w:sz="0" w:space="0" w:color="auto"/>
        <w:left w:val="none" w:sz="0" w:space="0" w:color="auto"/>
        <w:bottom w:val="none" w:sz="0" w:space="0" w:color="auto"/>
        <w:right w:val="none" w:sz="0" w:space="0" w:color="auto"/>
      </w:divBdr>
    </w:div>
    <w:div w:id="1786844573">
      <w:bodyDiv w:val="1"/>
      <w:marLeft w:val="0"/>
      <w:marRight w:val="0"/>
      <w:marTop w:val="0"/>
      <w:marBottom w:val="0"/>
      <w:divBdr>
        <w:top w:val="none" w:sz="0" w:space="0" w:color="auto"/>
        <w:left w:val="none" w:sz="0" w:space="0" w:color="auto"/>
        <w:bottom w:val="none" w:sz="0" w:space="0" w:color="auto"/>
        <w:right w:val="none" w:sz="0" w:space="0" w:color="auto"/>
      </w:divBdr>
    </w:div>
    <w:div w:id="1787700418">
      <w:bodyDiv w:val="1"/>
      <w:marLeft w:val="0"/>
      <w:marRight w:val="0"/>
      <w:marTop w:val="0"/>
      <w:marBottom w:val="0"/>
      <w:divBdr>
        <w:top w:val="none" w:sz="0" w:space="0" w:color="auto"/>
        <w:left w:val="none" w:sz="0" w:space="0" w:color="auto"/>
        <w:bottom w:val="none" w:sz="0" w:space="0" w:color="auto"/>
        <w:right w:val="none" w:sz="0" w:space="0" w:color="auto"/>
      </w:divBdr>
    </w:div>
    <w:div w:id="1796100255">
      <w:bodyDiv w:val="1"/>
      <w:marLeft w:val="0"/>
      <w:marRight w:val="0"/>
      <w:marTop w:val="0"/>
      <w:marBottom w:val="0"/>
      <w:divBdr>
        <w:top w:val="none" w:sz="0" w:space="0" w:color="auto"/>
        <w:left w:val="none" w:sz="0" w:space="0" w:color="auto"/>
        <w:bottom w:val="none" w:sz="0" w:space="0" w:color="auto"/>
        <w:right w:val="none" w:sz="0" w:space="0" w:color="auto"/>
      </w:divBdr>
    </w:div>
    <w:div w:id="1798141183">
      <w:bodyDiv w:val="1"/>
      <w:marLeft w:val="0"/>
      <w:marRight w:val="0"/>
      <w:marTop w:val="0"/>
      <w:marBottom w:val="0"/>
      <w:divBdr>
        <w:top w:val="none" w:sz="0" w:space="0" w:color="auto"/>
        <w:left w:val="none" w:sz="0" w:space="0" w:color="auto"/>
        <w:bottom w:val="none" w:sz="0" w:space="0" w:color="auto"/>
        <w:right w:val="none" w:sz="0" w:space="0" w:color="auto"/>
      </w:divBdr>
    </w:div>
    <w:div w:id="1804695349">
      <w:bodyDiv w:val="1"/>
      <w:marLeft w:val="0"/>
      <w:marRight w:val="0"/>
      <w:marTop w:val="0"/>
      <w:marBottom w:val="0"/>
      <w:divBdr>
        <w:top w:val="none" w:sz="0" w:space="0" w:color="auto"/>
        <w:left w:val="none" w:sz="0" w:space="0" w:color="auto"/>
        <w:bottom w:val="none" w:sz="0" w:space="0" w:color="auto"/>
        <w:right w:val="none" w:sz="0" w:space="0" w:color="auto"/>
      </w:divBdr>
    </w:div>
    <w:div w:id="1819691094">
      <w:bodyDiv w:val="1"/>
      <w:marLeft w:val="0"/>
      <w:marRight w:val="0"/>
      <w:marTop w:val="0"/>
      <w:marBottom w:val="0"/>
      <w:divBdr>
        <w:top w:val="none" w:sz="0" w:space="0" w:color="auto"/>
        <w:left w:val="none" w:sz="0" w:space="0" w:color="auto"/>
        <w:bottom w:val="none" w:sz="0" w:space="0" w:color="auto"/>
        <w:right w:val="none" w:sz="0" w:space="0" w:color="auto"/>
      </w:divBdr>
    </w:div>
    <w:div w:id="1831869500">
      <w:bodyDiv w:val="1"/>
      <w:marLeft w:val="0"/>
      <w:marRight w:val="0"/>
      <w:marTop w:val="0"/>
      <w:marBottom w:val="0"/>
      <w:divBdr>
        <w:top w:val="none" w:sz="0" w:space="0" w:color="auto"/>
        <w:left w:val="none" w:sz="0" w:space="0" w:color="auto"/>
        <w:bottom w:val="none" w:sz="0" w:space="0" w:color="auto"/>
        <w:right w:val="none" w:sz="0" w:space="0" w:color="auto"/>
      </w:divBdr>
    </w:div>
    <w:div w:id="1834758825">
      <w:bodyDiv w:val="1"/>
      <w:marLeft w:val="0"/>
      <w:marRight w:val="0"/>
      <w:marTop w:val="0"/>
      <w:marBottom w:val="0"/>
      <w:divBdr>
        <w:top w:val="none" w:sz="0" w:space="0" w:color="auto"/>
        <w:left w:val="none" w:sz="0" w:space="0" w:color="auto"/>
        <w:bottom w:val="none" w:sz="0" w:space="0" w:color="auto"/>
        <w:right w:val="none" w:sz="0" w:space="0" w:color="auto"/>
      </w:divBdr>
    </w:div>
    <w:div w:id="1844514652">
      <w:bodyDiv w:val="1"/>
      <w:marLeft w:val="0"/>
      <w:marRight w:val="0"/>
      <w:marTop w:val="0"/>
      <w:marBottom w:val="0"/>
      <w:divBdr>
        <w:top w:val="none" w:sz="0" w:space="0" w:color="auto"/>
        <w:left w:val="none" w:sz="0" w:space="0" w:color="auto"/>
        <w:bottom w:val="none" w:sz="0" w:space="0" w:color="auto"/>
        <w:right w:val="none" w:sz="0" w:space="0" w:color="auto"/>
      </w:divBdr>
    </w:div>
    <w:div w:id="1858810656">
      <w:bodyDiv w:val="1"/>
      <w:marLeft w:val="0"/>
      <w:marRight w:val="0"/>
      <w:marTop w:val="0"/>
      <w:marBottom w:val="0"/>
      <w:divBdr>
        <w:top w:val="none" w:sz="0" w:space="0" w:color="auto"/>
        <w:left w:val="none" w:sz="0" w:space="0" w:color="auto"/>
        <w:bottom w:val="none" w:sz="0" w:space="0" w:color="auto"/>
        <w:right w:val="none" w:sz="0" w:space="0" w:color="auto"/>
      </w:divBdr>
    </w:div>
    <w:div w:id="1870407223">
      <w:bodyDiv w:val="1"/>
      <w:marLeft w:val="0"/>
      <w:marRight w:val="0"/>
      <w:marTop w:val="0"/>
      <w:marBottom w:val="0"/>
      <w:divBdr>
        <w:top w:val="none" w:sz="0" w:space="0" w:color="auto"/>
        <w:left w:val="none" w:sz="0" w:space="0" w:color="auto"/>
        <w:bottom w:val="none" w:sz="0" w:space="0" w:color="auto"/>
        <w:right w:val="none" w:sz="0" w:space="0" w:color="auto"/>
      </w:divBdr>
    </w:div>
    <w:div w:id="1885484055">
      <w:bodyDiv w:val="1"/>
      <w:marLeft w:val="0"/>
      <w:marRight w:val="0"/>
      <w:marTop w:val="0"/>
      <w:marBottom w:val="0"/>
      <w:divBdr>
        <w:top w:val="none" w:sz="0" w:space="0" w:color="auto"/>
        <w:left w:val="none" w:sz="0" w:space="0" w:color="auto"/>
        <w:bottom w:val="none" w:sz="0" w:space="0" w:color="auto"/>
        <w:right w:val="none" w:sz="0" w:space="0" w:color="auto"/>
      </w:divBdr>
    </w:div>
    <w:div w:id="1927879727">
      <w:bodyDiv w:val="1"/>
      <w:marLeft w:val="0"/>
      <w:marRight w:val="0"/>
      <w:marTop w:val="0"/>
      <w:marBottom w:val="0"/>
      <w:divBdr>
        <w:top w:val="none" w:sz="0" w:space="0" w:color="auto"/>
        <w:left w:val="none" w:sz="0" w:space="0" w:color="auto"/>
        <w:bottom w:val="none" w:sz="0" w:space="0" w:color="auto"/>
        <w:right w:val="none" w:sz="0" w:space="0" w:color="auto"/>
      </w:divBdr>
    </w:div>
    <w:div w:id="1954245854">
      <w:bodyDiv w:val="1"/>
      <w:marLeft w:val="0"/>
      <w:marRight w:val="0"/>
      <w:marTop w:val="0"/>
      <w:marBottom w:val="0"/>
      <w:divBdr>
        <w:top w:val="none" w:sz="0" w:space="0" w:color="auto"/>
        <w:left w:val="none" w:sz="0" w:space="0" w:color="auto"/>
        <w:bottom w:val="none" w:sz="0" w:space="0" w:color="auto"/>
        <w:right w:val="none" w:sz="0" w:space="0" w:color="auto"/>
      </w:divBdr>
    </w:div>
    <w:div w:id="1961495042">
      <w:bodyDiv w:val="1"/>
      <w:marLeft w:val="0"/>
      <w:marRight w:val="0"/>
      <w:marTop w:val="0"/>
      <w:marBottom w:val="0"/>
      <w:divBdr>
        <w:top w:val="none" w:sz="0" w:space="0" w:color="auto"/>
        <w:left w:val="none" w:sz="0" w:space="0" w:color="auto"/>
        <w:bottom w:val="none" w:sz="0" w:space="0" w:color="auto"/>
        <w:right w:val="none" w:sz="0" w:space="0" w:color="auto"/>
      </w:divBdr>
    </w:div>
    <w:div w:id="1990749894">
      <w:bodyDiv w:val="1"/>
      <w:marLeft w:val="0"/>
      <w:marRight w:val="0"/>
      <w:marTop w:val="0"/>
      <w:marBottom w:val="0"/>
      <w:divBdr>
        <w:top w:val="none" w:sz="0" w:space="0" w:color="auto"/>
        <w:left w:val="none" w:sz="0" w:space="0" w:color="auto"/>
        <w:bottom w:val="none" w:sz="0" w:space="0" w:color="auto"/>
        <w:right w:val="none" w:sz="0" w:space="0" w:color="auto"/>
      </w:divBdr>
    </w:div>
    <w:div w:id="1991639888">
      <w:bodyDiv w:val="1"/>
      <w:marLeft w:val="0"/>
      <w:marRight w:val="0"/>
      <w:marTop w:val="0"/>
      <w:marBottom w:val="0"/>
      <w:divBdr>
        <w:top w:val="none" w:sz="0" w:space="0" w:color="auto"/>
        <w:left w:val="none" w:sz="0" w:space="0" w:color="auto"/>
        <w:bottom w:val="none" w:sz="0" w:space="0" w:color="auto"/>
        <w:right w:val="none" w:sz="0" w:space="0" w:color="auto"/>
      </w:divBdr>
    </w:div>
    <w:div w:id="2011367247">
      <w:bodyDiv w:val="1"/>
      <w:marLeft w:val="0"/>
      <w:marRight w:val="0"/>
      <w:marTop w:val="0"/>
      <w:marBottom w:val="0"/>
      <w:divBdr>
        <w:top w:val="none" w:sz="0" w:space="0" w:color="auto"/>
        <w:left w:val="none" w:sz="0" w:space="0" w:color="auto"/>
        <w:bottom w:val="none" w:sz="0" w:space="0" w:color="auto"/>
        <w:right w:val="none" w:sz="0" w:space="0" w:color="auto"/>
      </w:divBdr>
    </w:div>
    <w:div w:id="2022587379">
      <w:bodyDiv w:val="1"/>
      <w:marLeft w:val="0"/>
      <w:marRight w:val="0"/>
      <w:marTop w:val="0"/>
      <w:marBottom w:val="0"/>
      <w:divBdr>
        <w:top w:val="none" w:sz="0" w:space="0" w:color="auto"/>
        <w:left w:val="none" w:sz="0" w:space="0" w:color="auto"/>
        <w:bottom w:val="none" w:sz="0" w:space="0" w:color="auto"/>
        <w:right w:val="none" w:sz="0" w:space="0" w:color="auto"/>
      </w:divBdr>
    </w:div>
    <w:div w:id="2058964262">
      <w:bodyDiv w:val="1"/>
      <w:marLeft w:val="0"/>
      <w:marRight w:val="0"/>
      <w:marTop w:val="0"/>
      <w:marBottom w:val="0"/>
      <w:divBdr>
        <w:top w:val="none" w:sz="0" w:space="0" w:color="auto"/>
        <w:left w:val="none" w:sz="0" w:space="0" w:color="auto"/>
        <w:bottom w:val="none" w:sz="0" w:space="0" w:color="auto"/>
        <w:right w:val="none" w:sz="0" w:space="0" w:color="auto"/>
      </w:divBdr>
    </w:div>
    <w:div w:id="2087263707">
      <w:bodyDiv w:val="1"/>
      <w:marLeft w:val="0"/>
      <w:marRight w:val="0"/>
      <w:marTop w:val="0"/>
      <w:marBottom w:val="0"/>
      <w:divBdr>
        <w:top w:val="none" w:sz="0" w:space="0" w:color="auto"/>
        <w:left w:val="none" w:sz="0" w:space="0" w:color="auto"/>
        <w:bottom w:val="none" w:sz="0" w:space="0" w:color="auto"/>
        <w:right w:val="none" w:sz="0" w:space="0" w:color="auto"/>
      </w:divBdr>
    </w:div>
    <w:div w:id="2096238898">
      <w:bodyDiv w:val="1"/>
      <w:marLeft w:val="0"/>
      <w:marRight w:val="0"/>
      <w:marTop w:val="0"/>
      <w:marBottom w:val="0"/>
      <w:divBdr>
        <w:top w:val="none" w:sz="0" w:space="0" w:color="auto"/>
        <w:left w:val="none" w:sz="0" w:space="0" w:color="auto"/>
        <w:bottom w:val="none" w:sz="0" w:space="0" w:color="auto"/>
        <w:right w:val="none" w:sz="0" w:space="0" w:color="auto"/>
      </w:divBdr>
    </w:div>
    <w:div w:id="2101247789">
      <w:bodyDiv w:val="1"/>
      <w:marLeft w:val="0"/>
      <w:marRight w:val="0"/>
      <w:marTop w:val="0"/>
      <w:marBottom w:val="0"/>
      <w:divBdr>
        <w:top w:val="none" w:sz="0" w:space="0" w:color="auto"/>
        <w:left w:val="none" w:sz="0" w:space="0" w:color="auto"/>
        <w:bottom w:val="none" w:sz="0" w:space="0" w:color="auto"/>
        <w:right w:val="none" w:sz="0" w:space="0" w:color="auto"/>
      </w:divBdr>
      <w:divsChild>
        <w:div w:id="1499423198">
          <w:marLeft w:val="0"/>
          <w:marRight w:val="0"/>
          <w:marTop w:val="0"/>
          <w:marBottom w:val="0"/>
          <w:divBdr>
            <w:top w:val="none" w:sz="0" w:space="0" w:color="auto"/>
            <w:left w:val="none" w:sz="0" w:space="0" w:color="auto"/>
            <w:bottom w:val="none" w:sz="0" w:space="0" w:color="auto"/>
            <w:right w:val="none" w:sz="0" w:space="0" w:color="auto"/>
          </w:divBdr>
        </w:div>
        <w:div w:id="1355304459">
          <w:marLeft w:val="0"/>
          <w:marRight w:val="0"/>
          <w:marTop w:val="0"/>
          <w:marBottom w:val="0"/>
          <w:divBdr>
            <w:top w:val="none" w:sz="0" w:space="0" w:color="auto"/>
            <w:left w:val="none" w:sz="0" w:space="0" w:color="auto"/>
            <w:bottom w:val="none" w:sz="0" w:space="0" w:color="auto"/>
            <w:right w:val="none" w:sz="0" w:space="0" w:color="auto"/>
          </w:divBdr>
        </w:div>
        <w:div w:id="755631232">
          <w:marLeft w:val="0"/>
          <w:marRight w:val="0"/>
          <w:marTop w:val="0"/>
          <w:marBottom w:val="0"/>
          <w:divBdr>
            <w:top w:val="none" w:sz="0" w:space="0" w:color="auto"/>
            <w:left w:val="none" w:sz="0" w:space="0" w:color="auto"/>
            <w:bottom w:val="none" w:sz="0" w:space="0" w:color="auto"/>
            <w:right w:val="none" w:sz="0" w:space="0" w:color="auto"/>
          </w:divBdr>
        </w:div>
        <w:div w:id="1460951116">
          <w:marLeft w:val="0"/>
          <w:marRight w:val="0"/>
          <w:marTop w:val="0"/>
          <w:marBottom w:val="0"/>
          <w:divBdr>
            <w:top w:val="none" w:sz="0" w:space="0" w:color="auto"/>
            <w:left w:val="none" w:sz="0" w:space="0" w:color="auto"/>
            <w:bottom w:val="none" w:sz="0" w:space="0" w:color="auto"/>
            <w:right w:val="none" w:sz="0" w:space="0" w:color="auto"/>
          </w:divBdr>
        </w:div>
      </w:divsChild>
    </w:div>
    <w:div w:id="2120834313">
      <w:bodyDiv w:val="1"/>
      <w:marLeft w:val="0"/>
      <w:marRight w:val="0"/>
      <w:marTop w:val="0"/>
      <w:marBottom w:val="0"/>
      <w:divBdr>
        <w:top w:val="none" w:sz="0" w:space="0" w:color="auto"/>
        <w:left w:val="none" w:sz="0" w:space="0" w:color="auto"/>
        <w:bottom w:val="none" w:sz="0" w:space="0" w:color="auto"/>
        <w:right w:val="none" w:sz="0" w:space="0" w:color="auto"/>
      </w:divBdr>
    </w:div>
    <w:div w:id="2133551457">
      <w:bodyDiv w:val="1"/>
      <w:marLeft w:val="0"/>
      <w:marRight w:val="0"/>
      <w:marTop w:val="0"/>
      <w:marBottom w:val="0"/>
      <w:divBdr>
        <w:top w:val="none" w:sz="0" w:space="0" w:color="auto"/>
        <w:left w:val="none" w:sz="0" w:space="0" w:color="auto"/>
        <w:bottom w:val="none" w:sz="0" w:space="0" w:color="auto"/>
        <w:right w:val="none" w:sz="0" w:space="0" w:color="auto"/>
      </w:divBdr>
    </w:div>
    <w:div w:id="2146729575">
      <w:bodyDiv w:val="1"/>
      <w:marLeft w:val="0"/>
      <w:marRight w:val="0"/>
      <w:marTop w:val="0"/>
      <w:marBottom w:val="0"/>
      <w:divBdr>
        <w:top w:val="none" w:sz="0" w:space="0" w:color="auto"/>
        <w:left w:val="none" w:sz="0" w:space="0" w:color="auto"/>
        <w:bottom w:val="none" w:sz="0" w:space="0" w:color="auto"/>
        <w:right w:val="none" w:sz="0" w:space="0" w:color="auto"/>
      </w:divBdr>
    </w:div>
    <w:div w:id="2147118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hyperlink" Target="https://www.ncbi.nlm.nih.gov/pubmed/?term=Xu%20JJ%5BAuthor%5D&amp;cauthor=true&amp;cauthor_uid=29438706" TargetMode="External"/><Relationship Id="rId21" Type="http://schemas.openxmlformats.org/officeDocument/2006/relationships/image" Target="media/image13.w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hyperlink" Target="https://www.ncbi.nlm.nih.gov/pubmed/?term=Luo%20H%5BAuthor%5D&amp;cauthor=true&amp;cauthor_uid=29438706"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ncbi.nlm.nih.gov/pubmed/?term=Takumi%20T%5BAuthor%5D&amp;cauthor=true&amp;cauthor_uid=29438706" TargetMode="External"/><Relationship Id="rId83"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www.ncbi.nlm.nih.gov/pubmed/?term=Takemoto%20M%5BAuthor%5D&amp;cauthor=true&amp;cauthor_uid=29438706" TargetMode="External"/><Relationship Id="rId32" Type="http://schemas.openxmlformats.org/officeDocument/2006/relationships/hyperlink" Target="http://www.ibscreen.com"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ncbi.nlm.nih.gov/pubmed/?term=Wu%20M%5BAuthor%5D&amp;cauthor=true&amp;cauthor_uid=29438706" TargetMode="External"/><Relationship Id="rId28" Type="http://schemas.openxmlformats.org/officeDocument/2006/relationships/hyperlink" Target="https://www.ncbi.nlm.nih.gov/pubmed/?term=Kameyama%20M%5BAuthor%5D&amp;cauthor=true&amp;cauthor_uid=29438706"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www.chemdiv.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sciencedirect.com/science/article/pii/S1050173811000296" TargetMode="External"/><Relationship Id="rId27" Type="http://schemas.openxmlformats.org/officeDocument/2006/relationships/hyperlink" Target="https://www.ncbi.nlm.nih.gov/pubmed/?term=Lu%20MH%5BAuthor%5D&amp;cauthor=true&amp;cauthor_uid=29438706" TargetMode="External"/><Relationship Id="rId30" Type="http://schemas.openxmlformats.org/officeDocument/2006/relationships/hyperlink" Target="https://www.ncbi.nlm.nih.gov/pubmed/22101393" TargetMode="External"/><Relationship Id="rId35" Type="http://schemas.openxmlformats.org/officeDocument/2006/relationships/glossaryDocument" Target="glossary/document.xml"/><Relationship Id="rId8" Type="http://schemas.openxmlformats.org/officeDocument/2006/relationships/image" Target="media/image1.em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Users\eleu004\Dropbox\SCS_ACSRC%20compounds\PC-PLC\pc-plc%20structure%20DATA%2020190225.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'2019 paper'!$B$13</c:f>
              <c:strCache>
                <c:ptCount val="1"/>
                <c:pt idx="0">
                  <c:v>Relative Inhibition (%)</c:v>
                </c:pt>
              </c:strCache>
            </c:strRef>
          </c:tx>
          <c:spPr>
            <a:solidFill>
              <a:schemeClr val="accent1"/>
            </a:solidFill>
            <a:ln>
              <a:noFill/>
            </a:ln>
            <a:effectLst/>
          </c:spPr>
          <c:invertIfNegative val="0"/>
          <c:errBars>
            <c:errBarType val="plus"/>
            <c:errValType val="cust"/>
            <c:noEndCap val="0"/>
            <c:plus>
              <c:numRef>
                <c:f>'2019 paper'!$C$14:$AL$14</c:f>
                <c:numCache>
                  <c:formatCode>General</c:formatCode>
                  <c:ptCount val="36"/>
                  <c:pt idx="0">
                    <c:v>9.1998086207720267</c:v>
                  </c:pt>
                  <c:pt idx="1">
                    <c:v>2.0051598804482533</c:v>
                  </c:pt>
                  <c:pt idx="2">
                    <c:v>9.9055928436075042</c:v>
                  </c:pt>
                  <c:pt idx="3">
                    <c:v>2.8609160954839936</c:v>
                  </c:pt>
                  <c:pt idx="4">
                    <c:v>7.0618491136426309</c:v>
                  </c:pt>
                  <c:pt idx="5">
                    <c:v>5.26619209252683E-2</c:v>
                  </c:pt>
                  <c:pt idx="6">
                    <c:v>0.65770159938196815</c:v>
                  </c:pt>
                  <c:pt idx="7">
                    <c:v>5.0852497391135847</c:v>
                  </c:pt>
                  <c:pt idx="8">
                    <c:v>0.1694340064552339</c:v>
                  </c:pt>
                  <c:pt idx="9">
                    <c:v>1.3766513024487665</c:v>
                  </c:pt>
                  <c:pt idx="10">
                    <c:v>9.281663563079789</c:v>
                  </c:pt>
                  <c:pt idx="11">
                    <c:v>12.653743738849322</c:v>
                  </c:pt>
                  <c:pt idx="12">
                    <c:v>8.6668928774955916</c:v>
                  </c:pt>
                  <c:pt idx="13">
                    <c:v>9.383552931826511</c:v>
                  </c:pt>
                  <c:pt idx="14">
                    <c:v>10.39443284871821</c:v>
                  </c:pt>
                  <c:pt idx="15">
                    <c:v>14.979454442320989</c:v>
                  </c:pt>
                  <c:pt idx="16">
                    <c:v>11.626836280806449</c:v>
                  </c:pt>
                  <c:pt idx="17">
                    <c:v>12.787115777714417</c:v>
                  </c:pt>
                  <c:pt idx="18">
                    <c:v>8.3039835528583676</c:v>
                  </c:pt>
                  <c:pt idx="19">
                    <c:v>10.259915985485165</c:v>
                  </c:pt>
                  <c:pt idx="20">
                    <c:v>4.5901733032585144</c:v>
                  </c:pt>
                  <c:pt idx="21">
                    <c:v>7.1666005433092064</c:v>
                  </c:pt>
                  <c:pt idx="22">
                    <c:v>9.1425674023749757</c:v>
                  </c:pt>
                  <c:pt idx="23">
                    <c:v>4.9691101690469068</c:v>
                  </c:pt>
                  <c:pt idx="24">
                    <c:v>6.3680855466705255</c:v>
                  </c:pt>
                  <c:pt idx="25">
                    <c:v>7.0183457876608806</c:v>
                  </c:pt>
                  <c:pt idx="26">
                    <c:v>4.9364826745605876</c:v>
                  </c:pt>
                  <c:pt idx="27">
                    <c:v>7.1293937513511345</c:v>
                  </c:pt>
                  <c:pt idx="28">
                    <c:v>9.6056488592070188</c:v>
                  </c:pt>
                  <c:pt idx="29">
                    <c:v>7.7052404084253432</c:v>
                  </c:pt>
                  <c:pt idx="30">
                    <c:v>2.6817510819012522</c:v>
                  </c:pt>
                  <c:pt idx="31">
                    <c:v>4.8901172876589936</c:v>
                  </c:pt>
                  <c:pt idx="32">
                    <c:v>1.6783125234011667</c:v>
                  </c:pt>
                  <c:pt idx="33">
                    <c:v>0.53348815546040007</c:v>
                  </c:pt>
                  <c:pt idx="34">
                    <c:v>1.888960207102373E-2</c:v>
                  </c:pt>
                  <c:pt idx="35">
                    <c:v>3.5186176948659491</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'2019 paper'!$C$9:$AI$9</c:f>
              <c:numCache>
                <c:formatCode>General</c:formatCode>
                <c:ptCount val="3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numCache>
            </c:numRef>
          </c:cat>
          <c:val>
            <c:numRef>
              <c:f>'2019 paper'!$C$13:$AI$13</c:f>
              <c:numCache>
                <c:formatCode>General</c:formatCode>
                <c:ptCount val="33"/>
                <c:pt idx="0">
                  <c:v>4.9188038149113318</c:v>
                </c:pt>
                <c:pt idx="1">
                  <c:v>7.093560687778516</c:v>
                </c:pt>
                <c:pt idx="2">
                  <c:v>2.326338195943467</c:v>
                </c:pt>
                <c:pt idx="3">
                  <c:v>15.368808085092795</c:v>
                </c:pt>
                <c:pt idx="4">
                  <c:v>7.7921704705011638</c:v>
                </c:pt>
                <c:pt idx="5">
                  <c:v>14.200680719543811</c:v>
                </c:pt>
                <c:pt idx="6">
                  <c:v>14.28284629653842</c:v>
                </c:pt>
                <c:pt idx="7">
                  <c:v>18.061206069243351</c:v>
                </c:pt>
                <c:pt idx="8">
                  <c:v>13.05441020698847</c:v>
                </c:pt>
                <c:pt idx="9">
                  <c:v>24.622756788677847</c:v>
                </c:pt>
                <c:pt idx="10">
                  <c:v>4.8560665516888477</c:v>
                </c:pt>
                <c:pt idx="11">
                  <c:v>5.2806561589171519</c:v>
                </c:pt>
                <c:pt idx="12">
                  <c:v>7.9071213269862328</c:v>
                </c:pt>
                <c:pt idx="13">
                  <c:v>12.171636199967557</c:v>
                </c:pt>
                <c:pt idx="14">
                  <c:v>10.051521459584473</c:v>
                </c:pt>
                <c:pt idx="15">
                  <c:v>5.1766337289289037</c:v>
                </c:pt>
                <c:pt idx="16">
                  <c:v>9.0060353247220224</c:v>
                </c:pt>
                <c:pt idx="17">
                  <c:v>10.71775071935358</c:v>
                </c:pt>
                <c:pt idx="18">
                  <c:v>14.109610498736981</c:v>
                </c:pt>
                <c:pt idx="19">
                  <c:v>14.557675985106599</c:v>
                </c:pt>
                <c:pt idx="20">
                  <c:v>8.2641165925490192</c:v>
                </c:pt>
                <c:pt idx="21">
                  <c:v>36.760191061275712</c:v>
                </c:pt>
                <c:pt idx="22">
                  <c:v>11.380337170290405</c:v>
                </c:pt>
                <c:pt idx="23">
                  <c:v>12.438775514334271</c:v>
                </c:pt>
                <c:pt idx="24">
                  <c:v>13.929089083270984</c:v>
                </c:pt>
                <c:pt idx="25">
                  <c:v>13.637664376689123</c:v>
                </c:pt>
                <c:pt idx="26">
                  <c:v>15.088716561544674</c:v>
                </c:pt>
                <c:pt idx="27">
                  <c:v>18.165270998667964</c:v>
                </c:pt>
                <c:pt idx="28">
                  <c:v>15.030836376765217</c:v>
                </c:pt>
                <c:pt idx="29">
                  <c:v>10.564752748398099</c:v>
                </c:pt>
                <c:pt idx="30">
                  <c:v>6.6013767388846958</c:v>
                </c:pt>
                <c:pt idx="31">
                  <c:v>5.8469105540671968</c:v>
                </c:pt>
                <c:pt idx="32">
                  <c:v>77.328938756693177</c:v>
                </c:pt>
              </c:numCache>
            </c:numRef>
          </c:val>
          <c:extLst>
            <c:ext xmlns:c16="http://schemas.microsoft.com/office/drawing/2014/chart" uri="{C3380CC4-5D6E-409C-BE32-E72D297353CC}">
              <c16:uniqueId val="{00000000-E5F9-43E2-A946-1F05F18AAD09}"/>
            </c:ext>
          </c:extLst>
        </c:ser>
        <c:dLbls>
          <c:showLegendKey val="0"/>
          <c:showVal val="0"/>
          <c:showCatName val="0"/>
          <c:showSerName val="0"/>
          <c:showPercent val="0"/>
          <c:showBubbleSize val="0"/>
        </c:dLbls>
        <c:gapWidth val="219"/>
        <c:overlap val="-27"/>
        <c:axId val="595870920"/>
        <c:axId val="595871312"/>
      </c:barChart>
      <c:catAx>
        <c:axId val="59587092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Compounds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95871312"/>
        <c:crosses val="autoZero"/>
        <c:auto val="1"/>
        <c:lblAlgn val="ctr"/>
        <c:lblOffset val="100"/>
        <c:noMultiLvlLbl val="0"/>
      </c:catAx>
      <c:valAx>
        <c:axId val="595871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Relative inhibition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958709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b="1">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93F30140D1A4F1A919FAB270A810D68"/>
        <w:category>
          <w:name w:val="General"/>
          <w:gallery w:val="placeholder"/>
        </w:category>
        <w:types>
          <w:type w:val="bbPlcHdr"/>
        </w:types>
        <w:behaviors>
          <w:behavior w:val="content"/>
        </w:behaviors>
        <w:guid w:val="{C2211C4F-6159-4EC3-AE2E-DA6B351552C7}"/>
      </w:docPartPr>
      <w:docPartBody>
        <w:p w:rsidR="00C86A7E" w:rsidRDefault="00C86A7E">
          <w:r w:rsidRPr="000F41DD">
            <w:rPr>
              <w:rStyle w:val="PlaceholderText"/>
            </w:rPr>
            <w:t>Generating bibliography... please wait</w:t>
          </w:r>
        </w:p>
      </w:docPartBody>
    </w:docPart>
    <w:docPart>
      <w:docPartPr>
        <w:name w:val="508CB472AB5E4A68BCA9817AC1A514BA"/>
        <w:category>
          <w:name w:val="General"/>
          <w:gallery w:val="placeholder"/>
        </w:category>
        <w:types>
          <w:type w:val="bbPlcHdr"/>
        </w:types>
        <w:behaviors>
          <w:behavior w:val="content"/>
        </w:behaviors>
        <w:guid w:val="{CE54FB4E-03F5-40C8-B126-C4E06FB5B4E1}"/>
      </w:docPartPr>
      <w:docPartBody>
        <w:p w:rsidR="00C86A7E" w:rsidRDefault="00C86A7E">
          <w:r w:rsidRPr="000F41DD">
            <w:rPr>
              <w:rStyle w:val="PlaceholderText"/>
            </w:rPr>
            <w:t>Formatting... please wait</w:t>
          </w:r>
        </w:p>
      </w:docPartBody>
    </w:docPart>
    <w:docPart>
      <w:docPartPr>
        <w:name w:val="4ED427C53C6642E19BAE1B65B4DED326"/>
        <w:category>
          <w:name w:val="General"/>
          <w:gallery w:val="placeholder"/>
        </w:category>
        <w:types>
          <w:type w:val="bbPlcHdr"/>
        </w:types>
        <w:behaviors>
          <w:behavior w:val="content"/>
        </w:behaviors>
        <w:guid w:val="{226ABBDE-95E6-4506-A3DD-F8A51CAD4F47}"/>
      </w:docPartPr>
      <w:docPartBody>
        <w:p w:rsidR="00C86A7E" w:rsidRDefault="00C86A7E">
          <w:r w:rsidRPr="000F41DD">
            <w:rPr>
              <w:rStyle w:val="PlaceholderText"/>
            </w:rPr>
            <w:t>Formatting... please wait</w:t>
          </w:r>
        </w:p>
      </w:docPartBody>
    </w:docPart>
    <w:docPart>
      <w:docPartPr>
        <w:name w:val="7B5A2FEDFDDC4D7DA877737971699C90"/>
        <w:category>
          <w:name w:val="General"/>
          <w:gallery w:val="placeholder"/>
        </w:category>
        <w:types>
          <w:type w:val="bbPlcHdr"/>
        </w:types>
        <w:behaviors>
          <w:behavior w:val="content"/>
        </w:behaviors>
        <w:guid w:val="{46469006-DEB5-4F30-A882-908708482A4A}"/>
      </w:docPartPr>
      <w:docPartBody>
        <w:p w:rsidR="00C86A7E" w:rsidRDefault="00C86A7E">
          <w:r w:rsidRPr="000F41DD">
            <w:rPr>
              <w:rStyle w:val="PlaceholderText"/>
            </w:rPr>
            <w:t>Formatting... please wait</w:t>
          </w:r>
        </w:p>
      </w:docPartBody>
    </w:docPart>
    <w:docPart>
      <w:docPartPr>
        <w:name w:val="EAB5BFCA228C4B90B4043653717EA6B5"/>
        <w:category>
          <w:name w:val="General"/>
          <w:gallery w:val="placeholder"/>
        </w:category>
        <w:types>
          <w:type w:val="bbPlcHdr"/>
        </w:types>
        <w:behaviors>
          <w:behavior w:val="content"/>
        </w:behaviors>
        <w:guid w:val="{CD62D02F-0923-4DF0-ABF9-A3420022129B}"/>
      </w:docPartPr>
      <w:docPartBody>
        <w:p w:rsidR="00C86A7E" w:rsidRDefault="00C86A7E">
          <w:r w:rsidRPr="000F41DD">
            <w:rPr>
              <w:rStyle w:val="PlaceholderText"/>
            </w:rPr>
            <w:t>Formatting... please wait</w:t>
          </w:r>
        </w:p>
      </w:docPartBody>
    </w:docPart>
    <w:docPart>
      <w:docPartPr>
        <w:name w:val="D7BFFC4DA81E4E5193204B5937960613"/>
        <w:category>
          <w:name w:val="General"/>
          <w:gallery w:val="placeholder"/>
        </w:category>
        <w:types>
          <w:type w:val="bbPlcHdr"/>
        </w:types>
        <w:behaviors>
          <w:behavior w:val="content"/>
        </w:behaviors>
        <w:guid w:val="{1FDAC263-D326-45A9-8058-5DF68FE299C3}"/>
      </w:docPartPr>
      <w:docPartBody>
        <w:p w:rsidR="00C86A7E" w:rsidRDefault="00C86A7E">
          <w:r w:rsidRPr="000F41DD">
            <w:rPr>
              <w:rStyle w:val="PlaceholderText"/>
            </w:rPr>
            <w:t>Formatting... please wait</w:t>
          </w:r>
        </w:p>
      </w:docPartBody>
    </w:docPart>
    <w:docPart>
      <w:docPartPr>
        <w:name w:val="31E4828EF8A54093AC1DBEF9685EED95"/>
        <w:category>
          <w:name w:val="General"/>
          <w:gallery w:val="placeholder"/>
        </w:category>
        <w:types>
          <w:type w:val="bbPlcHdr"/>
        </w:types>
        <w:behaviors>
          <w:behavior w:val="content"/>
        </w:behaviors>
        <w:guid w:val="{C3E7FCD8-DAB8-4FC0-B6A6-F68F33167A1D}"/>
      </w:docPartPr>
      <w:docPartBody>
        <w:p w:rsidR="00C86A7E" w:rsidRDefault="00C86A7E" w:rsidP="00C86A7E">
          <w:pPr>
            <w:pStyle w:val="31E4828EF8A54093AC1DBEF9685EED95"/>
          </w:pPr>
          <w:r w:rsidRPr="000F41DD">
            <w:rPr>
              <w:rStyle w:val="PlaceholderText"/>
            </w:rPr>
            <w:t>Formatting... please wait</w:t>
          </w:r>
        </w:p>
      </w:docPartBody>
    </w:docPart>
    <w:docPart>
      <w:docPartPr>
        <w:name w:val="9124F16CC01A44F592594F3B7F95677E"/>
        <w:category>
          <w:name w:val="General"/>
          <w:gallery w:val="placeholder"/>
        </w:category>
        <w:types>
          <w:type w:val="bbPlcHdr"/>
        </w:types>
        <w:behaviors>
          <w:behavior w:val="content"/>
        </w:behaviors>
        <w:guid w:val="{25753E32-F015-466D-898E-80F4B5FD1BA5}"/>
      </w:docPartPr>
      <w:docPartBody>
        <w:p w:rsidR="00C86A7E" w:rsidRDefault="00C86A7E" w:rsidP="00C86A7E">
          <w:pPr>
            <w:pStyle w:val="9124F16CC01A44F592594F3B7F95677E"/>
          </w:pPr>
          <w:r w:rsidRPr="000F41DD">
            <w:rPr>
              <w:rStyle w:val="PlaceholderText"/>
            </w:rPr>
            <w:t>Formatting... please wait</w:t>
          </w:r>
        </w:p>
      </w:docPartBody>
    </w:docPart>
    <w:docPart>
      <w:docPartPr>
        <w:name w:val="B6ED7ABFFC674F1AAFF3E30E00AE7941"/>
        <w:category>
          <w:name w:val="General"/>
          <w:gallery w:val="placeholder"/>
        </w:category>
        <w:types>
          <w:type w:val="bbPlcHdr"/>
        </w:types>
        <w:behaviors>
          <w:behavior w:val="content"/>
        </w:behaviors>
        <w:guid w:val="{50B647F3-B9EC-49C4-8937-B24F586CD445}"/>
      </w:docPartPr>
      <w:docPartBody>
        <w:p w:rsidR="00C86A7E" w:rsidRDefault="00C86A7E">
          <w:r w:rsidRPr="000F41DD">
            <w:rPr>
              <w:rStyle w:val="PlaceholderText"/>
            </w:rPr>
            <w:t>Formatting... please wait</w:t>
          </w:r>
        </w:p>
      </w:docPartBody>
    </w:docPart>
    <w:docPart>
      <w:docPartPr>
        <w:name w:val="EBB0E9C283C54478BC906FB0FC23AEC0"/>
        <w:category>
          <w:name w:val="General"/>
          <w:gallery w:val="placeholder"/>
        </w:category>
        <w:types>
          <w:type w:val="bbPlcHdr"/>
        </w:types>
        <w:behaviors>
          <w:behavior w:val="content"/>
        </w:behaviors>
        <w:guid w:val="{40730597-1B40-418F-AD10-7E88CF8CE8C1}"/>
      </w:docPartPr>
      <w:docPartBody>
        <w:p w:rsidR="00C86A7E" w:rsidRDefault="00C86A7E">
          <w:r w:rsidRPr="000F41DD">
            <w:rPr>
              <w:rStyle w:val="PlaceholderText"/>
            </w:rPr>
            <w:t>Formatting... please wait</w:t>
          </w:r>
        </w:p>
      </w:docPartBody>
    </w:docPart>
    <w:docPart>
      <w:docPartPr>
        <w:name w:val="FF7673BA06E54FDBBE6DD5A698B6D495"/>
        <w:category>
          <w:name w:val="General"/>
          <w:gallery w:val="placeholder"/>
        </w:category>
        <w:types>
          <w:type w:val="bbPlcHdr"/>
        </w:types>
        <w:behaviors>
          <w:behavior w:val="content"/>
        </w:behaviors>
        <w:guid w:val="{F5CF1226-CE3F-4756-9B20-9F7F4189D482}"/>
      </w:docPartPr>
      <w:docPartBody>
        <w:p w:rsidR="00C86A7E" w:rsidRDefault="00C86A7E">
          <w:r w:rsidRPr="000F41DD">
            <w:rPr>
              <w:rStyle w:val="PlaceholderText"/>
            </w:rPr>
            <w:t>Formatting... please wait</w:t>
          </w:r>
        </w:p>
      </w:docPartBody>
    </w:docPart>
    <w:docPart>
      <w:docPartPr>
        <w:name w:val="BDFDC37FB2854D50BF8637CBF27FFDB7"/>
        <w:category>
          <w:name w:val="General"/>
          <w:gallery w:val="placeholder"/>
        </w:category>
        <w:types>
          <w:type w:val="bbPlcHdr"/>
        </w:types>
        <w:behaviors>
          <w:behavior w:val="content"/>
        </w:behaviors>
        <w:guid w:val="{6481DD8E-F60A-4283-A566-1A5242A78976}"/>
      </w:docPartPr>
      <w:docPartBody>
        <w:p w:rsidR="00C86A7E" w:rsidRDefault="00C86A7E">
          <w:r w:rsidRPr="000F41DD">
            <w:rPr>
              <w:rStyle w:val="PlaceholderText"/>
            </w:rPr>
            <w:t>Formatting... please wait</w:t>
          </w:r>
        </w:p>
      </w:docPartBody>
    </w:docPart>
    <w:docPart>
      <w:docPartPr>
        <w:name w:val="D112C25BA5DA42FF82587EAB3C760E66"/>
        <w:category>
          <w:name w:val="General"/>
          <w:gallery w:val="placeholder"/>
        </w:category>
        <w:types>
          <w:type w:val="bbPlcHdr"/>
        </w:types>
        <w:behaviors>
          <w:behavior w:val="content"/>
        </w:behaviors>
        <w:guid w:val="{7C30035C-68CB-446E-BD3A-97758C36A98D}"/>
      </w:docPartPr>
      <w:docPartBody>
        <w:p w:rsidR="00C86A7E" w:rsidRDefault="00C86A7E">
          <w:r w:rsidRPr="000F41DD">
            <w:rPr>
              <w:rStyle w:val="PlaceholderText"/>
            </w:rPr>
            <w:t>Formatting... please wait</w:t>
          </w:r>
        </w:p>
      </w:docPartBody>
    </w:docPart>
    <w:docPart>
      <w:docPartPr>
        <w:name w:val="4E285E9C1972482980749B5AC2D14A41"/>
        <w:category>
          <w:name w:val="General"/>
          <w:gallery w:val="placeholder"/>
        </w:category>
        <w:types>
          <w:type w:val="bbPlcHdr"/>
        </w:types>
        <w:behaviors>
          <w:behavior w:val="content"/>
        </w:behaviors>
        <w:guid w:val="{BB63E91B-5A51-4C42-B1A6-CC150A653518}"/>
      </w:docPartPr>
      <w:docPartBody>
        <w:p w:rsidR="00C86A7E" w:rsidRDefault="00C86A7E">
          <w:r w:rsidRPr="000F41DD">
            <w:rPr>
              <w:rStyle w:val="PlaceholderText"/>
            </w:rPr>
            <w:t>Formatting... please wait</w:t>
          </w:r>
        </w:p>
      </w:docPartBody>
    </w:docPart>
    <w:docPart>
      <w:docPartPr>
        <w:name w:val="541E8656111243958D3B76049ADC21A2"/>
        <w:category>
          <w:name w:val="General"/>
          <w:gallery w:val="placeholder"/>
        </w:category>
        <w:types>
          <w:type w:val="bbPlcHdr"/>
        </w:types>
        <w:behaviors>
          <w:behavior w:val="content"/>
        </w:behaviors>
        <w:guid w:val="{C8BCD1D2-F54B-4224-B133-F28DF0EFA042}"/>
      </w:docPartPr>
      <w:docPartBody>
        <w:p w:rsidR="00C86A7E" w:rsidRDefault="00C86A7E">
          <w:r w:rsidRPr="000F41DD">
            <w:rPr>
              <w:rStyle w:val="PlaceholderText"/>
            </w:rPr>
            <w:t>Formatting... please wait</w:t>
          </w:r>
        </w:p>
      </w:docPartBody>
    </w:docPart>
    <w:docPart>
      <w:docPartPr>
        <w:name w:val="EF3277F8701D427FB8B56AB100486EA6"/>
        <w:category>
          <w:name w:val="General"/>
          <w:gallery w:val="placeholder"/>
        </w:category>
        <w:types>
          <w:type w:val="bbPlcHdr"/>
        </w:types>
        <w:behaviors>
          <w:behavior w:val="content"/>
        </w:behaviors>
        <w:guid w:val="{278C4D0D-8DEC-4F74-B20D-AB4445A1A605}"/>
      </w:docPartPr>
      <w:docPartBody>
        <w:p w:rsidR="00C86A7E" w:rsidRDefault="00C86A7E">
          <w:r w:rsidRPr="000F41DD">
            <w:rPr>
              <w:rStyle w:val="PlaceholderText"/>
            </w:rPr>
            <w:t>Formatting... please wait</w:t>
          </w:r>
        </w:p>
      </w:docPartBody>
    </w:docPart>
    <w:docPart>
      <w:docPartPr>
        <w:name w:val="32D32ED96DC048B896D606FE46D71AEB"/>
        <w:category>
          <w:name w:val="General"/>
          <w:gallery w:val="placeholder"/>
        </w:category>
        <w:types>
          <w:type w:val="bbPlcHdr"/>
        </w:types>
        <w:behaviors>
          <w:behavior w:val="content"/>
        </w:behaviors>
        <w:guid w:val="{66280CBE-A130-4B34-95F5-2D1818C8D169}"/>
      </w:docPartPr>
      <w:docPartBody>
        <w:p w:rsidR="00C86A7E" w:rsidRDefault="00C86A7E">
          <w:r w:rsidRPr="000F41DD">
            <w:rPr>
              <w:rStyle w:val="PlaceholderText"/>
            </w:rPr>
            <w:t>Formatting... please wait</w:t>
          </w:r>
        </w:p>
      </w:docPartBody>
    </w:docPart>
    <w:docPart>
      <w:docPartPr>
        <w:name w:val="007EAE3FD89B48F198B0BA034D31467A"/>
        <w:category>
          <w:name w:val="General"/>
          <w:gallery w:val="placeholder"/>
        </w:category>
        <w:types>
          <w:type w:val="bbPlcHdr"/>
        </w:types>
        <w:behaviors>
          <w:behavior w:val="content"/>
        </w:behaviors>
        <w:guid w:val="{6927851E-7994-461B-9376-28528682254E}"/>
      </w:docPartPr>
      <w:docPartBody>
        <w:p w:rsidR="00C86A7E" w:rsidRDefault="00C86A7E">
          <w:r w:rsidRPr="000F41DD">
            <w:rPr>
              <w:rStyle w:val="PlaceholderText"/>
            </w:rPr>
            <w:t>Formatting... please wait</w:t>
          </w:r>
        </w:p>
      </w:docPartBody>
    </w:docPart>
    <w:docPart>
      <w:docPartPr>
        <w:name w:val="F36095E82D134E9B992E83AFC018CF02"/>
        <w:category>
          <w:name w:val="General"/>
          <w:gallery w:val="placeholder"/>
        </w:category>
        <w:types>
          <w:type w:val="bbPlcHdr"/>
        </w:types>
        <w:behaviors>
          <w:behavior w:val="content"/>
        </w:behaviors>
        <w:guid w:val="{D3657B8A-4BBA-4C9B-92A0-843D48FD2984}"/>
      </w:docPartPr>
      <w:docPartBody>
        <w:p w:rsidR="00C86A7E" w:rsidRDefault="00C86A7E">
          <w:r w:rsidRPr="000F41DD">
            <w:rPr>
              <w:rStyle w:val="PlaceholderText"/>
            </w:rPr>
            <w:t>Formatting... please wait</w:t>
          </w:r>
        </w:p>
      </w:docPartBody>
    </w:docPart>
    <w:docPart>
      <w:docPartPr>
        <w:name w:val="984DCF77961245C787BEBDC2242B3A2F"/>
        <w:category>
          <w:name w:val="General"/>
          <w:gallery w:val="placeholder"/>
        </w:category>
        <w:types>
          <w:type w:val="bbPlcHdr"/>
        </w:types>
        <w:behaviors>
          <w:behavior w:val="content"/>
        </w:behaviors>
        <w:guid w:val="{53A7A8E0-EB85-4B8D-84CE-1C2E6AC11903}"/>
      </w:docPartPr>
      <w:docPartBody>
        <w:p w:rsidR="00C86A7E" w:rsidRDefault="00C86A7E">
          <w:r w:rsidRPr="000F41DD">
            <w:rPr>
              <w:rStyle w:val="PlaceholderText"/>
            </w:rPr>
            <w:t>Formatting... please wait</w:t>
          </w:r>
        </w:p>
      </w:docPartBody>
    </w:docPart>
    <w:docPart>
      <w:docPartPr>
        <w:name w:val="3F78EF6D4F824594BA6E184203180AF0"/>
        <w:category>
          <w:name w:val="General"/>
          <w:gallery w:val="placeholder"/>
        </w:category>
        <w:types>
          <w:type w:val="bbPlcHdr"/>
        </w:types>
        <w:behaviors>
          <w:behavior w:val="content"/>
        </w:behaviors>
        <w:guid w:val="{53963B3B-CEE1-4982-B65C-941D92171566}"/>
      </w:docPartPr>
      <w:docPartBody>
        <w:p w:rsidR="00C86A7E" w:rsidRDefault="00C86A7E">
          <w:r w:rsidRPr="000F41DD">
            <w:rPr>
              <w:rStyle w:val="PlaceholderText"/>
            </w:rPr>
            <w:t>Formatting... please wait</w:t>
          </w:r>
        </w:p>
      </w:docPartBody>
    </w:docPart>
    <w:docPart>
      <w:docPartPr>
        <w:name w:val="1760C8655F7846D699E2599C0874CF84"/>
        <w:category>
          <w:name w:val="General"/>
          <w:gallery w:val="placeholder"/>
        </w:category>
        <w:types>
          <w:type w:val="bbPlcHdr"/>
        </w:types>
        <w:behaviors>
          <w:behavior w:val="content"/>
        </w:behaviors>
        <w:guid w:val="{CC49E727-3FE9-4E85-9FCE-AA7B5E6EEDDF}"/>
      </w:docPartPr>
      <w:docPartBody>
        <w:p w:rsidR="00C86A7E" w:rsidRDefault="00C86A7E">
          <w:r w:rsidRPr="000F41DD">
            <w:rPr>
              <w:rStyle w:val="PlaceholderText"/>
            </w:rPr>
            <w:t>Formatting... please wait</w:t>
          </w:r>
        </w:p>
      </w:docPartBody>
    </w:docPart>
    <w:docPart>
      <w:docPartPr>
        <w:name w:val="73692A4D5AB14F02BE826EB7EFEB4717"/>
        <w:category>
          <w:name w:val="General"/>
          <w:gallery w:val="placeholder"/>
        </w:category>
        <w:types>
          <w:type w:val="bbPlcHdr"/>
        </w:types>
        <w:behaviors>
          <w:behavior w:val="content"/>
        </w:behaviors>
        <w:guid w:val="{EF361529-675C-4247-A8EF-68D9B4783D22}"/>
      </w:docPartPr>
      <w:docPartBody>
        <w:p w:rsidR="00C86A7E" w:rsidRDefault="00C86A7E">
          <w:r w:rsidRPr="000F41DD">
            <w:rPr>
              <w:rStyle w:val="PlaceholderText"/>
            </w:rPr>
            <w:t>Formatting... please wait</w:t>
          </w:r>
        </w:p>
      </w:docPartBody>
    </w:docPart>
    <w:docPart>
      <w:docPartPr>
        <w:name w:val="C61905A6080547D88A8DFFD13E4A42D0"/>
        <w:category>
          <w:name w:val="General"/>
          <w:gallery w:val="placeholder"/>
        </w:category>
        <w:types>
          <w:type w:val="bbPlcHdr"/>
        </w:types>
        <w:behaviors>
          <w:behavior w:val="content"/>
        </w:behaviors>
        <w:guid w:val="{CAD36696-D7E0-4EAC-ADEA-D9523C68431C}"/>
      </w:docPartPr>
      <w:docPartBody>
        <w:p w:rsidR="00C86A7E" w:rsidRDefault="00C86A7E">
          <w:r w:rsidRPr="000F41DD">
            <w:rPr>
              <w:rStyle w:val="PlaceholderText"/>
            </w:rPr>
            <w:t>Formatting... please wait</w:t>
          </w:r>
        </w:p>
      </w:docPartBody>
    </w:docPart>
    <w:docPart>
      <w:docPartPr>
        <w:name w:val="34B886CECC7543DFB78D765EBEE87762"/>
        <w:category>
          <w:name w:val="General"/>
          <w:gallery w:val="placeholder"/>
        </w:category>
        <w:types>
          <w:type w:val="bbPlcHdr"/>
        </w:types>
        <w:behaviors>
          <w:behavior w:val="content"/>
        </w:behaviors>
        <w:guid w:val="{CDD4A2E8-787B-4258-8F3D-505E4EF1B351}"/>
      </w:docPartPr>
      <w:docPartBody>
        <w:p w:rsidR="00C86A7E" w:rsidRDefault="00C86A7E">
          <w:r w:rsidRPr="000F41DD">
            <w:rPr>
              <w:rStyle w:val="PlaceholderText"/>
            </w:rPr>
            <w:t>Formatting... please wait</w:t>
          </w:r>
        </w:p>
      </w:docPartBody>
    </w:docPart>
    <w:docPart>
      <w:docPartPr>
        <w:name w:val="D7DBA34424B34576804694C81B2054BE"/>
        <w:category>
          <w:name w:val="General"/>
          <w:gallery w:val="placeholder"/>
        </w:category>
        <w:types>
          <w:type w:val="bbPlcHdr"/>
        </w:types>
        <w:behaviors>
          <w:behavior w:val="content"/>
        </w:behaviors>
        <w:guid w:val="{019E0137-2C75-4EB3-9AD2-47E803B2AB6A}"/>
      </w:docPartPr>
      <w:docPartBody>
        <w:p w:rsidR="00C86A7E" w:rsidRDefault="00C86A7E">
          <w:r w:rsidRPr="000F41DD">
            <w:rPr>
              <w:rStyle w:val="PlaceholderText"/>
            </w:rPr>
            <w:t>Formatting... please wait</w:t>
          </w:r>
        </w:p>
      </w:docPartBody>
    </w:docPart>
    <w:docPart>
      <w:docPartPr>
        <w:name w:val="5CB16EE59C0544DF8A760120D711D7DB"/>
        <w:category>
          <w:name w:val="General"/>
          <w:gallery w:val="placeholder"/>
        </w:category>
        <w:types>
          <w:type w:val="bbPlcHdr"/>
        </w:types>
        <w:behaviors>
          <w:behavior w:val="content"/>
        </w:behaviors>
        <w:guid w:val="{615F7C23-F6B9-4DBC-B1FD-03C287B6D08C}"/>
      </w:docPartPr>
      <w:docPartBody>
        <w:p w:rsidR="00C86A7E" w:rsidRDefault="00C86A7E">
          <w:r w:rsidRPr="000F41DD">
            <w:rPr>
              <w:rStyle w:val="PlaceholderText"/>
            </w:rPr>
            <w:t>Formatting... please wait</w:t>
          </w:r>
        </w:p>
      </w:docPartBody>
    </w:docPart>
    <w:docPart>
      <w:docPartPr>
        <w:name w:val="92F0717EA89C408FA887EBAB9B65CF5B"/>
        <w:category>
          <w:name w:val="General"/>
          <w:gallery w:val="placeholder"/>
        </w:category>
        <w:types>
          <w:type w:val="bbPlcHdr"/>
        </w:types>
        <w:behaviors>
          <w:behavior w:val="content"/>
        </w:behaviors>
        <w:guid w:val="{6C037851-46F7-4E17-A2FB-464D8E2F6568}"/>
      </w:docPartPr>
      <w:docPartBody>
        <w:p w:rsidR="00C86A7E" w:rsidRDefault="00C86A7E">
          <w:r w:rsidRPr="000F41DD">
            <w:rPr>
              <w:rStyle w:val="PlaceholderText"/>
            </w:rPr>
            <w:t>Formatting... please wait</w:t>
          </w:r>
        </w:p>
      </w:docPartBody>
    </w:docPart>
    <w:docPart>
      <w:docPartPr>
        <w:name w:val="CEE22942718448619ED57611D1431201"/>
        <w:category>
          <w:name w:val="General"/>
          <w:gallery w:val="placeholder"/>
        </w:category>
        <w:types>
          <w:type w:val="bbPlcHdr"/>
        </w:types>
        <w:behaviors>
          <w:behavior w:val="content"/>
        </w:behaviors>
        <w:guid w:val="{A770147F-F919-4838-B660-ED7D1446F1FB}"/>
      </w:docPartPr>
      <w:docPartBody>
        <w:p w:rsidR="00C86A7E" w:rsidRDefault="00C86A7E">
          <w:r w:rsidRPr="000F41DD">
            <w:rPr>
              <w:rStyle w:val="PlaceholderText"/>
            </w:rPr>
            <w:t>Formatting... please wait</w:t>
          </w:r>
        </w:p>
      </w:docPartBody>
    </w:docPart>
    <w:docPart>
      <w:docPartPr>
        <w:name w:val="D6F06358192646189985F74980A5D60C"/>
        <w:category>
          <w:name w:val="General"/>
          <w:gallery w:val="placeholder"/>
        </w:category>
        <w:types>
          <w:type w:val="bbPlcHdr"/>
        </w:types>
        <w:behaviors>
          <w:behavior w:val="content"/>
        </w:behaviors>
        <w:guid w:val="{870EE45E-60F5-4718-ACFA-79FE8E3FEB77}"/>
      </w:docPartPr>
      <w:docPartBody>
        <w:p w:rsidR="00C86A7E" w:rsidRDefault="00C86A7E">
          <w:r w:rsidRPr="000F41DD">
            <w:rPr>
              <w:rStyle w:val="PlaceholderText"/>
            </w:rPr>
            <w:t>Formatting... please wait</w:t>
          </w:r>
        </w:p>
      </w:docPartBody>
    </w:docPart>
    <w:docPart>
      <w:docPartPr>
        <w:name w:val="1002CA988CA44814A9B4DF6C4363394E"/>
        <w:category>
          <w:name w:val="General"/>
          <w:gallery w:val="placeholder"/>
        </w:category>
        <w:types>
          <w:type w:val="bbPlcHdr"/>
        </w:types>
        <w:behaviors>
          <w:behavior w:val="content"/>
        </w:behaviors>
        <w:guid w:val="{CE0BFA6E-434A-49CC-8D29-847B7E9CB455}"/>
      </w:docPartPr>
      <w:docPartBody>
        <w:p w:rsidR="00C86A7E" w:rsidRDefault="00C86A7E">
          <w:r w:rsidRPr="000F41DD">
            <w:rPr>
              <w:rStyle w:val="PlaceholderText"/>
            </w:rPr>
            <w:t>Formatting... please wait</w:t>
          </w:r>
        </w:p>
      </w:docPartBody>
    </w:docPart>
    <w:docPart>
      <w:docPartPr>
        <w:name w:val="9BB7914E30844EE881942B7A101D8187"/>
        <w:category>
          <w:name w:val="General"/>
          <w:gallery w:val="placeholder"/>
        </w:category>
        <w:types>
          <w:type w:val="bbPlcHdr"/>
        </w:types>
        <w:behaviors>
          <w:behavior w:val="content"/>
        </w:behaviors>
        <w:guid w:val="{4806E812-4A8C-499D-8DFB-48723D050A96}"/>
      </w:docPartPr>
      <w:docPartBody>
        <w:p w:rsidR="00C86A7E" w:rsidRDefault="00C86A7E">
          <w:r w:rsidRPr="000F41DD">
            <w:rPr>
              <w:rStyle w:val="PlaceholderText"/>
            </w:rPr>
            <w:t>Formatting... please wait</w:t>
          </w:r>
        </w:p>
      </w:docPartBody>
    </w:docPart>
    <w:docPart>
      <w:docPartPr>
        <w:name w:val="FFC28891D2894D6E929359C1614A3942"/>
        <w:category>
          <w:name w:val="General"/>
          <w:gallery w:val="placeholder"/>
        </w:category>
        <w:types>
          <w:type w:val="bbPlcHdr"/>
        </w:types>
        <w:behaviors>
          <w:behavior w:val="content"/>
        </w:behaviors>
        <w:guid w:val="{CF972CB2-1EC1-4D0A-AF96-70D76FE94A06}"/>
      </w:docPartPr>
      <w:docPartBody>
        <w:p w:rsidR="00C86A7E" w:rsidRDefault="00C86A7E">
          <w:r w:rsidRPr="000F41DD">
            <w:rPr>
              <w:rStyle w:val="PlaceholderText"/>
            </w:rPr>
            <w:t>Formatting... please wait</w:t>
          </w:r>
        </w:p>
      </w:docPartBody>
    </w:docPart>
    <w:docPart>
      <w:docPartPr>
        <w:name w:val="9FEABB5ECAD44EEBA90E8511ADE07669"/>
        <w:category>
          <w:name w:val="General"/>
          <w:gallery w:val="placeholder"/>
        </w:category>
        <w:types>
          <w:type w:val="bbPlcHdr"/>
        </w:types>
        <w:behaviors>
          <w:behavior w:val="content"/>
        </w:behaviors>
        <w:guid w:val="{DE250186-C514-4697-808E-27B9DAAC0A38}"/>
      </w:docPartPr>
      <w:docPartBody>
        <w:p w:rsidR="00C86A7E" w:rsidRDefault="00C86A7E">
          <w:r w:rsidRPr="000F41DD">
            <w:rPr>
              <w:rStyle w:val="PlaceholderText"/>
            </w:rPr>
            <w:t>Formatting... please wait</w:t>
          </w:r>
        </w:p>
      </w:docPartBody>
    </w:docPart>
    <w:docPart>
      <w:docPartPr>
        <w:name w:val="64A528B33E9A436A8764255B9FF50457"/>
        <w:category>
          <w:name w:val="General"/>
          <w:gallery w:val="placeholder"/>
        </w:category>
        <w:types>
          <w:type w:val="bbPlcHdr"/>
        </w:types>
        <w:behaviors>
          <w:behavior w:val="content"/>
        </w:behaviors>
        <w:guid w:val="{073C72D2-82FF-43A6-9739-C9DD7E71FCC8}"/>
      </w:docPartPr>
      <w:docPartBody>
        <w:p w:rsidR="00C86A7E" w:rsidRDefault="00C86A7E">
          <w:r w:rsidRPr="000F41DD">
            <w:rPr>
              <w:rStyle w:val="PlaceholderText"/>
            </w:rPr>
            <w:t>Formatting... please wait</w:t>
          </w:r>
        </w:p>
      </w:docPartBody>
    </w:docPart>
    <w:docPart>
      <w:docPartPr>
        <w:name w:val="E867E9237F6047AB89F6CB80BCF1464A"/>
        <w:category>
          <w:name w:val="General"/>
          <w:gallery w:val="placeholder"/>
        </w:category>
        <w:types>
          <w:type w:val="bbPlcHdr"/>
        </w:types>
        <w:behaviors>
          <w:behavior w:val="content"/>
        </w:behaviors>
        <w:guid w:val="{1B336B76-A3F2-4E10-8416-7FF4156AD640}"/>
      </w:docPartPr>
      <w:docPartBody>
        <w:p w:rsidR="00A37034" w:rsidRDefault="00C86A7E">
          <w:r w:rsidRPr="000F41DD">
            <w:rPr>
              <w:rStyle w:val="PlaceholderText"/>
            </w:rPr>
            <w:t>Formatting... please wait</w:t>
          </w:r>
        </w:p>
      </w:docPartBody>
    </w:docPart>
    <w:docPart>
      <w:docPartPr>
        <w:name w:val="6AB2F613D829418884F588F071E6BC0D"/>
        <w:category>
          <w:name w:val="General"/>
          <w:gallery w:val="placeholder"/>
        </w:category>
        <w:types>
          <w:type w:val="bbPlcHdr"/>
        </w:types>
        <w:behaviors>
          <w:behavior w:val="content"/>
        </w:behaviors>
        <w:guid w:val="{3778BB05-99B3-4BC2-A877-B4EE585C4CBE}"/>
      </w:docPartPr>
      <w:docPartBody>
        <w:p w:rsidR="00A37034" w:rsidRDefault="00C86A7E">
          <w:r w:rsidRPr="000F41DD">
            <w:rPr>
              <w:rStyle w:val="PlaceholderText"/>
            </w:rPr>
            <w:t>Formatting... please wait</w:t>
          </w:r>
        </w:p>
      </w:docPartBody>
    </w:docPart>
    <w:docPart>
      <w:docPartPr>
        <w:name w:val="731E1CF7E352407EA64E3BDEC9B54408"/>
        <w:category>
          <w:name w:val="General"/>
          <w:gallery w:val="placeholder"/>
        </w:category>
        <w:types>
          <w:type w:val="bbPlcHdr"/>
        </w:types>
        <w:behaviors>
          <w:behavior w:val="content"/>
        </w:behaviors>
        <w:guid w:val="{82FCB4B7-F3CC-4BB2-A2F0-387EDF3853C3}"/>
      </w:docPartPr>
      <w:docPartBody>
        <w:p w:rsidR="00A37034" w:rsidRDefault="00C86A7E">
          <w:r w:rsidRPr="000F41DD">
            <w:rPr>
              <w:rStyle w:val="PlaceholderText"/>
            </w:rPr>
            <w:t>Formatting... please wait</w:t>
          </w:r>
        </w:p>
      </w:docPartBody>
    </w:docPart>
    <w:docPart>
      <w:docPartPr>
        <w:name w:val="A2E046D3B790400E8968057D13E48B37"/>
        <w:category>
          <w:name w:val="General"/>
          <w:gallery w:val="placeholder"/>
        </w:category>
        <w:types>
          <w:type w:val="bbPlcHdr"/>
        </w:types>
        <w:behaviors>
          <w:behavior w:val="content"/>
        </w:behaviors>
        <w:guid w:val="{B9B15858-595F-4C07-9FF0-74F15BA7ED91}"/>
      </w:docPartPr>
      <w:docPartBody>
        <w:p w:rsidR="00A37034" w:rsidRDefault="00C86A7E">
          <w:r w:rsidRPr="000F41DD">
            <w:rPr>
              <w:rStyle w:val="PlaceholderText"/>
            </w:rPr>
            <w:t>Formatting... please wait</w:t>
          </w:r>
        </w:p>
      </w:docPartBody>
    </w:docPart>
    <w:docPart>
      <w:docPartPr>
        <w:name w:val="293235AF276548578F8145EDB00068D6"/>
        <w:category>
          <w:name w:val="General"/>
          <w:gallery w:val="placeholder"/>
        </w:category>
        <w:types>
          <w:type w:val="bbPlcHdr"/>
        </w:types>
        <w:behaviors>
          <w:behavior w:val="content"/>
        </w:behaviors>
        <w:guid w:val="{25BEAF5F-3CAC-4FC6-AA44-F6E0FB9ECFC4}"/>
      </w:docPartPr>
      <w:docPartBody>
        <w:p w:rsidR="00A37034" w:rsidRDefault="00C86A7E">
          <w:r w:rsidRPr="000F41DD">
            <w:rPr>
              <w:rStyle w:val="PlaceholderText"/>
            </w:rPr>
            <w:t>Formatting... please wait</w:t>
          </w:r>
        </w:p>
      </w:docPartBody>
    </w:docPart>
    <w:docPart>
      <w:docPartPr>
        <w:name w:val="86EB2BF3149E4240BA97F2D3ECC91A5D"/>
        <w:category>
          <w:name w:val="General"/>
          <w:gallery w:val="placeholder"/>
        </w:category>
        <w:types>
          <w:type w:val="bbPlcHdr"/>
        </w:types>
        <w:behaviors>
          <w:behavior w:val="content"/>
        </w:behaviors>
        <w:guid w:val="{6A740A97-E809-4021-9501-1CA575F839D1}"/>
      </w:docPartPr>
      <w:docPartBody>
        <w:p w:rsidR="00A37034" w:rsidRDefault="00C86A7E">
          <w:r w:rsidRPr="000F41DD">
            <w:rPr>
              <w:rStyle w:val="PlaceholderText"/>
            </w:rPr>
            <w:t>Formatting... please wait</w:t>
          </w:r>
        </w:p>
      </w:docPartBody>
    </w:docPart>
    <w:docPart>
      <w:docPartPr>
        <w:name w:val="FD27618FA34A4C7C9847E35BE4C5E64E"/>
        <w:category>
          <w:name w:val="General"/>
          <w:gallery w:val="placeholder"/>
        </w:category>
        <w:types>
          <w:type w:val="bbPlcHdr"/>
        </w:types>
        <w:behaviors>
          <w:behavior w:val="content"/>
        </w:behaviors>
        <w:guid w:val="{3DBF0255-8DF9-4D1E-A8CE-91CB4F89008B}"/>
      </w:docPartPr>
      <w:docPartBody>
        <w:p w:rsidR="00A37034" w:rsidRDefault="00C86A7E">
          <w:r w:rsidRPr="000F41DD">
            <w:rPr>
              <w:rStyle w:val="PlaceholderText"/>
            </w:rPr>
            <w:t>Formatting... please wait</w:t>
          </w:r>
        </w:p>
      </w:docPartBody>
    </w:docPart>
    <w:docPart>
      <w:docPartPr>
        <w:name w:val="A9CA519AC61241CEA26F2D3FA280E4EB"/>
        <w:category>
          <w:name w:val="General"/>
          <w:gallery w:val="placeholder"/>
        </w:category>
        <w:types>
          <w:type w:val="bbPlcHdr"/>
        </w:types>
        <w:behaviors>
          <w:behavior w:val="content"/>
        </w:behaviors>
        <w:guid w:val="{4C47E649-798C-4FDC-9BFA-0666EC2EA2E9}"/>
      </w:docPartPr>
      <w:docPartBody>
        <w:p w:rsidR="00A37034" w:rsidRDefault="00C86A7E">
          <w:r w:rsidRPr="000F41DD">
            <w:rPr>
              <w:rStyle w:val="PlaceholderText"/>
            </w:rPr>
            <w:t>Formatting... please wait</w:t>
          </w:r>
        </w:p>
      </w:docPartBody>
    </w:docPart>
    <w:docPart>
      <w:docPartPr>
        <w:name w:val="DEDCDBE234C847EEBC0EDE4A732B2550"/>
        <w:category>
          <w:name w:val="General"/>
          <w:gallery w:val="placeholder"/>
        </w:category>
        <w:types>
          <w:type w:val="bbPlcHdr"/>
        </w:types>
        <w:behaviors>
          <w:behavior w:val="content"/>
        </w:behaviors>
        <w:guid w:val="{4269D578-E3DC-4937-BDF3-076A437F6A5F}"/>
      </w:docPartPr>
      <w:docPartBody>
        <w:p w:rsidR="00A37034" w:rsidRDefault="00C86A7E">
          <w:r w:rsidRPr="000F41DD">
            <w:rPr>
              <w:rStyle w:val="PlaceholderText"/>
            </w:rPr>
            <w:t>Formatting... please wait</w:t>
          </w:r>
        </w:p>
      </w:docPartBody>
    </w:docPart>
    <w:docPart>
      <w:docPartPr>
        <w:name w:val="2D869B7E38A74ADE9277DA0EBB0DF4DE"/>
        <w:category>
          <w:name w:val="General"/>
          <w:gallery w:val="placeholder"/>
        </w:category>
        <w:types>
          <w:type w:val="bbPlcHdr"/>
        </w:types>
        <w:behaviors>
          <w:behavior w:val="content"/>
        </w:behaviors>
        <w:guid w:val="{31463B2F-BA39-4CCE-A19F-FE934472BED0}"/>
      </w:docPartPr>
      <w:docPartBody>
        <w:p w:rsidR="00A37034" w:rsidRDefault="00C86A7E">
          <w:r w:rsidRPr="000F41DD">
            <w:rPr>
              <w:rStyle w:val="PlaceholderText"/>
            </w:rPr>
            <w:t>Formatting... please wait</w:t>
          </w:r>
        </w:p>
      </w:docPartBody>
    </w:docPart>
    <w:docPart>
      <w:docPartPr>
        <w:name w:val="039EF2E5C260464087F96DD6CF47E3CA"/>
        <w:category>
          <w:name w:val="General"/>
          <w:gallery w:val="placeholder"/>
        </w:category>
        <w:types>
          <w:type w:val="bbPlcHdr"/>
        </w:types>
        <w:behaviors>
          <w:behavior w:val="content"/>
        </w:behaviors>
        <w:guid w:val="{4A0CA421-3B0A-4333-86BB-C336877320D6}"/>
      </w:docPartPr>
      <w:docPartBody>
        <w:p w:rsidR="00A37034" w:rsidRDefault="00C86A7E">
          <w:r w:rsidRPr="000F41DD">
            <w:rPr>
              <w:rStyle w:val="PlaceholderText"/>
            </w:rPr>
            <w:t>Formatting... please wait</w:t>
          </w:r>
        </w:p>
      </w:docPartBody>
    </w:docPart>
    <w:docPart>
      <w:docPartPr>
        <w:name w:val="1CCC0D07EFCC42AD89E361BD6FD43D3F"/>
        <w:category>
          <w:name w:val="General"/>
          <w:gallery w:val="placeholder"/>
        </w:category>
        <w:types>
          <w:type w:val="bbPlcHdr"/>
        </w:types>
        <w:behaviors>
          <w:behavior w:val="content"/>
        </w:behaviors>
        <w:guid w:val="{6593E0C3-0373-4D5E-933B-5F38FC75C0DB}"/>
      </w:docPartPr>
      <w:docPartBody>
        <w:p w:rsidR="00A37034" w:rsidRDefault="00C86A7E">
          <w:r w:rsidRPr="000F41DD">
            <w:rPr>
              <w:rStyle w:val="PlaceholderText"/>
            </w:rPr>
            <w:t>Formatting... please wait</w:t>
          </w:r>
        </w:p>
      </w:docPartBody>
    </w:docPart>
    <w:docPart>
      <w:docPartPr>
        <w:name w:val="B0358DED95F543829FE461A3BF235B8D"/>
        <w:category>
          <w:name w:val="General"/>
          <w:gallery w:val="placeholder"/>
        </w:category>
        <w:types>
          <w:type w:val="bbPlcHdr"/>
        </w:types>
        <w:behaviors>
          <w:behavior w:val="content"/>
        </w:behaviors>
        <w:guid w:val="{F7A241F7-13B3-49F0-9E94-4FD2FDC10902}"/>
      </w:docPartPr>
      <w:docPartBody>
        <w:p w:rsidR="00A37034" w:rsidRDefault="00C86A7E">
          <w:r w:rsidRPr="000F41DD">
            <w:rPr>
              <w:rStyle w:val="PlaceholderText"/>
            </w:rPr>
            <w:t>Formatting... please wait</w:t>
          </w:r>
        </w:p>
      </w:docPartBody>
    </w:docPart>
    <w:docPart>
      <w:docPartPr>
        <w:name w:val="E80B0C47642342EBBC09824A53849412"/>
        <w:category>
          <w:name w:val="General"/>
          <w:gallery w:val="placeholder"/>
        </w:category>
        <w:types>
          <w:type w:val="bbPlcHdr"/>
        </w:types>
        <w:behaviors>
          <w:behavior w:val="content"/>
        </w:behaviors>
        <w:guid w:val="{B6786B60-9F6E-46CE-864A-93464686D871}"/>
      </w:docPartPr>
      <w:docPartBody>
        <w:p w:rsidR="00A37034" w:rsidRDefault="00C86A7E">
          <w:r w:rsidRPr="000F41DD">
            <w:rPr>
              <w:rStyle w:val="PlaceholderText"/>
            </w:rPr>
            <w:t>Formatting... please wait</w:t>
          </w:r>
        </w:p>
      </w:docPartBody>
    </w:docPart>
    <w:docPart>
      <w:docPartPr>
        <w:name w:val="C48C9EA9AF7A4AD6AD68C05B5C786481"/>
        <w:category>
          <w:name w:val="General"/>
          <w:gallery w:val="placeholder"/>
        </w:category>
        <w:types>
          <w:type w:val="bbPlcHdr"/>
        </w:types>
        <w:behaviors>
          <w:behavior w:val="content"/>
        </w:behaviors>
        <w:guid w:val="{B7E0A943-BE9A-499B-BF9F-71DA2563BA91}"/>
      </w:docPartPr>
      <w:docPartBody>
        <w:p w:rsidR="00A37034" w:rsidRDefault="00C86A7E">
          <w:r w:rsidRPr="000F41DD">
            <w:rPr>
              <w:rStyle w:val="PlaceholderText"/>
            </w:rPr>
            <w:t>Formatting... please wait</w:t>
          </w:r>
        </w:p>
      </w:docPartBody>
    </w:docPart>
    <w:docPart>
      <w:docPartPr>
        <w:name w:val="FEC90DAE59E245DE82BE6AC7D0B71A47"/>
        <w:category>
          <w:name w:val="General"/>
          <w:gallery w:val="placeholder"/>
        </w:category>
        <w:types>
          <w:type w:val="bbPlcHdr"/>
        </w:types>
        <w:behaviors>
          <w:behavior w:val="content"/>
        </w:behaviors>
        <w:guid w:val="{D9941E90-009B-4C10-9E28-7C49A2D09748}"/>
      </w:docPartPr>
      <w:docPartBody>
        <w:p w:rsidR="00A37034" w:rsidRDefault="00C86A7E">
          <w:r w:rsidRPr="000F41DD">
            <w:rPr>
              <w:rStyle w:val="PlaceholderText"/>
            </w:rPr>
            <w:t>Formatting... please wait</w:t>
          </w:r>
        </w:p>
      </w:docPartBody>
    </w:docPart>
    <w:docPart>
      <w:docPartPr>
        <w:name w:val="64FD41F33715425580742D3DDC9ADBD5"/>
        <w:category>
          <w:name w:val="General"/>
          <w:gallery w:val="placeholder"/>
        </w:category>
        <w:types>
          <w:type w:val="bbPlcHdr"/>
        </w:types>
        <w:behaviors>
          <w:behavior w:val="content"/>
        </w:behaviors>
        <w:guid w:val="{890D8BD1-B42F-467D-A2DC-6964436D9B25}"/>
      </w:docPartPr>
      <w:docPartBody>
        <w:p w:rsidR="00A37034" w:rsidRDefault="00C86A7E">
          <w:r w:rsidRPr="000F41DD">
            <w:rPr>
              <w:rStyle w:val="PlaceholderText"/>
            </w:rPr>
            <w:t>Formatting... please wait</w:t>
          </w:r>
        </w:p>
      </w:docPartBody>
    </w:docPart>
    <w:docPart>
      <w:docPartPr>
        <w:name w:val="8A66BE6F9AEF4C7E931E3154CB2A78EA"/>
        <w:category>
          <w:name w:val="General"/>
          <w:gallery w:val="placeholder"/>
        </w:category>
        <w:types>
          <w:type w:val="bbPlcHdr"/>
        </w:types>
        <w:behaviors>
          <w:behavior w:val="content"/>
        </w:behaviors>
        <w:guid w:val="{C2F3752D-0458-45C1-A8A2-CBB1746198BE}"/>
      </w:docPartPr>
      <w:docPartBody>
        <w:p w:rsidR="00A37034" w:rsidRDefault="00C86A7E">
          <w:r w:rsidRPr="000F41DD">
            <w:rPr>
              <w:rStyle w:val="PlaceholderText"/>
            </w:rPr>
            <w:t>Formatting... please wait</w:t>
          </w:r>
        </w:p>
      </w:docPartBody>
    </w:docPart>
    <w:docPart>
      <w:docPartPr>
        <w:name w:val="EFE194BAA03448E4A693F6DFB7BFBBEC"/>
        <w:category>
          <w:name w:val="General"/>
          <w:gallery w:val="placeholder"/>
        </w:category>
        <w:types>
          <w:type w:val="bbPlcHdr"/>
        </w:types>
        <w:behaviors>
          <w:behavior w:val="content"/>
        </w:behaviors>
        <w:guid w:val="{2BB7A02D-3C94-482B-936A-F040DDB2EB4B}"/>
      </w:docPartPr>
      <w:docPartBody>
        <w:p w:rsidR="00A37034" w:rsidRDefault="00C86A7E">
          <w:r w:rsidRPr="000F41DD">
            <w:rPr>
              <w:rStyle w:val="PlaceholderText"/>
            </w:rPr>
            <w:t>Formatting... please wait</w:t>
          </w:r>
        </w:p>
      </w:docPartBody>
    </w:docPart>
    <w:docPart>
      <w:docPartPr>
        <w:name w:val="CE2A105C3F514B5CAAC392AAA80958C7"/>
        <w:category>
          <w:name w:val="General"/>
          <w:gallery w:val="placeholder"/>
        </w:category>
        <w:types>
          <w:type w:val="bbPlcHdr"/>
        </w:types>
        <w:behaviors>
          <w:behavior w:val="content"/>
        </w:behaviors>
        <w:guid w:val="{5CF0EC66-0D3F-42FD-AEA6-5DD2A63E9CA0}"/>
      </w:docPartPr>
      <w:docPartBody>
        <w:p w:rsidR="00A37034" w:rsidRDefault="00C86A7E">
          <w:r w:rsidRPr="000F41DD">
            <w:rPr>
              <w:rStyle w:val="PlaceholderText"/>
            </w:rPr>
            <w:t>Formatting... please wait</w:t>
          </w:r>
        </w:p>
      </w:docPartBody>
    </w:docPart>
    <w:docPart>
      <w:docPartPr>
        <w:name w:val="833F4D2B77E54401A44CDBDB8F9CA14D"/>
        <w:category>
          <w:name w:val="General"/>
          <w:gallery w:val="placeholder"/>
        </w:category>
        <w:types>
          <w:type w:val="bbPlcHdr"/>
        </w:types>
        <w:behaviors>
          <w:behavior w:val="content"/>
        </w:behaviors>
        <w:guid w:val="{6B87C79C-1EB2-44D5-AB98-31BA2B358E4E}"/>
      </w:docPartPr>
      <w:docPartBody>
        <w:p w:rsidR="00A37034" w:rsidRDefault="00C86A7E">
          <w:r w:rsidRPr="000F41DD">
            <w:rPr>
              <w:rStyle w:val="PlaceholderText"/>
            </w:rPr>
            <w:t>Formatting... please wait</w:t>
          </w:r>
        </w:p>
      </w:docPartBody>
    </w:docPart>
    <w:docPart>
      <w:docPartPr>
        <w:name w:val="8F5262975DC84A1C8DEE8C8A047EDAC3"/>
        <w:category>
          <w:name w:val="General"/>
          <w:gallery w:val="placeholder"/>
        </w:category>
        <w:types>
          <w:type w:val="bbPlcHdr"/>
        </w:types>
        <w:behaviors>
          <w:behavior w:val="content"/>
        </w:behaviors>
        <w:guid w:val="{4009BFA7-F4CE-4715-9FF6-E9BE52F13B4D}"/>
      </w:docPartPr>
      <w:docPartBody>
        <w:p w:rsidR="00A37034" w:rsidRDefault="00C86A7E">
          <w:r w:rsidRPr="000F41DD">
            <w:rPr>
              <w:rStyle w:val="PlaceholderText"/>
            </w:rPr>
            <w:t>Formatting... please wait</w:t>
          </w:r>
        </w:p>
      </w:docPartBody>
    </w:docPart>
    <w:docPart>
      <w:docPartPr>
        <w:name w:val="EC25893E57824A0B9C97C04789151F0A"/>
        <w:category>
          <w:name w:val="General"/>
          <w:gallery w:val="placeholder"/>
        </w:category>
        <w:types>
          <w:type w:val="bbPlcHdr"/>
        </w:types>
        <w:behaviors>
          <w:behavior w:val="content"/>
        </w:behaviors>
        <w:guid w:val="{C5544301-D2F6-4C53-A17B-E0F9B7B372BD}"/>
      </w:docPartPr>
      <w:docPartBody>
        <w:p w:rsidR="00A37034" w:rsidRDefault="00C86A7E">
          <w:r w:rsidRPr="000F41DD">
            <w:rPr>
              <w:rStyle w:val="PlaceholderText"/>
            </w:rPr>
            <w:t>Formatting... please wait</w:t>
          </w:r>
        </w:p>
      </w:docPartBody>
    </w:docPart>
    <w:docPart>
      <w:docPartPr>
        <w:name w:val="D7DB5BD6EA7A4F958DCC9E81F2B4C742"/>
        <w:category>
          <w:name w:val="General"/>
          <w:gallery w:val="placeholder"/>
        </w:category>
        <w:types>
          <w:type w:val="bbPlcHdr"/>
        </w:types>
        <w:behaviors>
          <w:behavior w:val="content"/>
        </w:behaviors>
        <w:guid w:val="{3BF472D9-3558-435A-BC49-BDA0C9AF0AC3}"/>
      </w:docPartPr>
      <w:docPartBody>
        <w:p w:rsidR="00A37034" w:rsidRDefault="00C86A7E">
          <w:r w:rsidRPr="000F41DD">
            <w:rPr>
              <w:rStyle w:val="PlaceholderText"/>
            </w:rPr>
            <w:t>Formatting... please wait</w:t>
          </w:r>
        </w:p>
      </w:docPartBody>
    </w:docPart>
    <w:docPart>
      <w:docPartPr>
        <w:name w:val="0907E3E3D6034E30AC369CEB8E51618B"/>
        <w:category>
          <w:name w:val="General"/>
          <w:gallery w:val="placeholder"/>
        </w:category>
        <w:types>
          <w:type w:val="bbPlcHdr"/>
        </w:types>
        <w:behaviors>
          <w:behavior w:val="content"/>
        </w:behaviors>
        <w:guid w:val="{50ECDA26-F5E3-4E33-9121-26A63CF3C63D}"/>
      </w:docPartPr>
      <w:docPartBody>
        <w:p w:rsidR="00A37034" w:rsidRDefault="00C86A7E">
          <w:r w:rsidRPr="000F41DD">
            <w:rPr>
              <w:rStyle w:val="PlaceholderText"/>
            </w:rPr>
            <w:t>Formatting... please wait</w:t>
          </w:r>
        </w:p>
      </w:docPartBody>
    </w:docPart>
    <w:docPart>
      <w:docPartPr>
        <w:name w:val="AD47D9E8D75642E5BCB92E0EEBEE628A"/>
        <w:category>
          <w:name w:val="General"/>
          <w:gallery w:val="placeholder"/>
        </w:category>
        <w:types>
          <w:type w:val="bbPlcHdr"/>
        </w:types>
        <w:behaviors>
          <w:behavior w:val="content"/>
        </w:behaviors>
        <w:guid w:val="{AF205BB7-ACFD-4890-9AAE-C150EB93CCB9}"/>
      </w:docPartPr>
      <w:docPartBody>
        <w:p w:rsidR="00A37034" w:rsidRDefault="00C86A7E">
          <w:r w:rsidRPr="000F41DD">
            <w:rPr>
              <w:rStyle w:val="PlaceholderText"/>
            </w:rPr>
            <w:t>Formatting... please wait</w:t>
          </w:r>
        </w:p>
      </w:docPartBody>
    </w:docPart>
    <w:docPart>
      <w:docPartPr>
        <w:name w:val="B9C9124355E04D24A27D407818610432"/>
        <w:category>
          <w:name w:val="General"/>
          <w:gallery w:val="placeholder"/>
        </w:category>
        <w:types>
          <w:type w:val="bbPlcHdr"/>
        </w:types>
        <w:behaviors>
          <w:behavior w:val="content"/>
        </w:behaviors>
        <w:guid w:val="{82D4B8F5-4F11-4673-9D21-7B38D7737402}"/>
      </w:docPartPr>
      <w:docPartBody>
        <w:p w:rsidR="00A37034" w:rsidRDefault="00C86A7E">
          <w:r w:rsidRPr="000F41DD">
            <w:rPr>
              <w:rStyle w:val="PlaceholderText"/>
            </w:rPr>
            <w:t>Formatting... please wait</w:t>
          </w:r>
        </w:p>
      </w:docPartBody>
    </w:docPart>
    <w:docPart>
      <w:docPartPr>
        <w:name w:val="3741C2340B084D93AD2832B0B1DAFA7C"/>
        <w:category>
          <w:name w:val="General"/>
          <w:gallery w:val="placeholder"/>
        </w:category>
        <w:types>
          <w:type w:val="bbPlcHdr"/>
        </w:types>
        <w:behaviors>
          <w:behavior w:val="content"/>
        </w:behaviors>
        <w:guid w:val="{D61CEFC1-D475-4EF6-8F3D-BAC211D39D97}"/>
      </w:docPartPr>
      <w:docPartBody>
        <w:p w:rsidR="00A37034" w:rsidRDefault="00C86A7E">
          <w:r w:rsidRPr="000F41DD">
            <w:rPr>
              <w:rStyle w:val="PlaceholderText"/>
            </w:rPr>
            <w:t>Formatting... please wait</w:t>
          </w:r>
        </w:p>
      </w:docPartBody>
    </w:docPart>
    <w:docPart>
      <w:docPartPr>
        <w:name w:val="C87C8B2173E0423BA1E3D14638C28FD2"/>
        <w:category>
          <w:name w:val="General"/>
          <w:gallery w:val="placeholder"/>
        </w:category>
        <w:types>
          <w:type w:val="bbPlcHdr"/>
        </w:types>
        <w:behaviors>
          <w:behavior w:val="content"/>
        </w:behaviors>
        <w:guid w:val="{3902EBBA-6C18-445E-9FFE-BAEE3B0E25E0}"/>
      </w:docPartPr>
      <w:docPartBody>
        <w:p w:rsidR="00A37034" w:rsidRDefault="00C86A7E">
          <w:r w:rsidRPr="000F41DD">
            <w:rPr>
              <w:rStyle w:val="PlaceholderText"/>
            </w:rPr>
            <w:t>Formatting... please wait</w:t>
          </w:r>
        </w:p>
      </w:docPartBody>
    </w:docPart>
    <w:docPart>
      <w:docPartPr>
        <w:name w:val="1FFFE3C6D453412D97D05C3E61D0150C"/>
        <w:category>
          <w:name w:val="General"/>
          <w:gallery w:val="placeholder"/>
        </w:category>
        <w:types>
          <w:type w:val="bbPlcHdr"/>
        </w:types>
        <w:behaviors>
          <w:behavior w:val="content"/>
        </w:behaviors>
        <w:guid w:val="{69B0D985-CF21-4D83-9D1A-964C156ECE37}"/>
      </w:docPartPr>
      <w:docPartBody>
        <w:p w:rsidR="00A37034" w:rsidRDefault="00C86A7E">
          <w:r w:rsidRPr="000F41DD">
            <w:rPr>
              <w:rStyle w:val="PlaceholderText"/>
            </w:rPr>
            <w:t>Formatting... please wait</w:t>
          </w:r>
        </w:p>
      </w:docPartBody>
    </w:docPart>
    <w:docPart>
      <w:docPartPr>
        <w:name w:val="A9297CD0D8694463B093537A78C47C0F"/>
        <w:category>
          <w:name w:val="General"/>
          <w:gallery w:val="placeholder"/>
        </w:category>
        <w:types>
          <w:type w:val="bbPlcHdr"/>
        </w:types>
        <w:behaviors>
          <w:behavior w:val="content"/>
        </w:behaviors>
        <w:guid w:val="{EB470541-D13A-45BD-ADA6-464A97A8288C}"/>
      </w:docPartPr>
      <w:docPartBody>
        <w:p w:rsidR="00A37034" w:rsidRDefault="00C86A7E">
          <w:r w:rsidRPr="000F41DD">
            <w:rPr>
              <w:rStyle w:val="PlaceholderText"/>
            </w:rPr>
            <w:t>Formatting... please wait</w:t>
          </w:r>
        </w:p>
      </w:docPartBody>
    </w:docPart>
    <w:docPart>
      <w:docPartPr>
        <w:name w:val="11EB12EF98954C9B90B64B3600CEFCDC"/>
        <w:category>
          <w:name w:val="General"/>
          <w:gallery w:val="placeholder"/>
        </w:category>
        <w:types>
          <w:type w:val="bbPlcHdr"/>
        </w:types>
        <w:behaviors>
          <w:behavior w:val="content"/>
        </w:behaviors>
        <w:guid w:val="{2B05327C-CDA8-43AA-82DD-AB761A99E00F}"/>
      </w:docPartPr>
      <w:docPartBody>
        <w:p w:rsidR="00A37034" w:rsidRDefault="00C86A7E">
          <w:r w:rsidRPr="000F41DD">
            <w:rPr>
              <w:rStyle w:val="PlaceholderText"/>
            </w:rPr>
            <w:t>Formatting... please wait</w:t>
          </w:r>
        </w:p>
      </w:docPartBody>
    </w:docPart>
    <w:docPart>
      <w:docPartPr>
        <w:name w:val="A3B8EE0250154F0995B0ADBFA99948E3"/>
        <w:category>
          <w:name w:val="General"/>
          <w:gallery w:val="placeholder"/>
        </w:category>
        <w:types>
          <w:type w:val="bbPlcHdr"/>
        </w:types>
        <w:behaviors>
          <w:behavior w:val="content"/>
        </w:behaviors>
        <w:guid w:val="{AE620FE7-AFA7-4947-A58F-7CBD680B6E5B}"/>
      </w:docPartPr>
      <w:docPartBody>
        <w:p w:rsidR="00A37034" w:rsidRDefault="00C86A7E">
          <w:r w:rsidRPr="000F41DD">
            <w:rPr>
              <w:rStyle w:val="PlaceholderText"/>
            </w:rPr>
            <w:t>Formatting... please wait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A7E"/>
    <w:rsid w:val="001308D9"/>
    <w:rsid w:val="00183C90"/>
    <w:rsid w:val="002B4FEF"/>
    <w:rsid w:val="00436060"/>
    <w:rsid w:val="00502050"/>
    <w:rsid w:val="00626F39"/>
    <w:rsid w:val="00A37034"/>
    <w:rsid w:val="00AC7A1C"/>
    <w:rsid w:val="00C86A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6A7E"/>
    <w:rPr>
      <w:color w:val="808080"/>
    </w:rPr>
  </w:style>
  <w:style w:type="paragraph" w:customStyle="1" w:styleId="31E4828EF8A54093AC1DBEF9685EED95">
    <w:name w:val="31E4828EF8A54093AC1DBEF9685EED95"/>
    <w:rsid w:val="00C86A7E"/>
  </w:style>
  <w:style w:type="paragraph" w:customStyle="1" w:styleId="9124F16CC01A44F592594F3B7F95677E">
    <w:name w:val="9124F16CC01A44F592594F3B7F95677E"/>
    <w:rsid w:val="00C86A7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97AFA6C-B693-4624-8A30-EC2399813FE4}">
  <we:reference id="wa104380122" version="1.0.0.1" store="en-US" storeType="OMEX"/>
  <we:alternateReferences>
    <we:reference id="wa104380122" version="1.0.0.1" store="wa104380122" storeType="OMEX"/>
  </we:alternateReferences>
  <we:properties>
    <we:property name="contentControlsValues" value="&quot;{\&quot;cit:_88476731\&quot;:\&quot;[1]\&quot;,\&quot;cit:277996020\&quot;:\&quot;&lt;p align='center' style='line-height: 1;'&gt;Reference List&lt;/p&gt;\\n&lt;p style='line-height: 1;'&gt;[1] C.M. Vines, Phospholipase C, Adv.Exp.Med.Biol. 740 (2012) 235-254.&lt;/p&gt;\\n&lt;p style='line-height: 1;'&gt;[2] J.B. Park, C.S. Lee, J.H. Jang, J. Ghim, Y.J. Kim, S. You, D. Hwang, P.G. Suh, S.H. Ryu, Phospholipase signalling networks in cancer, Nat.Rev.Cancer. 12 (2012) 782-792.&lt;/p&gt;\\n&lt;p style='line-height: 1;'&gt;[3] F. Spadaro, C. Ramoni, D. Mezzanzanica, S. Miotti, P. Alberti, S. Cecchetti, E. Iorio, V. Dolo, S. Canevari, F. Podo, Phosphatidylcholine-Specific Phospholipase C Activation in Epithelial Ovarian Cancer Cells, Cancer Research. 68 (2008) 6541-6549.&lt;/p&gt;\\n&lt;p style='line-height: 1;'&gt;[4] L. Abalsamo, F. Spadaro, G. Bozzuto, L. Paris, S. Cecchetti, L. Lugini, E. Iorio, A. Molinari, C. Ramoni, F. Podo, Inhibition of phosphatidylcholine-specific phospholipase C results in loss of mesenchymal traits in metastatic breast cancer cells, Breast cancer research : BCR. 14 (2012) R50.&lt;/p&gt;\\n&lt;p style='line-height: 1;'&gt;[5] L. Paris, S. Cecchetti, F. Spadaro, L. Abalsamo, L. Lugini, M.E. Pisanu, E. Iorio, P.G. Natali, C. Ramoni, F. Podo, Inhibition of phosphatidylcholine-specific phospholipase C downregulates HER2 overexpression on plasma membrane of breast cancer cells, Breast cancer research : BCR. 12 (2010) R27.&lt;/p&gt;\\n&lt;p style='line-height: 1;'&gt;[6] W. XINGZHONG, H. LU, L. ZHOU, Y. HUANG, H. CHEN, CHANGES OF PHOSPHATIDYLCHOLINE-SPECIFIC PHOSPHOLIPASE C IN HEPATOCARCINOGENESIS AND IN THE PROLIFERATION AND DIFFERENTIATION OF RAT LIVER CANCER CELLS, Cell Biology International. 21 (1997) 375-381.&lt;/p&gt;\\n&lt;p style='line-height: 1;'&gt;[7] I. Plo, D. Lautier, T. Levade, H. Sekouri, J.P. Jaffrézou, G. Laurent, A. Bettaïeb, Phosphatidylcholine-specific phospholipase C and phospholipase D are respectively implicated in mitogen-activated protein kinase and nuclear factor kappaB activation in tumour-necrosis-factor-alpha-treated immature acute-myeloid-leukaemia cells, The Biochemical journal. 351 Pt 2 (2000) 459-467.&lt;/p&gt;\\n&lt;p style='line-height: 1;'&gt;[8] P. González-Bulnes, A. González-Roura, D. Canals, A. Delgado, J. Casas, A. Llebaria, 2-Aminohydroxamic acid derivatives as inhibitors of Bacillus cereus phosphatidylcholine preferred phospholipase C PC-PLCBc, Bioorganic &amp;amp; Medicinal Chemistry. 18 (2010) 8549-8555.&lt;/p&gt;\\n&lt;p style='line-height: 1;'&gt;[9] S.E. Aakre, C. Little, Inhibition of Bacillus cereus phospholipase C by univalent anions, The Biochemical journal. 203 (1982) 799-801.&lt;/p&gt;\\n&lt;p style='line-height: 1;'&gt;[10] S.F. Martin, B.C. Follows, P.J. Hergenrother, C.L. Franklin, A novel class of zinc-binding inhibitors for the phosphatidylcholine-preferring phospholipase C from Bacillus cereus, The Journal of organic chemistry. 65 (2000) 4509-4514.&lt;/p&gt;\\n&lt;p style='line-height: 1;'&gt;[11] S.F. Martin, Y. Wong, A.S. Wagman, Design, Synthesis, and Evaluation of Phospholipid Analogs as Inhibitors of the Bacterial Phospholipase C from Bacillus cereus, The Journal of Organic Chemistry. 59 (1994) 4821-4831.&lt;/p&gt;\\n&lt;p style='line-height: 1;'&gt;[12] R. Adibhatla, J. Hatcher, A. Gusain, Tricyclodecan-9-yl-Xanthogenate (D609) Mechanism of Actions: A Mini-Review of Literature, Neurochem Res. 37 (2012) 671-679.&lt;/p&gt;\\n&lt;p style='line-height: 1;'&gt;[13] E. Amtmann, The antiviral, antitumoural xanthate D609 is a competitive inhibitor of phosphatidylcholine-specific phospholipase C, Drugs under experimental and clinical research. 22 (1996) 287-294.&lt;/p&gt;\\n&lt;p style='line-height: 1;'&gt;[14] K. Jynge, E. Dodson, Z. Derewenda, C. Little, L.K. Hansen, E. Hough, B. Birknes, S. Hansen, A. Hordvik, High-resolution (1.5 Å) crystal structure of phospholipase C from Bacillus cereus, Nature. 338 (1989) 357-360.&lt;/p&gt;\\n&lt;p style='line-height: 1;'&gt;[15] S. Subramaniam, M. Mehrotra, D. Gupta, Virtual high throughput screening (vHTS) - A perspective, Bioinformation. 3 (2008) 14-17.&lt;/p&gt;\\n&lt;p style='line-height: 1;'&gt;[16] R.V. Guido, G. Oliva, A.D. Andricopulo, Virtual screening and its integration with modern drug design technologies, Curr.Med.Chem. 15 (2008) 37-46.&lt;/p&gt;\\n&lt;p style='line-height: 1;'&gt;[17] T. Zhu, S. Cao, P.C. Su, R. Patel, D. Shah, H.B. Chokshi, R. Szukala, M.E. Johnson, K.E. Hevener, Hit identification and optimization in virtual screening: practical recommendations based on a critical literature analysis, J.Med.Chem. 12 (2013) 6560-6572.&lt;/p&gt;\\n&lt;p style='line-height: 1;'&gt;[18] T. Scior, A. Bender, G. Tresadern, J. Medina-Franco, K. Martínez-Mayorga, T. Langer, K. Cuanalo-Contreras, D.K. Agrafiotis, Recognizing Pitfalls in Virtual Screening: A Critical Review, J.Chem.Inf.Model. 52 (2012) 867-881.&lt;/p&gt;\\n&lt;p style='line-height: 1;'&gt;[19] M.A. Clark, R.G.L. Shorr, J.S. Bomalaski, Antibodies prepared to Bacillus cereus phospholipase C crossreact with a phosphatidylcholine preferring phosoholipase C in mammalian cells, Biochemical and Biophysical Research Communications. 140 (1986) 114-119.&lt;/p&gt;\\n&lt;p style='line-height: 1;'&gt;[20] L. Levine, D.M. Xiao, C. Little, Increased arachidonic acid metabolites from cells in culture after treatment with the phosphatidylcholine-hydrolyzing phospholipase C from Bacillus cereus, Prostaglandins. 34 (1987) 633-642.&lt;/p&gt;\\n&lt;p style='line-height: 1;'&gt;[21] ChemBridge, DIVERSet™ Diverse Screening Libraries, (2016).&lt;/p&gt;\\n&lt;p style='line-height: 1;'&gt;[22] C.A. Lipinski, F. Lombardo, B.W. Dominy, P.J. Feeney, Experimental and computational approaches to estimate solubility and permeability in drug discovery and development setting, Adv.Drug Deliv.Rev. 23 (1997) 3-25.&lt;/p&gt;\\n&lt;p style='line-height: 1;'&gt;[23] S.F. Martin, P.J. Hergenrother, Catalytic cycle of the phosphatidylcholine-preferring phospholipase C from Bacillus cereus. Solvent viscosity, deuterium isotope effects, and proton inventory studies, Biochemistry. 38 (1999) 4403-4408.&lt;/p&gt;\\n&lt;p style='line-height: 1;'&gt;[24] G. Jones, P. Willet, R.C. Glen, A.R. Leach, R. Taylor, Development and Validation of a Genetic Algorithm for Flexible Docking, J.Mol.Biol. 267 (1997) 727-748.&lt;/p&gt;\\n&lt;p style='line-height: 1;'&gt;[25] M.D. Eldridge, C. Murray, T.R. Auton, G.V. Paolini, P.M. Mee, Empirical scoring functions: I. The development of a fast empirical scoring function to estimate the binding affinity of ligands in receptor complexes, J.Comp.Aid.Mol.Design. 11 (1997) 425-445.&lt;/p&gt;\\n&lt;p style='line-height: 1;'&gt;[26] M.L. Verdonk, J.C. Cole, M.J. Hartshorn, C.W. Murray, R.D. Taylor, Improved protein-ligand docking using GOLD, Proteins. 52 (2003) 609-623.&lt;/p&gt;\\n&lt;p style='line-height: 1;'&gt;[27] O. Korb, T. Stützle, T.E. Exner, Empirical Scoring Functions for Advanced Protein−Ligand Docking with PLANTS, J.Chem.Inf.Model. 49 (2009) 84-96.&lt;/p&gt;\\n&lt;p style='line-height: 1;'&gt;[28] W.T.M. Mooij, M.L. Verdonk, General and targeted statistical potentials for protein–ligand interactions, Proteins. 61 (2005) 272-287.&lt;/p&gt;\\n&lt;p style='line-height: 1;'&gt;[29] C.G. Bologa, T.I. Oprea, Compound collection preparation for virtual screening, Methods in molecular biology (Clifton, N.J.). 910 (2012) 125-143.&lt;/p&gt;\\n&lt;p style='line-height: 1;'&gt;[30] A.P. Benfield, N.M. Goodey, L.T. Phillips, S.F. Martin, Structural studies examining the substrate specificity profiles of PC-PLC(Bc) protein variants, Archives of biochemistry and biophysics. 460 (2007) 41-47.&lt;/p&gt;\\n&lt;p style='line-height: 1;'&gt;[31] eMolecules, &lt;a href='http://www.emolecules.com/' target='_blank'&gt;http://www.emolecules.com/&lt;/a&gt;, eMolecules, &lt;a href='http://www.emolecules.com/' target='_blank'&gt;http://www.emolecules.com/&lt;/a&gt;. (2011).&lt;/p&gt;\\n&lt;p style='line-height: 1;'&gt;[32] ChemDiv &lt;a href='http://www.chemdiv.com' target='_blank'&gt;www.chemdiv.com&lt;/a&gt;, (2015).&lt;/p&gt;\\n&lt;p style='line-height: 1;'&gt;[33] InterBioScreen - &lt;a href='http://www.ibscreen.com' target='_blank'&gt;www.ibscreen.com&lt;/a&gt;, (2015).&lt;/p&gt;\\n&lt;p style='line-height: 1;'&gt;[34] R.M. Coward, C.C. Carson, Tadalafil in the treatment of erectile dysfunction, Therapeutics and clinical risk management. 4 (2008) 1315-1329.&lt;/p&gt;\\n&lt;p style='line-height: 1;'&gt;[35] R. Wang, S. Wang, How Does Consensus Scoring Work for Virtual Library Screening? An Idealized COmputer Experiment, J.Chem.Inf.Comput.Sci. 41 (2001) 1422-1426.&lt;/p&gt;\\n&lt;p style='line-height: 1;'&gt;[36] J. Yang, Y. Chen, T. Shen, B.S. Kristal, D.F. Hsu, Consensus Scoring Criteria for Improving Enrichment in Virtual Screening, Journal of chemical information and modeling. 45 (2005) 1134-1146.&lt;/p&gt;\\n&lt;p style='line-height: 1;'&gt;[37] Y. Zhao, Auxin Biosynthesis: A Simple Two-Step Pathway Converts Tryptophan to Indole-3-Acetic Acid in Plants, Molecular Plant. 5 (2012) 334-338.&lt;/p&gt;\\n&lt;p style='line-height: 1;'&gt;[38] S.Y. Kim, J.S. Ryu, H. Li, W. Park, H. Yun, K.J. Baek, N.S. Kwon, U.D. Sohn, D. Kim, UVB-activated indole-3-acetic acid induces apoptosis of PC-3 prostate cancer cells, Anticancer research. 30 (2010) 4607-4612.&lt;/p&gt;\\n&lt;p style='line-height: 1;'&gt;[39] Peter Wardman, Indole-3-Acetic Acids and Horseradish Peroxidase: A New Prodrug / Enzyme Combination for Targeted Cancer Therapy, Current Pharmaceutical Design. 8 (2002) 1363-1347.&lt;/p&gt;\\n&lt;p style='line-height: 1;'&gt;[40] S. Kim, D. Kim, S. Jeon, Y. Jeong, S. Kwon, K. Park, Hydrogen peroxide is a mediator of indole-3-acetic acid/horseradish peroxidase-induced apoptosis, FEBS Letters. 580 (2006) 1439-1446.&lt;/p&gt;\\n&lt;p style='line-height: 1;'&gt;[41] D. Kim, S. Jeon, K. Park, Oxidation of indole-3-acetic acid by horseradish peroxidase induces apoptosis in G361 human melanoma cells, Cellular Signalling. 16 (2004) 81-88.&lt;/p&gt;\\n&lt;p style='line-height: 1;'&gt;[42] D.F. Veber, S.R. Johnson, H. Cheng, B.R. Smith, K.W. Ward, K.D. Kopple, Molecular Properties that Influence the Oral Bioavailability of Drug Candidates, J.Med.Chem. 45 (2002) 2615-2623.&lt;/p&gt;\\n&lt;p style='line-height: 1;'&gt;[43] C. Eurtivong, J. Reynisson, The Development of a Weighted Index to Optimise Compound Libraries for High Throughput Screening, Molecular Informatics. 38 (2019) e180006-n/a.&lt;/p&gt;\\n&lt;p style='line-height: 1;'&gt;[44] H.M. Berman, J. Westbrook, Z. Feng, G. Gilliland, T.N. Bhat, H. Weissig, I.N. Shindyalov, P.E. Bourne, The Protein Data Bank, Nuc.Acids Res. 28 (2000) 235-242.&lt;/p&gt;\\n&lt;p style='line-height: 1;'&gt;[45] Scigress ultra v. F.J 2.6, (2016).&lt;/p&gt;\\n&lt;p style='line-height: 1;'&gt;[46] J. Reynisson, W. Court, C. O’Neill, J. Day, L. Patterson, E. McDonald, P. Workman, M. Katan, S.A. Eccles, The identification of novel PLC-c inhibitors using virtual high throughput screening, Bioorg.Med.Chem. 17 (2009) 3169-3176.&lt;/p&gt;\\n&lt;p style='line-height: 1;'&gt;[47] E. Robinson, E. Leung, A.M. Matuszek, N. Krogsgaard-Larsen, D.P. Furkert, M.A. Brimble, A. Richardson, J. Reynisson, Virtual screening for novel Atg5–Atg16 complex inhibitors for autophagy modulation, Med.Chem.Comm. 6 (2015) 239-246.&lt;/p&gt;\\n&lt;p style='line-height: 1;'&gt;[48] T. Khomenko, A. Zakharenko, T. Odarchenko, H.J. Arabshahi, V. Sannikova, O. Zakharova, D. Korchagina, J. Reynisson, K. Volcho, N. Salakhutdinov, O. Lavrik, New inhibitors of tyrosyl-DNA phosphodiesterase I (Tdp 1) combining 7-hydroxycoumarin and monoterpenoid moieties, Bioorg.Med.Chem. 24 (2016) 5573–5581.&lt;/p&gt;\\n&lt;p style='line-height: 1;'&gt;[49] R. Huang, D. Ayine-Tora, M.N.M. Rosdi, Y. Li, J. Reynisson, I.K.H. Leung, Virtual screening and biophysical studies lead to HSP90 inhibitors, Bioorg.Med.Chem.Lett. 27 (2017) 277-281.&lt;/p&gt;\\n&lt;p style='line-height: 1;'&gt;[50] A.R. Leach, V.J. Gillet, 1. Representation and manipulation of 2D molecular structures, An Introduction to Chemoinformatics. (2003) 1-26.&lt;/p&gt;\\n&lt;p style='line-height: 1;'&gt;[51] Dragon version 7.0,.&lt;/p&gt;\\n&lt;p style='line-height: 1;'&gt;[52] C.A. Tan, M.J. Hehir, M.F. Roberts, Cloning, Overexpression, Refolding, and Purification of the Nonspecific Phospholipase C from Bacillus cereus, Protein Expression and Purification. 10 (1997) 365-372.&lt;/p&gt;\\n&lt;p style='line-height: 1;'&gt;[53] P. Ravasi, M. Braia, F. Eberhardt, C. Elena, S. Cerminati, S. Peirú, M.E. Castelli, H.G. Menzella, High-level production of Bacillus cereus phospholipase C in Corynebacterium glutamicum, Journal of Biotechnology. 216 (2015) 142-148.&lt;/p&gt;\\n\&quot;,\&quot;cit:_1516770197\&quot;:\&quot;[1]\&quot;,\&quot;cit:1545635652\&quot;:\&quot;[2]\&quot;,\&quot;cit:_1362436720\&quot;:\&quot;[1]\&quot;,\&quot;cit:_1957176125\&quot;:\&quot;[2]\&quot;,\&quot;cit:1373657266\&quot;:\&quot;[1]\&quot;,\&quot;cit:228501106\&quot;:\&quot;[2]\&quot;,\&quot;cit:345768353\&quot;:\&quot;[16]\&quot;,\&quot;cit:_749426554\&quot;:\&quot;[17]\&quot;,\&quot;cit:1172604504\&quot;:\&quot;[18]\&quot;,\&quot;cit:_1564102094\&quot;:\&quot;[3]\&quot;,\&quot;cit:939268292\&quot;:\&quot;[4]\&quot;,\&quot;cit:_367924402\&quot;:\&quot;[5]\&quot;,\&quot;cit:_1710864833\&quot;:\&quot;[6]\&quot;,\&quot;cit:373819685\&quot;:\&quot;[7]\&quot;,\&quot;cit:440419400\&quot;:\&quot;[8]\&quot;,\&quot;cit:_71810866\&quot;:\&quot;[9]\&quot;,\&quot;cit:706762552\&quot;:\&quot;[10]\&quot;,\&quot;cit:1617250901\&quot;:\&quot;[11]\&quot;,\&quot;cit:_1946454997\&quot;:\&quot;[12]\&quot;,\&quot;cit:1030228749\&quot;:\&quot;[13]\&quot;,\&quot;cit:_696928590\&quot;:\&quot;[14]\&quot;,\&quot;cit:1066844004\&quot;:\&quot;[15]\&quot;,\&quot;cit:_2010591964\&quot;:\&quot;[19]\&quot;,\&quot;cit:953139314\&quot;:\&quot;[20]\&quot;,\&quot;cit:_1519305211\&quot;:\&quot;[21]\&quot;,\&quot;cit:_1168170408\&quot;:\&quot;[22]\&quot;,\&quot;cit:2049792450\&quot;:\&quot;[14]\&quot;,\&quot;cit:1020051440\&quot;:\&quot;[10]\&quot;,\&quot;cit:_151143442\&quot;:\&quot;[14]\&quot;,\&quot;cit:_783962532\&quot;:\&quot;[23]\&quot;,\&quot;cit:_364601894\&quot;:\&quot;[14]\&quot;,\&quot;cit:_1598633435\&quot;:\&quot;[24]\&quot;,\&quot;cit:1426466375\&quot;:\&quot;[25]\&quot;,\&quot;cit:_791050074\&quot;:\&quot;[26]\&quot;,\&quot;cit:_1093862969\&quot;:\&quot;[27]\&quot;,\&quot;cit:_1395118757\&quot;:\&quot;[28]\&quot;,\&quot;cit:_1013680867\&quot;:\&quot;[12]\&quot;,\&quot;cit:_98802453\&quot;:\&quot;[13]\&quot;,\&quot;cit:_81907876\&quot;:\&quot;[29]\&quot;,\&quot;cit:_849868593\&quot;:\&quot;[21]\&quot;,\&quot;cit:_1804227350\&quot;:\&quot;[23]\&quot;,\&quot;cit:_968585913\&quot;:\&quot;[30]\&quot;,\&quot;cit:_1625145407\&quot;:\&quot;[12]\&quot;,\&quot;cit:1813679600\&quot;:\&quot;[13]\&quot;,\&quot;cit:1412889495\&quot;:\&quot;[31]\&quot;,\&quot;cit:669829728\&quot;:\&quot;[21]\&quot;,\&quot;cit:_514393488\&quot;:\&quot;[32]\&quot;,\&quot;cit:673225048\&quot;:\&quot;[33]\&quot;,\&quot;cit:996991844\&quot;:\&quot;[31]\&quot;,\&quot;cit:1478041557\&quot;:\&quot;[31]\&quot;,\&quot;cit:_1157221188\&quot;:\&quot;[34]\&quot;,\&quot;cit:_2060309380\&quot;:\&quot;[35]\&quot;,\&quot;cit:_1165166057\&quot;:\&quot;[36]\&quot;,\&quot;cit:_626776885\&quot;:\&quot;[29]\&quot;,\&quot;cit:1456132694\&quot;:\&quot;[37]\&quot;,\&quot;cit:596993950\&quot;:\&quot;[38]\&quot;,\&quot;cit:978341834\&quot;:\&quot;[39]\&quot;,\&quot;cit:_1400899957\&quot;:\&quot;[40]\&quot;,\&quot;cit:_921949795\&quot;:\&quot;[38]\&quot;,\&quot;cit:105784061\&quot;:\&quot;[39]\&quot;,\&quot;cit:1486363080\&quot;:\&quot;[40]\&quot;,\&quot;cit:916898585\&quot;:\&quot;[41]\&quot;,\&quot;cit:_2141264869\&quot;:\&quot;[22]\&quot;,\&quot;cit:_1358122331\&quot;:\&quot;[42]\&quot;,\&quot;cit:1241213462\&quot;:\&quot;[43]\&quot;,\&quot;cit:_1378535466\&quot;:\&quot;[44]\&quot;,\&quot;cit:_194932186\&quot;:\&quot;[14]\&quot;,\&quot;cit:_1809549060\&quot;:\&quot;[45]\&quot;,\&quot;cit:1940021112\&quot;:\&quot;[24]\&quot;,\&quot;cit:_449239056\&quot;:\&quot;[25]\&quot;,\&quot;cit:_118535957\&quot;:\&quot;[26]\&quot;,\&quot;cit:1435087309\&quot;:\&quot;[27]\&quot;,\&quot;cit:27460148\&quot;:\&quot;[28]\&quot;,\&quot;cit:_1143892246\&quot;:\&quot;[46]\&quot;,\&quot;cit:1486902622\&quot;:\&quot;[47]\&quot;,\&quot;cit:724964710\&quot;:\&quot;[48]\&quot;,\&quot;cit:1801806280\&quot;:\&quot;[49]\&quot;,\&quot;cit:_1717497572\&quot;:\&quot;[50]\&quot;,\&quot;cit:1471168702\&quot;:\&quot;[51]\&quot;,\&quot;cit:1989735699\&quot;:\&quot;[51]\&quot;,\&quot;cit:2068602641\&quot;:\&quot;[52]\&quot;,\&quot;cit:_1729063076\&quot;:\&quot;[53]\&quot;}&quot;"/>
    <we:property name="citationStyle" value="&quot;{\&quot;id\&quot;:\&quot;2353\&quot;,\&quot;styleType\&quot;:\&quot;refworks\&quot;,\&quot;name\&quot;:\&quot;European Journal of Medicinal Chemistry\&quot;,\&quot;isInstitutional\&quot;:false,\&quot;citeStyle\&quot;:\&quot;INTEXT_ONLY\&quot;,\&quot;isSorted\&quot;:false,\&quot;usesNumbers\&quot;:true,\&quot;$$hashKey\&quot;:\&quot;object:2364\&quot;}&quot;"/>
    <we:property name="documentProjectId" value="&quot;\&quot;ap:5c6c2597e4b041254f895117\&quot;&quot;"/>
    <we:property name="biblioId" value="277996020"/>
    <we:property name="optionsValues" value="&quot;{\&quot;doc:5c8f9dd6e4b026c1b4d6d082&amp;-88476731\&quot;:{\&quot;id\&quot;:\&quot;doc:5c8f9dd6e4b026c1b4d6d082\&quot;,\&quot;projectId\&quot;:\&quot;ap:5c6c2597e4b041254f895117\&quot;,\&quot;pageReplace\&quot;:\&quot;\&quot;,\&quot;author\&quot;:true,\&quot;year\&quot;:true,\&quot;prefix\&quot;:\&quot;\&quot;,\&quot;suffix\&quot;:\&quot;\&quot;},\&quot;doc:5c8f9dd6e4b026c1b4d6d082&amp;-1516770197\&quot;:{\&quot;id\&quot;:\&quot;doc:5c8f9dd6e4b026c1b4d6d082\&quot;,\&quot;projectId\&quot;:\&quot;ap:5c6c2597e4b041254f895117\&quot;,\&quot;pageReplace\&quot;:\&quot;\&quot;,\&quot;author\&quot;:true,\&quot;year\&quot;:true,\&quot;prefix\&quot;:\&quot;\&quot;,\&quot;suffix\&quot;:\&quot;\&quot;},\&quot;doc:5c8f9db6e4b026c1b4d6cf5f&amp;1545635652\&quot;:{\&quot;id\&quot;:\&quot;doc:5c8f9db6e4b026c1b4d6cf5f\&quot;,\&quot;projectId\&quot;:\&quot;ap:5c6c2597e4b041254f895117\&quot;,\&quot;pageReplace\&quot;:\&quot;\&quot;,\&quot;author\&quot;:true,\&quot;year\&quot;:true,\&quot;prefix\&quot;:\&quot;\&quot;,\&quot;suffix\&quot;:\&quot;\&quot;},\&quot;doc:5c8f9dd6e4b026c1b4d6d082&amp;-1362436720\&quot;:{\&quot;id\&quot;:\&quot;doc:5c8f9dd6e4b026c1b4d6d082\&quot;,\&quot;projectId\&quot;:\&quot;ap:5c6c2597e4b041254f895117\&quot;,\&quot;pageReplace\&quot;:\&quot;\&quot;,\&quot;author\&quot;:true,\&quot;year\&quot;:true,\&quot;prefix\&quot;:\&quot;\&quot;,\&quot;suffix\&quot;:\&quot;\&quot;},\&quot;doc:5c8f9db6e4b026c1b4d6cf5f&amp;-1957176125\&quot;:{\&quot;id\&quot;:\&quot;doc:5c8f9db6e4b026c1b4d6cf5f\&quot;,\&quot;projectId\&quot;:\&quot;ap:5c6c2597e4b041254f895117\&quot;,\&quot;pageReplace\&quot;:\&quot;\&quot;,\&quot;author\&quot;:true,\&quot;year\&quot;:true,\&quot;prefix\&quot;:\&quot;\&quot;,\&quot;suffix\&quot;:\&quot;\&quot;},\&quot;doc:5c8f9d87e4b026c1b4d6cd98&amp;345768353\&quot;:{\&quot;id\&quot;:\&quot;doc:5c8f9d87e4b026c1b4d6cd98\&quot;,\&quot;projectId\&quot;:\&quot;ap:5c6c2597e4b041254f895117\&quot;,\&quot;pageReplace\&quot;:\&quot;\&quot;,\&quot;author\&quot;:true,\&quot;year\&quot;:true,\&quot;prefix\&quot;:\&quot;\&quot;,\&quot;suffix\&quot;:\&quot;\&quot;},\&quot;doc:5c8f9de5e4b026c1b4d6d0e8&amp;-749426554\&quot;:{\&quot;id\&quot;:\&quot;doc:5c8f9de5e4b026c1b4d6d0e8\&quot;,\&quot;projectId\&quot;:\&quot;ap:5c6c2597e4b041254f895117\&quot;,\&quot;pageReplace\&quot;:\&quot;\&quot;,\&quot;author\&quot;:true,\&quot;year\&quot;:true,\&quot;prefix\&quot;:\&quot;\&quot;,\&quot;suffix\&quot;:\&quot;\&quot;},\&quot;doc:5c8f9dc5e4b026c1b4d6cfe9&amp;1172604504\&quot;:{\&quot;id\&quot;:\&quot;doc:5c8f9dc5e4b026c1b4d6cfe9\&quot;,\&quot;projectId\&quot;:\&quot;ap:5c6c2597e4b041254f895117\&quot;,\&quot;pageReplace\&quot;:\&quot;\&quot;,\&quot;author\&quot;:true,\&quot;year\&quot;:true,\&quot;prefix\&quot;:\&quot;\&quot;,\&quot;suffix\&quot;:\&quot;\&quot;},\&quot;doc:5d84ca8ae4b0b6be6e91a57c&amp;-1564102094\&quot;:{\&quot;id\&quot;:\&quot;doc:5d84ca8ae4b0b6be6e91a57c\&quot;,\&quot;projectId\&quot;:\&quot;ap:5c6c2597e4b041254f895117\&quot;,\&quot;pageReplace\&quot;:\&quot;\&quot;,\&quot;author\&quot;:true,\&quot;year\&quot;:true,\&quot;prefix\&quot;:\&quot;\&quot;,\&quot;suffix\&quot;:\&quot;\&quot;},\&quot;doc:5d84cb07e4b0b6be6e91a587&amp;939268292\&quot;:{\&quot;id\&quot;:\&quot;doc:5d84cb07e4b0b6be6e91a587\&quot;,\&quot;projectId\&quot;:\&quot;ap:5c6c2597e4b041254f895117\&quot;,\&quot;pageReplace\&quot;:\&quot;\&quot;,\&quot;author\&quot;:true,\&quot;year\&quot;:true,\&quot;prefix\&quot;:\&quot;\&quot;,\&quot;suffix\&quot;:\&quot;\&quot;},\&quot;doc:5d84cb54e4b0b6be6e91a589&amp;-367924402\&quot;:{\&quot;id\&quot;:\&quot;doc:5d84cb54e4b0b6be6e91a589\&quot;,\&quot;projectId\&quot;:\&quot;ap:5c6c2597e4b041254f895117\&quot;,\&quot;pageReplace\&quot;:\&quot;\&quot;,\&quot;author\&quot;:true,\&quot;year\&quot;:true,\&quot;prefix\&quot;:\&quot;\&quot;,\&quot;suffix\&quot;:\&quot;\&quot;},\&quot;doc:5d84cb9ae4b090169580b2c1&amp;-1710864833\&quot;:{\&quot;id\&quot;:\&quot;doc:5d84cb9ae4b090169580b2c1\&quot;,\&quot;projectId\&quot;:\&quot;ap:5c6c2597e4b041254f895117\&quot;,\&quot;pageReplace\&quot;:\&quot;\&quot;,\&quot;author\&quot;:true,\&quot;year\&quot;:true,\&quot;prefix\&quot;:\&quot;\&quot;,\&quot;suffix\&quot;:\&quot;\&quot;},\&quot;doc:5d84cbe7e4b090169580b2c9&amp;373819685\&quot;:{\&quot;id\&quot;:\&quot;doc:5d84cbe7e4b090169580b2c9\&quot;,\&quot;projectId\&quot;:\&quot;ap:5c6c2597e4b041254f895117\&quot;,\&quot;pageReplace\&quot;:\&quot;\&quot;,\&quot;author\&quot;:true,\&quot;year\&quot;:true,\&quot;prefix\&quot;:\&quot;\&quot;,\&quot;suffix\&quot;:\&quot;\&quot;},\&quot;doc:5d84cc38e4b01cdccc094e5e&amp;440419400\&quot;:{\&quot;id\&quot;:\&quot;doc:5d84cc38e4b01cdccc094e5e\&quot;,\&quot;projectId\&quot;:\&quot;ap:5c6c2597e4b041254f895117\&quot;,\&quot;pageReplace\&quot;:\&quot;\&quot;,\&quot;author\&quot;:true,\&quot;year\&quot;:true,\&quot;prefix\&quot;:\&quot;\&quot;,\&quot;suffix\&quot;:\&quot;\&quot;},\&quot;doc:5d84cc77e4b074abc390de4d&amp;-71810866\&quot;:{\&quot;id\&quot;:\&quot;doc:5d84cc77e4b074abc390de4d\&quot;,\&quot;projectId\&quot;:\&quot;ap:5c6c2597e4b041254f895117\&quot;,\&quot;pageReplace\&quot;:\&quot;\&quot;,\&quot;author\&quot;:true,\&quot;year\&quot;:true,\&quot;prefix\&quot;:\&quot;\&quot;,\&quot;suffix\&quot;:\&quot;\&quot;},\&quot;doc:5d84ccbce4b08db9744825de&amp;706762552\&quot;:{\&quot;id\&quot;:\&quot;doc:5d84ccbce4b08db9744825de\&quot;,\&quot;projectId\&quot;:\&quot;ap:5c6c2597e4b041254f895117\&quot;,\&quot;pageReplace\&quot;:\&quot;\&quot;,\&quot;author\&quot;:true,\&quot;year\&quot;:true,\&quot;prefix\&quot;:\&quot;\&quot;,\&quot;suffix\&quot;:\&quot;\&quot;},\&quot;doc:5d84cd15e4b0732b5fda53e9&amp;1617250901\&quot;:{\&quot;id\&quot;:\&quot;doc:5d84cd15e4b0732b5fda53e9\&quot;,\&quot;projectId\&quot;:\&quot;ap:5c6c2597e4b041254f895117\&quot;,\&quot;pageReplace\&quot;:\&quot;\&quot;,\&quot;author\&quot;:true,\&quot;year\&quot;:true,\&quot;prefix\&quot;:\&quot;\&quot;,\&quot;suffix\&quot;:\&quot;\&quot;},\&quot;doc:5d84cd9be4b090169580b2f0&amp;-1946454997\&quot;:{\&quot;id\&quot;:\&quot;doc:5d84cd9be4b090169580b2f0\&quot;,\&quot;projectId\&quot;:\&quot;ap:5c6c2597e4b041254f895117\&quot;,\&quot;pageReplace\&quot;:\&quot;\&quot;,\&quot;author\&quot;:true,\&quot;year\&quot;:true,\&quot;prefix\&quot;:\&quot;\&quot;,\&quot;suffix\&quot;:\&quot;\&quot;},\&quot;doc:5d84cdf9e4b07f40b9ebe379&amp;1030228749\&quot;:{\&quot;id\&quot;:\&quot;doc:5d84cdf9e4b07f40b9ebe379\&quot;,\&quot;projectId\&quot;:\&quot;ap:5c6c2597e4b041254f895117\&quot;,\&quot;pageReplace\&quot;:\&quot;\&quot;,\&quot;author\&quot;:true,\&quot;year\&quot;:true,\&quot;prefix\&quot;:\&quot;\&quot;,\&quot;suffix\&quot;:\&quot;\&quot;},\&quot;doc:5d84ce5fe4b01cdccc094e87&amp;-696928590\&quot;:{\&quot;id\&quot;:\&quot;doc:5d84ce5fe4b01cdccc094e87\&quot;,\&quot;projectId\&quot;:\&quot;ap:5c6c2597e4b041254f895117\&quot;,\&quot;pageReplace\&quot;:\&quot;\&quot;,\&quot;author\&quot;:true,\&quot;year\&quot;:true,\&quot;prefix\&quot;:\&quot;\&quot;,\&quot;suffix\&quot;:\&quot;\&quot;},\&quot;doc:5d84cf9de4b0732b5fda5463&amp;1066844004\&quot;:{\&quot;id\&quot;:\&quot;doc:5d84cf9de4b0732b5fda5463\&quot;,\&quot;projectId\&quot;:\&quot;ap:5c6c2597e4b041254f895117\&quot;,\&quot;pageReplace\&quot;:\&quot;\&quot;,\&quot;author\&quot;:true,\&quot;year\&quot;:true,\&quot;prefix\&quot;:\&quot;\&quot;,\&quot;suffix\&quot;:\&quot;\&quot;},\&quot;doc:5d84d02ce4b0732b5fda5472&amp;-2010591964\&quot;:{\&quot;id\&quot;:\&quot;doc:5d84d02ce4b0732b5fda5472\&quot;,\&quot;projectId\&quot;:\&quot;ap:5c6c2597e4b041254f895117\&quot;,\&quot;pageReplace\&quot;:\&quot;\&quot;,\&quot;author\&quot;:true,\&quot;year\&quot;:true,\&quot;prefix\&quot;:\&quot;\&quot;,\&quot;suffix\&quot;:\&quot;\&quot;},\&quot;doc:5d84d075e4b0b6be6e91a630&amp;953139314\&quot;:{\&quot;id\&quot;:\&quot;doc:5d84d075e4b0b6be6e91a630\&quot;,\&quot;projectId\&quot;:\&quot;ap:5c6c2597e4b041254f895117\&quot;,\&quot;pageReplace\&quot;:\&quot;\&quot;,\&quot;author\&quot;:true,\&quot;year\&quot;:true,\&quot;prefix\&quot;:\&quot;\&quot;,\&quot;suffix\&quot;:\&quot;\&quot;},\&quot;doc:5c8f9d6ce4b026c1b4d6ccbd&amp;-1519305211\&quot;:{\&quot;id\&quot;:\&quot;doc:5c8f9d6ce4b026c1b4d6ccbd\&quot;,\&quot;projectId\&quot;:\&quot;ap:5c6c2597e4b041254f895117\&quot;,\&quot;pageReplace\&quot;:\&quot;\&quot;,\&quot;author\&quot;:true,\&quot;year\&quot;:true,\&quot;prefix\&quot;:\&quot;\&quot;,\&quot;suffix\&quot;:\&quot;\&quot;},\&quot;doc:5c8f9da4e4b026c1b4d6cea7&amp;-1168170408\&quot;:{\&quot;id\&quot;:\&quot;doc:5c8f9da4e4b026c1b4d6cea7\&quot;,\&quot;projectId\&quot;:\&quot;ap:5c6c2597e4b041254f895117\&quot;,\&quot;pageReplace\&quot;:\&quot;\&quot;,\&quot;author\&quot;:true,\&quot;year\&quot;:true,\&quot;prefix\&quot;:\&quot;\&quot;,\&quot;suffix\&quot;:\&quot;\&quot;},\&quot;doc:5d84ce5fe4b01cdccc094e87&amp;2049792450\&quot;:{\&quot;id\&quot;:\&quot;doc:5d84ce5fe4b01cdccc094e87\&quot;,\&quot;projectId\&quot;:\&quot;ap:5c6c2597e4b041254f895117\&quot;,\&quot;pageReplace\&quot;:\&quot;\&quot;,\&quot;author\&quot;:true,\&quot;year\&quot;:true,\&quot;prefix\&quot;:\&quot;\&quot;,\&quot;suffix\&quot;:\&quot;\&quot;},\&quot;doc:5d84ccbce4b08db9744825de&amp;1020051440\&quot;:{\&quot;id\&quot;:\&quot;doc:5d84ccbce4b08db9744825de\&quot;,\&quot;projectId\&quot;:\&quot;ap:5c6c2597e4b041254f895117\&quot;,\&quot;pageReplace\&quot;:\&quot;\&quot;,\&quot;author\&quot;:true,\&quot;year\&quot;:true,\&quot;prefix\&quot;:\&quot;\&quot;,\&quot;suffix\&quot;:\&quot;\&quot;},\&quot;doc:5d84ce5fe4b01cdccc094e87&amp;-151143442\&quot;:{\&quot;id\&quot;:\&quot;doc:5d84ce5fe4b01cdccc094e87\&quot;,\&quot;projectId\&quot;:\&quot;ap:5c6c2597e4b041254f895117\&quot;,\&quot;pageReplace\&quot;:\&quot;\&quot;,\&quot;author\&quot;:true,\&quot;year\&quot;:true,\&quot;prefix\&quot;:\&quot;\&quot;,\&quot;suffix\&quot;:\&quot;\&quot;},\&quot;doc:5d84d31be4b090169580b3dc&amp;-783962532\&quot;:{\&quot;id\&quot;:\&quot;doc:5d84d31be4b090169580b3dc\&quot;,\&quot;projectId\&quot;:\&quot;ap:5c6c2597e4b041254f895117\&quot;,\&quot;pageReplace\&quot;:\&quot;\&quot;,\&quot;author\&quot;:true,\&quot;year\&quot;:true,\&quot;prefix\&quot;:\&quot;\&quot;,\&quot;suffix\&quot;:\&quot;\&quot;},\&quot;doc:5d84ce5fe4b01cdccc094e87&amp;-364601894\&quot;:{\&quot;id\&quot;:\&quot;doc:5d84ce5fe4b01cdccc094e87\&quot;,\&quot;projectId\&quot;:\&quot;ap:5c6c2597e4b041254f895117\&quot;,\&quot;pageReplace\&quot;:\&quot;\&quot;,\&quot;author\&quot;:true,\&quot;year\&quot;:true,\&quot;prefix\&quot;:\&quot;\&quot;,\&quot;suffix\&quot;:\&quot;\&quot;},\&quot;doc:5c8f9d91e4b026c1b4d6cdf9&amp;-1598633435\&quot;:{\&quot;id\&quot;:\&quot;doc:5c8f9d91e4b026c1b4d6cdf9\&quot;,\&quot;projectId\&quot;:\&quot;ap:5c6c2597e4b041254f895117\&quot;,\&quot;pageReplace\&quot;:\&quot;\&quot;,\&quot;author\&quot;:true,\&quot;year\&quot;:true,\&quot;prefix\&quot;:\&quot;\&quot;,\&quot;suffix\&quot;:\&quot;\&quot;},\&quot;doc:5c8f9d7ae4b026c1b4d6cd2e&amp;1426466375\&quot;:{\&quot;id\&quot;:\&quot;doc:5c8f9d7ae4b026c1b4d6cd2e\&quot;,\&quot;projectId\&quot;:\&quot;ap:5c6c2597e4b041254f895117\&quot;,\&quot;pageReplace\&quot;:\&quot;\&quot;,\&quot;author\&quot;:true,\&quot;year\&quot;:true,\&quot;prefix\&quot;:\&quot;\&quot;,\&quot;suffix\&quot;:\&quot;\&quot;},\&quot;doc:5c8f9dd5e4b026c1b4d6d07c&amp;-791050074\&quot;:{\&quot;id\&quot;:\&quot;doc:5c8f9dd5e4b026c1b4d6d07c\&quot;,\&quot;projectId\&quot;:\&quot;ap:5c6c2597e4b041254f895117\&quot;,\&quot;pageReplace\&quot;:\&quot;\&quot;,\&quot;author\&quot;:true,\&quot;year\&quot;:true,\&quot;prefix\&quot;:\&quot;\&quot;,\&quot;suffix\&quot;:\&quot;\&quot;},\&quot;doc:5c8f9d9be4b026c1b4d6ce52&amp;-1093862969\&quot;:{\&quot;id\&quot;:\&quot;doc:5c8f9d9be4b026c1b4d6ce52\&quot;,\&quot;projectId\&quot;:\&quot;ap:5c6c2597e4b041254f895117\&quot;,\&quot;pageReplace\&quot;:\&quot;\&quot;,\&quot;author\&quot;:true,\&quot;year\&quot;:true,\&quot;prefix\&quot;:\&quot;\&quot;,\&quot;suffix\&quot;:\&quot;\&quot;},\&quot;doc:5c8f9dace4b026c1b4d6cef6&amp;-1395118757\&quot;:{\&quot;id\&quot;:\&quot;doc:5c8f9dace4b026c1b4d6cef6\&quot;,\&quot;projectId\&quot;:\&quot;ap:5c6c2597e4b041254f895117\&quot;,\&quot;pageReplace\&quot;:\&quot;\&quot;,\&quot;author\&quot;:true,\&quot;year\&quot;:true,\&quot;prefix\&quot;:\&quot;\&quot;,\&quot;suffix\&quot;:\&quot;\&quot;},\&quot;doc:5d84cd9be4b090169580b2f0&amp;-1013680867\&quot;:{\&quot;id\&quot;:\&quot;doc:5d84cd9be4b090169580b2f0\&quot;,\&quot;projectId\&quot;:\&quot;ap:5c6c2597e4b041254f895117\&quot;,\&quot;pageReplace\&quot;:\&quot;\&quot;,\&quot;author\&quot;:true,\&quot;year\&quot;:true,\&quot;prefix\&quot;:\&quot;\&quot;,\&quot;suffix\&quot;:\&quot;\&quot;},\&quot;doc:5d84cdf9e4b07f40b9ebe379&amp;-98802453\&quot;:{\&quot;id\&quot;:\&quot;doc:5d84cdf9e4b07f40b9ebe379\&quot;,\&quot;projectId\&quot;:\&quot;ap:5c6c2597e4b041254f895117\&quot;,\&quot;pageReplace\&quot;:\&quot;\&quot;,\&quot;author\&quot;:true,\&quot;year\&quot;:true,\&quot;prefix\&quot;:\&quot;\&quot;,\&quot;suffix\&quot;:\&quot;\&quot;},\&quot;doc:5d84d4afe4b048bf85a1aa96&amp;-81907876\&quot;:{\&quot;id\&quot;:\&quot;doc:5d84d4afe4b048bf85a1aa96\&quot;,\&quot;projectId\&quot;:\&quot;ap:5c6c2597e4b041254f895117\&quot;,\&quot;pageReplace\&quot;:\&quot;\&quot;,\&quot;author\&quot;:true,\&quot;year\&quot;:true,\&quot;prefix\&quot;:\&quot;\&quot;,\&quot;suffix\&quot;:\&quot;\&quot;},\&quot;doc:5c8f9d6ce4b026c1b4d6ccbd&amp;-849868593\&quot;:{\&quot;id\&quot;:\&quot;doc:5c8f9d6ce4b026c1b4d6ccbd\&quot;,\&quot;projectId\&quot;:\&quot;ap:5c6c2597e4b041254f895117\&quot;,\&quot;pageReplace\&quot;:\&quot;\&quot;,\&quot;author\&quot;:true,\&quot;year\&quot;:true,\&quot;prefix\&quot;:\&quot;\&quot;,\&quot;suffix\&quot;:\&quot;\&quot;},\&quot;doc:5d84d31be4b090169580b3dc&amp;-1804227350\&quot;:{\&quot;id\&quot;:\&quot;doc:5d84d31be4b090169580b3dc\&quot;,\&quot;projectId\&quot;:\&quot;ap:5c6c2597e4b041254f895117\&quot;,\&quot;pageReplace\&quot;:\&quot;\&quot;,\&quot;author\&quot;:true,\&quot;year\&quot;:true,\&quot;prefix\&quot;:\&quot;\&quot;,\&quot;suffix\&quot;:\&quot;\&quot;},\&quot;doc:5d84d5ffe4b01cdccc094f75&amp;-968585913\&quot;:{\&quot;id\&quot;:\&quot;doc:5d84d5ffe4b01cdccc094f75\&quot;,\&quot;projectId\&quot;:\&quot;ap:5c6c2597e4b041254f895117\&quot;,\&quot;pageReplace\&quot;:\&quot;\&quot;,\&quot;author\&quot;:true,\&quot;year\&quot;:true,\&quot;prefix\&quot;:\&quot;\&quot;,\&quot;suffix\&quot;:\&quot;\&quot;},\&quot;doc:5d84cd9be4b090169580b2f0&amp;-1625145407\&quot;:{\&quot;id\&quot;:\&quot;doc:5d84cd9be4b090169580b2f0\&quot;,\&quot;projectId\&quot;:\&quot;ap:5c6c2597e4b041254f895117\&quot;,\&quot;pageReplace\&quot;:\&quot;\&quot;,\&quot;author\&quot;:true,\&quot;year\&quot;:true,\&quot;prefix\&quot;:\&quot;\&quot;,\&quot;suffix\&quot;:\&quot;\&quot;},\&quot;doc:5d84cdf9e4b07f40b9ebe379&amp;1813679600\&quot;:{\&quot;id\&quot;:\&quot;doc:5d84cdf9e4b07f40b9ebe379\&quot;,\&quot;projectId\&quot;:\&quot;ap:5c6c2597e4b041254f895117\&quot;,\&quot;pageReplace\&quot;:\&quot;\&quot;,\&quot;author\&quot;:true,\&quot;year\&quot;:true,\&quot;prefix\&quot;:\&quot;\&quot;,\&quot;suffix\&quot;:\&quot;\&quot;},\&quot;doc:5c8f9d53e4b026c1b4d6cbe6&amp;1412889495\&quot;:{\&quot;id\&quot;:\&quot;doc:5c8f9d53e4b026c1b4d6cbe6\&quot;,\&quot;projectId\&quot;:\&quot;ap:5c6c2597e4b041254f895117\&quot;,\&quot;pageReplace\&quot;:\&quot;\&quot;,\&quot;author\&quot;:true,\&quot;year\&quot;:true,\&quot;prefix\&quot;:\&quot;\&quot;,\&quot;suffix\&quot;:\&quot;\&quot;},\&quot;doc:5c8f9d6ce4b026c1b4d6ccbd&amp;669829728\&quot;:{\&quot;id\&quot;:\&quot;doc:5c8f9d6ce4b026c1b4d6ccbd\&quot;,\&quot;projectId\&quot;:\&quot;ap:5c6c2597e4b041254f895117\&quot;,\&quot;pageReplace\&quot;:\&quot;\&quot;,\&quot;author\&quot;:true,\&quot;year\&quot;:true,\&quot;prefix\&quot;:\&quot;\&quot;,\&quot;suffix\&quot;:\&quot;\&quot;},\&quot;doc:5c8f9d54e4b026c1b4d6cbf0&amp;-514393488\&quot;:{\&quot;id\&quot;:\&quot;doc:5c8f9d54e4b026c1b4d6cbf0\&quot;,\&quot;projectId\&quot;:\&quot;ap:5c6c2597e4b041254f895117\&quot;,\&quot;pageReplace\&quot;:\&quot;\&quot;,\&quot;author\&quot;:true,\&quot;year\&quot;:true,\&quot;prefix\&quot;:\&quot;\&quot;,\&quot;suffix\&quot;:\&quot;\&quot;},\&quot;doc:5c8f9d54e4b026c1b4d6cbf3&amp;673225048\&quot;:{\&quot;id\&quot;:\&quot;doc:5c8f9d54e4b026c1b4d6cbf3\&quot;,\&quot;projectId\&quot;:\&quot;ap:5c6c2597e4b041254f895117\&quot;,\&quot;pageReplace\&quot;:\&quot;\&quot;,\&quot;author\&quot;:true,\&quot;year\&quot;:true,\&quot;prefix\&quot;:\&quot;\&quot;,\&quot;suffix\&quot;:\&quot;\&quot;},\&quot;doc:5c8f9d53e4b026c1b4d6cbe6&amp;996991844\&quot;:{\&quot;id\&quot;:\&quot;doc:5c8f9d53e4b026c1b4d6cbe6\&quot;,\&quot;projectId\&quot;:\&quot;ap:5c6c2597e4b041254f895117\&quot;,\&quot;pageReplace\&quot;:\&quot;\&quot;,\&quot;author\&quot;:true,\&quot;year\&quot;:true,\&quot;prefix\&quot;:\&quot;\&quot;,\&quot;suffix\&quot;:\&quot;\&quot;},\&quot;doc:5c8f9d53e4b026c1b4d6cbe6&amp;1478041557\&quot;:{\&quot;id\&quot;:\&quot;doc:5c8f9d53e4b026c1b4d6cbe6\&quot;,\&quot;projectId\&quot;:\&quot;ap:5c6c2597e4b041254f895117\&quot;,\&quot;pageReplace\&quot;:\&quot;\&quot;,\&quot;author\&quot;:true,\&quot;year\&quot;:true,\&quot;prefix\&quot;:\&quot;\&quot;,\&quot;suffix\&quot;:\&quot;\&quot;},\&quot;doc:5d84d7e1e4b001a193d45b8e&amp;-1157221188\&quot;:{\&quot;id\&quot;:\&quot;doc:5d84d7e1e4b001a193d45b8e\&quot;,\&quot;projectId\&quot;:\&quot;ap:5c6c2597e4b041254f895117\&quot;,\&quot;pageReplace\&quot;:\&quot;\&quot;,\&quot;author\&quot;:true,\&quot;year\&quot;:true,\&quot;prefix\&quot;:\&quot;\&quot;,\&quot;suffix\&quot;:\&quot;\&quot;},\&quot;doc:5c8f9ddce4b026c1b4d6d093&amp;-2060309380\&quot;:{\&quot;id\&quot;:\&quot;doc:5c8f9ddce4b026c1b4d6d093\&quot;,\&quot;projectId\&quot;:\&quot;ap:5c6c2597e4b041254f895117\&quot;,\&quot;pageReplace\&quot;:\&quot;\&quot;,\&quot;author\&quot;:true,\&quot;year\&quot;:true,\&quot;prefix\&quot;:\&quot;\&quot;,\&quot;suffix\&quot;:\&quot;\&quot;},\&quot;doc:5d84d892e4b01cdccc094fe0&amp;-1165166057\&quot;:{\&quot;id\&quot;:\&quot;doc:5d84d892e4b01cdccc094fe0\&quot;,\&quot;projectId\&quot;:\&quot;ap:5c6c2597e4b041254f895117\&quot;,\&quot;pageReplace\&quot;:\&quot;\&quot;,\&quot;author\&quot;:true,\&quot;year\&quot;:true,\&quot;prefix\&quot;:\&quot;\&quot;,\&quot;suffix\&quot;:\&quot;\&quot;},\&quot;doc:5d84d4afe4b048bf85a1aa96&amp;-626776885\&quot;:{\&quot;id\&quot;:\&quot;doc:5d84d4afe4b048bf85a1aa96\&quot;,\&quot;projectId\&quot;:\&quot;ap:5c6c2597e4b041254f895117\&quot;,\&quot;pageReplace\&quot;:\&quot;\&quot;,\&quot;author\&quot;:true,\&quot;year\&quot;:true,\&quot;prefix\&quot;:\&quot;\&quot;,\&quot;suffix\&quot;:\&quot;\&quot;},\&quot;doc:5d84d949e4b03ee47d600ae0&amp;1456132694\&quot;:{\&quot;id\&quot;:\&quot;doc:5d84d949e4b03ee47d600ae0\&quot;,\&quot;projectId\&quot;:\&quot;ap:5c6c2597e4b041254f895117\&quot;,\&quot;pageReplace\&quot;:\&quot;\&quot;,\&quot;author\&quot;:true,\&quot;year\&quot;:true,\&quot;prefix\&quot;:\&quot;\&quot;,\&quot;suffix\&quot;:\&quot;\&quot;},\&quot;doc:5d84d9bae4b074abc390e2e8&amp;596993950\&quot;:{\&quot;id\&quot;:\&quot;doc:5d84d9bae4b074abc390e2e8\&quot;,\&quot;projectId\&quot;:\&quot;ap:5c6c2597e4b041254f895117\&quot;,\&quot;pageReplace\&quot;:\&quot;\&quot;,\&quot;author\&quot;:true,\&quot;year\&quot;:true,\&quot;prefix\&quot;:\&quot;\&quot;,\&quot;suffix\&quot;:\&quot;\&quot;},\&quot;doc:5d84da02e4b074abc390e2eb&amp;978341834\&quot;:{\&quot;id\&quot;:\&quot;doc:5d84da02e4b074abc390e2eb\&quot;,\&quot;projectId\&quot;:\&quot;ap:5c6c2597e4b041254f895117\&quot;,\&quot;pageReplace\&quot;:\&quot;\&quot;,\&quot;author\&quot;:true,\&quot;year\&quot;:true,\&quot;prefix\&quot;:\&quot;\&quot;,\&quot;suffix\&quot;:\&quot;\&quot;},\&quot;doc:5d84da34e4b0d34d33269573&amp;-1400899957\&quot;:{\&quot;id\&quot;:\&quot;doc:5d84da34e4b0d34d33269573\&quot;,\&quot;projectId\&quot;:\&quot;ap:5c6c2597e4b041254f895117\&quot;,\&quot;pageReplace\&quot;:\&quot;\&quot;,\&quot;author\&quot;:true,\&quot;year\&quot;:true,\&quot;prefix\&quot;:\&quot;\&quot;,\&quot;suffix\&quot;:\&quot;\&quot;},\&quot;doc:5d84d9bae4b074abc390e2e8&amp;-921949795\&quot;:{\&quot;id\&quot;:\&quot;doc:5d84d9bae4b074abc390e2e8\&quot;,\&quot;projectId\&quot;:\&quot;ap:5c6c2597e4b041254f895117\&quot;,\&quot;pageReplace\&quot;:\&quot;\&quot;,\&quot;author\&quot;:true,\&quot;year\&quot;:true,\&quot;prefix\&quot;:\&quot;\&quot;,\&quot;suffix\&quot;:\&quot;\&quot;},\&quot;doc:5d84da02e4b074abc390e2eb&amp;105784061\&quot;:{\&quot;id\&quot;:\&quot;doc:5d84da02e4b074abc390e2eb\&quot;,\&quot;projectId\&quot;:\&quot;ap:5c6c2597e4b041254f895117\&quot;,\&quot;pageReplace\&quot;:\&quot;\&quot;,\&quot;author\&quot;:true,\&quot;year\&quot;:true,\&quot;prefix\&quot;:\&quot;\&quot;,\&quot;suffix\&quot;:\&quot;\&quot;},\&quot;doc:5d84da34e4b0d34d33269573&amp;1486363080\&quot;:{\&quot;id\&quot;:\&quot;doc:5d84da34e4b0d34d33269573\&quot;,\&quot;projectId\&quot;:\&quot;ap:5c6c2597e4b041254f895117\&quot;,\&quot;pageReplace\&quot;:\&quot;\&quot;,\&quot;author\&quot;:true,\&quot;year\&quot;:true,\&quot;prefix\&quot;:\&quot;\&quot;,\&quot;suffix\&quot;:\&quot;\&quot;},\&quot;doc:5d84e63fe4b048bf85a1bd4a&amp;916898585\&quot;:{\&quot;id\&quot;:\&quot;doc:5d84e63fe4b048bf85a1bd4a\&quot;,\&quot;projectId\&quot;:\&quot;ap:5c6c2597e4b041254f895117\&quot;,\&quot;pageReplace\&quot;:\&quot;\&quot;,\&quot;author\&quot;:true,\&quot;year\&quot;:true,\&quot;prefix\&quot;:\&quot;\&quot;,\&quot;suffix\&quot;:\&quot;\&quot;},\&quot;doc:5c8f9da4e4b026c1b4d6cea7&amp;-2141264869\&quot;:{\&quot;id\&quot;:\&quot;doc:5c8f9da4e4b026c1b4d6cea7\&quot;,\&quot;projectId\&quot;:\&quot;ap:5c6c2597e4b041254f895117\&quot;,\&quot;pageReplace\&quot;:\&quot;\&quot;,\&quot;author\&quot;:true,\&quot;year\&quot;:true,\&quot;prefix\&quot;:\&quot;\&quot;,\&quot;suffix\&quot;:\&quot;\&quot;},\&quot;doc:5c8f9dd4e4b026c1b4d6d076&amp;-1358122331\&quot;:{\&quot;id\&quot;:\&quot;doc:5c8f9dd4e4b026c1b4d6d076\&quot;,\&quot;projectId\&quot;:\&quot;ap:5c6c2597e4b041254f895117\&quot;,\&quot;pageReplace\&quot;:\&quot;\&quot;,\&quot;author\&quot;:true,\&quot;year\&quot;:true,\&quot;prefix\&quot;:\&quot;\&quot;,\&quot;suffix\&quot;:\&quot;\&quot;},\&quot;doc:5d84e720e4b0732b5fda59a0&amp;1241213462\&quot;:{\&quot;id\&quot;:\&quot;doc:5d84e720e4b0732b5fda59a0\&quot;,\&quot;projectId\&quot;:\&quot;ap:5c6c2597e4b041254f895117\&quot;,\&quot;pageReplace\&quot;:\&quot;\&quot;,\&quot;author\&quot;:true,\&quot;year\&quot;:true,\&quot;prefix\&quot;:\&quot;\&quot;,\&quot;suffix\&quot;:\&quot;\&quot;},\&quot;doc:5c8f9d63e4b026c1b4d6cc6d&amp;-1378535466\&quot;:{\&quot;id\&quot;:\&quot;doc:5c8f9d63e4b026c1b4d6cc6d\&quot;,\&quot;projectId\&quot;:\&quot;ap:5c6c2597e4b041254f895117\&quot;,\&quot;pageReplace\&quot;:\&quot;\&quot;,\&quot;author\&quot;:true,\&quot;year\&quot;:true,\&quot;prefix\&quot;:\&quot;\&quot;,\&quot;suffix\&quot;:\&quot;\&quot;},\&quot;doc:5d84ce5fe4b01cdccc094e87&amp;-194932186\&quot;:{\&quot;id\&quot;:\&quot;doc:5d84ce5fe4b01cdccc094e87\&quot;,\&quot;projectId\&quot;:\&quot;ap:5c6c2597e4b041254f895117\&quot;,\&quot;pageReplace\&quot;:\&quot;\&quot;,\&quot;author\&quot;:true,\&quot;year\&quot;:true,\&quot;prefix\&quot;:\&quot;\&quot;,\&quot;suffix\&quot;:\&quot;\&quot;},\&quot;doc:5c8f9d52e4b026c1b4d6cbde&amp;-1809549060\&quot;:{\&quot;id\&quot;:\&quot;doc:5c8f9d52e4b026c1b4d6cbde\&quot;,\&quot;projectId\&quot;:\&quot;ap:5c6c2597e4b041254f895117\&quot;,\&quot;pageReplace\&quot;:\&quot;\&quot;,\&quot;author\&quot;:true,\&quot;year\&quot;:true,\&quot;prefix\&quot;:\&quot;\&quot;,\&quot;suffix\&quot;:\&quot;\&quot;},\&quot;doc:5c8f9d91e4b026c1b4d6cdf9&amp;1940021112\&quot;:{\&quot;id\&quot;:\&quot;doc:5c8f9d91e4b026c1b4d6cdf9\&quot;,\&quot;projectId\&quot;:\&quot;ap:5c6c2597e4b041254f895117\&quot;,\&quot;pageReplace\&quot;:\&quot;\&quot;,\&quot;author\&quot;:true,\&quot;year\&quot;:true,\&quot;prefix\&quot;:\&quot;\&quot;,\&quot;suffix\&quot;:\&quot;\&quot;},\&quot;doc:5c8f9d7ae4b026c1b4d6cd2e&amp;-449239056\&quot;:{\&quot;id\&quot;:\&quot;doc:5c8f9d7ae4b026c1b4d6cd2e\&quot;,\&quot;projectId\&quot;:\&quot;ap:5c6c2597e4b041254f895117\&quot;,\&quot;pageReplace\&quot;:\&quot;\&quot;,\&quot;author\&quot;:true,\&quot;year\&quot;:true,\&quot;prefix\&quot;:\&quot;\&quot;,\&quot;suffix\&quot;:\&quot;\&quot;},\&quot;doc:5c8f9dd5e4b026c1b4d6d07c&amp;-118535957\&quot;:{\&quot;id\&quot;:\&quot;doc:5c8f9dd5e4b026c1b4d6d07c\&quot;,\&quot;projectId\&quot;:\&quot;ap:5c6c2597e4b041254f895117\&quot;,\&quot;pageReplace\&quot;:\&quot;\&quot;,\&quot;author\&quot;:true,\&quot;year\&quot;:true,\&quot;prefix\&quot;:\&quot;\&quot;,\&quot;suffix\&quot;:\&quot;\&quot;},\&quot;doc:5c8f9d9be4b026c1b4d6ce52&amp;1435087309\&quot;:{\&quot;id\&quot;:\&quot;doc:5c8f9d9be4b026c1b4d6ce52\&quot;,\&quot;projectId\&quot;:\&quot;ap:5c6c2597e4b041254f895117\&quot;,\&quot;pageReplace\&quot;:\&quot;\&quot;,\&quot;author\&quot;:true,\&quot;year\&quot;:true,\&quot;prefix\&quot;:\&quot;\&quot;,\&quot;suffix\&quot;:\&quot;\&quot;},\&quot;doc:5c8f9dace4b026c1b4d6cef6&amp;27460148\&quot;:{\&quot;id\&quot;:\&quot;doc:5c8f9dace4b026c1b4d6cef6\&quot;,\&quot;projectId\&quot;:\&quot;ap:5c6c2597e4b041254f895117\&quot;,\&quot;pageReplace\&quot;:\&quot;\&quot;,\&quot;author\&quot;:true,\&quot;year\&quot;:true,\&quot;prefix\&quot;:\&quot;\&quot;,\&quot;suffix\&quot;:\&quot;\&quot;},\&quot;doc:5c8f9dbce4b026c1b4d6cfa1&amp;-1143892246\&quot;:{\&quot;id\&quot;:\&quot;doc:5c8f9dbce4b026c1b4d6cfa1\&quot;,\&quot;projectId\&quot;:\&quot;ap:5c6c2597e4b041254f895117\&quot;,\&quot;pageReplace\&quot;:\&quot;\&quot;,\&quot;author\&quot;:true,\&quot;year\&quot;:true,\&quot;prefix\&quot;:\&quot;\&quot;,\&quot;suffix\&quot;:\&quot;\&quot;},\&quot;doc:5c8f9dc0e4b026c1b4d6cfbb&amp;1486902622\&quot;:{\&quot;id\&quot;:\&quot;doc:5c8f9dc0e4b026c1b4d6cfbb\&quot;,\&quot;projectId\&quot;:\&quot;ap:5c6c2597e4b041254f895117\&quot;,\&quot;pageReplace\&quot;:\&quot;\&quot;,\&quot;author\&quot;:true,\&quot;year\&quot;:true,\&quot;prefix\&quot;:\&quot;\&quot;,\&quot;suffix\&quot;:\&quot;\&quot;},\&quot;doc:5c8f9d95e4b026c1b4d6ce1c&amp;724964710\&quot;:{\&quot;id\&quot;:\&quot;doc:5c8f9d95e4b026c1b4d6ce1c\&quot;,\&quot;projectId\&quot;:\&quot;ap:5c6c2597e4b041254f895117\&quot;,\&quot;pageReplace\&quot;:\&quot;\&quot;,\&quot;author\&quot;:true,\&quot;year\&quot;:true,\&quot;prefix\&quot;:\&quot;\&quot;,\&quot;suffix\&quot;:\&quot;\&quot;},\&quot;doc:5c8f9d8ce4b026c1b4d6cdc6&amp;1801806280\&quot;:{\&quot;id\&quot;:\&quot;doc:5c8f9d8ce4b026c1b4d6cdc6\&quot;,\&quot;projectId\&quot;:\&quot;ap:5c6c2597e4b041254f895117\&quot;,\&quot;pageReplace\&quot;:\&quot;\&quot;,\&quot;author\&quot;:true,\&quot;year\&quot;:true,\&quot;prefix\&quot;:\&quot;\&quot;,\&quot;suffix\&quot;:\&quot;\&quot;},\&quot;doc:5c8f9d9fe4b026c1b4d6ce7d&amp;-1717497572\&quot;:{\&quot;id\&quot;:\&quot;doc:5c8f9d9fe4b026c1b4d6ce7d\&quot;,\&quot;projectId\&quot;:\&quot;ap:5c6c2597e4b041254f895117\&quot;,\&quot;pageReplace\&quot;:\&quot;\&quot;,\&quot;author\&quot;:true,\&quot;year\&quot;:true,\&quot;prefix\&quot;:\&quot;\&quot;,\&quot;suffix\&quot;:\&quot;\&quot;},\&quot;doc:5d84e928e4b08db97448281c&amp;1471168702\&quot;:{\&quot;id\&quot;:\&quot;doc:5d84e928e4b08db97448281c\&quot;,\&quot;projectId\&quot;:\&quot;ap:5c6c2597e4b041254f895117\&quot;,\&quot;pageReplace\&quot;:\&quot;\&quot;,\&quot;author\&quot;:true,\&quot;year\&quot;:true,\&quot;prefix\&quot;:\&quot;\&quot;,\&quot;suffix\&quot;:\&quot;\&quot;},\&quot;doc:5d84e928e4b08db97448281c&amp;1989735699\&quot;:{\&quot;id\&quot;:\&quot;doc:5d84e928e4b08db97448281c\&quot;,\&quot;projectId\&quot;:\&quot;ap:5c6c2597e4b041254f895117\&quot;,\&quot;pageReplace\&quot;:\&quot;\&quot;,\&quot;author\&quot;:true,\&quot;year\&quot;:true,\&quot;prefix\&quot;:\&quot;\&quot;,\&quot;suffix\&quot;:\&quot;\&quot;},\&quot;doc:5d84ea1de4b0732b5fda623f&amp;2068602641\&quot;:{\&quot;id\&quot;:\&quot;doc:5d84ea1de4b0732b5fda623f\&quot;,\&quot;projectId\&quot;:\&quot;ap:5c6c2597e4b041254f895117\&quot;,\&quot;pageReplace\&quot;:\&quot;\&quot;,\&quot;author\&quot;:true,\&quot;year\&quot;:true,\&quot;prefix\&quot;:\&quot;\&quot;,\&quot;suffix\&quot;:\&quot;\&quot;},\&quot;doc:5d84ea52e4b03ee47d60161b&amp;-1729063076\&quot;:{\&quot;id\&quot;:\&quot;doc:5d84ea52e4b03ee47d60161b\&quot;,\&quot;projectId\&quot;:\&quot;ap:5c6c2597e4b041254f895117\&quot;,\&quot;pageReplace\&quot;:\&quot;\&quot;,\&quot;author\&quot;:true,\&quot;year\&quot;:true,\&quot;prefix\&quot;:\&quot;\&quot;,\&quot;suffix\&quot;:\&quot;\&quot;}}&quot;"/>
    <we:property name="cit:_88476731" value="&quot;{\&quot;docs\&quot;:[{\&quot;id\&quot;:\&quot;doc:5c8f9dd6e4b026c1b4d6d082\&quot;,\&quot;projectId\&quot;:\&quot;ap:5c6c2597e4b041254f895117\&quot;,\&quot;pageReplace\&quot;:\&quot;\&quot;,\&quot;author\&quot;:true,\&quot;year\&quot;:true,\&quot;prefix\&quot;:\&quot;\&quot;,\&quot;suffix\&quot;:\&quot;\&quot;}],\&quot;position\&quot;:\&quot;body\&quot;}&quot;"/>
    <we:property name="cit:_1516770197" value="&quot;{\&quot;docs\&quot;:[{\&quot;id\&quot;:\&quot;doc:5c8f9dd6e4b026c1b4d6d082\&quot;,\&quot;projectId\&quot;:\&quot;ap:5c6c2597e4b041254f895117\&quot;,\&quot;pageReplace\&quot;:\&quot;\&quot;,\&quot;author\&quot;:true,\&quot;year\&quot;:true,\&quot;prefix\&quot;:\&quot;\&quot;,\&quot;suffix\&quot;:\&quot;\&quot;}],\&quot;position\&quot;:\&quot;body\&quot;}&quot;"/>
    <we:property name="cit:1545635652" value="&quot;{\&quot;docs\&quot;:[{\&quot;id\&quot;:\&quot;doc:5c8f9db6e4b026c1b4d6cf5f\&quot;,\&quot;projectId\&quot;:\&quot;ap:5c6c2597e4b041254f895117\&quot;,\&quot;pageReplace\&quot;:\&quot;\&quot;,\&quot;author\&quot;:true,\&quot;year\&quot;:true,\&quot;prefix\&quot;:\&quot;\&quot;,\&quot;suffix\&quot;:\&quot;\&quot;}],\&quot;position\&quot;:\&quot;body\&quot;}&quot;"/>
    <we:property name="cit:_1362436720" value="&quot;{\&quot;docs\&quot;:[{\&quot;id\&quot;:\&quot;doc:5c8f9dd6e4b026c1b4d6d082\&quot;,\&quot;projectId\&quot;:\&quot;ap:5c6c2597e4b041254f895117\&quot;,\&quot;pageReplace\&quot;:\&quot;\&quot;,\&quot;author\&quot;:true,\&quot;year\&quot;:true,\&quot;prefix\&quot;:\&quot;\&quot;,\&quot;suffix\&quot;:\&quot;\&quot;}],\&quot;position\&quot;:\&quot;body\&quot;}&quot;"/>
    <we:property name="cit:_1957176125" value="&quot;{\&quot;docs\&quot;:[{\&quot;id\&quot;:\&quot;doc:5c8f9db6e4b026c1b4d6cf5f\&quot;,\&quot;projectId\&quot;:\&quot;ap:5c6c2597e4b041254f895117\&quot;,\&quot;pageReplace\&quot;:\&quot;\&quot;,\&quot;author\&quot;:true,\&quot;year\&quot;:true,\&quot;prefix\&quot;:\&quot;\&quot;,\&quot;suffix\&quot;:\&quot;\&quot;}],\&quot;position\&quot;:\&quot;body\&quot;}&quot;"/>
    <we:property name="cit:345768353" value="&quot;{\&quot;docs\&quot;:[{\&quot;id\&quot;:\&quot;doc:5c8f9d87e4b026c1b4d6cd98\&quot;,\&quot;projectId\&quot;:\&quot;ap:5c6c2597e4b041254f895117\&quot;,\&quot;pageReplace\&quot;:\&quot;\&quot;,\&quot;author\&quot;:true,\&quot;year\&quot;:true,\&quot;prefix\&quot;:\&quot;\&quot;,\&quot;suffix\&quot;:\&quot;\&quot;}],\&quot;position\&quot;:\&quot;body\&quot;}&quot;"/>
    <we:property name="cit:1373657266" value="&quot;{\&quot;docs\&quot;:[{\&quot;id\&quot;:\&quot;doc:5c8f9dd6e4b026c1b4d6d082\&quot;,\&quot;pageReplace\&quot;:\&quot;\&quot;,\&quot;author\&quot;:true,\&quot;year\&quot;:true,\&quot;prefix\&quot;:\&quot;\&quot;,\&quot;suffix\&quot;:\&quot;\&quot;}],\&quot;position\&quot;:\&quot;body\&quot;}&quot;"/>
    <we:property name="cit:228501106" value="&quot;{\&quot;docs\&quot;:[{\&quot;id\&quot;:\&quot;doc:5c8f9db6e4b026c1b4d6cf5f\&quot;,\&quot;pageReplace\&quot;:\&quot;\&quot;,\&quot;author\&quot;:true,\&quot;year\&quot;:true,\&quot;prefix\&quot;:\&quot;\&quot;,\&quot;suffix\&quot;:\&quot;\&quot;}],\&quot;position\&quot;:\&quot;body\&quot;}&quot;"/>
    <we:property name="cit:_749426554" value="&quot;{\&quot;docs\&quot;:[{\&quot;id\&quot;:\&quot;doc:5c8f9de5e4b026c1b4d6d0e8\&quot;,\&quot;projectId\&quot;:\&quot;ap:5c6c2597e4b041254f895117\&quot;,\&quot;pageReplace\&quot;:\&quot;\&quot;,\&quot;author\&quot;:true,\&quot;year\&quot;:true,\&quot;prefix\&quot;:\&quot;\&quot;,\&quot;suffix\&quot;:\&quot;\&quot;}],\&quot;position\&quot;:\&quot;body\&quot;}&quot;"/>
    <we:property name="cit:1172604504" value="&quot;{\&quot;docs\&quot;:[{\&quot;id\&quot;:\&quot;doc:5c8f9dc5e4b026c1b4d6cfe9\&quot;,\&quot;projectId\&quot;:\&quot;ap:5c6c2597e4b041254f895117\&quot;,\&quot;pageReplace\&quot;:\&quot;\&quot;,\&quot;author\&quot;:true,\&quot;year\&quot;:true,\&quot;prefix\&quot;:\&quot;\&quot;,\&quot;suffix\&quot;:\&quot;\&quot;}],\&quot;position\&quot;:\&quot;body\&quot;}&quot;"/>
    <we:property name="cit:_1564102094" value="&quot;{\&quot;docs\&quot;:[{\&quot;id\&quot;:\&quot;doc:5d84ca8ae4b0b6be6e91a57c\&quot;,\&quot;projectId\&quot;:\&quot;ap:5c6c2597e4b041254f895117\&quot;,\&quot;pageReplace\&quot;:\&quot;\&quot;,\&quot;author\&quot;:true,\&quot;year\&quot;:true,\&quot;prefix\&quot;:\&quot;\&quot;,\&quot;suffix\&quot;:\&quot;\&quot;}],\&quot;position\&quot;:\&quot;body\&quot;}&quot;"/>
    <we:property name="cit:939268292" value="&quot;{\&quot;docs\&quot;:[{\&quot;id\&quot;:\&quot;doc:5d84cb07e4b0b6be6e91a587\&quot;,\&quot;projectId\&quot;:\&quot;ap:5c6c2597e4b041254f895117\&quot;,\&quot;pageReplace\&quot;:\&quot;\&quot;,\&quot;author\&quot;:true,\&quot;year\&quot;:true,\&quot;prefix\&quot;:\&quot;\&quot;,\&quot;suffix\&quot;:\&quot;\&quot;}],\&quot;position\&quot;:\&quot;body\&quot;}&quot;"/>
    <we:property name="cit:_367924402" value="&quot;{\&quot;docs\&quot;:[{\&quot;id\&quot;:\&quot;doc:5d84cb54e4b0b6be6e91a589\&quot;,\&quot;projectId\&quot;:\&quot;ap:5c6c2597e4b041254f895117\&quot;,\&quot;pageReplace\&quot;:\&quot;\&quot;,\&quot;author\&quot;:true,\&quot;year\&quot;:true,\&quot;prefix\&quot;:\&quot;\&quot;,\&quot;suffix\&quot;:\&quot;\&quot;}],\&quot;position\&quot;:\&quot;body\&quot;}&quot;"/>
    <we:property name="cit:_1710864833" value="&quot;{\&quot;docs\&quot;:[{\&quot;id\&quot;:\&quot;doc:5d84cb9ae4b090169580b2c1\&quot;,\&quot;projectId\&quot;:\&quot;ap:5c6c2597e4b041254f895117\&quot;,\&quot;pageReplace\&quot;:\&quot;\&quot;,\&quot;author\&quot;:true,\&quot;year\&quot;:true,\&quot;prefix\&quot;:\&quot;\&quot;,\&quot;suffix\&quot;:\&quot;\&quot;}],\&quot;position\&quot;:\&quot;body\&quot;}&quot;"/>
    <we:property name="cit:373819685" value="&quot;{\&quot;docs\&quot;:[{\&quot;id\&quot;:\&quot;doc:5d84cbe7e4b090169580b2c9\&quot;,\&quot;projectId\&quot;:\&quot;ap:5c6c2597e4b041254f895117\&quot;,\&quot;pageReplace\&quot;:\&quot;\&quot;,\&quot;author\&quot;:true,\&quot;year\&quot;:true,\&quot;prefix\&quot;:\&quot;\&quot;,\&quot;suffix\&quot;:\&quot;\&quot;}],\&quot;position\&quot;:\&quot;body\&quot;}&quot;"/>
    <we:property name="cit:440419400" value="&quot;{\&quot;docs\&quot;:[{\&quot;id\&quot;:\&quot;doc:5d84cc38e4b01cdccc094e5e\&quot;,\&quot;projectId\&quot;:\&quot;ap:5c6c2597e4b041254f895117\&quot;,\&quot;pageReplace\&quot;:\&quot;\&quot;,\&quot;author\&quot;:true,\&quot;year\&quot;:true,\&quot;prefix\&quot;:\&quot;\&quot;,\&quot;suffix\&quot;:\&quot;\&quot;}],\&quot;position\&quot;:\&quot;body\&quot;}&quot;"/>
    <we:property name="cit:_71810866" value="&quot;{\&quot;docs\&quot;:[{\&quot;id\&quot;:\&quot;doc:5d84cc77e4b074abc390de4d\&quot;,\&quot;projectId\&quot;:\&quot;ap:5c6c2597e4b041254f895117\&quot;,\&quot;pageReplace\&quot;:\&quot;\&quot;,\&quot;author\&quot;:true,\&quot;year\&quot;:true,\&quot;prefix\&quot;:\&quot;\&quot;,\&quot;suffix\&quot;:\&quot;\&quot;}],\&quot;position\&quot;:\&quot;body\&quot;}&quot;"/>
    <we:property name="cit:706762552" value="&quot;{\&quot;docs\&quot;:[{\&quot;id\&quot;:\&quot;doc:5d84ccbce4b08db9744825de\&quot;,\&quot;projectId\&quot;:\&quot;ap:5c6c2597e4b041254f895117\&quot;,\&quot;pageReplace\&quot;:\&quot;\&quot;,\&quot;author\&quot;:true,\&quot;year\&quot;:true,\&quot;prefix\&quot;:\&quot;\&quot;,\&quot;suffix\&quot;:\&quot;\&quot;}],\&quot;position\&quot;:\&quot;body\&quot;}&quot;"/>
    <we:property name="cit:1617250901" value="&quot;{\&quot;docs\&quot;:[{\&quot;id\&quot;:\&quot;doc:5d84cd15e4b0732b5fda53e9\&quot;,\&quot;projectId\&quot;:\&quot;ap:5c6c2597e4b041254f895117\&quot;,\&quot;pageReplace\&quot;:\&quot;\&quot;,\&quot;author\&quot;:true,\&quot;year\&quot;:true,\&quot;prefix\&quot;:\&quot;\&quot;,\&quot;suffix\&quot;:\&quot;\&quot;}],\&quot;position\&quot;:\&quot;body\&quot;}&quot;"/>
    <we:property name="cit:_1946454997" value="&quot;{\&quot;docs\&quot;:[{\&quot;id\&quot;:\&quot;doc:5d84cd9be4b090169580b2f0\&quot;,\&quot;projectId\&quot;:\&quot;ap:5c6c2597e4b041254f895117\&quot;,\&quot;pageReplace\&quot;:\&quot;\&quot;,\&quot;author\&quot;:true,\&quot;year\&quot;:true,\&quot;prefix\&quot;:\&quot;\&quot;,\&quot;suffix\&quot;:\&quot;\&quot;}],\&quot;position\&quot;:\&quot;body\&quot;}&quot;"/>
    <we:property name="cit:1030228749" value="&quot;{\&quot;docs\&quot;:[{\&quot;id\&quot;:\&quot;doc:5d84cdf9e4b07f40b9ebe379\&quot;,\&quot;projectId\&quot;:\&quot;ap:5c6c2597e4b041254f895117\&quot;,\&quot;pageReplace\&quot;:\&quot;\&quot;,\&quot;author\&quot;:true,\&quot;year\&quot;:true,\&quot;prefix\&quot;:\&quot;\&quot;,\&quot;suffix\&quot;:\&quot;\&quot;}],\&quot;position\&quot;:\&quot;body\&quot;}&quot;"/>
    <we:property name="cit:_696928590" value="&quot;{\&quot;docs\&quot;:[{\&quot;id\&quot;:\&quot;doc:5d84ce5fe4b01cdccc094e87\&quot;,\&quot;projectId\&quot;:\&quot;ap:5c6c2597e4b041254f895117\&quot;,\&quot;pageReplace\&quot;:\&quot;\&quot;,\&quot;author\&quot;:true,\&quot;year\&quot;:true,\&quot;prefix\&quot;:\&quot;\&quot;,\&quot;suffix\&quot;:\&quot;\&quot;}],\&quot;position\&quot;:\&quot;body\&quot;}&quot;"/>
    <we:property name="cit:1066844004" value="&quot;{\&quot;docs\&quot;:[{\&quot;id\&quot;:\&quot;doc:5d84cf9de4b0732b5fda5463\&quot;,\&quot;projectId\&quot;:\&quot;ap:5c6c2597e4b041254f895117\&quot;,\&quot;pageReplace\&quot;:\&quot;\&quot;,\&quot;author\&quot;:true,\&quot;year\&quot;:true,\&quot;prefix\&quot;:\&quot;\&quot;,\&quot;suffix\&quot;:\&quot;\&quot;}],\&quot;position\&quot;:\&quot;body\&quot;}&quot;"/>
    <we:property name="cit:_2010591964" value="&quot;{\&quot;docs\&quot;:[{\&quot;id\&quot;:\&quot;doc:5d84d02ce4b0732b5fda5472\&quot;,\&quot;projectId\&quot;:\&quot;ap:5c6c2597e4b041254f895117\&quot;,\&quot;pageReplace\&quot;:\&quot;\&quot;,\&quot;author\&quot;:true,\&quot;year\&quot;:true,\&quot;prefix\&quot;:\&quot;\&quot;,\&quot;suffix\&quot;:\&quot;\&quot;}],\&quot;position\&quot;:\&quot;body\&quot;}&quot;"/>
    <we:property name="cit:953139314" value="&quot;{\&quot;docs\&quot;:[{\&quot;id\&quot;:\&quot;doc:5d84d075e4b0b6be6e91a630\&quot;,\&quot;projectId\&quot;:\&quot;ap:5c6c2597e4b041254f895117\&quot;,\&quot;pageReplace\&quot;:\&quot;\&quot;,\&quot;author\&quot;:true,\&quot;year\&quot;:true,\&quot;prefix\&quot;:\&quot;\&quot;,\&quot;suffix\&quot;:\&quot;\&quot;}],\&quot;position\&quot;:\&quot;body\&quot;}&quot;"/>
    <we:property name="cit:_1519305211" value="&quot;{\&quot;docs\&quot;:[{\&quot;id\&quot;:\&quot;doc:5c8f9d6ce4b026c1b4d6ccbd\&quot;,\&quot;projectId\&quot;:\&quot;ap:5c6c2597e4b041254f895117\&quot;,\&quot;pageReplace\&quot;:\&quot;\&quot;,\&quot;author\&quot;:true,\&quot;year\&quot;:true,\&quot;prefix\&quot;:\&quot;\&quot;,\&quot;suffix\&quot;:\&quot;\&quot;}],\&quot;position\&quot;:\&quot;body\&quot;}&quot;"/>
    <we:property name="cit:_1168170408" value="&quot;{\&quot;docs\&quot;:[{\&quot;id\&quot;:\&quot;doc:5c8f9da4e4b026c1b4d6cea7\&quot;,\&quot;projectId\&quot;:\&quot;ap:5c6c2597e4b041254f895117\&quot;,\&quot;pageReplace\&quot;:\&quot;\&quot;,\&quot;author\&quot;:true,\&quot;year\&quot;:true,\&quot;prefix\&quot;:\&quot;\&quot;,\&quot;suffix\&quot;:\&quot;\&quot;}],\&quot;position\&quot;:\&quot;body\&quot;}&quot;"/>
    <we:property name="cit:2049792450" value="&quot;{\&quot;docs\&quot;:[{\&quot;id\&quot;:\&quot;doc:5d84ce5fe4b01cdccc094e87\&quot;,\&quot;projectId\&quot;:\&quot;ap:5c6c2597e4b041254f895117\&quot;,\&quot;pageReplace\&quot;:\&quot;\&quot;,\&quot;author\&quot;:true,\&quot;year\&quot;:true,\&quot;prefix\&quot;:\&quot;\&quot;,\&quot;suffix\&quot;:\&quot;\&quot;}],\&quot;position\&quot;:\&quot;body\&quot;}&quot;"/>
    <we:property name="cit:1020051440" value="&quot;{\&quot;docs\&quot;:[{\&quot;id\&quot;:\&quot;doc:5d84ccbce4b08db9744825de\&quot;,\&quot;projectId\&quot;:\&quot;ap:5c6c2597e4b041254f895117\&quot;,\&quot;pageReplace\&quot;:\&quot;\&quot;,\&quot;author\&quot;:true,\&quot;year\&quot;:true,\&quot;prefix\&quot;:\&quot;\&quot;,\&quot;suffix\&quot;:\&quot;\&quot;}],\&quot;position\&quot;:\&quot;body\&quot;}&quot;"/>
    <we:property name="cit:_151143442" value="&quot;{\&quot;docs\&quot;:[{\&quot;id\&quot;:\&quot;doc:5d84ce5fe4b01cdccc094e87\&quot;,\&quot;projectId\&quot;:\&quot;ap:5c6c2597e4b041254f895117\&quot;,\&quot;pageReplace\&quot;:\&quot;\&quot;,\&quot;author\&quot;:true,\&quot;year\&quot;:true,\&quot;prefix\&quot;:\&quot;\&quot;,\&quot;suffix\&quot;:\&quot;\&quot;}],\&quot;position\&quot;:\&quot;body\&quot;}&quot;"/>
    <we:property name="cit:_783962532" value="&quot;{\&quot;docs\&quot;:[{\&quot;id\&quot;:\&quot;doc:5d84d31be4b090169580b3dc\&quot;,\&quot;projectId\&quot;:\&quot;ap:5c6c2597e4b041254f895117\&quot;,\&quot;pageReplace\&quot;:\&quot;\&quot;,\&quot;author\&quot;:true,\&quot;year\&quot;:true,\&quot;prefix\&quot;:\&quot;\&quot;,\&quot;suffix\&quot;:\&quot;\&quot;}],\&quot;position\&quot;:\&quot;body\&quot;}&quot;"/>
    <we:property name="cit:_364601894" value="&quot;{\&quot;docs\&quot;:[{\&quot;id\&quot;:\&quot;doc:5d84ce5fe4b01cdccc094e87\&quot;,\&quot;projectId\&quot;:\&quot;ap:5c6c2597e4b041254f895117\&quot;,\&quot;pageReplace\&quot;:\&quot;\&quot;,\&quot;author\&quot;:true,\&quot;year\&quot;:true,\&quot;prefix\&quot;:\&quot;\&quot;,\&quot;suffix\&quot;:\&quot;\&quot;}],\&quot;position\&quot;:\&quot;body\&quot;}&quot;"/>
    <we:property name="cit:_1598633435" value="&quot;{\&quot;docs\&quot;:[{\&quot;id\&quot;:\&quot;doc:5c8f9d91e4b026c1b4d6cdf9\&quot;,\&quot;projectId\&quot;:\&quot;ap:5c6c2597e4b041254f895117\&quot;,\&quot;pageReplace\&quot;:\&quot;\&quot;,\&quot;author\&quot;:true,\&quot;year\&quot;:true,\&quot;prefix\&quot;:\&quot;\&quot;,\&quot;suffix\&quot;:\&quot;\&quot;}],\&quot;position\&quot;:\&quot;body\&quot;}&quot;"/>
    <we:property name="cit:1426466375" value="&quot;{\&quot;docs\&quot;:[{\&quot;id\&quot;:\&quot;doc:5c8f9d7ae4b026c1b4d6cd2e\&quot;,\&quot;projectId\&quot;:\&quot;ap:5c6c2597e4b041254f895117\&quot;,\&quot;pageReplace\&quot;:\&quot;\&quot;,\&quot;author\&quot;:true,\&quot;year\&quot;:true,\&quot;prefix\&quot;:\&quot;\&quot;,\&quot;suffix\&quot;:\&quot;\&quot;}],\&quot;position\&quot;:\&quot;body\&quot;}&quot;"/>
    <we:property name="cit:_791050074" value="&quot;{\&quot;docs\&quot;:[{\&quot;id\&quot;:\&quot;doc:5c8f9dd5e4b026c1b4d6d07c\&quot;,\&quot;projectId\&quot;:\&quot;ap:5c6c2597e4b041254f895117\&quot;,\&quot;pageReplace\&quot;:\&quot;\&quot;,\&quot;author\&quot;:true,\&quot;year\&quot;:true,\&quot;prefix\&quot;:\&quot;\&quot;,\&quot;suffix\&quot;:\&quot;\&quot;}],\&quot;position\&quot;:\&quot;body\&quot;}&quot;"/>
    <we:property name="cit:_1093862969" value="&quot;{\&quot;docs\&quot;:[{\&quot;id\&quot;:\&quot;doc:5c8f9d9be4b026c1b4d6ce52\&quot;,\&quot;projectId\&quot;:\&quot;ap:5c6c2597e4b041254f895117\&quot;,\&quot;pageReplace\&quot;:\&quot;\&quot;,\&quot;author\&quot;:true,\&quot;year\&quot;:true,\&quot;prefix\&quot;:\&quot;\&quot;,\&quot;suffix\&quot;:\&quot;\&quot;}],\&quot;position\&quot;:\&quot;body\&quot;}&quot;"/>
    <we:property name="cit:_1395118757" value="&quot;{\&quot;docs\&quot;:[{\&quot;id\&quot;:\&quot;doc:5c8f9dace4b026c1b4d6cef6\&quot;,\&quot;projectId\&quot;:\&quot;ap:5c6c2597e4b041254f895117\&quot;,\&quot;pageReplace\&quot;:\&quot;\&quot;,\&quot;author\&quot;:true,\&quot;year\&quot;:true,\&quot;prefix\&quot;:\&quot;\&quot;,\&quot;suffix\&quot;:\&quot;\&quot;}],\&quot;position\&quot;:\&quot;body\&quot;}&quot;"/>
    <we:property name="cit:_1013680867" value="&quot;{\&quot;docs\&quot;:[{\&quot;id\&quot;:\&quot;doc:5d84cd9be4b090169580b2f0\&quot;,\&quot;projectId\&quot;:\&quot;ap:5c6c2597e4b041254f895117\&quot;,\&quot;pageReplace\&quot;:\&quot;\&quot;,\&quot;author\&quot;:true,\&quot;year\&quot;:true,\&quot;prefix\&quot;:\&quot;\&quot;,\&quot;suffix\&quot;:\&quot;\&quot;}],\&quot;position\&quot;:\&quot;body\&quot;}&quot;"/>
    <we:property name="cit:_98802453" value="&quot;{\&quot;docs\&quot;:[{\&quot;id\&quot;:\&quot;doc:5d84cdf9e4b07f40b9ebe379\&quot;,\&quot;projectId\&quot;:\&quot;ap:5c6c2597e4b041254f895117\&quot;,\&quot;pageReplace\&quot;:\&quot;\&quot;,\&quot;author\&quot;:true,\&quot;year\&quot;:true,\&quot;prefix\&quot;:\&quot;\&quot;,\&quot;suffix\&quot;:\&quot;\&quot;}],\&quot;position\&quot;:\&quot;body\&quot;}&quot;"/>
    <we:property name="cit:_81907876" value="&quot;{\&quot;docs\&quot;:[{\&quot;id\&quot;:\&quot;doc:5d84d4afe4b048bf85a1aa96\&quot;,\&quot;projectId\&quot;:\&quot;ap:5c6c2597e4b041254f895117\&quot;,\&quot;pageReplace\&quot;:\&quot;\&quot;,\&quot;author\&quot;:true,\&quot;year\&quot;:true,\&quot;prefix\&quot;:\&quot;\&quot;,\&quot;suffix\&quot;:\&quot;\&quot;}],\&quot;position\&quot;:\&quot;body\&quot;}&quot;"/>
    <we:property name="cit:_849868593" value="&quot;{\&quot;docs\&quot;:[{\&quot;id\&quot;:\&quot;doc:5c8f9d6ce4b026c1b4d6ccbd\&quot;,\&quot;projectId\&quot;:\&quot;ap:5c6c2597e4b041254f895117\&quot;,\&quot;pageReplace\&quot;:\&quot;\&quot;,\&quot;author\&quot;:true,\&quot;year\&quot;:true,\&quot;prefix\&quot;:\&quot;\&quot;,\&quot;suffix\&quot;:\&quot;\&quot;}],\&quot;position\&quot;:\&quot;body\&quot;}&quot;"/>
    <we:property name="cit:_1804227350" value="&quot;{\&quot;docs\&quot;:[{\&quot;id\&quot;:\&quot;doc:5d84d31be4b090169580b3dc\&quot;,\&quot;projectId\&quot;:\&quot;ap:5c6c2597e4b041254f895117\&quot;,\&quot;pageReplace\&quot;:\&quot;\&quot;,\&quot;author\&quot;:true,\&quot;year\&quot;:true,\&quot;prefix\&quot;:\&quot;\&quot;,\&quot;suffix\&quot;:\&quot;\&quot;}],\&quot;position\&quot;:\&quot;body\&quot;}&quot;"/>
    <we:property name="cit:_968585913" value="&quot;{\&quot;docs\&quot;:[{\&quot;id\&quot;:\&quot;doc:5d84d5ffe4b01cdccc094f75\&quot;,\&quot;projectId\&quot;:\&quot;ap:5c6c2597e4b041254f895117\&quot;,\&quot;pageReplace\&quot;:\&quot;\&quot;,\&quot;author\&quot;:true,\&quot;year\&quot;:true,\&quot;prefix\&quot;:\&quot;\&quot;,\&quot;suffix\&quot;:\&quot;\&quot;}],\&quot;position\&quot;:\&quot;body\&quot;}&quot;"/>
    <we:property name="cit:_1625145407" value="&quot;{\&quot;docs\&quot;:[{\&quot;id\&quot;:\&quot;doc:5d84cd9be4b090169580b2f0\&quot;,\&quot;projectId\&quot;:\&quot;ap:5c6c2597e4b041254f895117\&quot;,\&quot;pageReplace\&quot;:\&quot;\&quot;,\&quot;author\&quot;:true,\&quot;year\&quot;:true,\&quot;prefix\&quot;:\&quot;\&quot;,\&quot;suffix\&quot;:\&quot;\&quot;}],\&quot;position\&quot;:\&quot;body\&quot;}&quot;"/>
    <we:property name="cit:1813679600" value="&quot;{\&quot;docs\&quot;:[{\&quot;id\&quot;:\&quot;doc:5d84cdf9e4b07f40b9ebe379\&quot;,\&quot;projectId\&quot;:\&quot;ap:5c6c2597e4b041254f895117\&quot;,\&quot;pageReplace\&quot;:\&quot;\&quot;,\&quot;author\&quot;:true,\&quot;year\&quot;:true,\&quot;prefix\&quot;:\&quot;\&quot;,\&quot;suffix\&quot;:\&quot;\&quot;}],\&quot;position\&quot;:\&quot;body\&quot;}&quot;"/>
    <we:property name="cit:1412889495" value="&quot;{\&quot;docs\&quot;:[{\&quot;id\&quot;:\&quot;doc:5c8f9d53e4b026c1b4d6cbe6\&quot;,\&quot;projectId\&quot;:\&quot;ap:5c6c2597e4b041254f895117\&quot;,\&quot;pageReplace\&quot;:\&quot;\&quot;,\&quot;author\&quot;:true,\&quot;year\&quot;:true,\&quot;prefix\&quot;:\&quot;\&quot;,\&quot;suffix\&quot;:\&quot;\&quot;}],\&quot;position\&quot;:\&quot;body\&quot;}&quot;"/>
    <we:property name="cit:669829728" value="&quot;{\&quot;docs\&quot;:[{\&quot;id\&quot;:\&quot;doc:5c8f9d6ce4b026c1b4d6ccbd\&quot;,\&quot;projectId\&quot;:\&quot;ap:5c6c2597e4b041254f895117\&quot;,\&quot;pageReplace\&quot;:\&quot;\&quot;,\&quot;author\&quot;:true,\&quot;year\&quot;:true,\&quot;prefix\&quot;:\&quot;\&quot;,\&quot;suffix\&quot;:\&quot;\&quot;}],\&quot;position\&quot;:\&quot;body\&quot;}&quot;"/>
    <we:property name="cit:_514393488" value="&quot;{\&quot;docs\&quot;:[{\&quot;id\&quot;:\&quot;doc:5c8f9d54e4b026c1b4d6cbf0\&quot;,\&quot;projectId\&quot;:\&quot;ap:5c6c2597e4b041254f895117\&quot;,\&quot;pageReplace\&quot;:\&quot;\&quot;,\&quot;author\&quot;:true,\&quot;year\&quot;:true,\&quot;prefix\&quot;:\&quot;\&quot;,\&quot;suffix\&quot;:\&quot;\&quot;}],\&quot;position\&quot;:\&quot;body\&quot;}&quot;"/>
    <we:property name="cit:673225048" value="&quot;{\&quot;docs\&quot;:[{\&quot;id\&quot;:\&quot;doc:5c8f9d54e4b026c1b4d6cbf3\&quot;,\&quot;projectId\&quot;:\&quot;ap:5c6c2597e4b041254f895117\&quot;,\&quot;pageReplace\&quot;:\&quot;\&quot;,\&quot;author\&quot;:true,\&quot;year\&quot;:true,\&quot;prefix\&quot;:\&quot;\&quot;,\&quot;suffix\&quot;:\&quot;\&quot;}],\&quot;position\&quot;:\&quot;body\&quot;}&quot;"/>
    <we:property name="cit:996991844" value="&quot;{\&quot;docs\&quot;:[{\&quot;id\&quot;:\&quot;doc:5c8f9d53e4b026c1b4d6cbe6\&quot;,\&quot;projectId\&quot;:\&quot;ap:5c6c2597e4b041254f895117\&quot;,\&quot;pageReplace\&quot;:\&quot;\&quot;,\&quot;author\&quot;:true,\&quot;year\&quot;:true,\&quot;prefix\&quot;:\&quot;\&quot;,\&quot;suffix\&quot;:\&quot;\&quot;}],\&quot;position\&quot;:\&quot;body\&quot;}&quot;"/>
    <we:property name="cit:1478041557" value="&quot;{\&quot;docs\&quot;:[{\&quot;id\&quot;:\&quot;doc:5c8f9d53e4b026c1b4d6cbe6\&quot;,\&quot;projectId\&quot;:\&quot;ap:5c6c2597e4b041254f895117\&quot;,\&quot;pageReplace\&quot;:\&quot;\&quot;,\&quot;author\&quot;:true,\&quot;year\&quot;:true,\&quot;prefix\&quot;:\&quot;\&quot;,\&quot;suffix\&quot;:\&quot;\&quot;}],\&quot;position\&quot;:\&quot;body\&quot;}&quot;"/>
    <we:property name="cit:_1157221188" value="&quot;{\&quot;docs\&quot;:[{\&quot;id\&quot;:\&quot;doc:5d84d7e1e4b001a193d45b8e\&quot;,\&quot;projectId\&quot;:\&quot;ap:5c6c2597e4b041254f895117\&quot;,\&quot;pageReplace\&quot;:\&quot;\&quot;,\&quot;author\&quot;:true,\&quot;year\&quot;:true,\&quot;prefix\&quot;:\&quot;\&quot;,\&quot;suffix\&quot;:\&quot;\&quot;}],\&quot;position\&quot;:\&quot;body\&quot;}&quot;"/>
    <we:property name="cit:_2060309380" value="&quot;{\&quot;docs\&quot;:[{\&quot;id\&quot;:\&quot;doc:5c8f9ddce4b026c1b4d6d093\&quot;,\&quot;projectId\&quot;:\&quot;ap:5c6c2597e4b041254f895117\&quot;,\&quot;pageReplace\&quot;:\&quot;\&quot;,\&quot;author\&quot;:true,\&quot;year\&quot;:true,\&quot;prefix\&quot;:\&quot;\&quot;,\&quot;suffix\&quot;:\&quot;\&quot;}],\&quot;position\&quot;:\&quot;body\&quot;}&quot;"/>
    <we:property name="cit:_1165166057" value="&quot;{\&quot;docs\&quot;:[{\&quot;id\&quot;:\&quot;doc:5d84d892e4b01cdccc094fe0\&quot;,\&quot;projectId\&quot;:\&quot;ap:5c6c2597e4b041254f895117\&quot;,\&quot;pageReplace\&quot;:\&quot;\&quot;,\&quot;author\&quot;:true,\&quot;year\&quot;:true,\&quot;prefix\&quot;:\&quot;\&quot;,\&quot;suffix\&quot;:\&quot;\&quot;}],\&quot;position\&quot;:\&quot;body\&quot;}&quot;"/>
    <we:property name="cit:_626776885" value="&quot;{\&quot;docs\&quot;:[{\&quot;id\&quot;:\&quot;doc:5d84d4afe4b048bf85a1aa96\&quot;,\&quot;projectId\&quot;:\&quot;ap:5c6c2597e4b041254f895117\&quot;,\&quot;pageReplace\&quot;:\&quot;\&quot;,\&quot;author\&quot;:true,\&quot;year\&quot;:true,\&quot;prefix\&quot;:\&quot;\&quot;,\&quot;suffix\&quot;:\&quot;\&quot;}],\&quot;position\&quot;:\&quot;body\&quot;}&quot;"/>
    <we:property name="cit:1456132694" value="&quot;{\&quot;docs\&quot;:[{\&quot;id\&quot;:\&quot;doc:5d84d949e4b03ee47d600ae0\&quot;,\&quot;projectId\&quot;:\&quot;ap:5c6c2597e4b041254f895117\&quot;,\&quot;pageReplace\&quot;:\&quot;\&quot;,\&quot;author\&quot;:true,\&quot;year\&quot;:true,\&quot;prefix\&quot;:\&quot;\&quot;,\&quot;suffix\&quot;:\&quot;\&quot;}],\&quot;position\&quot;:\&quot;body\&quot;}&quot;"/>
    <we:property name="cit:596993950" value="&quot;{\&quot;docs\&quot;:[{\&quot;id\&quot;:\&quot;doc:5d84d9bae4b074abc390e2e8\&quot;,\&quot;projectId\&quot;:\&quot;ap:5c6c2597e4b041254f895117\&quot;,\&quot;pageReplace\&quot;:\&quot;\&quot;,\&quot;author\&quot;:true,\&quot;year\&quot;:true,\&quot;prefix\&quot;:\&quot;\&quot;,\&quot;suffix\&quot;:\&quot;\&quot;}],\&quot;position\&quot;:\&quot;body\&quot;}&quot;"/>
    <we:property name="cit:978341834" value="&quot;{\&quot;docs\&quot;:[{\&quot;id\&quot;:\&quot;doc:5d84da02e4b074abc390e2eb\&quot;,\&quot;projectId\&quot;:\&quot;ap:5c6c2597e4b041254f895117\&quot;,\&quot;pageReplace\&quot;:\&quot;\&quot;,\&quot;author\&quot;:true,\&quot;year\&quot;:true,\&quot;prefix\&quot;:\&quot;\&quot;,\&quot;suffix\&quot;:\&quot;\&quot;}],\&quot;position\&quot;:\&quot;body\&quot;}&quot;"/>
    <we:property name="cit:_1400899957" value="&quot;{\&quot;docs\&quot;:[{\&quot;id\&quot;:\&quot;doc:5d84da34e4b0d34d33269573\&quot;,\&quot;projectId\&quot;:\&quot;ap:5c6c2597e4b041254f895117\&quot;,\&quot;pageReplace\&quot;:\&quot;\&quot;,\&quot;author\&quot;:true,\&quot;year\&quot;:true,\&quot;prefix\&quot;:\&quot;\&quot;,\&quot;suffix\&quot;:\&quot;\&quot;}],\&quot;position\&quot;:\&quot;body\&quot;}&quot;"/>
    <we:property name="cit:_921949795" value="&quot;{\&quot;docs\&quot;:[{\&quot;id\&quot;:\&quot;doc:5d84d9bae4b074abc390e2e8\&quot;,\&quot;projectId\&quot;:\&quot;ap:5c6c2597e4b041254f895117\&quot;,\&quot;pageReplace\&quot;:\&quot;\&quot;,\&quot;author\&quot;:true,\&quot;year\&quot;:true,\&quot;prefix\&quot;:\&quot;\&quot;,\&quot;suffix\&quot;:\&quot;\&quot;}],\&quot;position\&quot;:\&quot;body\&quot;}&quot;"/>
    <we:property name="cit:105784061" value="&quot;{\&quot;docs\&quot;:[{\&quot;id\&quot;:\&quot;doc:5d84da02e4b074abc390e2eb\&quot;,\&quot;projectId\&quot;:\&quot;ap:5c6c2597e4b041254f895117\&quot;,\&quot;pageReplace\&quot;:\&quot;\&quot;,\&quot;author\&quot;:true,\&quot;year\&quot;:true,\&quot;prefix\&quot;:\&quot;\&quot;,\&quot;suffix\&quot;:\&quot;\&quot;}],\&quot;position\&quot;:\&quot;body\&quot;}&quot;"/>
    <we:property name="cit:1486363080" value="&quot;{\&quot;docs\&quot;:[{\&quot;id\&quot;:\&quot;doc:5d84da34e4b0d34d33269573\&quot;,\&quot;projectId\&quot;:\&quot;ap:5c6c2597e4b041254f895117\&quot;,\&quot;pageReplace\&quot;:\&quot;\&quot;,\&quot;author\&quot;:true,\&quot;year\&quot;:true,\&quot;prefix\&quot;:\&quot;\&quot;,\&quot;suffix\&quot;:\&quot;\&quot;}],\&quot;position\&quot;:\&quot;body\&quot;}&quot;"/>
    <we:property name="cit:916898585" value="&quot;{\&quot;docs\&quot;:[{\&quot;id\&quot;:\&quot;doc:5d84e63fe4b048bf85a1bd4a\&quot;,\&quot;projectId\&quot;:\&quot;ap:5c6c2597e4b041254f895117\&quot;,\&quot;pageReplace\&quot;:\&quot;\&quot;,\&quot;author\&quot;:true,\&quot;year\&quot;:true,\&quot;prefix\&quot;:\&quot;\&quot;,\&quot;suffix\&quot;:\&quot;\&quot;}],\&quot;position\&quot;:\&quot;body\&quot;}&quot;"/>
    <we:property name="cit:_2141264869" value="&quot;{\&quot;docs\&quot;:[{\&quot;id\&quot;:\&quot;doc:5c8f9da4e4b026c1b4d6cea7\&quot;,\&quot;projectId\&quot;:\&quot;ap:5c6c2597e4b041254f895117\&quot;,\&quot;pageReplace\&quot;:\&quot;\&quot;,\&quot;author\&quot;:true,\&quot;year\&quot;:true,\&quot;prefix\&quot;:\&quot;\&quot;,\&quot;suffix\&quot;:\&quot;\&quot;}],\&quot;position\&quot;:\&quot;body\&quot;}&quot;"/>
    <we:property name="cit:_1358122331" value="&quot;{\&quot;docs\&quot;:[{\&quot;id\&quot;:\&quot;doc:5c8f9dd4e4b026c1b4d6d076\&quot;,\&quot;projectId\&quot;:\&quot;ap:5c6c2597e4b041254f895117\&quot;,\&quot;pageReplace\&quot;:\&quot;\&quot;,\&quot;author\&quot;:true,\&quot;year\&quot;:true,\&quot;prefix\&quot;:\&quot;\&quot;,\&quot;suffix\&quot;:\&quot;\&quot;}],\&quot;position\&quot;:\&quot;body\&quot;}&quot;"/>
    <we:property name="cit:1241213462" value="&quot;{\&quot;docs\&quot;:[{\&quot;id\&quot;:\&quot;doc:5d84e720e4b0732b5fda59a0\&quot;,\&quot;projectId\&quot;:\&quot;ap:5c6c2597e4b041254f895117\&quot;,\&quot;pageReplace\&quot;:\&quot;\&quot;,\&quot;author\&quot;:true,\&quot;year\&quot;:true,\&quot;prefix\&quot;:\&quot;\&quot;,\&quot;suffix\&quot;:\&quot;\&quot;}],\&quot;position\&quot;:\&quot;body\&quot;}&quot;"/>
    <we:property name="cit:_1378535466" value="&quot;{\&quot;docs\&quot;:[{\&quot;id\&quot;:\&quot;doc:5c8f9d63e4b026c1b4d6cc6d\&quot;,\&quot;projectId\&quot;:\&quot;ap:5c6c2597e4b041254f895117\&quot;,\&quot;pageReplace\&quot;:\&quot;\&quot;,\&quot;author\&quot;:true,\&quot;year\&quot;:true,\&quot;prefix\&quot;:\&quot;\&quot;,\&quot;suffix\&quot;:\&quot;\&quot;}],\&quot;position\&quot;:\&quot;body\&quot;}&quot;"/>
    <we:property name="cit:_194932186" value="&quot;{\&quot;docs\&quot;:[{\&quot;id\&quot;:\&quot;doc:5d84ce5fe4b01cdccc094e87\&quot;,\&quot;projectId\&quot;:\&quot;ap:5c6c2597e4b041254f895117\&quot;,\&quot;pageReplace\&quot;:\&quot;\&quot;,\&quot;author\&quot;:true,\&quot;year\&quot;:true,\&quot;prefix\&quot;:\&quot;\&quot;,\&quot;suffix\&quot;:\&quot;\&quot;}],\&quot;position\&quot;:\&quot;body\&quot;}&quot;"/>
    <we:property name="cit:_1809549060" value="&quot;{\&quot;docs\&quot;:[{\&quot;id\&quot;:\&quot;doc:5c8f9d52e4b026c1b4d6cbde\&quot;,\&quot;projectId\&quot;:\&quot;ap:5c6c2597e4b041254f895117\&quot;,\&quot;pageReplace\&quot;:\&quot;\&quot;,\&quot;author\&quot;:true,\&quot;year\&quot;:true,\&quot;prefix\&quot;:\&quot;\&quot;,\&quot;suffix\&quot;:\&quot;\&quot;}],\&quot;position\&quot;:\&quot;body\&quot;}&quot;"/>
    <we:property name="cit:1940021112" value="&quot;{\&quot;docs\&quot;:[{\&quot;id\&quot;:\&quot;doc:5c8f9d91e4b026c1b4d6cdf9\&quot;,\&quot;projectId\&quot;:\&quot;ap:5c6c2597e4b041254f895117\&quot;,\&quot;pageReplace\&quot;:\&quot;\&quot;,\&quot;author\&quot;:true,\&quot;year\&quot;:true,\&quot;prefix\&quot;:\&quot;\&quot;,\&quot;suffix\&quot;:\&quot;\&quot;}],\&quot;position\&quot;:\&quot;body\&quot;}&quot;"/>
    <we:property name="cit:_449239056" value="&quot;{\&quot;docs\&quot;:[{\&quot;id\&quot;:\&quot;doc:5c8f9d7ae4b026c1b4d6cd2e\&quot;,\&quot;projectId\&quot;:\&quot;ap:5c6c2597e4b041254f895117\&quot;,\&quot;pageReplace\&quot;:\&quot;\&quot;,\&quot;author\&quot;:true,\&quot;year\&quot;:true,\&quot;prefix\&quot;:\&quot;\&quot;,\&quot;suffix\&quot;:\&quot;\&quot;}],\&quot;position\&quot;:\&quot;body\&quot;}&quot;"/>
    <we:property name="cit:_118535957" value="&quot;{\&quot;docs\&quot;:[{\&quot;id\&quot;:\&quot;doc:5c8f9dd5e4b026c1b4d6d07c\&quot;,\&quot;projectId\&quot;:\&quot;ap:5c6c2597e4b041254f895117\&quot;,\&quot;pageReplace\&quot;:\&quot;\&quot;,\&quot;author\&quot;:true,\&quot;year\&quot;:true,\&quot;prefix\&quot;:\&quot;\&quot;,\&quot;suffix\&quot;:\&quot;\&quot;}],\&quot;position\&quot;:\&quot;body\&quot;}&quot;"/>
    <we:property name="cit:1435087309" value="&quot;{\&quot;docs\&quot;:[{\&quot;id\&quot;:\&quot;doc:5c8f9d9be4b026c1b4d6ce52\&quot;,\&quot;projectId\&quot;:\&quot;ap:5c6c2597e4b041254f895117\&quot;,\&quot;pageReplace\&quot;:\&quot;\&quot;,\&quot;author\&quot;:true,\&quot;year\&quot;:true,\&quot;prefix\&quot;:\&quot;\&quot;,\&quot;suffix\&quot;:\&quot;\&quot;}],\&quot;position\&quot;:\&quot;body\&quot;}&quot;"/>
    <we:property name="cit:27460148" value="&quot;{\&quot;docs\&quot;:[{\&quot;id\&quot;:\&quot;doc:5c8f9dace4b026c1b4d6cef6\&quot;,\&quot;projectId\&quot;:\&quot;ap:5c6c2597e4b041254f895117\&quot;,\&quot;pageReplace\&quot;:\&quot;\&quot;,\&quot;author\&quot;:true,\&quot;year\&quot;:true,\&quot;prefix\&quot;:\&quot;\&quot;,\&quot;suffix\&quot;:\&quot;\&quot;}],\&quot;position\&quot;:\&quot;body\&quot;}&quot;"/>
    <we:property name="cit:_1143892246" value="&quot;{\&quot;docs\&quot;:[{\&quot;id\&quot;:\&quot;doc:5c8f9dbce4b026c1b4d6cfa1\&quot;,\&quot;projectId\&quot;:\&quot;ap:5c6c2597e4b041254f895117\&quot;,\&quot;pageReplace\&quot;:\&quot;\&quot;,\&quot;author\&quot;:true,\&quot;year\&quot;:true,\&quot;prefix\&quot;:\&quot;\&quot;,\&quot;suffix\&quot;:\&quot;\&quot;}],\&quot;position\&quot;:\&quot;body\&quot;}&quot;"/>
    <we:property name="cit:1486902622" value="&quot;{\&quot;docs\&quot;:[{\&quot;id\&quot;:\&quot;doc:5c8f9dc0e4b026c1b4d6cfbb\&quot;,\&quot;projectId\&quot;:\&quot;ap:5c6c2597e4b041254f895117\&quot;,\&quot;pageReplace\&quot;:\&quot;\&quot;,\&quot;author\&quot;:true,\&quot;year\&quot;:true,\&quot;prefix\&quot;:\&quot;\&quot;,\&quot;suffix\&quot;:\&quot;\&quot;}],\&quot;position\&quot;:\&quot;body\&quot;}&quot;"/>
    <we:property name="cit:724964710" value="&quot;{\&quot;docs\&quot;:[{\&quot;id\&quot;:\&quot;doc:5c8f9d95e4b026c1b4d6ce1c\&quot;,\&quot;projectId\&quot;:\&quot;ap:5c6c2597e4b041254f895117\&quot;,\&quot;pageReplace\&quot;:\&quot;\&quot;,\&quot;author\&quot;:true,\&quot;year\&quot;:true,\&quot;prefix\&quot;:\&quot;\&quot;,\&quot;suffix\&quot;:\&quot;\&quot;}],\&quot;position\&quot;:\&quot;body\&quot;}&quot;"/>
    <we:property name="cit:1801806280" value="&quot;{\&quot;docs\&quot;:[{\&quot;id\&quot;:\&quot;doc:5c8f9d8ce4b026c1b4d6cdc6\&quot;,\&quot;projectId\&quot;:\&quot;ap:5c6c2597e4b041254f895117\&quot;,\&quot;pageReplace\&quot;:\&quot;\&quot;,\&quot;author\&quot;:true,\&quot;year\&quot;:true,\&quot;prefix\&quot;:\&quot;\&quot;,\&quot;suffix\&quot;:\&quot;\&quot;}],\&quot;position\&quot;:\&quot;body\&quot;}&quot;"/>
    <we:property name="cit:_1717497572" value="&quot;{\&quot;docs\&quot;:[{\&quot;id\&quot;:\&quot;doc:5c8f9d9fe4b026c1b4d6ce7d\&quot;,\&quot;projectId\&quot;:\&quot;ap:5c6c2597e4b041254f895117\&quot;,\&quot;pageReplace\&quot;:\&quot;\&quot;,\&quot;author\&quot;:true,\&quot;year\&quot;:true,\&quot;prefix\&quot;:\&quot;\&quot;,\&quot;suffix\&quot;:\&quot;\&quot;}],\&quot;position\&quot;:\&quot;body\&quot;}&quot;"/>
    <we:property name="cit:1471168702" value="&quot;{\&quot;docs\&quot;:[{\&quot;id\&quot;:\&quot;doc:5d84e928e4b08db97448281c\&quot;,\&quot;projectId\&quot;:\&quot;ap:5c6c2597e4b041254f895117\&quot;,\&quot;pageReplace\&quot;:\&quot;\&quot;,\&quot;author\&quot;:true,\&quot;year\&quot;:true,\&quot;prefix\&quot;:\&quot;\&quot;,\&quot;suffix\&quot;:\&quot;\&quot;}],\&quot;position\&quot;:\&quot;body\&quot;}&quot;"/>
    <we:property name="cit:1989735699" value="&quot;{\&quot;docs\&quot;:[{\&quot;id\&quot;:\&quot;doc:5d84e928e4b08db97448281c\&quot;,\&quot;projectId\&quot;:\&quot;ap:5c6c2597e4b041254f895117\&quot;,\&quot;pageReplace\&quot;:\&quot;\&quot;,\&quot;author\&quot;:true,\&quot;year\&quot;:true,\&quot;prefix\&quot;:\&quot;\&quot;,\&quot;suffix\&quot;:\&quot;\&quot;}],\&quot;position\&quot;:\&quot;body\&quot;}&quot;"/>
    <we:property name="cit:2068602641" value="&quot;{\&quot;docs\&quot;:[{\&quot;id\&quot;:\&quot;doc:5d84ea1de4b0732b5fda623f\&quot;,\&quot;projectId\&quot;:\&quot;ap:5c6c2597e4b041254f895117\&quot;,\&quot;pageReplace\&quot;:\&quot;\&quot;,\&quot;author\&quot;:true,\&quot;year\&quot;:true,\&quot;prefix\&quot;:\&quot;\&quot;,\&quot;suffix\&quot;:\&quot;\&quot;}],\&quot;position\&quot;:\&quot;body\&quot;}&quot;"/>
    <we:property name="cit:_1729063076" value="&quot;{\&quot;docs\&quot;:[{\&quot;id\&quot;:\&quot;doc:5d84ea52e4b03ee47d60161b\&quot;,\&quot;projectId\&quot;:\&quot;ap:5c6c2597e4b041254f895117\&quot;,\&quot;pageReplace\&quot;:\&quot;\&quot;,\&quot;author\&quot;:true,\&quot;year\&quot;:true,\&quot;prefix\&quot;:\&quot;\&quot;,\&quot;suffix\&quot;:\&quot;\&quot;}],\&quot;position\&quot;:\&quot;body\&quot;}&quot;"/>
  </we:properties>
  <we:bindings>
    <we:binding id="-88476731" type="text" appref="4206490565"/>
    <we:binding id="-1516770197" type="text" appref="2778197099"/>
    <we:binding id="1545635652" type="text" appref="1545635652"/>
    <we:binding id="-1362436720" type="text" appref="2932530576"/>
    <we:binding id="-1957176125" type="text" appref="2337791171"/>
    <we:binding id="1373657266" type="text" appref="1373657266"/>
    <we:binding id="228501106" type="text" appref="228501106"/>
    <we:binding id="-1564102094" type="text" appref="2730865202"/>
    <we:binding id="939268292" type="text" appref="939268292"/>
    <we:binding id="-367924402" type="text" appref="3927042894"/>
    <we:binding id="-1710864833" type="text" appref="2584102463"/>
    <we:binding id="373819685" type="text" appref="373819685"/>
    <we:binding id="440419400" type="text" appref="440419400"/>
    <we:binding id="-71810866" type="text" appref="4223156430"/>
    <we:binding id="706762552" type="text" appref="706762552"/>
    <we:binding id="1617250901" type="text" appref="1617250901"/>
    <we:binding id="-1946454997" type="text" appref="2348512299"/>
    <we:binding id="1030228749" type="text" appref="1030228749"/>
    <we:binding id="-696928590" type="text" appref="3598038706"/>
    <we:binding id="1066844004" type="text" appref="1066844004"/>
    <we:binding id="-2010591964" type="text" appref="2284375332"/>
    <we:binding id="953139314" type="text" appref="953139314"/>
    <we:binding id="-1519305211" type="text" appref="2775662085"/>
    <we:binding id="-1168170408" type="text" appref="3126796888"/>
    <we:binding id="2049792450" type="text" appref="2049792450"/>
    <we:binding id="1020051440" type="text" appref="1020051440"/>
    <we:binding id="-364601894" type="text" appref="3930365402"/>
    <we:binding id="-1598633435" type="text" appref="2696333861"/>
    <we:binding id="1426466375" type="text" appref="1426466375"/>
    <we:binding id="-1093862969" type="text" appref="3201104327"/>
    <we:binding id="-1395118757" type="text" appref="2899848539"/>
    <we:binding id="-1013680867" type="text" appref="3281286429"/>
    <we:binding id="-81907876" type="text" appref="4213059420"/>
    <we:binding id="-849868593" type="text" appref="3445098703"/>
    <we:binding id="-1804227350" type="text" appref="2490739946"/>
    <we:binding id="-1625145407" type="text" appref="2669821889"/>
    <we:binding id="1412889495" type="text" appref="1412889495"/>
    <we:binding id="669829728" type="text" appref="669829728"/>
    <we:binding id="-514393488" type="text" appref="3780573808"/>
    <we:binding id="673225048" type="text" appref="673225048"/>
    <we:binding id="996991844" type="text" appref="996991844"/>
    <we:binding id="1478041557" type="text" appref="1478041557"/>
    <we:binding id="-1157221188" type="text" appref="3137746108"/>
    <we:binding id="-2060309380" type="text" appref="2234657916"/>
    <we:binding id="-626776885" type="text" appref="3668190411"/>
    <we:binding id="1456132694" type="text" appref="1456132694"/>
    <we:binding id="596993950" type="text" appref="596993950"/>
    <we:binding id="-921949795" type="text" appref="3373017501"/>
    <we:binding id="916898585" type="text" appref="916898585"/>
    <we:binding id="-2141264869" type="text" appref="2153702427"/>
    <we:binding id="-1358122331" type="text" appref="2936844965"/>
    <we:binding id="1241213462" type="text" appref="1241213462"/>
    <we:binding id="-1378535466" type="text" appref="2916431830"/>
    <we:binding id="-194932186" type="text" appref="4100035110"/>
    <we:binding id="-1809549060" type="text" appref="2485418236"/>
    <we:binding id="1940021112" type="text" appref="1940021112"/>
    <we:binding id="-449239056" type="text" appref="3845728240"/>
    <we:binding id="-118535957" type="text" appref="4176431339"/>
    <we:binding id="1435087309" type="text" appref="1435087309"/>
    <we:binding id="27460148" type="text" appref="27460148"/>
    <we:binding id="-1143892246" type="text" appref="3151075050"/>
    <we:binding id="1486902622" type="text" appref="1486902622"/>
    <we:binding id="724964710" type="text" appref="724964710"/>
    <we:binding id="1801806280" type="text" appref="1801806280"/>
    <we:binding id="-1717497572" type="text" appref="2577469724"/>
    <we:binding id="1989735699" type="text" appref="1989735699"/>
    <we:binding id="2068602641" type="text" appref="2068602641"/>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682BD5-02CE-4D3B-B116-EDD4ECC64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26</Pages>
  <Words>6988</Words>
  <Characters>39838</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UoA</Company>
  <LinksUpToDate>false</LinksUpToDate>
  <CharactersWithSpaces>46733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Chatchakorn Eurtivong</dc:creator>
  <cp:keywords/>
  <dc:description/>
  <cp:lastModifiedBy>Johannes Reynisson</cp:lastModifiedBy>
  <cp:revision>36</cp:revision>
  <cp:lastPrinted>2019-04-01T03:23:00Z</cp:lastPrinted>
  <dcterms:created xsi:type="dcterms:W3CDTF">2019-09-20T15:24:00Z</dcterms:created>
  <dcterms:modified xsi:type="dcterms:W3CDTF">2020-01-14T10:52:00Z</dcterms:modified>
</cp:coreProperties>
</file>