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45D7A" w:rsidRDefault="00745D7A" w:rsidP="00745D7A">
      <w:pPr>
        <w:tabs>
          <w:tab w:val="left" w:pos="2127"/>
        </w:tabs>
        <w:spacing w:after="0" w:line="480" w:lineRule="auto"/>
        <w:rPr>
          <w:rFonts w:ascii="Times New Roman" w:hAnsi="Times New Roman" w:cs="Times New Roman"/>
          <w:b/>
          <w:sz w:val="20"/>
          <w:szCs w:val="20"/>
        </w:rPr>
      </w:pPr>
      <w:bookmarkStart w:id="0" w:name="_GoBack"/>
      <w:bookmarkEnd w:id="0"/>
      <w:r>
        <w:rPr>
          <w:rFonts w:ascii="Times New Roman" w:hAnsi="Times New Roman" w:cs="Times New Roman"/>
          <w:b/>
          <w:sz w:val="20"/>
          <w:szCs w:val="20"/>
        </w:rPr>
        <w:t>Staying connected: structural integration at the intervertebral disc-vertebra interface of human lumbar spines</w:t>
      </w:r>
    </w:p>
    <w:p w:rsidR="00745D7A" w:rsidRDefault="00745D7A" w:rsidP="00745D7A">
      <w:pPr>
        <w:spacing w:after="0" w:line="480" w:lineRule="auto"/>
        <w:rPr>
          <w:rFonts w:ascii="Times New Roman" w:hAnsi="Times New Roman" w:cs="Times New Roman"/>
          <w:b/>
          <w:sz w:val="20"/>
          <w:szCs w:val="20"/>
        </w:rPr>
      </w:pPr>
    </w:p>
    <w:p w:rsidR="00745D7A" w:rsidRPr="00CC009E"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sz w:val="20"/>
          <w:szCs w:val="20"/>
        </w:rPr>
      </w:pPr>
      <w:r>
        <w:rPr>
          <w:rFonts w:ascii="Times New Roman" w:hAnsi="Times New Roman" w:cs="Times New Roman"/>
          <w:sz w:val="20"/>
          <w:szCs w:val="20"/>
        </w:rPr>
        <w:t xml:space="preserve">Sharon Brown, Samantha </w:t>
      </w:r>
      <w:r w:rsidRPr="00A902B2">
        <w:rPr>
          <w:rFonts w:ascii="Times New Roman" w:hAnsi="Times New Roman" w:cs="Times New Roman"/>
          <w:sz w:val="20"/>
          <w:szCs w:val="20"/>
        </w:rPr>
        <w:t>Rodrigues*, Christopher Sharp</w:t>
      </w:r>
      <w:r w:rsidRPr="00E800DE">
        <w:rPr>
          <w:rFonts w:ascii="Times New Roman" w:hAnsi="Times New Roman" w:cs="Times New Roman"/>
          <w:sz w:val="20"/>
          <w:szCs w:val="20"/>
          <w:vertAlign w:val="superscript"/>
        </w:rPr>
        <w:t>ǂ</w:t>
      </w:r>
      <w:r w:rsidRPr="00A902B2">
        <w:rPr>
          <w:rFonts w:ascii="Times New Roman" w:hAnsi="Times New Roman" w:cs="Times New Roman"/>
          <w:sz w:val="20"/>
          <w:szCs w:val="20"/>
        </w:rPr>
        <w:t>, Kelly</w:t>
      </w:r>
      <w:r>
        <w:rPr>
          <w:rFonts w:ascii="Times New Roman" w:hAnsi="Times New Roman" w:cs="Times New Roman"/>
          <w:sz w:val="20"/>
          <w:szCs w:val="20"/>
        </w:rPr>
        <w:t xml:space="preserve"> Wade*, </w:t>
      </w:r>
      <w:r w:rsidRPr="006079F7">
        <w:rPr>
          <w:rFonts w:ascii="Times New Roman" w:hAnsi="Times New Roman" w:cs="Times New Roman"/>
          <w:sz w:val="20"/>
          <w:szCs w:val="20"/>
        </w:rPr>
        <w:t>Neil</w:t>
      </w:r>
      <w:r>
        <w:rPr>
          <w:rFonts w:ascii="Times New Roman" w:hAnsi="Times New Roman" w:cs="Times New Roman"/>
          <w:sz w:val="20"/>
          <w:szCs w:val="20"/>
        </w:rPr>
        <w:t xml:space="preserve"> Broom*</w:t>
      </w:r>
      <w:r w:rsidRPr="006079F7">
        <w:rPr>
          <w:rFonts w:ascii="Times New Roman" w:hAnsi="Times New Roman" w:cs="Times New Roman"/>
          <w:sz w:val="20"/>
          <w:szCs w:val="20"/>
        </w:rPr>
        <w:t xml:space="preserve">, </w:t>
      </w:r>
      <w:r>
        <w:rPr>
          <w:rFonts w:ascii="Times New Roman" w:hAnsi="Times New Roman" w:cs="Times New Roman"/>
          <w:sz w:val="20"/>
          <w:szCs w:val="20"/>
        </w:rPr>
        <w:t xml:space="preserve">Iain W McCall, </w:t>
      </w:r>
      <w:r w:rsidRPr="006079F7">
        <w:rPr>
          <w:rFonts w:ascii="Times New Roman" w:hAnsi="Times New Roman" w:cs="Times New Roman"/>
          <w:sz w:val="20"/>
          <w:szCs w:val="20"/>
        </w:rPr>
        <w:t>Sally</w:t>
      </w:r>
      <w:r>
        <w:rPr>
          <w:rFonts w:ascii="Times New Roman" w:hAnsi="Times New Roman" w:cs="Times New Roman"/>
          <w:sz w:val="20"/>
          <w:szCs w:val="20"/>
        </w:rPr>
        <w:t xml:space="preserve"> Roberts</w:t>
      </w:r>
    </w:p>
    <w:p w:rsidR="00745D7A" w:rsidRPr="00CC009E" w:rsidRDefault="00745D7A" w:rsidP="00745D7A">
      <w:pPr>
        <w:spacing w:after="0" w:line="480" w:lineRule="auto"/>
        <w:rPr>
          <w:rFonts w:ascii="Times New Roman" w:hAnsi="Times New Roman" w:cs="Times New Roman"/>
          <w:sz w:val="20"/>
          <w:szCs w:val="20"/>
        </w:rPr>
      </w:pPr>
      <w:r>
        <w:rPr>
          <w:rFonts w:ascii="Times New Roman" w:hAnsi="Times New Roman" w:cs="Times New Roman"/>
          <w:sz w:val="20"/>
          <w:szCs w:val="20"/>
        </w:rPr>
        <w:t xml:space="preserve">Spinal Studies, </w:t>
      </w:r>
      <w:r w:rsidRPr="00CC009E">
        <w:rPr>
          <w:rFonts w:ascii="Times New Roman" w:hAnsi="Times New Roman" w:cs="Times New Roman"/>
          <w:sz w:val="20"/>
          <w:szCs w:val="20"/>
        </w:rPr>
        <w:t>RJAH Orthopaedic Hospital Foundation Trust &amp; ISTM (Keele University), Oswestry, Shropshire, UK</w:t>
      </w:r>
    </w:p>
    <w:p w:rsidR="00745D7A" w:rsidRDefault="00745D7A" w:rsidP="00745D7A">
      <w:pPr>
        <w:spacing w:after="0" w:line="480" w:lineRule="auto"/>
        <w:rPr>
          <w:rFonts w:ascii="Times New Roman" w:hAnsi="Times New Roman" w:cs="Times New Roman"/>
          <w:sz w:val="20"/>
          <w:szCs w:val="20"/>
        </w:rPr>
      </w:pPr>
      <w:r w:rsidRPr="00CC009E">
        <w:rPr>
          <w:rFonts w:ascii="Times New Roman" w:hAnsi="Times New Roman" w:cs="Times New Roman"/>
          <w:sz w:val="20"/>
          <w:szCs w:val="20"/>
        </w:rPr>
        <w:t>*Dept of Chemical &amp; Materials Engineering, University of Auckland, Auckland, New Zealand</w:t>
      </w:r>
    </w:p>
    <w:p w:rsidR="00745D7A" w:rsidRPr="00CC009E" w:rsidRDefault="00745D7A" w:rsidP="00745D7A">
      <w:pPr>
        <w:spacing w:after="0" w:line="480" w:lineRule="auto"/>
        <w:rPr>
          <w:rFonts w:ascii="Times New Roman" w:hAnsi="Times New Roman" w:cs="Times New Roman"/>
          <w:sz w:val="20"/>
          <w:szCs w:val="20"/>
        </w:rPr>
      </w:pPr>
      <w:r w:rsidRPr="00E800DE">
        <w:rPr>
          <w:rFonts w:ascii="Times New Roman" w:hAnsi="Times New Roman" w:cs="Times New Roman"/>
          <w:sz w:val="20"/>
          <w:szCs w:val="20"/>
          <w:vertAlign w:val="superscript"/>
        </w:rPr>
        <w:t>ǂ</w:t>
      </w:r>
      <w:r>
        <w:rPr>
          <w:rFonts w:ascii="Times New Roman" w:hAnsi="Times New Roman" w:cs="Times New Roman"/>
          <w:sz w:val="20"/>
          <w:szCs w:val="20"/>
        </w:rPr>
        <w:t>Institute of Medicine, University Centre Shrewsbury, University of Chester, Shrewsbury, Shropshire, UK</w:t>
      </w:r>
    </w:p>
    <w:p w:rsidR="00745D7A" w:rsidRDefault="00745D7A" w:rsidP="00745D7A">
      <w:pPr>
        <w:spacing w:after="0" w:line="480" w:lineRule="auto"/>
        <w:rPr>
          <w:rFonts w:ascii="Times New Roman" w:hAnsi="Times New Roman" w:cs="Times New Roman"/>
          <w:sz w:val="20"/>
          <w:szCs w:val="20"/>
        </w:rPr>
      </w:pPr>
    </w:p>
    <w:p w:rsidR="00745D7A" w:rsidRDefault="00745D7A" w:rsidP="00745D7A">
      <w:pPr>
        <w:spacing w:after="0" w:line="480" w:lineRule="auto"/>
        <w:rPr>
          <w:rFonts w:ascii="Times New Roman" w:hAnsi="Times New Roman" w:cs="Times New Roman"/>
          <w:sz w:val="20"/>
          <w:szCs w:val="20"/>
        </w:rPr>
      </w:pPr>
    </w:p>
    <w:p w:rsidR="00745D7A" w:rsidRDefault="00745D7A" w:rsidP="00745D7A">
      <w:pPr>
        <w:spacing w:after="0" w:line="480" w:lineRule="auto"/>
        <w:rPr>
          <w:rFonts w:ascii="Times New Roman" w:hAnsi="Times New Roman" w:cs="Times New Roman"/>
          <w:sz w:val="20"/>
          <w:szCs w:val="20"/>
        </w:rPr>
      </w:pPr>
    </w:p>
    <w:p w:rsidR="00745D7A" w:rsidRPr="006079F7" w:rsidRDefault="00745D7A" w:rsidP="00745D7A">
      <w:pPr>
        <w:spacing w:after="0" w:line="480" w:lineRule="auto"/>
        <w:rPr>
          <w:rFonts w:ascii="Times New Roman" w:hAnsi="Times New Roman" w:cs="Times New Roman"/>
          <w:sz w:val="20"/>
          <w:szCs w:val="20"/>
        </w:rPr>
      </w:pPr>
      <w:r>
        <w:rPr>
          <w:rFonts w:ascii="Times New Roman" w:hAnsi="Times New Roman" w:cs="Times New Roman"/>
          <w:sz w:val="20"/>
          <w:szCs w:val="20"/>
        </w:rPr>
        <w:t>Corresponding author: Sharon Brown</w:t>
      </w:r>
    </w:p>
    <w:p w:rsidR="00745D7A" w:rsidRDefault="00E626E1" w:rsidP="00745D7A">
      <w:pPr>
        <w:spacing w:after="0" w:line="480" w:lineRule="auto"/>
        <w:rPr>
          <w:rFonts w:ascii="Times New Roman" w:hAnsi="Times New Roman" w:cs="Times New Roman"/>
          <w:sz w:val="20"/>
          <w:szCs w:val="20"/>
        </w:rPr>
      </w:pPr>
      <w:hyperlink r:id="rId8" w:history="1">
        <w:r w:rsidR="00745D7A" w:rsidRPr="00236BB4">
          <w:rPr>
            <w:rStyle w:val="Hyperlink"/>
            <w:rFonts w:ascii="Times New Roman" w:hAnsi="Times New Roman" w:cs="Times New Roman"/>
            <w:sz w:val="20"/>
            <w:szCs w:val="20"/>
          </w:rPr>
          <w:t>Sharon.owen@rjah.nhs.uk</w:t>
        </w:r>
      </w:hyperlink>
    </w:p>
    <w:p w:rsidR="00745D7A" w:rsidRPr="006079F7" w:rsidRDefault="00745D7A" w:rsidP="00745D7A">
      <w:pPr>
        <w:spacing w:after="0" w:line="480" w:lineRule="auto"/>
        <w:rPr>
          <w:rFonts w:ascii="Times New Roman" w:hAnsi="Times New Roman" w:cs="Times New Roman"/>
          <w:sz w:val="20"/>
          <w:szCs w:val="20"/>
        </w:rPr>
      </w:pPr>
      <w:r>
        <w:rPr>
          <w:rFonts w:ascii="Times New Roman" w:hAnsi="Times New Roman" w:cs="Times New Roman"/>
          <w:sz w:val="20"/>
          <w:szCs w:val="20"/>
        </w:rPr>
        <w:t>Tel: +44 1691 404660</w:t>
      </w:r>
    </w:p>
    <w:p w:rsidR="00745D7A" w:rsidRDefault="00745D7A" w:rsidP="00745D7A">
      <w:pPr>
        <w:spacing w:after="0" w:line="480" w:lineRule="auto"/>
        <w:rPr>
          <w:rFonts w:ascii="Times New Roman" w:hAnsi="Times New Roman" w:cs="Times New Roman"/>
          <w:sz w:val="20"/>
          <w:szCs w:val="20"/>
        </w:rPr>
      </w:pPr>
    </w:p>
    <w:p w:rsidR="00745D7A" w:rsidRDefault="00745D7A" w:rsidP="00745D7A">
      <w:pPr>
        <w:spacing w:after="0" w:line="480" w:lineRule="auto"/>
        <w:rPr>
          <w:rFonts w:ascii="Times New Roman" w:hAnsi="Times New Roman" w:cs="Times New Roman"/>
          <w:sz w:val="20"/>
          <w:szCs w:val="20"/>
        </w:rPr>
      </w:pPr>
    </w:p>
    <w:p w:rsidR="00745D7A" w:rsidRDefault="00745D7A" w:rsidP="00745D7A">
      <w:pPr>
        <w:spacing w:after="0" w:line="480" w:lineRule="auto"/>
        <w:rPr>
          <w:rFonts w:ascii="Times New Roman" w:hAnsi="Times New Roman" w:cs="Times New Roman"/>
          <w:sz w:val="20"/>
          <w:szCs w:val="20"/>
        </w:rPr>
      </w:pPr>
    </w:p>
    <w:p w:rsidR="00745D7A" w:rsidRDefault="00745D7A" w:rsidP="00745D7A">
      <w:pPr>
        <w:spacing w:after="0" w:line="480" w:lineRule="auto"/>
        <w:rPr>
          <w:rFonts w:ascii="Times New Roman" w:hAnsi="Times New Roman" w:cs="Times New Roman"/>
          <w:sz w:val="20"/>
          <w:szCs w:val="20"/>
        </w:rPr>
      </w:pPr>
      <w:r w:rsidRPr="00827542">
        <w:rPr>
          <w:rFonts w:ascii="Times New Roman" w:hAnsi="Times New Roman" w:cs="Times New Roman"/>
          <w:b/>
          <w:sz w:val="20"/>
          <w:szCs w:val="20"/>
        </w:rPr>
        <w:t>Acknowledgements</w:t>
      </w:r>
      <w:r>
        <w:rPr>
          <w:rFonts w:ascii="Times New Roman" w:hAnsi="Times New Roman" w:cs="Times New Roman"/>
          <w:b/>
          <w:sz w:val="20"/>
          <w:szCs w:val="20"/>
        </w:rPr>
        <w:t xml:space="preserve">: </w:t>
      </w:r>
      <w:r>
        <w:rPr>
          <w:rFonts w:ascii="Times New Roman" w:hAnsi="Times New Roman" w:cs="Times New Roman"/>
          <w:sz w:val="20"/>
          <w:szCs w:val="20"/>
        </w:rPr>
        <w:t>This study was supported by the Orthopaedic Institute Ltd, Robert Jones &amp; Agnes Hunt Orthopaedic Hospital, Oswestry and a Travelling Fellowship from the Winston Churchill Memorial Trust (Sharon Owen (nee Brown)). We are grateful to Mike Haddaway and Dr Victor Cassar-Pullicino and members of the Imaging Department for their support.</w:t>
      </w:r>
    </w:p>
    <w:p w:rsidR="00745D7A"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b/>
          <w:sz w:val="20"/>
          <w:szCs w:val="20"/>
        </w:rPr>
      </w:pPr>
    </w:p>
    <w:p w:rsidR="00745D7A" w:rsidRDefault="00745D7A" w:rsidP="00745D7A">
      <w:pPr>
        <w:spacing w:after="0" w:line="480" w:lineRule="auto"/>
        <w:rPr>
          <w:rFonts w:ascii="Times New Roman" w:hAnsi="Times New Roman" w:cs="Times New Roman"/>
          <w:b/>
          <w:sz w:val="20"/>
          <w:szCs w:val="20"/>
        </w:rPr>
      </w:pPr>
    </w:p>
    <w:p w:rsidR="006079F7" w:rsidRPr="00745D7A" w:rsidRDefault="006079F7" w:rsidP="007430CD">
      <w:pPr>
        <w:tabs>
          <w:tab w:val="left" w:pos="2694"/>
        </w:tabs>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lastRenderedPageBreak/>
        <w:t>Abstract</w:t>
      </w:r>
      <w:r w:rsidR="001B2904" w:rsidRPr="00745D7A">
        <w:rPr>
          <w:rFonts w:ascii="Times New Roman" w:hAnsi="Times New Roman" w:cs="Times New Roman"/>
          <w:sz w:val="20"/>
          <w:szCs w:val="20"/>
        </w:rPr>
        <w:t xml:space="preserve"> </w:t>
      </w:r>
    </w:p>
    <w:p w:rsidR="00E31087" w:rsidRPr="00745D7A" w:rsidRDefault="00E31087" w:rsidP="00534402">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Purpose:</w:t>
      </w:r>
    </w:p>
    <w:p w:rsidR="00E31087" w:rsidRPr="00745D7A" w:rsidRDefault="003310FC" w:rsidP="00E31087">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T</w:t>
      </w:r>
      <w:r w:rsidR="00E31087" w:rsidRPr="00745D7A">
        <w:rPr>
          <w:rFonts w:ascii="Times New Roman" w:hAnsi="Times New Roman" w:cs="Times New Roman"/>
          <w:sz w:val="20"/>
          <w:szCs w:val="20"/>
        </w:rPr>
        <w:t>o investigate the</w:t>
      </w:r>
      <w:r w:rsidRPr="00745D7A">
        <w:rPr>
          <w:rFonts w:ascii="Times New Roman" w:hAnsi="Times New Roman" w:cs="Times New Roman"/>
          <w:sz w:val="20"/>
          <w:szCs w:val="20"/>
        </w:rPr>
        <w:t xml:space="preserve"> microscopic </w:t>
      </w:r>
      <w:r w:rsidR="003D4864" w:rsidRPr="00745D7A">
        <w:rPr>
          <w:rFonts w:ascii="Times New Roman" w:hAnsi="Times New Roman" w:cs="Times New Roman"/>
          <w:sz w:val="20"/>
          <w:szCs w:val="20"/>
        </w:rPr>
        <w:t xml:space="preserve">fibrous </w:t>
      </w:r>
      <w:r w:rsidRPr="00745D7A">
        <w:rPr>
          <w:rFonts w:ascii="Times New Roman" w:hAnsi="Times New Roman" w:cs="Times New Roman"/>
          <w:sz w:val="20"/>
          <w:szCs w:val="20"/>
        </w:rPr>
        <w:t>integration between the intervertebral disc, cartilage endplates and vertebral endplates in</w:t>
      </w:r>
      <w:r w:rsidR="00E31087" w:rsidRPr="00745D7A">
        <w:rPr>
          <w:rFonts w:ascii="Times New Roman" w:hAnsi="Times New Roman" w:cs="Times New Roman"/>
          <w:sz w:val="20"/>
          <w:szCs w:val="20"/>
        </w:rPr>
        <w:t xml:space="preserve"> human lumbar spines of varying degrees of degeneration</w:t>
      </w:r>
      <w:r w:rsidR="003D4864" w:rsidRPr="00745D7A">
        <w:rPr>
          <w:rFonts w:ascii="Times New Roman" w:hAnsi="Times New Roman" w:cs="Times New Roman"/>
          <w:sz w:val="20"/>
          <w:szCs w:val="20"/>
        </w:rPr>
        <w:t xml:space="preserve"> using differential interference contrast (DIC) optics</w:t>
      </w:r>
      <w:r w:rsidR="00E31087" w:rsidRPr="00745D7A">
        <w:rPr>
          <w:rFonts w:ascii="Times New Roman" w:hAnsi="Times New Roman" w:cs="Times New Roman"/>
          <w:sz w:val="20"/>
          <w:szCs w:val="20"/>
        </w:rPr>
        <w:t xml:space="preserve">. </w:t>
      </w:r>
      <w:r w:rsidRPr="00745D7A">
        <w:rPr>
          <w:rFonts w:ascii="Times New Roman" w:hAnsi="Times New Roman" w:cs="Times New Roman"/>
          <w:sz w:val="20"/>
          <w:szCs w:val="20"/>
        </w:rPr>
        <w:t xml:space="preserve"> </w:t>
      </w:r>
      <w:r w:rsidR="003D4864" w:rsidRPr="00745D7A">
        <w:rPr>
          <w:rFonts w:ascii="Times New Roman" w:hAnsi="Times New Roman" w:cs="Times New Roman"/>
          <w:sz w:val="20"/>
          <w:szCs w:val="20"/>
        </w:rPr>
        <w:t xml:space="preserve">Weakness at these junctions </w:t>
      </w:r>
      <w:r w:rsidR="00E845CC" w:rsidRPr="00745D7A">
        <w:rPr>
          <w:rFonts w:ascii="Times New Roman" w:hAnsi="Times New Roman" w:cs="Times New Roman"/>
          <w:sz w:val="20"/>
          <w:szCs w:val="20"/>
        </w:rPr>
        <w:t>is considered to be an important factor in the aetiology of disc herniations.</w:t>
      </w:r>
    </w:p>
    <w:p w:rsidR="003310FC" w:rsidRPr="00745D7A" w:rsidRDefault="003310FC" w:rsidP="00534402">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Methods:</w:t>
      </w:r>
    </w:p>
    <w:p w:rsidR="001732C9" w:rsidRPr="00745D7A" w:rsidRDefault="00E845CC" w:rsidP="00534402">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Magnetic resonance images (M</w:t>
      </w:r>
      <w:r w:rsidR="008E3BA4" w:rsidRPr="00745D7A">
        <w:rPr>
          <w:rFonts w:ascii="Times New Roman" w:hAnsi="Times New Roman" w:cs="Times New Roman"/>
          <w:sz w:val="20"/>
          <w:szCs w:val="20"/>
        </w:rPr>
        <w:t>RIs</w:t>
      </w:r>
      <w:r w:rsidRPr="00745D7A">
        <w:rPr>
          <w:rFonts w:ascii="Times New Roman" w:hAnsi="Times New Roman" w:cs="Times New Roman"/>
          <w:sz w:val="20"/>
          <w:szCs w:val="20"/>
        </w:rPr>
        <w:t>)</w:t>
      </w:r>
      <w:r w:rsidR="008E3BA4" w:rsidRPr="00745D7A">
        <w:rPr>
          <w:rFonts w:ascii="Times New Roman" w:hAnsi="Times New Roman" w:cs="Times New Roman"/>
          <w:sz w:val="20"/>
          <w:szCs w:val="20"/>
        </w:rPr>
        <w:t xml:space="preserve"> of c</w:t>
      </w:r>
      <w:r w:rsidR="00361D6B" w:rsidRPr="00745D7A">
        <w:rPr>
          <w:rFonts w:ascii="Times New Roman" w:hAnsi="Times New Roman" w:cs="Times New Roman"/>
          <w:sz w:val="20"/>
          <w:szCs w:val="20"/>
        </w:rPr>
        <w:t xml:space="preserve">adaveric </w:t>
      </w:r>
      <w:r w:rsidR="002274CA" w:rsidRPr="00745D7A">
        <w:rPr>
          <w:rFonts w:ascii="Times New Roman" w:hAnsi="Times New Roman" w:cs="Times New Roman"/>
          <w:sz w:val="20"/>
          <w:szCs w:val="20"/>
        </w:rPr>
        <w:t>lumbar spine</w:t>
      </w:r>
      <w:r w:rsidR="00051D5D" w:rsidRPr="00745D7A">
        <w:rPr>
          <w:rFonts w:ascii="Times New Roman" w:hAnsi="Times New Roman" w:cs="Times New Roman"/>
          <w:sz w:val="20"/>
          <w:szCs w:val="20"/>
        </w:rPr>
        <w:t>s</w:t>
      </w:r>
      <w:r w:rsidR="0073768E" w:rsidRPr="00745D7A">
        <w:rPr>
          <w:rFonts w:ascii="Times New Roman" w:hAnsi="Times New Roman" w:cs="Times New Roman"/>
          <w:sz w:val="20"/>
          <w:szCs w:val="20"/>
        </w:rPr>
        <w:t xml:space="preserve"> were</w:t>
      </w:r>
      <w:r w:rsidR="00361D6B" w:rsidRPr="00745D7A">
        <w:rPr>
          <w:rFonts w:ascii="Times New Roman" w:hAnsi="Times New Roman" w:cs="Times New Roman"/>
          <w:sz w:val="20"/>
          <w:szCs w:val="20"/>
        </w:rPr>
        <w:t xml:space="preserve"> </w:t>
      </w:r>
      <w:r w:rsidR="0073768E" w:rsidRPr="00745D7A">
        <w:rPr>
          <w:rFonts w:ascii="Times New Roman" w:hAnsi="Times New Roman" w:cs="Times New Roman"/>
          <w:sz w:val="20"/>
          <w:szCs w:val="20"/>
        </w:rPr>
        <w:t>graded</w:t>
      </w:r>
      <w:r w:rsidR="00CD718D" w:rsidRPr="00745D7A">
        <w:rPr>
          <w:rFonts w:ascii="Times New Roman" w:hAnsi="Times New Roman" w:cs="Times New Roman"/>
          <w:sz w:val="20"/>
          <w:szCs w:val="20"/>
        </w:rPr>
        <w:t xml:space="preserve"> </w:t>
      </w:r>
      <w:r w:rsidR="008E3BA4" w:rsidRPr="00745D7A">
        <w:rPr>
          <w:rFonts w:ascii="Times New Roman" w:hAnsi="Times New Roman" w:cs="Times New Roman"/>
          <w:sz w:val="20"/>
          <w:szCs w:val="20"/>
        </w:rPr>
        <w:t>for degeneration and m</w:t>
      </w:r>
      <w:r w:rsidR="00051D5D" w:rsidRPr="00745D7A">
        <w:rPr>
          <w:rFonts w:ascii="Times New Roman" w:hAnsi="Times New Roman" w:cs="Times New Roman"/>
          <w:sz w:val="20"/>
          <w:szCs w:val="20"/>
        </w:rPr>
        <w:t>otion segments</w:t>
      </w:r>
      <w:r w:rsidR="002274CA" w:rsidRPr="00745D7A">
        <w:rPr>
          <w:rFonts w:ascii="Times New Roman" w:hAnsi="Times New Roman" w:cs="Times New Roman"/>
          <w:sz w:val="20"/>
          <w:szCs w:val="20"/>
        </w:rPr>
        <w:t xml:space="preserve"> </w:t>
      </w:r>
      <w:r w:rsidRPr="00745D7A">
        <w:rPr>
          <w:rFonts w:ascii="Times New Roman" w:hAnsi="Times New Roman" w:cs="Times New Roman"/>
          <w:sz w:val="20"/>
          <w:szCs w:val="20"/>
        </w:rPr>
        <w:t>from a range of degenerative grades i</w:t>
      </w:r>
      <w:r w:rsidR="00051D5D" w:rsidRPr="00745D7A">
        <w:rPr>
          <w:rFonts w:ascii="Times New Roman" w:hAnsi="Times New Roman" w:cs="Times New Roman"/>
          <w:sz w:val="20"/>
          <w:szCs w:val="20"/>
        </w:rPr>
        <w:t>solated</w:t>
      </w:r>
      <w:r w:rsidR="0085181C" w:rsidRPr="00745D7A">
        <w:rPr>
          <w:rFonts w:ascii="Times New Roman" w:hAnsi="Times New Roman" w:cs="Times New Roman"/>
          <w:sz w:val="20"/>
          <w:szCs w:val="20"/>
        </w:rPr>
        <w:t xml:space="preserve"> </w:t>
      </w:r>
      <w:r w:rsidR="008E3BA4" w:rsidRPr="00745D7A">
        <w:rPr>
          <w:rFonts w:ascii="Times New Roman" w:hAnsi="Times New Roman" w:cs="Times New Roman"/>
          <w:sz w:val="20"/>
          <w:szCs w:val="20"/>
        </w:rPr>
        <w:t>and</w:t>
      </w:r>
      <w:r w:rsidR="007B6AB1" w:rsidRPr="00745D7A">
        <w:rPr>
          <w:rFonts w:ascii="Times New Roman" w:hAnsi="Times New Roman" w:cs="Times New Roman"/>
          <w:sz w:val="20"/>
          <w:szCs w:val="20"/>
        </w:rPr>
        <w:t xml:space="preserve"> </w:t>
      </w:r>
      <w:r w:rsidR="00361D6B" w:rsidRPr="00745D7A">
        <w:rPr>
          <w:rFonts w:ascii="Times New Roman" w:hAnsi="Times New Roman" w:cs="Times New Roman"/>
          <w:sz w:val="20"/>
          <w:szCs w:val="20"/>
        </w:rPr>
        <w:t>bisected</w:t>
      </w:r>
      <w:r w:rsidR="00534402" w:rsidRPr="00745D7A">
        <w:rPr>
          <w:rFonts w:ascii="Times New Roman" w:hAnsi="Times New Roman" w:cs="Times New Roman"/>
          <w:sz w:val="20"/>
          <w:szCs w:val="20"/>
        </w:rPr>
        <w:t xml:space="preserve"> </w:t>
      </w:r>
      <w:r w:rsidR="00361D6B" w:rsidRPr="00745D7A">
        <w:rPr>
          <w:rFonts w:ascii="Times New Roman" w:hAnsi="Times New Roman" w:cs="Times New Roman"/>
          <w:sz w:val="20"/>
          <w:szCs w:val="20"/>
        </w:rPr>
        <w:t>sagittal</w:t>
      </w:r>
      <w:r w:rsidR="008E3BA4" w:rsidRPr="00745D7A">
        <w:rPr>
          <w:rFonts w:ascii="Times New Roman" w:hAnsi="Times New Roman" w:cs="Times New Roman"/>
          <w:sz w:val="20"/>
          <w:szCs w:val="20"/>
        </w:rPr>
        <w:t>ly</w:t>
      </w:r>
      <w:r w:rsidR="007B6AB1" w:rsidRPr="00745D7A">
        <w:rPr>
          <w:rFonts w:ascii="Times New Roman" w:hAnsi="Times New Roman" w:cs="Times New Roman"/>
          <w:sz w:val="20"/>
          <w:szCs w:val="20"/>
        </w:rPr>
        <w:t>. Following</w:t>
      </w:r>
      <w:r w:rsidR="00361D6B" w:rsidRPr="00745D7A">
        <w:rPr>
          <w:rFonts w:ascii="Times New Roman" w:hAnsi="Times New Roman" w:cs="Times New Roman"/>
          <w:sz w:val="20"/>
          <w:szCs w:val="20"/>
        </w:rPr>
        <w:t xml:space="preserve"> fix</w:t>
      </w:r>
      <w:r w:rsidR="007B6AB1" w:rsidRPr="00745D7A">
        <w:rPr>
          <w:rFonts w:ascii="Times New Roman" w:hAnsi="Times New Roman" w:cs="Times New Roman"/>
          <w:sz w:val="20"/>
          <w:szCs w:val="20"/>
        </w:rPr>
        <w:t>ation</w:t>
      </w:r>
      <w:r w:rsidR="00361D6B" w:rsidRPr="00745D7A">
        <w:rPr>
          <w:rFonts w:ascii="Times New Roman" w:hAnsi="Times New Roman" w:cs="Times New Roman"/>
          <w:sz w:val="20"/>
          <w:szCs w:val="20"/>
        </w:rPr>
        <w:t xml:space="preserve"> and decalcifi</w:t>
      </w:r>
      <w:r w:rsidR="007B6AB1" w:rsidRPr="00745D7A">
        <w:rPr>
          <w:rFonts w:ascii="Times New Roman" w:hAnsi="Times New Roman" w:cs="Times New Roman"/>
          <w:sz w:val="20"/>
          <w:szCs w:val="20"/>
        </w:rPr>
        <w:t>cation</w:t>
      </w:r>
      <w:r w:rsidR="0080680F" w:rsidRPr="00745D7A">
        <w:rPr>
          <w:rFonts w:ascii="Times New Roman" w:hAnsi="Times New Roman" w:cs="Times New Roman"/>
          <w:sz w:val="20"/>
          <w:szCs w:val="20"/>
        </w:rPr>
        <w:t>,</w:t>
      </w:r>
      <w:r w:rsidR="007B6AB1" w:rsidRPr="00745D7A">
        <w:rPr>
          <w:rFonts w:ascii="Times New Roman" w:hAnsi="Times New Roman" w:cs="Times New Roman"/>
          <w:sz w:val="20"/>
          <w:szCs w:val="20"/>
        </w:rPr>
        <w:t xml:space="preserve"> </w:t>
      </w:r>
      <w:r w:rsidR="001C2F1F" w:rsidRPr="00745D7A">
        <w:rPr>
          <w:rFonts w:ascii="Times New Roman" w:hAnsi="Times New Roman" w:cs="Times New Roman"/>
          <w:sz w:val="20"/>
          <w:szCs w:val="20"/>
        </w:rPr>
        <w:t>these</w:t>
      </w:r>
      <w:r w:rsidR="00E23DC5" w:rsidRPr="00745D7A">
        <w:rPr>
          <w:rFonts w:ascii="Times New Roman" w:hAnsi="Times New Roman" w:cs="Times New Roman"/>
          <w:sz w:val="20"/>
          <w:szCs w:val="20"/>
        </w:rPr>
        <w:t xml:space="preserve"> were</w:t>
      </w:r>
      <w:r w:rsidR="007B6AB1" w:rsidRPr="00745D7A">
        <w:rPr>
          <w:rFonts w:ascii="Times New Roman" w:hAnsi="Times New Roman" w:cs="Times New Roman"/>
          <w:sz w:val="20"/>
          <w:szCs w:val="20"/>
        </w:rPr>
        <w:t xml:space="preserve"> </w:t>
      </w:r>
      <w:r w:rsidR="008E3BA4" w:rsidRPr="00745D7A">
        <w:rPr>
          <w:rFonts w:ascii="Times New Roman" w:hAnsi="Times New Roman" w:cs="Times New Roman"/>
          <w:sz w:val="20"/>
          <w:szCs w:val="20"/>
        </w:rPr>
        <w:t>cut</w:t>
      </w:r>
      <w:r w:rsidR="00000042" w:rsidRPr="00745D7A">
        <w:rPr>
          <w:rFonts w:ascii="Times New Roman" w:hAnsi="Times New Roman" w:cs="Times New Roman"/>
          <w:sz w:val="20"/>
          <w:szCs w:val="20"/>
        </w:rPr>
        <w:t xml:space="preserve"> </w:t>
      </w:r>
      <w:r w:rsidR="00E23DC5" w:rsidRPr="00745D7A">
        <w:rPr>
          <w:rFonts w:ascii="Times New Roman" w:hAnsi="Times New Roman" w:cs="Times New Roman"/>
          <w:sz w:val="20"/>
          <w:szCs w:val="20"/>
        </w:rPr>
        <w:t>into</w:t>
      </w:r>
      <w:r w:rsidR="00361D6B" w:rsidRPr="00745D7A">
        <w:rPr>
          <w:rFonts w:ascii="Times New Roman" w:hAnsi="Times New Roman" w:cs="Times New Roman"/>
          <w:sz w:val="20"/>
          <w:szCs w:val="20"/>
        </w:rPr>
        <w:t xml:space="preserve"> </w:t>
      </w:r>
      <w:r w:rsidR="004D18FD" w:rsidRPr="00745D7A">
        <w:rPr>
          <w:rFonts w:ascii="Times New Roman" w:hAnsi="Times New Roman" w:cs="Times New Roman"/>
          <w:sz w:val="20"/>
          <w:szCs w:val="20"/>
        </w:rPr>
        <w:t xml:space="preserve">segments containing </w:t>
      </w:r>
      <w:r w:rsidR="0080680F" w:rsidRPr="00745D7A">
        <w:rPr>
          <w:rFonts w:ascii="Times New Roman" w:hAnsi="Times New Roman" w:cs="Times New Roman"/>
          <w:sz w:val="20"/>
          <w:szCs w:val="20"/>
        </w:rPr>
        <w:t>anterior or</w:t>
      </w:r>
      <w:r w:rsidR="00494910" w:rsidRPr="00745D7A">
        <w:rPr>
          <w:rFonts w:ascii="Times New Roman" w:hAnsi="Times New Roman" w:cs="Times New Roman"/>
          <w:sz w:val="20"/>
          <w:szCs w:val="20"/>
        </w:rPr>
        <w:t xml:space="preserve"> </w:t>
      </w:r>
      <w:r w:rsidR="0080680F" w:rsidRPr="00745D7A">
        <w:rPr>
          <w:rFonts w:ascii="Times New Roman" w:hAnsi="Times New Roman" w:cs="Times New Roman"/>
          <w:sz w:val="20"/>
          <w:szCs w:val="20"/>
        </w:rPr>
        <w:t>posterior annulus fibr</w:t>
      </w:r>
      <w:r w:rsidR="00E23DC5" w:rsidRPr="00745D7A">
        <w:rPr>
          <w:rFonts w:ascii="Times New Roman" w:hAnsi="Times New Roman" w:cs="Times New Roman"/>
          <w:sz w:val="20"/>
          <w:szCs w:val="20"/>
        </w:rPr>
        <w:t>osus or</w:t>
      </w:r>
      <w:r w:rsidR="0080680F" w:rsidRPr="00745D7A">
        <w:rPr>
          <w:rFonts w:ascii="Times New Roman" w:hAnsi="Times New Roman" w:cs="Times New Roman"/>
          <w:sz w:val="20"/>
          <w:szCs w:val="20"/>
        </w:rPr>
        <w:t xml:space="preserve"> </w:t>
      </w:r>
      <w:r w:rsidR="00494910" w:rsidRPr="00745D7A">
        <w:rPr>
          <w:rFonts w:ascii="Times New Roman" w:hAnsi="Times New Roman" w:cs="Times New Roman"/>
          <w:sz w:val="20"/>
          <w:szCs w:val="20"/>
        </w:rPr>
        <w:t>nucleus pulposus</w:t>
      </w:r>
      <w:r w:rsidR="007B6AB1" w:rsidRPr="00745D7A">
        <w:rPr>
          <w:rFonts w:ascii="Times New Roman" w:hAnsi="Times New Roman" w:cs="Times New Roman"/>
          <w:sz w:val="20"/>
          <w:szCs w:val="20"/>
        </w:rPr>
        <w:t xml:space="preserve">. </w:t>
      </w:r>
      <w:r w:rsidR="00501F69" w:rsidRPr="00745D7A">
        <w:rPr>
          <w:rFonts w:ascii="Times New Roman" w:hAnsi="Times New Roman" w:cs="Times New Roman"/>
          <w:sz w:val="20"/>
          <w:szCs w:val="20"/>
        </w:rPr>
        <w:t>The</w:t>
      </w:r>
      <w:r w:rsidR="007B6AB1" w:rsidRPr="00745D7A">
        <w:rPr>
          <w:rFonts w:ascii="Times New Roman" w:hAnsi="Times New Roman" w:cs="Times New Roman"/>
          <w:sz w:val="20"/>
          <w:szCs w:val="20"/>
        </w:rPr>
        <w:t xml:space="preserve"> </w:t>
      </w:r>
      <w:r w:rsidRPr="00745D7A">
        <w:rPr>
          <w:rFonts w:ascii="Times New Roman" w:hAnsi="Times New Roman" w:cs="Times New Roman"/>
          <w:sz w:val="20"/>
          <w:szCs w:val="20"/>
        </w:rPr>
        <w:t xml:space="preserve">segments </w:t>
      </w:r>
      <w:r w:rsidR="00AA22B0" w:rsidRPr="00745D7A">
        <w:rPr>
          <w:rFonts w:ascii="Times New Roman" w:hAnsi="Times New Roman" w:cs="Times New Roman"/>
          <w:sz w:val="20"/>
          <w:szCs w:val="20"/>
        </w:rPr>
        <w:t>were cryo-sectioned</w:t>
      </w:r>
      <w:r w:rsidRPr="00745D7A">
        <w:rPr>
          <w:rFonts w:ascii="Times New Roman" w:hAnsi="Times New Roman" w:cs="Times New Roman"/>
          <w:sz w:val="20"/>
          <w:szCs w:val="20"/>
        </w:rPr>
        <w:t xml:space="preserve"> and</w:t>
      </w:r>
      <w:r w:rsidR="00116A6A" w:rsidRPr="00745D7A">
        <w:rPr>
          <w:rFonts w:ascii="Times New Roman" w:hAnsi="Times New Roman" w:cs="Times New Roman"/>
          <w:sz w:val="20"/>
          <w:szCs w:val="20"/>
        </w:rPr>
        <w:t xml:space="preserve"> </w:t>
      </w:r>
      <w:r w:rsidR="00E31087" w:rsidRPr="00745D7A">
        <w:rPr>
          <w:rFonts w:ascii="Times New Roman" w:hAnsi="Times New Roman" w:cs="Times New Roman"/>
          <w:sz w:val="20"/>
          <w:szCs w:val="20"/>
        </w:rPr>
        <w:t xml:space="preserve">sections </w:t>
      </w:r>
      <w:r w:rsidR="00CD718D" w:rsidRPr="00745D7A">
        <w:rPr>
          <w:rFonts w:ascii="Times New Roman" w:hAnsi="Times New Roman" w:cs="Times New Roman"/>
          <w:sz w:val="20"/>
          <w:szCs w:val="20"/>
        </w:rPr>
        <w:t>visualised using both standard light and DIC microscopy.</w:t>
      </w:r>
    </w:p>
    <w:p w:rsidR="003310FC" w:rsidRPr="00745D7A" w:rsidRDefault="003310FC" w:rsidP="00534402">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Results:</w:t>
      </w:r>
    </w:p>
    <w:p w:rsidR="006079F7" w:rsidRPr="00745D7A" w:rsidRDefault="004D18FD" w:rsidP="00534402">
      <w:pPr>
        <w:spacing w:after="0" w:line="480" w:lineRule="auto"/>
        <w:rPr>
          <w:rFonts w:ascii="Times New Roman" w:hAnsi="Times New Roman" w:cs="Times New Roman"/>
          <w:b/>
          <w:sz w:val="20"/>
          <w:szCs w:val="20"/>
        </w:rPr>
      </w:pPr>
      <w:r w:rsidRPr="00745D7A">
        <w:rPr>
          <w:rFonts w:ascii="Times New Roman" w:hAnsi="Times New Roman" w:cs="Times New Roman"/>
          <w:sz w:val="20"/>
          <w:szCs w:val="20"/>
        </w:rPr>
        <w:t>D</w:t>
      </w:r>
      <w:r w:rsidR="001C0047" w:rsidRPr="00745D7A">
        <w:rPr>
          <w:rFonts w:ascii="Times New Roman" w:hAnsi="Times New Roman" w:cs="Times New Roman"/>
          <w:sz w:val="20"/>
          <w:szCs w:val="20"/>
        </w:rPr>
        <w:t xml:space="preserve">etachment at the </w:t>
      </w:r>
      <w:r w:rsidRPr="00745D7A">
        <w:rPr>
          <w:rFonts w:ascii="Times New Roman" w:hAnsi="Times New Roman" w:cs="Times New Roman"/>
          <w:sz w:val="20"/>
          <w:szCs w:val="20"/>
        </w:rPr>
        <w:t xml:space="preserve">interface between </w:t>
      </w:r>
      <w:r w:rsidR="00E31087" w:rsidRPr="00745D7A">
        <w:rPr>
          <w:rFonts w:ascii="Times New Roman" w:hAnsi="Times New Roman" w:cs="Times New Roman"/>
          <w:sz w:val="20"/>
          <w:szCs w:val="20"/>
        </w:rPr>
        <w:t xml:space="preserve">the disc </w:t>
      </w:r>
      <w:r w:rsidRPr="00745D7A">
        <w:rPr>
          <w:rFonts w:ascii="Times New Roman" w:hAnsi="Times New Roman" w:cs="Times New Roman"/>
          <w:sz w:val="20"/>
          <w:szCs w:val="20"/>
        </w:rPr>
        <w:t xml:space="preserve">and </w:t>
      </w:r>
      <w:r w:rsidR="001C0047" w:rsidRPr="00745D7A">
        <w:rPr>
          <w:rFonts w:ascii="Times New Roman" w:hAnsi="Times New Roman" w:cs="Times New Roman"/>
          <w:sz w:val="20"/>
          <w:szCs w:val="20"/>
        </w:rPr>
        <w:t>vertebrae</w:t>
      </w:r>
      <w:r w:rsidR="00AA22B0" w:rsidRPr="00745D7A">
        <w:rPr>
          <w:rFonts w:ascii="Times New Roman" w:hAnsi="Times New Roman" w:cs="Times New Roman"/>
          <w:sz w:val="20"/>
          <w:szCs w:val="20"/>
        </w:rPr>
        <w:t xml:space="preserve"> increased with greater</w:t>
      </w:r>
      <w:r w:rsidRPr="00745D7A">
        <w:rPr>
          <w:rFonts w:ascii="Times New Roman" w:hAnsi="Times New Roman" w:cs="Times New Roman"/>
          <w:sz w:val="20"/>
          <w:szCs w:val="20"/>
        </w:rPr>
        <w:t xml:space="preserve"> degenerative grade</w:t>
      </w:r>
      <w:r w:rsidR="001C0047" w:rsidRPr="00745D7A">
        <w:rPr>
          <w:rFonts w:ascii="Times New Roman" w:hAnsi="Times New Roman" w:cs="Times New Roman"/>
          <w:sz w:val="20"/>
          <w:szCs w:val="20"/>
        </w:rPr>
        <w:t xml:space="preserve"> (</w:t>
      </w:r>
      <w:r w:rsidR="00E06B5C" w:rsidRPr="00745D7A">
        <w:rPr>
          <w:rFonts w:ascii="Times New Roman" w:hAnsi="Times New Roman" w:cs="Times New Roman"/>
          <w:sz w:val="20"/>
          <w:szCs w:val="20"/>
        </w:rPr>
        <w:t xml:space="preserve">from 1.9% in </w:t>
      </w:r>
      <w:r w:rsidR="00AF20F7" w:rsidRPr="00745D7A">
        <w:rPr>
          <w:rFonts w:ascii="Times New Roman" w:eastAsiaTheme="minorEastAsia" w:hAnsi="Times New Roman" w:cs="Times New Roman"/>
          <w:color w:val="000000" w:themeColor="text1"/>
          <w:kern w:val="24"/>
          <w:sz w:val="20"/>
          <w:szCs w:val="20"/>
          <w:lang w:eastAsia="en-GB"/>
        </w:rPr>
        <w:t>Grade I</w:t>
      </w:r>
      <w:r w:rsidR="00E06B5C" w:rsidRPr="00745D7A">
        <w:rPr>
          <w:rFonts w:ascii="Times New Roman" w:eastAsiaTheme="minorEastAsia" w:hAnsi="Times New Roman" w:cs="Times New Roman"/>
          <w:color w:val="000000" w:themeColor="text1"/>
          <w:kern w:val="24"/>
          <w:sz w:val="20"/>
          <w:szCs w:val="20"/>
          <w:lang w:eastAsia="en-GB"/>
        </w:rPr>
        <w:t xml:space="preserve"> to 28% in</w:t>
      </w:r>
      <w:r w:rsidR="001C0047" w:rsidRPr="00745D7A">
        <w:rPr>
          <w:rFonts w:ascii="Times New Roman" w:eastAsiaTheme="minorEastAsia" w:hAnsi="Times New Roman" w:cs="Times New Roman"/>
          <w:color w:val="000000" w:themeColor="text1"/>
          <w:kern w:val="24"/>
          <w:sz w:val="20"/>
          <w:szCs w:val="20"/>
          <w:lang w:eastAsia="en-GB"/>
        </w:rPr>
        <w:t xml:space="preserve"> </w:t>
      </w:r>
      <w:r w:rsidR="00AF20F7" w:rsidRPr="00745D7A">
        <w:rPr>
          <w:rFonts w:ascii="Times New Roman" w:eastAsiaTheme="minorEastAsia" w:hAnsi="Times New Roman" w:cs="Times New Roman"/>
          <w:color w:val="000000" w:themeColor="text1"/>
          <w:kern w:val="24"/>
          <w:sz w:val="20"/>
          <w:szCs w:val="20"/>
          <w:lang w:eastAsia="en-GB"/>
        </w:rPr>
        <w:t>Grade V</w:t>
      </w:r>
      <w:r w:rsidR="001C0047" w:rsidRPr="00745D7A">
        <w:rPr>
          <w:rFonts w:ascii="Times New Roman" w:eastAsiaTheme="minorEastAsia" w:hAnsi="Times New Roman" w:cs="Times New Roman"/>
          <w:color w:val="000000" w:themeColor="text1"/>
          <w:kern w:val="24"/>
          <w:sz w:val="20"/>
          <w:szCs w:val="20"/>
          <w:lang w:eastAsia="en-GB"/>
        </w:rPr>
        <w:t>)</w:t>
      </w:r>
      <w:r w:rsidR="00116A6A" w:rsidRPr="00745D7A">
        <w:rPr>
          <w:rFonts w:ascii="Times New Roman" w:eastAsiaTheme="minorEastAsia" w:hAnsi="Times New Roman" w:cs="Times New Roman"/>
          <w:color w:val="000000" w:themeColor="text1"/>
          <w:kern w:val="24"/>
          <w:sz w:val="20"/>
          <w:szCs w:val="20"/>
          <w:lang w:eastAsia="en-GB"/>
        </w:rPr>
        <w:t>,</w:t>
      </w:r>
      <w:r w:rsidR="001C0047" w:rsidRPr="00745D7A">
        <w:rPr>
          <w:rFonts w:ascii="Times New Roman" w:eastAsiaTheme="minorEastAsia" w:hAnsi="Times New Roman" w:cs="Times New Roman"/>
          <w:color w:val="000000" w:themeColor="text1"/>
          <w:kern w:val="24"/>
          <w:sz w:val="20"/>
          <w:szCs w:val="20"/>
          <w:lang w:eastAsia="en-GB"/>
        </w:rPr>
        <w:t xml:space="preserve"> </w:t>
      </w:r>
      <w:r w:rsidR="009A30C8" w:rsidRPr="00745D7A">
        <w:rPr>
          <w:rFonts w:ascii="Times New Roman" w:eastAsiaTheme="minorEastAsia" w:hAnsi="Times New Roman" w:cs="Times New Roman"/>
          <w:color w:val="000000" w:themeColor="text1"/>
          <w:kern w:val="24"/>
          <w:sz w:val="20"/>
          <w:szCs w:val="20"/>
          <w:lang w:eastAsia="en-GB"/>
        </w:rPr>
        <w:t xml:space="preserve">especially </w:t>
      </w:r>
      <w:r w:rsidRPr="00745D7A">
        <w:rPr>
          <w:rFonts w:ascii="Times New Roman" w:eastAsiaTheme="minorEastAsia" w:hAnsi="Times New Roman" w:cs="Times New Roman"/>
          <w:color w:val="000000" w:themeColor="text1"/>
          <w:kern w:val="24"/>
          <w:sz w:val="20"/>
          <w:szCs w:val="20"/>
          <w:lang w:eastAsia="en-GB"/>
        </w:rPr>
        <w:t xml:space="preserve">at the boundary </w:t>
      </w:r>
      <w:r w:rsidR="009A30C8" w:rsidRPr="00745D7A">
        <w:rPr>
          <w:rFonts w:ascii="Times New Roman" w:eastAsiaTheme="minorEastAsia" w:hAnsi="Times New Roman" w:cs="Times New Roman"/>
          <w:color w:val="000000" w:themeColor="text1"/>
          <w:kern w:val="24"/>
          <w:sz w:val="20"/>
          <w:szCs w:val="20"/>
          <w:lang w:eastAsia="en-GB"/>
        </w:rPr>
        <w:t>between</w:t>
      </w:r>
      <w:r w:rsidR="00E60905" w:rsidRPr="00745D7A">
        <w:rPr>
          <w:rFonts w:ascii="Times New Roman" w:eastAsiaTheme="minorEastAsia" w:hAnsi="Times New Roman" w:cs="Times New Roman"/>
          <w:color w:val="000000" w:themeColor="text1"/>
          <w:kern w:val="24"/>
          <w:sz w:val="20"/>
          <w:szCs w:val="20"/>
          <w:lang w:eastAsia="en-GB"/>
        </w:rPr>
        <w:t xml:space="preserve"> </w:t>
      </w:r>
      <w:r w:rsidR="001C0047" w:rsidRPr="00745D7A">
        <w:rPr>
          <w:rFonts w:ascii="Times New Roman" w:eastAsiaTheme="minorEastAsia" w:hAnsi="Times New Roman" w:cs="Times New Roman"/>
          <w:color w:val="000000" w:themeColor="text1"/>
          <w:kern w:val="24"/>
          <w:sz w:val="20"/>
          <w:szCs w:val="20"/>
          <w:lang w:eastAsia="en-GB"/>
        </w:rPr>
        <w:t>the cartilage</w:t>
      </w:r>
      <w:r w:rsidR="009A30C8" w:rsidRPr="00745D7A">
        <w:rPr>
          <w:rFonts w:ascii="Times New Roman" w:eastAsiaTheme="minorEastAsia" w:hAnsi="Times New Roman" w:cs="Times New Roman"/>
          <w:color w:val="000000" w:themeColor="text1"/>
          <w:kern w:val="24"/>
          <w:sz w:val="20"/>
          <w:szCs w:val="20"/>
          <w:lang w:eastAsia="en-GB"/>
        </w:rPr>
        <w:t xml:space="preserve"> and </w:t>
      </w:r>
      <w:r w:rsidR="001C0047" w:rsidRPr="00745D7A">
        <w:rPr>
          <w:rFonts w:ascii="Times New Roman" w:eastAsiaTheme="minorEastAsia" w:hAnsi="Times New Roman" w:cs="Times New Roman"/>
          <w:color w:val="000000" w:themeColor="text1"/>
          <w:kern w:val="24"/>
          <w:sz w:val="20"/>
          <w:szCs w:val="20"/>
          <w:lang w:eastAsia="en-GB"/>
        </w:rPr>
        <w:t>vertebral endplate</w:t>
      </w:r>
      <w:r w:rsidR="009A30C8" w:rsidRPr="00745D7A">
        <w:rPr>
          <w:rFonts w:ascii="Times New Roman" w:eastAsiaTheme="minorEastAsia" w:hAnsi="Times New Roman" w:cs="Times New Roman"/>
          <w:color w:val="000000" w:themeColor="text1"/>
          <w:kern w:val="24"/>
          <w:sz w:val="20"/>
          <w:szCs w:val="20"/>
          <w:lang w:eastAsia="en-GB"/>
        </w:rPr>
        <w:t>s</w:t>
      </w:r>
      <w:r w:rsidR="001C0047" w:rsidRPr="00745D7A">
        <w:rPr>
          <w:rFonts w:ascii="Times New Roman" w:eastAsiaTheme="minorEastAsia" w:hAnsi="Times New Roman" w:cs="Times New Roman"/>
          <w:color w:val="000000" w:themeColor="text1"/>
          <w:kern w:val="24"/>
          <w:sz w:val="20"/>
          <w:szCs w:val="20"/>
          <w:lang w:eastAsia="en-GB"/>
        </w:rPr>
        <w:t xml:space="preserve">.  DIC microscopy revealed </w:t>
      </w:r>
      <w:r w:rsidR="00AA22B0" w:rsidRPr="00745D7A">
        <w:rPr>
          <w:rFonts w:ascii="Times New Roman" w:eastAsiaTheme="minorEastAsia" w:hAnsi="Times New Roman" w:cs="Times New Roman"/>
          <w:color w:val="000000" w:themeColor="text1"/>
          <w:kern w:val="24"/>
          <w:sz w:val="20"/>
          <w:szCs w:val="20"/>
          <w:lang w:eastAsia="en-GB"/>
        </w:rPr>
        <w:t>the fibrou</w:t>
      </w:r>
      <w:r w:rsidR="00E60905" w:rsidRPr="00745D7A">
        <w:rPr>
          <w:rFonts w:ascii="Times New Roman" w:eastAsiaTheme="minorEastAsia" w:hAnsi="Times New Roman" w:cs="Times New Roman"/>
          <w:color w:val="000000" w:themeColor="text1"/>
          <w:kern w:val="24"/>
          <w:sz w:val="20"/>
          <w:szCs w:val="20"/>
          <w:lang w:eastAsia="en-GB"/>
        </w:rPr>
        <w:t>s organisation at the IVD-</w:t>
      </w:r>
      <w:r w:rsidR="00512E58" w:rsidRPr="00745D7A">
        <w:rPr>
          <w:rFonts w:ascii="Times New Roman" w:eastAsiaTheme="minorEastAsia" w:hAnsi="Times New Roman" w:cs="Times New Roman"/>
          <w:color w:val="000000" w:themeColor="text1"/>
          <w:kern w:val="24"/>
          <w:sz w:val="20"/>
          <w:szCs w:val="20"/>
          <w:lang w:eastAsia="en-GB"/>
        </w:rPr>
        <w:t>cartilage endplate</w:t>
      </w:r>
      <w:r w:rsidR="00E60905" w:rsidRPr="00745D7A">
        <w:rPr>
          <w:rFonts w:ascii="Times New Roman" w:eastAsiaTheme="minorEastAsia" w:hAnsi="Times New Roman" w:cs="Times New Roman"/>
          <w:color w:val="000000" w:themeColor="text1"/>
          <w:kern w:val="24"/>
          <w:sz w:val="20"/>
          <w:szCs w:val="20"/>
          <w:lang w:eastAsia="en-GB"/>
        </w:rPr>
        <w:t xml:space="preserve"> interface </w:t>
      </w:r>
      <w:r w:rsidR="00512E58" w:rsidRPr="00745D7A">
        <w:rPr>
          <w:rFonts w:ascii="Times New Roman" w:eastAsiaTheme="minorEastAsia" w:hAnsi="Times New Roman" w:cs="Times New Roman"/>
          <w:color w:val="000000" w:themeColor="text1"/>
          <w:kern w:val="24"/>
          <w:sz w:val="20"/>
          <w:szCs w:val="20"/>
          <w:lang w:eastAsia="en-GB"/>
        </w:rPr>
        <w:t>with</w:t>
      </w:r>
      <w:r w:rsidR="0080680F" w:rsidRPr="00745D7A">
        <w:rPr>
          <w:rFonts w:ascii="Times New Roman" w:eastAsiaTheme="minorEastAsia" w:hAnsi="Times New Roman" w:cs="Times New Roman"/>
          <w:color w:val="000000" w:themeColor="text1"/>
          <w:kern w:val="24"/>
          <w:sz w:val="20"/>
          <w:szCs w:val="20"/>
          <w:lang w:eastAsia="en-GB"/>
        </w:rPr>
        <w:t xml:space="preserve"> </w:t>
      </w:r>
      <w:r w:rsidR="0080680F" w:rsidRPr="00745D7A">
        <w:rPr>
          <w:rFonts w:ascii="Times New Roman" w:hAnsi="Times New Roman" w:cs="Times New Roman"/>
          <w:sz w:val="20"/>
          <w:szCs w:val="20"/>
        </w:rPr>
        <w:t>structural</w:t>
      </w:r>
      <w:r w:rsidR="0056456C" w:rsidRPr="00745D7A">
        <w:rPr>
          <w:rFonts w:ascii="Times New Roman" w:hAnsi="Times New Roman" w:cs="Times New Roman"/>
          <w:sz w:val="20"/>
          <w:szCs w:val="20"/>
        </w:rPr>
        <w:t xml:space="preserve"> features</w:t>
      </w:r>
      <w:r w:rsidR="00FB222D" w:rsidRPr="00745D7A">
        <w:rPr>
          <w:rFonts w:ascii="Times New Roman" w:hAnsi="Times New Roman" w:cs="Times New Roman"/>
          <w:sz w:val="20"/>
          <w:szCs w:val="20"/>
        </w:rPr>
        <w:t>,</w:t>
      </w:r>
      <w:r w:rsidR="00F56F9A" w:rsidRPr="00745D7A">
        <w:rPr>
          <w:rFonts w:ascii="Times New Roman" w:hAnsi="Times New Roman" w:cs="Times New Roman"/>
          <w:sz w:val="20"/>
          <w:szCs w:val="20"/>
        </w:rPr>
        <w:t xml:space="preserve"> such as </w:t>
      </w:r>
      <w:r w:rsidR="00FB222D" w:rsidRPr="00745D7A">
        <w:rPr>
          <w:rFonts w:ascii="Times New Roman" w:hAnsi="Times New Roman" w:cs="Times New Roman"/>
          <w:sz w:val="20"/>
          <w:szCs w:val="20"/>
        </w:rPr>
        <w:t>annular lamella</w:t>
      </w:r>
      <w:r w:rsidR="00116A6A" w:rsidRPr="00745D7A">
        <w:rPr>
          <w:rFonts w:ascii="Times New Roman" w:hAnsi="Times New Roman" w:cs="Times New Roman"/>
          <w:sz w:val="20"/>
          <w:szCs w:val="20"/>
        </w:rPr>
        <w:t>e</w:t>
      </w:r>
      <w:r w:rsidR="00FB222D" w:rsidRPr="00745D7A">
        <w:rPr>
          <w:rFonts w:ascii="Times New Roman" w:hAnsi="Times New Roman" w:cs="Times New Roman"/>
          <w:sz w:val="20"/>
          <w:szCs w:val="20"/>
        </w:rPr>
        <w:t xml:space="preserve"> branching</w:t>
      </w:r>
      <w:r w:rsidR="001C0047" w:rsidRPr="00745D7A">
        <w:rPr>
          <w:rFonts w:ascii="Times New Roman" w:hAnsi="Times New Roman" w:cs="Times New Roman"/>
          <w:sz w:val="20"/>
          <w:szCs w:val="20"/>
        </w:rPr>
        <w:t xml:space="preserve"> and </w:t>
      </w:r>
      <w:r w:rsidR="00F56F9A" w:rsidRPr="00745D7A">
        <w:rPr>
          <w:rFonts w:ascii="Times New Roman" w:hAnsi="Times New Roman" w:cs="Times New Roman"/>
          <w:sz w:val="20"/>
          <w:szCs w:val="20"/>
        </w:rPr>
        <w:t>nod</w:t>
      </w:r>
      <w:r w:rsidR="00111FD3" w:rsidRPr="00745D7A">
        <w:rPr>
          <w:rFonts w:ascii="Times New Roman" w:hAnsi="Times New Roman" w:cs="Times New Roman"/>
          <w:sz w:val="20"/>
          <w:szCs w:val="20"/>
        </w:rPr>
        <w:t>al insertions in the nucleus pulposus region</w:t>
      </w:r>
      <w:r w:rsidR="00116A6A" w:rsidRPr="00745D7A">
        <w:rPr>
          <w:rFonts w:ascii="Times New Roman" w:hAnsi="Times New Roman" w:cs="Times New Roman"/>
          <w:sz w:val="20"/>
          <w:szCs w:val="20"/>
        </w:rPr>
        <w:t xml:space="preserve">; these have been </w:t>
      </w:r>
      <w:r w:rsidR="00116904" w:rsidRPr="00745D7A">
        <w:rPr>
          <w:rFonts w:ascii="Times New Roman" w:hAnsi="Times New Roman" w:cs="Times New Roman"/>
          <w:sz w:val="20"/>
          <w:szCs w:val="20"/>
        </w:rPr>
        <w:t xml:space="preserve">previously </w:t>
      </w:r>
      <w:r w:rsidR="00FB222D" w:rsidRPr="00745D7A">
        <w:rPr>
          <w:rFonts w:ascii="Times New Roman" w:hAnsi="Times New Roman" w:cs="Times New Roman"/>
          <w:sz w:val="20"/>
          <w:szCs w:val="20"/>
        </w:rPr>
        <w:t>observed</w:t>
      </w:r>
      <w:r w:rsidR="00BC5846" w:rsidRPr="00745D7A">
        <w:rPr>
          <w:rFonts w:ascii="Times New Roman" w:hAnsi="Times New Roman" w:cs="Times New Roman"/>
          <w:sz w:val="20"/>
          <w:szCs w:val="20"/>
        </w:rPr>
        <w:t xml:space="preserve"> in ovine spines</w:t>
      </w:r>
      <w:r w:rsidR="00FB222D" w:rsidRPr="00745D7A">
        <w:rPr>
          <w:rFonts w:ascii="Times New Roman" w:hAnsi="Times New Roman" w:cs="Times New Roman"/>
          <w:sz w:val="20"/>
          <w:szCs w:val="20"/>
        </w:rPr>
        <w:t>, b</w:t>
      </w:r>
      <w:r w:rsidR="00116A6A" w:rsidRPr="00745D7A">
        <w:rPr>
          <w:rFonts w:ascii="Times New Roman" w:hAnsi="Times New Roman" w:cs="Times New Roman"/>
          <w:sz w:val="20"/>
          <w:szCs w:val="20"/>
        </w:rPr>
        <w:t>ut were</w:t>
      </w:r>
      <w:r w:rsidR="00FB222D" w:rsidRPr="00745D7A">
        <w:rPr>
          <w:rFonts w:ascii="Times New Roman" w:hAnsi="Times New Roman" w:cs="Times New Roman"/>
          <w:sz w:val="20"/>
          <w:szCs w:val="20"/>
        </w:rPr>
        <w:t xml:space="preserve"> less uniform in human</w:t>
      </w:r>
      <w:r w:rsidR="00512E58" w:rsidRPr="00745D7A">
        <w:rPr>
          <w:rFonts w:ascii="Times New Roman" w:hAnsi="Times New Roman" w:cs="Times New Roman"/>
          <w:sz w:val="20"/>
          <w:szCs w:val="20"/>
        </w:rPr>
        <w:t>s</w:t>
      </w:r>
      <w:r w:rsidR="00116904" w:rsidRPr="00745D7A">
        <w:rPr>
          <w:rFonts w:ascii="Times New Roman" w:hAnsi="Times New Roman" w:cs="Times New Roman"/>
          <w:sz w:val="20"/>
          <w:szCs w:val="20"/>
        </w:rPr>
        <w:t>.</w:t>
      </w:r>
      <w:r w:rsidR="00E5120B" w:rsidRPr="00745D7A">
        <w:rPr>
          <w:rFonts w:ascii="Times New Roman" w:hAnsi="Times New Roman" w:cs="Times New Roman"/>
          <w:sz w:val="20"/>
          <w:szCs w:val="20"/>
        </w:rPr>
        <w:t xml:space="preserve"> </w:t>
      </w:r>
      <w:r w:rsidR="00116904" w:rsidRPr="00745D7A">
        <w:rPr>
          <w:rFonts w:ascii="Times New Roman" w:eastAsiaTheme="minorEastAsia" w:hAnsi="Times New Roman" w:cs="Times New Roman"/>
          <w:color w:val="000000" w:themeColor="text1"/>
          <w:kern w:val="24"/>
          <w:sz w:val="20"/>
          <w:szCs w:val="20"/>
          <w:lang w:eastAsia="en-GB"/>
        </w:rPr>
        <w:t>S</w:t>
      </w:r>
      <w:r w:rsidR="00111FD3" w:rsidRPr="00745D7A">
        <w:rPr>
          <w:rFonts w:ascii="Times New Roman" w:eastAsiaTheme="minorEastAsia" w:hAnsi="Times New Roman" w:cs="Times New Roman"/>
          <w:color w:val="000000" w:themeColor="text1"/>
          <w:kern w:val="24"/>
          <w:sz w:val="20"/>
          <w:szCs w:val="20"/>
          <w:lang w:eastAsia="en-GB"/>
        </w:rPr>
        <w:t xml:space="preserve">tructural integrity of the IVD and cartilage endplate </w:t>
      </w:r>
      <w:r w:rsidR="00512E58" w:rsidRPr="00745D7A">
        <w:rPr>
          <w:rFonts w:ascii="Times New Roman" w:eastAsiaTheme="minorEastAsia" w:hAnsi="Times New Roman" w:cs="Times New Roman"/>
          <w:color w:val="000000" w:themeColor="text1"/>
          <w:kern w:val="24"/>
          <w:sz w:val="20"/>
          <w:szCs w:val="20"/>
          <w:lang w:eastAsia="en-GB"/>
        </w:rPr>
        <w:t>was</w:t>
      </w:r>
      <w:r w:rsidR="00E33A3C" w:rsidRPr="00745D7A">
        <w:rPr>
          <w:rFonts w:ascii="Times New Roman" w:eastAsiaTheme="minorEastAsia" w:hAnsi="Times New Roman" w:cs="Times New Roman"/>
          <w:color w:val="000000" w:themeColor="text1"/>
          <w:kern w:val="24"/>
          <w:sz w:val="20"/>
          <w:szCs w:val="20"/>
          <w:lang w:eastAsia="en-GB"/>
        </w:rPr>
        <w:t xml:space="preserve"> also</w:t>
      </w:r>
      <w:r w:rsidR="00116904" w:rsidRPr="00745D7A">
        <w:rPr>
          <w:rFonts w:ascii="Times New Roman" w:eastAsiaTheme="minorEastAsia" w:hAnsi="Times New Roman" w:cs="Times New Roman"/>
          <w:color w:val="000000" w:themeColor="text1"/>
          <w:kern w:val="24"/>
          <w:sz w:val="20"/>
          <w:szCs w:val="20"/>
          <w:lang w:eastAsia="en-GB"/>
        </w:rPr>
        <w:t xml:space="preserve"> </w:t>
      </w:r>
      <w:r w:rsidR="00111FD3" w:rsidRPr="00745D7A">
        <w:rPr>
          <w:rFonts w:ascii="Times New Roman" w:eastAsiaTheme="minorEastAsia" w:hAnsi="Times New Roman" w:cs="Times New Roman"/>
          <w:color w:val="000000" w:themeColor="text1"/>
          <w:kern w:val="24"/>
          <w:sz w:val="20"/>
          <w:szCs w:val="20"/>
          <w:lang w:eastAsia="en-GB"/>
        </w:rPr>
        <w:t>lost with increasing degenerati</w:t>
      </w:r>
      <w:r w:rsidR="00E33A3C" w:rsidRPr="00745D7A">
        <w:rPr>
          <w:rFonts w:ascii="Times New Roman" w:eastAsiaTheme="minorEastAsia" w:hAnsi="Times New Roman" w:cs="Times New Roman"/>
          <w:color w:val="000000" w:themeColor="text1"/>
          <w:kern w:val="24"/>
          <w:sz w:val="20"/>
          <w:szCs w:val="20"/>
          <w:lang w:eastAsia="en-GB"/>
        </w:rPr>
        <w:t>on</w:t>
      </w:r>
      <w:r w:rsidR="00545687" w:rsidRPr="00745D7A">
        <w:rPr>
          <w:rFonts w:ascii="Times New Roman" w:hAnsi="Times New Roman" w:cs="Times New Roman"/>
          <w:sz w:val="20"/>
          <w:szCs w:val="20"/>
        </w:rPr>
        <w:t xml:space="preserve">. </w:t>
      </w:r>
    </w:p>
    <w:p w:rsidR="003310FC" w:rsidRPr="00745D7A" w:rsidRDefault="003310FC" w:rsidP="008E3BA4">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Conclusions:</w:t>
      </w:r>
    </w:p>
    <w:p w:rsidR="00954C83" w:rsidRPr="00745D7A" w:rsidRDefault="00CD16ED" w:rsidP="008E3BA4">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This preliminary </w:t>
      </w:r>
      <w:r w:rsidR="000F1386" w:rsidRPr="00745D7A">
        <w:rPr>
          <w:rFonts w:ascii="Times New Roman" w:hAnsi="Times New Roman" w:cs="Times New Roman"/>
          <w:sz w:val="20"/>
          <w:szCs w:val="20"/>
        </w:rPr>
        <w:t>study</w:t>
      </w:r>
      <w:r w:rsidRPr="00745D7A">
        <w:rPr>
          <w:rFonts w:ascii="Times New Roman" w:hAnsi="Times New Roman" w:cs="Times New Roman"/>
          <w:sz w:val="20"/>
          <w:szCs w:val="20"/>
        </w:rPr>
        <w:t xml:space="preserve"> shows</w:t>
      </w:r>
      <w:r w:rsidR="00E33A3C" w:rsidRPr="00745D7A">
        <w:rPr>
          <w:rFonts w:ascii="Times New Roman" w:hAnsi="Times New Roman" w:cs="Times New Roman"/>
          <w:sz w:val="20"/>
          <w:szCs w:val="20"/>
        </w:rPr>
        <w:t xml:space="preserve"> </w:t>
      </w:r>
      <w:r w:rsidR="000B76B9" w:rsidRPr="00745D7A">
        <w:rPr>
          <w:rFonts w:ascii="Times New Roman" w:hAnsi="Times New Roman" w:cs="Times New Roman"/>
          <w:sz w:val="20"/>
          <w:szCs w:val="20"/>
        </w:rPr>
        <w:t>that microscopic structural features may act to maintain attachment between the IVD and CEP in the human spine. Loss of structural integrity in this region may destabilise the spine, possibly altering the mechanical environment of the cells in the disc and so potentially contribute to the aetiopathogenesis of IVD degeneration.</w:t>
      </w:r>
    </w:p>
    <w:p w:rsidR="00660A90" w:rsidRPr="00745D7A" w:rsidRDefault="00660A90" w:rsidP="003D4864">
      <w:pPr>
        <w:spacing w:after="0" w:line="480" w:lineRule="auto"/>
        <w:rPr>
          <w:rFonts w:ascii="Times New Roman" w:hAnsi="Times New Roman" w:cs="Times New Roman"/>
          <w:sz w:val="20"/>
          <w:szCs w:val="20"/>
        </w:rPr>
      </w:pPr>
    </w:p>
    <w:p w:rsidR="006079F7" w:rsidRPr="00745D7A" w:rsidRDefault="006079F7" w:rsidP="003D4864">
      <w:pPr>
        <w:spacing w:after="0" w:line="480" w:lineRule="auto"/>
        <w:rPr>
          <w:rFonts w:ascii="Times New Roman" w:hAnsi="Times New Roman" w:cs="Times New Roman"/>
          <w:sz w:val="20"/>
          <w:szCs w:val="20"/>
        </w:rPr>
      </w:pPr>
    </w:p>
    <w:p w:rsidR="0007070E" w:rsidRPr="00745D7A" w:rsidRDefault="0007070E" w:rsidP="003D4864">
      <w:pPr>
        <w:spacing w:after="0" w:line="480" w:lineRule="auto"/>
        <w:rPr>
          <w:rFonts w:ascii="Times New Roman" w:hAnsi="Times New Roman" w:cs="Times New Roman"/>
          <w:sz w:val="20"/>
          <w:szCs w:val="20"/>
        </w:rPr>
      </w:pPr>
    </w:p>
    <w:p w:rsidR="00E7391A" w:rsidRPr="00745D7A" w:rsidRDefault="00E7391A" w:rsidP="003D4864">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Keywords 4-6: Differential interference contrast (DIC) microscopy; lamella</w:t>
      </w:r>
      <w:r w:rsidR="007B7404" w:rsidRPr="00745D7A">
        <w:rPr>
          <w:rFonts w:ascii="Times New Roman" w:hAnsi="Times New Roman" w:cs="Times New Roman"/>
          <w:sz w:val="20"/>
          <w:szCs w:val="20"/>
        </w:rPr>
        <w:t>e</w:t>
      </w:r>
      <w:r w:rsidRPr="00745D7A">
        <w:rPr>
          <w:rFonts w:ascii="Times New Roman" w:hAnsi="Times New Roman" w:cs="Times New Roman"/>
          <w:sz w:val="20"/>
          <w:szCs w:val="20"/>
        </w:rPr>
        <w:t xml:space="preserve"> branching; nod</w:t>
      </w:r>
      <w:r w:rsidR="004C6C37" w:rsidRPr="00745D7A">
        <w:rPr>
          <w:rFonts w:ascii="Times New Roman" w:hAnsi="Times New Roman" w:cs="Times New Roman"/>
          <w:sz w:val="20"/>
          <w:szCs w:val="20"/>
        </w:rPr>
        <w:t>al insertions</w:t>
      </w:r>
      <w:r w:rsidRPr="00745D7A">
        <w:rPr>
          <w:rFonts w:ascii="Times New Roman" w:hAnsi="Times New Roman" w:cs="Times New Roman"/>
          <w:sz w:val="20"/>
          <w:szCs w:val="20"/>
        </w:rPr>
        <w:t>; collagen; degeneration</w:t>
      </w:r>
    </w:p>
    <w:p w:rsidR="00882FEF" w:rsidRPr="00745D7A" w:rsidRDefault="00882FEF" w:rsidP="003D4864">
      <w:pPr>
        <w:spacing w:after="0" w:line="480" w:lineRule="auto"/>
        <w:rPr>
          <w:rFonts w:ascii="Times New Roman" w:hAnsi="Times New Roman" w:cs="Times New Roman"/>
          <w:sz w:val="20"/>
          <w:szCs w:val="20"/>
        </w:rPr>
      </w:pPr>
    </w:p>
    <w:p w:rsidR="00882FEF" w:rsidRPr="00745D7A" w:rsidRDefault="00882FEF" w:rsidP="003D4864">
      <w:pPr>
        <w:spacing w:after="0" w:line="480" w:lineRule="auto"/>
        <w:rPr>
          <w:rFonts w:ascii="Times New Roman" w:hAnsi="Times New Roman" w:cs="Times New Roman"/>
          <w:sz w:val="20"/>
          <w:szCs w:val="20"/>
        </w:rPr>
      </w:pPr>
    </w:p>
    <w:p w:rsidR="00882FEF" w:rsidRPr="00745D7A" w:rsidRDefault="00882FEF" w:rsidP="003D4864">
      <w:pPr>
        <w:spacing w:after="0" w:line="480" w:lineRule="auto"/>
        <w:rPr>
          <w:rFonts w:ascii="Times New Roman" w:hAnsi="Times New Roman" w:cs="Times New Roman"/>
          <w:sz w:val="20"/>
          <w:szCs w:val="20"/>
        </w:rPr>
      </w:pPr>
    </w:p>
    <w:p w:rsidR="00882FEF" w:rsidRPr="00745D7A" w:rsidRDefault="00882FEF" w:rsidP="003D4864">
      <w:pPr>
        <w:spacing w:after="0" w:line="480" w:lineRule="auto"/>
        <w:rPr>
          <w:rFonts w:ascii="Times New Roman" w:hAnsi="Times New Roman" w:cs="Times New Roman"/>
          <w:sz w:val="20"/>
          <w:szCs w:val="20"/>
        </w:rPr>
      </w:pPr>
    </w:p>
    <w:p w:rsidR="00882FEF" w:rsidRPr="00745D7A" w:rsidRDefault="00882FEF" w:rsidP="003D4864">
      <w:pPr>
        <w:spacing w:after="0" w:line="480" w:lineRule="auto"/>
        <w:rPr>
          <w:rFonts w:ascii="Times New Roman" w:hAnsi="Times New Roman" w:cs="Times New Roman"/>
          <w:sz w:val="20"/>
          <w:szCs w:val="20"/>
        </w:rPr>
      </w:pPr>
    </w:p>
    <w:p w:rsidR="0088582A" w:rsidRPr="00745D7A" w:rsidRDefault="0088582A" w:rsidP="003D4864">
      <w:pPr>
        <w:spacing w:after="0" w:line="480" w:lineRule="auto"/>
        <w:rPr>
          <w:rFonts w:ascii="Times New Roman" w:hAnsi="Times New Roman" w:cs="Times New Roman"/>
          <w:sz w:val="20"/>
          <w:szCs w:val="20"/>
        </w:rPr>
      </w:pPr>
    </w:p>
    <w:p w:rsidR="00882FEF" w:rsidRPr="00745D7A" w:rsidRDefault="00882FEF" w:rsidP="003D4864">
      <w:pPr>
        <w:spacing w:after="0" w:line="480" w:lineRule="auto"/>
        <w:rPr>
          <w:rFonts w:ascii="Times New Roman" w:hAnsi="Times New Roman" w:cs="Times New Roman"/>
          <w:sz w:val="20"/>
          <w:szCs w:val="20"/>
        </w:rPr>
      </w:pPr>
    </w:p>
    <w:p w:rsidR="006079F7" w:rsidRPr="00745D7A" w:rsidRDefault="0006605A" w:rsidP="003D4864">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lastRenderedPageBreak/>
        <w:t>Introduction</w:t>
      </w:r>
    </w:p>
    <w:p w:rsidR="00D377BB" w:rsidRPr="00745D7A" w:rsidRDefault="00EA2422" w:rsidP="003D4864">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T</w:t>
      </w:r>
      <w:r w:rsidR="00683499" w:rsidRPr="00745D7A">
        <w:rPr>
          <w:rFonts w:ascii="Times New Roman" w:hAnsi="Times New Roman" w:cs="Times New Roman"/>
          <w:sz w:val="20"/>
          <w:szCs w:val="20"/>
        </w:rPr>
        <w:t xml:space="preserve">he cartilage </w:t>
      </w:r>
      <w:r w:rsidRPr="00745D7A">
        <w:rPr>
          <w:rFonts w:ascii="Times New Roman" w:hAnsi="Times New Roman" w:cs="Times New Roman"/>
          <w:sz w:val="20"/>
          <w:szCs w:val="20"/>
        </w:rPr>
        <w:t xml:space="preserve">(CEP) and vertebral (VEP) </w:t>
      </w:r>
      <w:r w:rsidR="00683499" w:rsidRPr="00745D7A">
        <w:rPr>
          <w:rFonts w:ascii="Times New Roman" w:hAnsi="Times New Roman" w:cs="Times New Roman"/>
          <w:sz w:val="20"/>
          <w:szCs w:val="20"/>
        </w:rPr>
        <w:t>endplate</w:t>
      </w:r>
      <w:r w:rsidRPr="00745D7A">
        <w:rPr>
          <w:rFonts w:ascii="Times New Roman" w:hAnsi="Times New Roman" w:cs="Times New Roman"/>
          <w:sz w:val="20"/>
          <w:szCs w:val="20"/>
        </w:rPr>
        <w:t>s</w:t>
      </w:r>
      <w:r w:rsidR="00683499" w:rsidRPr="00745D7A">
        <w:rPr>
          <w:rFonts w:ascii="Times New Roman" w:hAnsi="Times New Roman" w:cs="Times New Roman"/>
          <w:sz w:val="20"/>
          <w:szCs w:val="20"/>
        </w:rPr>
        <w:t xml:space="preserve"> </w:t>
      </w:r>
      <w:r w:rsidR="00CA3D3A" w:rsidRPr="00745D7A">
        <w:rPr>
          <w:rFonts w:ascii="Times New Roman" w:hAnsi="Times New Roman" w:cs="Times New Roman"/>
          <w:sz w:val="20"/>
          <w:szCs w:val="20"/>
        </w:rPr>
        <w:t>play</w:t>
      </w:r>
      <w:r w:rsidR="00683499" w:rsidRPr="00745D7A">
        <w:rPr>
          <w:rFonts w:ascii="Times New Roman" w:hAnsi="Times New Roman" w:cs="Times New Roman"/>
          <w:sz w:val="20"/>
          <w:szCs w:val="20"/>
        </w:rPr>
        <w:t xml:space="preserve"> a crucial </w:t>
      </w:r>
      <w:r w:rsidR="008A548D" w:rsidRPr="00745D7A">
        <w:rPr>
          <w:rFonts w:ascii="Times New Roman" w:hAnsi="Times New Roman" w:cs="Times New Roman"/>
          <w:sz w:val="20"/>
          <w:szCs w:val="20"/>
        </w:rPr>
        <w:t xml:space="preserve">structural </w:t>
      </w:r>
      <w:r w:rsidR="00683499" w:rsidRPr="00745D7A">
        <w:rPr>
          <w:rFonts w:ascii="Times New Roman" w:hAnsi="Times New Roman" w:cs="Times New Roman"/>
          <w:sz w:val="20"/>
          <w:szCs w:val="20"/>
        </w:rPr>
        <w:t xml:space="preserve">role in the </w:t>
      </w:r>
      <w:r w:rsidR="008A548D" w:rsidRPr="00745D7A">
        <w:rPr>
          <w:rFonts w:ascii="Times New Roman" w:hAnsi="Times New Roman" w:cs="Times New Roman"/>
          <w:sz w:val="20"/>
          <w:szCs w:val="20"/>
        </w:rPr>
        <w:t xml:space="preserve">transition from </w:t>
      </w:r>
      <w:r w:rsidR="00683499" w:rsidRPr="00745D7A">
        <w:rPr>
          <w:rFonts w:ascii="Times New Roman" w:hAnsi="Times New Roman" w:cs="Times New Roman"/>
          <w:sz w:val="20"/>
          <w:szCs w:val="20"/>
        </w:rPr>
        <w:t xml:space="preserve">hard, bony vertebrae </w:t>
      </w:r>
      <w:r w:rsidR="00CA3D3A" w:rsidRPr="00745D7A">
        <w:rPr>
          <w:rFonts w:ascii="Times New Roman" w:hAnsi="Times New Roman" w:cs="Times New Roman"/>
          <w:sz w:val="20"/>
          <w:szCs w:val="20"/>
        </w:rPr>
        <w:t>to</w:t>
      </w:r>
      <w:r w:rsidR="00683499" w:rsidRPr="00745D7A">
        <w:rPr>
          <w:rFonts w:ascii="Times New Roman" w:hAnsi="Times New Roman" w:cs="Times New Roman"/>
          <w:sz w:val="20"/>
          <w:szCs w:val="20"/>
        </w:rPr>
        <w:t xml:space="preserve"> compliant</w:t>
      </w:r>
      <w:r w:rsidR="00CA3D3A" w:rsidRPr="00745D7A">
        <w:rPr>
          <w:rFonts w:ascii="Times New Roman" w:hAnsi="Times New Roman" w:cs="Times New Roman"/>
          <w:sz w:val="20"/>
          <w:szCs w:val="20"/>
        </w:rPr>
        <w:t xml:space="preserve"> </w:t>
      </w:r>
      <w:r w:rsidR="00393B45" w:rsidRPr="00745D7A">
        <w:rPr>
          <w:rFonts w:ascii="Times New Roman" w:hAnsi="Times New Roman" w:cs="Times New Roman"/>
          <w:sz w:val="20"/>
          <w:szCs w:val="20"/>
        </w:rPr>
        <w:t>intervertebral disc (</w:t>
      </w:r>
      <w:r w:rsidR="00CA3D3A" w:rsidRPr="00745D7A">
        <w:rPr>
          <w:rFonts w:ascii="Times New Roman" w:hAnsi="Times New Roman" w:cs="Times New Roman"/>
          <w:sz w:val="20"/>
          <w:szCs w:val="20"/>
        </w:rPr>
        <w:t>IVD</w:t>
      </w:r>
      <w:r w:rsidR="00393B45" w:rsidRPr="00745D7A">
        <w:rPr>
          <w:rFonts w:ascii="Times New Roman" w:hAnsi="Times New Roman" w:cs="Times New Roman"/>
          <w:sz w:val="20"/>
          <w:szCs w:val="20"/>
        </w:rPr>
        <w:t>)</w:t>
      </w:r>
      <w:r w:rsidR="00683499" w:rsidRPr="00745D7A">
        <w:rPr>
          <w:rFonts w:ascii="Times New Roman" w:hAnsi="Times New Roman" w:cs="Times New Roman"/>
          <w:sz w:val="20"/>
          <w:szCs w:val="20"/>
        </w:rPr>
        <w:t xml:space="preserve"> tissue</w:t>
      </w:r>
      <w:r w:rsidR="00CA3D3A" w:rsidRPr="00745D7A">
        <w:rPr>
          <w:rFonts w:ascii="Times New Roman" w:hAnsi="Times New Roman" w:cs="Times New Roman"/>
          <w:sz w:val="20"/>
          <w:szCs w:val="20"/>
        </w:rPr>
        <w:t xml:space="preserve"> </w:t>
      </w:r>
      <w:r w:rsidR="000B36F0" w:rsidRPr="00745D7A">
        <w:rPr>
          <w:rFonts w:ascii="Times New Roman" w:hAnsi="Times New Roman" w:cs="Times New Roman"/>
          <w:sz w:val="20"/>
          <w:szCs w:val="20"/>
        </w:rPr>
        <w:t xml:space="preserve">and </w:t>
      </w:r>
      <w:r w:rsidR="008A548D" w:rsidRPr="00745D7A">
        <w:rPr>
          <w:rFonts w:ascii="Times New Roman" w:hAnsi="Times New Roman" w:cs="Times New Roman"/>
          <w:sz w:val="20"/>
          <w:szCs w:val="20"/>
        </w:rPr>
        <w:t>enabl</w:t>
      </w:r>
      <w:r w:rsidR="000B36F0" w:rsidRPr="00745D7A">
        <w:rPr>
          <w:rFonts w:ascii="Times New Roman" w:hAnsi="Times New Roman" w:cs="Times New Roman"/>
          <w:sz w:val="20"/>
          <w:szCs w:val="20"/>
        </w:rPr>
        <w:t>e</w:t>
      </w:r>
      <w:r w:rsidR="00CA3D3A" w:rsidRPr="00745D7A">
        <w:rPr>
          <w:rFonts w:ascii="Times New Roman" w:hAnsi="Times New Roman" w:cs="Times New Roman"/>
          <w:sz w:val="20"/>
          <w:szCs w:val="20"/>
        </w:rPr>
        <w:t xml:space="preserve"> force transmission and movement within the spine</w:t>
      </w:r>
      <w:r w:rsidR="000B36F0"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"[10]"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ÿ\11\05‘\19\01\00\00\00\04[10]\00\04\00\1Fu:\5Ccsi\5Cshared\5Cstress\5Creferences\03\00\03720\1FFerguson &amp; Steffen 2003 720 /id\00\1F\00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[10]</w:t>
      </w:r>
      <w:r w:rsidR="0024330F" w:rsidRPr="00745D7A">
        <w:rPr>
          <w:rFonts w:ascii="Times New Roman" w:hAnsi="Times New Roman" w:cs="Times New Roman"/>
          <w:sz w:val="20"/>
          <w:szCs w:val="20"/>
        </w:rPr>
        <w:fldChar w:fldCharType="end"/>
      </w:r>
      <w:r w:rsidRPr="00745D7A">
        <w:rPr>
          <w:rFonts w:ascii="Times New Roman" w:hAnsi="Times New Roman" w:cs="Times New Roman"/>
          <w:sz w:val="20"/>
          <w:szCs w:val="20"/>
        </w:rPr>
        <w:t xml:space="preserve">.  Both </w:t>
      </w:r>
      <w:r w:rsidR="008A548D" w:rsidRPr="00745D7A">
        <w:rPr>
          <w:rFonts w:ascii="Times New Roman" w:hAnsi="Times New Roman" w:cs="Times New Roman"/>
          <w:sz w:val="20"/>
          <w:szCs w:val="20"/>
        </w:rPr>
        <w:t>endplates have load-bearing functions and prevent the IVD from enter</w:t>
      </w:r>
      <w:r w:rsidR="00C27E48" w:rsidRPr="00745D7A">
        <w:rPr>
          <w:rFonts w:ascii="Times New Roman" w:hAnsi="Times New Roman" w:cs="Times New Roman"/>
          <w:sz w:val="20"/>
          <w:szCs w:val="20"/>
        </w:rPr>
        <w:t xml:space="preserve">ing the vertebrae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"[7]"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ÿ\11\05‘\19\01\00\00\00\03[7]\00\03\00\1Fu:\5Ccsi\5Cshared\5Cstress\5Creferences\03\00\03676\14Broberg 1983 676 /id\00\14\00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[7]</w:t>
      </w:r>
      <w:r w:rsidR="0024330F" w:rsidRPr="00745D7A">
        <w:rPr>
          <w:rFonts w:ascii="Times New Roman" w:hAnsi="Times New Roman" w:cs="Times New Roman"/>
          <w:sz w:val="20"/>
          <w:szCs w:val="20"/>
        </w:rPr>
        <w:fldChar w:fldCharType="end"/>
      </w:r>
      <w:r w:rsidR="0088582A" w:rsidRPr="00745D7A">
        <w:rPr>
          <w:rFonts w:ascii="Times New Roman" w:hAnsi="Times New Roman" w:cs="Times New Roman"/>
          <w:sz w:val="20"/>
          <w:szCs w:val="20"/>
        </w:rPr>
        <w:t>, and i</w:t>
      </w:r>
      <w:r w:rsidR="00795125" w:rsidRPr="00745D7A">
        <w:rPr>
          <w:rFonts w:ascii="Times New Roman" w:hAnsi="Times New Roman" w:cs="Times New Roman"/>
          <w:sz w:val="20"/>
          <w:szCs w:val="20"/>
        </w:rPr>
        <w:t xml:space="preserve">n </w:t>
      </w:r>
      <w:r w:rsidR="00F60BFA" w:rsidRPr="00745D7A">
        <w:rPr>
          <w:rFonts w:ascii="Times New Roman" w:hAnsi="Times New Roman" w:cs="Times New Roman"/>
          <w:sz w:val="20"/>
          <w:szCs w:val="20"/>
        </w:rPr>
        <w:t>humans</w:t>
      </w:r>
      <w:r w:rsidR="00A23E42" w:rsidRPr="00745D7A">
        <w:rPr>
          <w:rFonts w:ascii="Times New Roman" w:hAnsi="Times New Roman" w:cs="Times New Roman"/>
          <w:sz w:val="20"/>
          <w:szCs w:val="20"/>
        </w:rPr>
        <w:t>,</w:t>
      </w:r>
      <w:r w:rsidR="0088582A" w:rsidRPr="00745D7A">
        <w:rPr>
          <w:rFonts w:ascii="Times New Roman" w:hAnsi="Times New Roman" w:cs="Times New Roman"/>
          <w:sz w:val="20"/>
          <w:szCs w:val="20"/>
        </w:rPr>
        <w:t xml:space="preserve"> </w:t>
      </w:r>
      <w:r w:rsidR="00A23E42" w:rsidRPr="00745D7A">
        <w:rPr>
          <w:rFonts w:ascii="Times New Roman" w:hAnsi="Times New Roman" w:cs="Times New Roman"/>
          <w:sz w:val="20"/>
          <w:szCs w:val="20"/>
        </w:rPr>
        <w:t>is</w:t>
      </w:r>
      <w:r w:rsidR="00DC1A1A" w:rsidRPr="00745D7A">
        <w:rPr>
          <w:rFonts w:ascii="Times New Roman" w:hAnsi="Times New Roman" w:cs="Times New Roman"/>
          <w:sz w:val="20"/>
          <w:szCs w:val="20"/>
        </w:rPr>
        <w:t xml:space="preserve"> </w:t>
      </w:r>
      <w:r w:rsidR="00293E4B" w:rsidRPr="00745D7A">
        <w:rPr>
          <w:rFonts w:ascii="Times New Roman" w:hAnsi="Times New Roman" w:cs="Times New Roman"/>
          <w:sz w:val="20"/>
          <w:szCs w:val="20"/>
        </w:rPr>
        <w:t>involved in vertebral growth</w:t>
      </w:r>
      <w:r w:rsidR="00C977BC"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"[32]"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ÿ\11\05‘\19\01\00\00\00\04[32]\00\04\00\1Fu:\5Ccsi\5Cshared\5Cstress\5Creferences\03\00\03722\13Taylor 1975 722 /id\00\13\00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[32]</w:t>
      </w:r>
      <w:r w:rsidR="0024330F" w:rsidRPr="00745D7A">
        <w:rPr>
          <w:rFonts w:ascii="Times New Roman" w:hAnsi="Times New Roman" w:cs="Times New Roman"/>
          <w:sz w:val="20"/>
          <w:szCs w:val="20"/>
        </w:rPr>
        <w:fldChar w:fldCharType="end"/>
      </w:r>
      <w:r w:rsidR="00121E62" w:rsidRPr="00745D7A">
        <w:rPr>
          <w:rFonts w:ascii="Times New Roman" w:hAnsi="Times New Roman" w:cs="Times New Roman"/>
          <w:sz w:val="20"/>
          <w:szCs w:val="20"/>
        </w:rPr>
        <w:t>. T</w:t>
      </w:r>
      <w:r w:rsidR="008A548D" w:rsidRPr="00745D7A">
        <w:rPr>
          <w:rFonts w:ascii="Times New Roman" w:hAnsi="Times New Roman" w:cs="Times New Roman"/>
          <w:sz w:val="20"/>
          <w:szCs w:val="20"/>
        </w:rPr>
        <w:t xml:space="preserve">he </w:t>
      </w:r>
      <w:r w:rsidR="00AF3033" w:rsidRPr="00745D7A">
        <w:rPr>
          <w:rFonts w:ascii="Times New Roman" w:hAnsi="Times New Roman" w:cs="Times New Roman"/>
          <w:sz w:val="20"/>
          <w:szCs w:val="20"/>
        </w:rPr>
        <w:t>VEP</w:t>
      </w:r>
      <w:r w:rsidR="00121E62" w:rsidRPr="00745D7A">
        <w:rPr>
          <w:rFonts w:ascii="Times New Roman" w:hAnsi="Times New Roman" w:cs="Times New Roman"/>
          <w:sz w:val="20"/>
          <w:szCs w:val="20"/>
        </w:rPr>
        <w:t>,</w:t>
      </w:r>
      <w:r w:rsidR="00AF3033" w:rsidRPr="00745D7A">
        <w:rPr>
          <w:rFonts w:ascii="Times New Roman" w:hAnsi="Times New Roman" w:cs="Times New Roman"/>
          <w:sz w:val="20"/>
          <w:szCs w:val="20"/>
        </w:rPr>
        <w:t xml:space="preserve"> </w:t>
      </w:r>
      <w:r w:rsidR="00692B7B" w:rsidRPr="00745D7A">
        <w:rPr>
          <w:rFonts w:ascii="Times New Roman" w:hAnsi="Times New Roman" w:cs="Times New Roman"/>
          <w:sz w:val="20"/>
          <w:szCs w:val="20"/>
        </w:rPr>
        <w:t xml:space="preserve">with its </w:t>
      </w:r>
      <w:r w:rsidR="00AA24ED" w:rsidRPr="00745D7A">
        <w:rPr>
          <w:rFonts w:ascii="Times New Roman" w:hAnsi="Times New Roman" w:cs="Times New Roman"/>
          <w:sz w:val="20"/>
          <w:szCs w:val="20"/>
        </w:rPr>
        <w:t>relatively thick epiphyseal ring</w:t>
      </w:r>
      <w:r w:rsidR="00690A2B" w:rsidRPr="00745D7A">
        <w:rPr>
          <w:rFonts w:ascii="Times New Roman" w:hAnsi="Times New Roman" w:cs="Times New Roman"/>
          <w:sz w:val="20"/>
          <w:szCs w:val="20"/>
        </w:rPr>
        <w:t xml:space="preserve"> </w:t>
      </w:r>
      <w:r w:rsidR="00AF3033" w:rsidRPr="00745D7A">
        <w:rPr>
          <w:rFonts w:ascii="Times New Roman" w:hAnsi="Times New Roman" w:cs="Times New Roman"/>
          <w:sz w:val="20"/>
          <w:szCs w:val="20"/>
        </w:rPr>
        <w:t>at the outer margin</w:t>
      </w:r>
      <w:r w:rsidR="0069005E" w:rsidRPr="00745D7A">
        <w:rPr>
          <w:rFonts w:ascii="Times New Roman" w:hAnsi="Times New Roman" w:cs="Times New Roman"/>
          <w:sz w:val="20"/>
          <w:szCs w:val="20"/>
        </w:rPr>
        <w:t xml:space="preserve"> in the adult spine</w:t>
      </w:r>
      <w:r w:rsidR="00A5419C" w:rsidRPr="00745D7A">
        <w:rPr>
          <w:rFonts w:ascii="Times New Roman" w:hAnsi="Times New Roman" w:cs="Times New Roman"/>
          <w:sz w:val="20"/>
          <w:szCs w:val="20"/>
        </w:rPr>
        <w:t>,</w:t>
      </w:r>
      <w:r w:rsidR="00DC1A1A" w:rsidRPr="00745D7A">
        <w:rPr>
          <w:rFonts w:ascii="Times New Roman" w:hAnsi="Times New Roman" w:cs="Times New Roman"/>
          <w:sz w:val="20"/>
          <w:szCs w:val="20"/>
        </w:rPr>
        <w:t xml:space="preserve"> where there is no CEP</w:t>
      </w:r>
      <w:r w:rsidR="00692B7B" w:rsidRPr="00745D7A">
        <w:rPr>
          <w:rFonts w:ascii="Times New Roman" w:hAnsi="Times New Roman" w:cs="Times New Roman"/>
          <w:sz w:val="20"/>
          <w:szCs w:val="20"/>
        </w:rPr>
        <w:t xml:space="preserve">, is </w:t>
      </w:r>
      <w:r w:rsidR="00690A2B" w:rsidRPr="00745D7A">
        <w:rPr>
          <w:rFonts w:ascii="Times New Roman" w:hAnsi="Times New Roman" w:cs="Times New Roman"/>
          <w:sz w:val="20"/>
          <w:szCs w:val="20"/>
        </w:rPr>
        <w:t>thinner and more porous</w:t>
      </w:r>
      <w:r w:rsidR="008A548D" w:rsidRPr="00745D7A">
        <w:rPr>
          <w:rFonts w:ascii="Times New Roman" w:hAnsi="Times New Roman" w:cs="Times New Roman"/>
          <w:sz w:val="20"/>
          <w:szCs w:val="20"/>
        </w:rPr>
        <w:t xml:space="preserve"> </w:t>
      </w:r>
      <w:r w:rsidR="00692B7B" w:rsidRPr="00745D7A">
        <w:rPr>
          <w:rFonts w:ascii="Times New Roman" w:hAnsi="Times New Roman" w:cs="Times New Roman"/>
          <w:sz w:val="20"/>
          <w:szCs w:val="20"/>
        </w:rPr>
        <w:t xml:space="preserve">in the </w:t>
      </w:r>
      <w:r w:rsidR="008A548D" w:rsidRPr="00745D7A">
        <w:rPr>
          <w:rFonts w:ascii="Times New Roman" w:hAnsi="Times New Roman" w:cs="Times New Roman"/>
          <w:sz w:val="20"/>
          <w:szCs w:val="20"/>
        </w:rPr>
        <w:t>centre</w:t>
      </w:r>
      <w:r w:rsidR="00692B7B"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"[39]"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ÿ\11\05‘\19\01\00\00\00\04[39]\00\04\00\1Fu:\5Ccsi\5Cshared\5Cstress\5Creferences\03\00\03647!Wang, Battie, et al. 2012 647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[39]</w:t>
      </w:r>
      <w:r w:rsidR="0024330F" w:rsidRPr="00745D7A">
        <w:rPr>
          <w:rFonts w:ascii="Times New Roman" w:hAnsi="Times New Roman" w:cs="Times New Roman"/>
          <w:sz w:val="20"/>
          <w:szCs w:val="20"/>
        </w:rPr>
        <w:fldChar w:fldCharType="end"/>
      </w:r>
      <w:r w:rsidR="003F0FEC"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"[40]"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ÿ\11\05‘\19\01\00\00\00\04[40]\00\04\00\1Fu:\5Ccsi\5Cshared\5Cstress\5Creferences\03\00\03646"Wang, Videman, et al. 2013 646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[40]</w:t>
      </w:r>
      <w:r w:rsidR="0024330F" w:rsidRPr="00745D7A">
        <w:rPr>
          <w:rFonts w:ascii="Times New Roman" w:hAnsi="Times New Roman" w:cs="Times New Roman"/>
          <w:sz w:val="20"/>
          <w:szCs w:val="20"/>
        </w:rPr>
        <w:fldChar w:fldCharType="end"/>
      </w:r>
      <w:r w:rsidR="00B708B2" w:rsidRPr="00745D7A">
        <w:rPr>
          <w:rFonts w:ascii="Times New Roman" w:hAnsi="Times New Roman" w:cs="Times New Roman"/>
          <w:sz w:val="20"/>
          <w:szCs w:val="20"/>
        </w:rPr>
        <w:t>;</w:t>
      </w:r>
      <w:r w:rsidR="00D176D5" w:rsidRPr="00745D7A">
        <w:rPr>
          <w:rFonts w:ascii="Times New Roman" w:hAnsi="Times New Roman" w:cs="Times New Roman"/>
          <w:sz w:val="20"/>
          <w:szCs w:val="20"/>
        </w:rPr>
        <w:t xml:space="preserve"> similarly</w:t>
      </w:r>
      <w:r w:rsidR="00692B7B" w:rsidRPr="00745D7A">
        <w:rPr>
          <w:rFonts w:ascii="Times New Roman" w:hAnsi="Times New Roman" w:cs="Times New Roman"/>
          <w:sz w:val="20"/>
          <w:szCs w:val="20"/>
        </w:rPr>
        <w:t xml:space="preserve"> </w:t>
      </w:r>
      <w:r w:rsidR="007410F3" w:rsidRPr="00745D7A">
        <w:rPr>
          <w:rFonts w:ascii="Times New Roman" w:hAnsi="Times New Roman" w:cs="Times New Roman"/>
          <w:sz w:val="20"/>
          <w:szCs w:val="20"/>
        </w:rPr>
        <w:t xml:space="preserve">the depth of </w:t>
      </w:r>
      <w:r w:rsidR="00692B7B" w:rsidRPr="00745D7A">
        <w:rPr>
          <w:rFonts w:ascii="Times New Roman" w:hAnsi="Times New Roman" w:cs="Times New Roman"/>
          <w:sz w:val="20"/>
          <w:szCs w:val="20"/>
        </w:rPr>
        <w:t xml:space="preserve">the CEP </w:t>
      </w:r>
      <w:r w:rsidR="00501F69" w:rsidRPr="00745D7A">
        <w:rPr>
          <w:rFonts w:ascii="Times New Roman" w:hAnsi="Times New Roman" w:cs="Times New Roman"/>
          <w:sz w:val="20"/>
          <w:szCs w:val="20"/>
        </w:rPr>
        <w:t>becomes</w:t>
      </w:r>
      <w:r w:rsidR="00D176D5" w:rsidRPr="00745D7A">
        <w:rPr>
          <w:rFonts w:ascii="Times New Roman" w:hAnsi="Times New Roman" w:cs="Times New Roman"/>
          <w:sz w:val="20"/>
          <w:szCs w:val="20"/>
        </w:rPr>
        <w:t xml:space="preserve"> </w:t>
      </w:r>
      <w:r w:rsidR="001F1A58" w:rsidRPr="00745D7A">
        <w:rPr>
          <w:rFonts w:ascii="Times New Roman" w:hAnsi="Times New Roman" w:cs="Times New Roman"/>
          <w:sz w:val="20"/>
          <w:szCs w:val="20"/>
        </w:rPr>
        <w:t>narrow</w:t>
      </w:r>
      <w:r w:rsidR="007410F3" w:rsidRPr="00745D7A">
        <w:rPr>
          <w:rFonts w:ascii="Times New Roman" w:hAnsi="Times New Roman" w:cs="Times New Roman"/>
          <w:sz w:val="20"/>
          <w:szCs w:val="20"/>
        </w:rPr>
        <w:t xml:space="preserve">er towards </w:t>
      </w:r>
      <w:r w:rsidR="00F076E6" w:rsidRPr="00745D7A">
        <w:rPr>
          <w:rFonts w:ascii="Times New Roman" w:hAnsi="Times New Roman" w:cs="Times New Roman"/>
          <w:sz w:val="20"/>
          <w:szCs w:val="20"/>
        </w:rPr>
        <w:t>its</w:t>
      </w:r>
      <w:r w:rsidR="00C977BC" w:rsidRPr="00745D7A">
        <w:rPr>
          <w:rFonts w:ascii="Times New Roman" w:hAnsi="Times New Roman" w:cs="Times New Roman"/>
          <w:sz w:val="20"/>
          <w:szCs w:val="20"/>
        </w:rPr>
        <w:t xml:space="preserve"> </w:t>
      </w:r>
      <w:r w:rsidR="004C229C" w:rsidRPr="00745D7A">
        <w:rPr>
          <w:rFonts w:ascii="Times New Roman" w:hAnsi="Times New Roman" w:cs="Times New Roman"/>
          <w:sz w:val="20"/>
          <w:szCs w:val="20"/>
        </w:rPr>
        <w:t xml:space="preserve">centre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"[27]"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ÿ\11\05‘\19\01\00\00\00\04[27]\00\04\00\1Fu:\5Ccsi\5Cshared\5Cstress\5Creferences\03\00\03660$Roberts, Menage, et al. 1989 660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[27]</w:t>
      </w:r>
      <w:r w:rsidR="0024330F" w:rsidRPr="00745D7A">
        <w:rPr>
          <w:rFonts w:ascii="Times New Roman" w:hAnsi="Times New Roman" w:cs="Times New Roman"/>
          <w:sz w:val="20"/>
          <w:szCs w:val="20"/>
        </w:rPr>
        <w:fldChar w:fldCharType="end"/>
      </w:r>
      <w:r w:rsidR="009B5E29"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"[19]"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ÿ\11\05‘\19\01\00\00\00\04[19]\00\04\00\1Fu:\5Ccsi\5Cshared\5Cstress\5Creferences\03\00\03684 Moon, Yoder, et al. 2013 684 /id\00 \00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[19]</w:t>
      </w:r>
      <w:r w:rsidR="0024330F" w:rsidRPr="00745D7A">
        <w:rPr>
          <w:rFonts w:ascii="Times New Roman" w:hAnsi="Times New Roman" w:cs="Times New Roman"/>
          <w:sz w:val="20"/>
          <w:szCs w:val="20"/>
        </w:rPr>
        <w:fldChar w:fldCharType="end"/>
      </w:r>
      <w:r w:rsidR="004C229C" w:rsidRPr="00745D7A">
        <w:rPr>
          <w:rFonts w:ascii="Times New Roman" w:hAnsi="Times New Roman" w:cs="Times New Roman"/>
          <w:sz w:val="20"/>
          <w:szCs w:val="20"/>
        </w:rPr>
        <w:t xml:space="preserve">. </w:t>
      </w:r>
      <w:r w:rsidR="00C51936" w:rsidRPr="00745D7A">
        <w:rPr>
          <w:rFonts w:ascii="Times New Roman" w:hAnsi="Times New Roman" w:cs="Times New Roman"/>
          <w:sz w:val="20"/>
          <w:szCs w:val="20"/>
        </w:rPr>
        <w:t>Although t</w:t>
      </w:r>
      <w:r w:rsidR="00D377BB" w:rsidRPr="00745D7A">
        <w:rPr>
          <w:rFonts w:ascii="Times New Roman" w:hAnsi="Times New Roman" w:cs="Times New Roman"/>
          <w:sz w:val="20"/>
          <w:szCs w:val="20"/>
        </w:rPr>
        <w:t xml:space="preserve">his central region is important for nutrient diffusion from the vascularised bone to the avascular </w:t>
      </w:r>
      <w:r w:rsidR="0069005E" w:rsidRPr="00745D7A">
        <w:rPr>
          <w:rFonts w:ascii="Times New Roman" w:hAnsi="Times New Roman" w:cs="Times New Roman"/>
          <w:sz w:val="20"/>
          <w:szCs w:val="20"/>
        </w:rPr>
        <w:t>nucleus pulposus</w:t>
      </w:r>
      <w:r w:rsidR="00393B45" w:rsidRPr="00745D7A">
        <w:rPr>
          <w:rFonts w:ascii="Times New Roman" w:hAnsi="Times New Roman" w:cs="Times New Roman"/>
          <w:sz w:val="20"/>
          <w:szCs w:val="20"/>
        </w:rPr>
        <w:t>,</w:t>
      </w:r>
      <w:r w:rsidR="00D377BB" w:rsidRPr="00745D7A">
        <w:rPr>
          <w:rFonts w:ascii="Times New Roman" w:hAnsi="Times New Roman" w:cs="Times New Roman"/>
          <w:sz w:val="20"/>
          <w:szCs w:val="20"/>
        </w:rPr>
        <w:t xml:space="preserve"> </w:t>
      </w:r>
      <w:r w:rsidR="00C51936" w:rsidRPr="00745D7A">
        <w:rPr>
          <w:rFonts w:ascii="Times New Roman" w:hAnsi="Times New Roman" w:cs="Times New Roman"/>
          <w:sz w:val="20"/>
          <w:szCs w:val="20"/>
        </w:rPr>
        <w:t xml:space="preserve">its properties </w:t>
      </w:r>
      <w:r w:rsidR="001A2D87" w:rsidRPr="00745D7A">
        <w:rPr>
          <w:rFonts w:ascii="Times New Roman" w:hAnsi="Times New Roman" w:cs="Times New Roman"/>
          <w:sz w:val="20"/>
          <w:szCs w:val="20"/>
        </w:rPr>
        <w:t xml:space="preserve">(at least for the VEP) </w:t>
      </w:r>
      <w:r w:rsidR="00C51936" w:rsidRPr="00745D7A">
        <w:rPr>
          <w:rFonts w:ascii="Times New Roman" w:hAnsi="Times New Roman" w:cs="Times New Roman"/>
          <w:sz w:val="20"/>
          <w:szCs w:val="20"/>
        </w:rPr>
        <w:t xml:space="preserve">have been shown to be closely related </w:t>
      </w:r>
      <w:r w:rsidR="001A2D87" w:rsidRPr="00745D7A">
        <w:rPr>
          <w:rFonts w:ascii="Times New Roman" w:hAnsi="Times New Roman" w:cs="Times New Roman"/>
          <w:sz w:val="20"/>
          <w:szCs w:val="20"/>
        </w:rPr>
        <w:t>to</w:t>
      </w:r>
      <w:r w:rsidR="00C51936" w:rsidRPr="00745D7A">
        <w:rPr>
          <w:rFonts w:ascii="Times New Roman" w:hAnsi="Times New Roman" w:cs="Times New Roman"/>
          <w:sz w:val="20"/>
          <w:szCs w:val="20"/>
        </w:rPr>
        <w:t xml:space="preserve"> local mechanical loading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"[43]"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ÿ\11\05‘\19\01\00\00\00\04[43]\00\04\00\1Fu:\5Ccsi\5Cshared\5Cstress\5Creferences\03\00\03727(Zehra, Robson-Brown, et al. 2015 727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[43]</w:t>
      </w:r>
      <w:r w:rsidR="0024330F" w:rsidRPr="00745D7A">
        <w:rPr>
          <w:rFonts w:ascii="Times New Roman" w:hAnsi="Times New Roman" w:cs="Times New Roman"/>
          <w:sz w:val="20"/>
          <w:szCs w:val="20"/>
        </w:rPr>
        <w:fldChar w:fldCharType="end"/>
      </w:r>
      <w:r w:rsidR="00C51936" w:rsidRPr="00745D7A">
        <w:rPr>
          <w:rFonts w:ascii="Times New Roman" w:hAnsi="Times New Roman" w:cs="Times New Roman"/>
          <w:sz w:val="20"/>
          <w:szCs w:val="20"/>
        </w:rPr>
        <w:t>.  T</w:t>
      </w:r>
      <w:r w:rsidR="00D377BB" w:rsidRPr="00745D7A">
        <w:rPr>
          <w:rFonts w:ascii="Times New Roman" w:hAnsi="Times New Roman" w:cs="Times New Roman"/>
          <w:sz w:val="20"/>
          <w:szCs w:val="20"/>
        </w:rPr>
        <w:t>he</w:t>
      </w:r>
      <w:r w:rsidR="00AF3033" w:rsidRPr="00745D7A">
        <w:rPr>
          <w:rFonts w:ascii="Times New Roman" w:hAnsi="Times New Roman" w:cs="Times New Roman"/>
          <w:sz w:val="20"/>
          <w:szCs w:val="20"/>
        </w:rPr>
        <w:t xml:space="preserve"> integrity of both</w:t>
      </w:r>
      <w:r w:rsidR="0069005E" w:rsidRPr="00745D7A">
        <w:rPr>
          <w:rFonts w:ascii="Times New Roman" w:hAnsi="Times New Roman" w:cs="Times New Roman"/>
          <w:sz w:val="20"/>
          <w:szCs w:val="20"/>
        </w:rPr>
        <w:t xml:space="preserve"> of</w:t>
      </w:r>
      <w:r w:rsidR="00AF3033" w:rsidRPr="00745D7A">
        <w:rPr>
          <w:rFonts w:ascii="Times New Roman" w:hAnsi="Times New Roman" w:cs="Times New Roman"/>
          <w:sz w:val="20"/>
          <w:szCs w:val="20"/>
        </w:rPr>
        <w:t xml:space="preserve"> these </w:t>
      </w:r>
      <w:r w:rsidR="00DB15A1" w:rsidRPr="00745D7A">
        <w:rPr>
          <w:rFonts w:ascii="Times New Roman" w:hAnsi="Times New Roman" w:cs="Times New Roman"/>
          <w:sz w:val="20"/>
          <w:szCs w:val="20"/>
        </w:rPr>
        <w:t xml:space="preserve">endplates </w:t>
      </w:r>
      <w:r w:rsidR="00795125" w:rsidRPr="00745D7A">
        <w:rPr>
          <w:rFonts w:ascii="Times New Roman" w:hAnsi="Times New Roman" w:cs="Times New Roman"/>
          <w:sz w:val="20"/>
          <w:szCs w:val="20"/>
        </w:rPr>
        <w:t xml:space="preserve">is </w:t>
      </w:r>
      <w:r w:rsidR="00501F69" w:rsidRPr="00745D7A">
        <w:rPr>
          <w:rFonts w:ascii="Times New Roman" w:hAnsi="Times New Roman" w:cs="Times New Roman"/>
          <w:sz w:val="20"/>
          <w:szCs w:val="20"/>
        </w:rPr>
        <w:t>necessary</w:t>
      </w:r>
      <w:r w:rsidR="00882408" w:rsidRPr="00745D7A">
        <w:rPr>
          <w:rFonts w:ascii="Times New Roman" w:hAnsi="Times New Roman" w:cs="Times New Roman"/>
          <w:sz w:val="20"/>
          <w:szCs w:val="20"/>
        </w:rPr>
        <w:t xml:space="preserve"> </w:t>
      </w:r>
      <w:r w:rsidR="00AF3033" w:rsidRPr="00745D7A">
        <w:rPr>
          <w:rFonts w:ascii="Times New Roman" w:hAnsi="Times New Roman" w:cs="Times New Roman"/>
          <w:sz w:val="20"/>
          <w:szCs w:val="20"/>
        </w:rPr>
        <w:t>for IVD maintenance</w:t>
      </w:r>
      <w:r w:rsidR="009B5E29"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"[26]"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ÿ\11\05‘\19\01\00\00\00\04[26]\00\04\00\1Fu:\5Ccsi\5Cshared\5Cstress\5Creferences\03\00\03659$Roberts, Menage, et al. 1993 659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[26]</w:t>
      </w:r>
      <w:r w:rsidR="0024330F" w:rsidRPr="00745D7A">
        <w:rPr>
          <w:rFonts w:ascii="Times New Roman" w:hAnsi="Times New Roman" w:cs="Times New Roman"/>
          <w:sz w:val="20"/>
          <w:szCs w:val="20"/>
        </w:rPr>
        <w:fldChar w:fldCharType="end"/>
      </w:r>
      <w:r w:rsidR="009B5E29" w:rsidRPr="00745D7A">
        <w:rPr>
          <w:rFonts w:ascii="Times New Roman" w:hAnsi="Times New Roman" w:cs="Times New Roman"/>
          <w:sz w:val="20"/>
          <w:szCs w:val="20"/>
        </w:rPr>
        <w:t>,</w:t>
      </w:r>
      <w:r w:rsidR="00AF3033"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"[5]"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ÿ\11\05‘\19\01\00\00\00\03[5]\00\03\00\1Fu:\5Ccsi\5Cshared\5Cstress\5Creferences\03\00\03674$Benneker, Heini, et al. 2005 674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[5]</w:t>
      </w:r>
      <w:r w:rsidR="0024330F" w:rsidRPr="00745D7A">
        <w:rPr>
          <w:rFonts w:ascii="Times New Roman" w:hAnsi="Times New Roman" w:cs="Times New Roman"/>
          <w:sz w:val="20"/>
          <w:szCs w:val="20"/>
        </w:rPr>
        <w:fldChar w:fldCharType="end"/>
      </w:r>
      <w:r w:rsidR="00ED0A78" w:rsidRPr="00745D7A">
        <w:rPr>
          <w:rFonts w:ascii="Times New Roman" w:hAnsi="Times New Roman" w:cs="Times New Roman"/>
          <w:sz w:val="20"/>
          <w:szCs w:val="20"/>
        </w:rPr>
        <w:t>,</w:t>
      </w:r>
      <w:r w:rsidR="00AF3033"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"[40]"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ÿ\11\05‘\19\01\00\00\00\04[40]\00\04\00\1Fu:\5Ccsi\5Cshared\5Cstress\5Creferences\03\00\03646"Wang, Videman, et al. 2013 646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[40]</w:t>
      </w:r>
      <w:r w:rsidR="0024330F" w:rsidRPr="00745D7A">
        <w:rPr>
          <w:rFonts w:ascii="Times New Roman" w:hAnsi="Times New Roman" w:cs="Times New Roman"/>
          <w:sz w:val="20"/>
          <w:szCs w:val="20"/>
        </w:rPr>
        <w:fldChar w:fldCharType="end"/>
      </w:r>
      <w:r w:rsidR="00AF3033" w:rsidRPr="00745D7A">
        <w:rPr>
          <w:rFonts w:ascii="Times New Roman" w:hAnsi="Times New Roman" w:cs="Times New Roman"/>
          <w:sz w:val="20"/>
          <w:szCs w:val="20"/>
        </w:rPr>
        <w:t>.</w:t>
      </w:r>
      <w:r w:rsidR="005B50C6" w:rsidRPr="00745D7A">
        <w:rPr>
          <w:rFonts w:ascii="Times New Roman" w:hAnsi="Times New Roman" w:cs="Times New Roman"/>
          <w:sz w:val="20"/>
          <w:szCs w:val="20"/>
        </w:rPr>
        <w:t xml:space="preserve"> </w:t>
      </w:r>
    </w:p>
    <w:p w:rsidR="0069005E" w:rsidRPr="00745D7A" w:rsidRDefault="00393B45" w:rsidP="003D4864">
      <w:pPr>
        <w:spacing w:after="0" w:line="480" w:lineRule="auto"/>
        <w:ind w:firstLine="720"/>
        <w:rPr>
          <w:rFonts w:ascii="Times New Roman" w:hAnsi="Times New Roman" w:cs="Times New Roman"/>
          <w:sz w:val="20"/>
          <w:szCs w:val="20"/>
        </w:rPr>
      </w:pPr>
      <w:r w:rsidRPr="00745D7A">
        <w:rPr>
          <w:rFonts w:ascii="Times New Roman" w:hAnsi="Times New Roman" w:cs="Times New Roman"/>
          <w:sz w:val="20"/>
          <w:szCs w:val="20"/>
        </w:rPr>
        <w:t>Failure at the interface between the IVD and VEP appears to be a main contributor</w:t>
      </w:r>
      <w:r w:rsidR="0069005E" w:rsidRPr="00745D7A">
        <w:rPr>
          <w:rFonts w:ascii="Times New Roman" w:hAnsi="Times New Roman" w:cs="Times New Roman"/>
          <w:sz w:val="20"/>
          <w:szCs w:val="20"/>
        </w:rPr>
        <w:t xml:space="preserve"> in the aetiology of herniations</w:t>
      </w:r>
      <w:r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"[33]"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ÿ\11\05‘\19\01\00\00\00\04[33]\00\04\00\1Fu:\5Ccsi\5Cshared\5Cstress\5Creferences\03\00\03605%Veres, Robertson, et al. 2009 605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[33]</w:t>
      </w:r>
      <w:r w:rsidR="0024330F" w:rsidRPr="00745D7A">
        <w:rPr>
          <w:rFonts w:ascii="Times New Roman" w:hAnsi="Times New Roman" w:cs="Times New Roman"/>
          <w:sz w:val="20"/>
          <w:szCs w:val="20"/>
        </w:rPr>
        <w:fldChar w:fldCharType="end"/>
      </w:r>
      <w:r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"[25]"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ÿ\11\05‘\19\01\00\00\00\04[25]\00\04\00\1Fu:\5Ccsi\5Cshared\5Cstress\5Creferences\03\00\03585'Rajasekaran, Bajaj, et al. 2013 585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[25]</w:t>
      </w:r>
      <w:r w:rsidR="0024330F" w:rsidRPr="00745D7A">
        <w:rPr>
          <w:rFonts w:ascii="Times New Roman" w:hAnsi="Times New Roman" w:cs="Times New Roman"/>
          <w:sz w:val="20"/>
          <w:szCs w:val="20"/>
        </w:rPr>
        <w:fldChar w:fldCharType="end"/>
      </w:r>
      <w:r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"[38]"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ÿ\11\05‘\19\01\00\00\00\04[38]\00\04\00\1Fu:\5Ccsi\5Cshared\5Cstress\5Creferences\03\00\03666$Wade, Robertson, et al. 2015 666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[38]</w:t>
      </w:r>
      <w:r w:rsidR="0024330F" w:rsidRPr="00745D7A">
        <w:rPr>
          <w:rFonts w:ascii="Times New Roman" w:hAnsi="Times New Roman" w:cs="Times New Roman"/>
          <w:sz w:val="20"/>
          <w:szCs w:val="20"/>
        </w:rPr>
        <w:fldChar w:fldCharType="end"/>
      </w:r>
      <w:r w:rsidR="00DE61D9" w:rsidRPr="00745D7A">
        <w:rPr>
          <w:rFonts w:ascii="Times New Roman" w:hAnsi="Times New Roman" w:cs="Times New Roman"/>
          <w:sz w:val="20"/>
          <w:szCs w:val="20"/>
        </w:rPr>
        <w:t>,</w:t>
      </w:r>
      <w:r w:rsidR="00207715" w:rsidRPr="00745D7A">
        <w:rPr>
          <w:rFonts w:ascii="Times New Roman" w:hAnsi="Times New Roman" w:cs="Times New Roman"/>
          <w:sz w:val="20"/>
          <w:szCs w:val="20"/>
        </w:rPr>
        <w:t xml:space="preserve"> with endplate being present in almost 50% of herniated disc tissue</w:t>
      </w:r>
      <w:r w:rsidR="00BF6264"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"[20]"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ÿ\11\05‘\19\01\00\00\00\04[20]\00\04\00\1Fu:\5Ccsi\5Cshared\5Cstress\5Creferences\03\00\03186*Moore, Vernon-Roberts, et al. 1996 186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[20]</w:t>
      </w:r>
      <w:r w:rsidR="0024330F" w:rsidRPr="00745D7A">
        <w:rPr>
          <w:rFonts w:ascii="Times New Roman" w:hAnsi="Times New Roman" w:cs="Times New Roman"/>
          <w:sz w:val="20"/>
          <w:szCs w:val="20"/>
        </w:rPr>
        <w:fldChar w:fldCharType="end"/>
      </w:r>
      <w:r w:rsidR="00501F69" w:rsidRPr="00745D7A">
        <w:rPr>
          <w:rFonts w:ascii="Times New Roman" w:hAnsi="Times New Roman" w:cs="Times New Roman"/>
          <w:sz w:val="20"/>
          <w:szCs w:val="20"/>
        </w:rPr>
        <w:t>, but structural integrity at this junction has not previously been investigated in the aetiology of disc degeneration</w:t>
      </w:r>
      <w:r w:rsidR="008E4B46" w:rsidRPr="00745D7A">
        <w:rPr>
          <w:rFonts w:ascii="Times New Roman" w:hAnsi="Times New Roman" w:cs="Times New Roman"/>
          <w:sz w:val="20"/>
          <w:szCs w:val="20"/>
        </w:rPr>
        <w:t xml:space="preserve">  </w:t>
      </w:r>
      <w:r w:rsidR="007410F3" w:rsidRPr="00745D7A">
        <w:rPr>
          <w:rFonts w:ascii="Times New Roman" w:hAnsi="Times New Roman" w:cs="Times New Roman"/>
          <w:sz w:val="20"/>
          <w:szCs w:val="20"/>
        </w:rPr>
        <w:t xml:space="preserve">Several studies report clear integration between the IVD and CEP, with collagen fibres running seamlessly between the two tissues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"[17]"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ÿ\11\05‘\19\01\00\00\00\04[17]\00\04\00\1Fu:\5Ccsi\5Cshared\5Cstress\5Creferences\03\00\03193(Maroudas, Stockwell, et al. 1975 193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[17]</w:t>
      </w:r>
      <w:r w:rsidR="0024330F" w:rsidRPr="00745D7A">
        <w:rPr>
          <w:rFonts w:ascii="Times New Roman" w:hAnsi="Times New Roman" w:cs="Times New Roman"/>
          <w:sz w:val="20"/>
          <w:szCs w:val="20"/>
        </w:rPr>
        <w:fldChar w:fldCharType="end"/>
      </w:r>
      <w:r w:rsidR="00425546"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"[13]"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ÿ\11\05‘\19\01\00\00\00\04[13]\00\04\00\1Fu:\5Ccsi\5Cshared\5Cstress\5Creferences\03\00\03656\12Inoue 1981 656 /id\00\12\00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[13]</w:t>
      </w:r>
      <w:r w:rsidR="0024330F" w:rsidRPr="00745D7A">
        <w:rPr>
          <w:rFonts w:ascii="Times New Roman" w:hAnsi="Times New Roman" w:cs="Times New Roman"/>
          <w:sz w:val="20"/>
          <w:szCs w:val="20"/>
        </w:rPr>
        <w:fldChar w:fldCharType="end"/>
      </w:r>
      <w:r w:rsidR="00425546"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"[12]"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ÿ\11\05‘\19\01\00\00\00\04[12]\00\04\00\1Fu:\5Ccsi\5Cshared\5Cstress\5Creferences\03\00\03682\1CHumzah &amp; Soames 1988 682 /id\00\1C\00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[12]</w:t>
      </w:r>
      <w:r w:rsidR="0024330F" w:rsidRPr="00745D7A">
        <w:rPr>
          <w:rFonts w:ascii="Times New Roman" w:hAnsi="Times New Roman" w:cs="Times New Roman"/>
          <w:sz w:val="20"/>
          <w:szCs w:val="20"/>
        </w:rPr>
        <w:fldChar w:fldCharType="end"/>
      </w:r>
      <w:r w:rsidR="00425546"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"[27]"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ÿ\11\05‘\19\01\00\00\00\04[27]\00\04\00\1Fu:\5Ccsi\5Cshared\5Cstress\5Creferences\03\00\03660$Roberts, Menage, et al. 1989 660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[27]</w:t>
      </w:r>
      <w:r w:rsidR="0024330F" w:rsidRPr="00745D7A">
        <w:rPr>
          <w:rFonts w:ascii="Times New Roman" w:hAnsi="Times New Roman" w:cs="Times New Roman"/>
          <w:sz w:val="20"/>
          <w:szCs w:val="20"/>
        </w:rPr>
        <w:fldChar w:fldCharType="end"/>
      </w:r>
      <w:r w:rsidR="0069005E" w:rsidRPr="00745D7A">
        <w:rPr>
          <w:rFonts w:ascii="Times New Roman" w:hAnsi="Times New Roman" w:cs="Times New Roman"/>
          <w:sz w:val="20"/>
          <w:szCs w:val="20"/>
        </w:rPr>
        <w:t>;</w:t>
      </w:r>
      <w:r w:rsidR="00D267C6" w:rsidRPr="00745D7A">
        <w:rPr>
          <w:rFonts w:ascii="Times New Roman" w:hAnsi="Times New Roman" w:cs="Times New Roman"/>
          <w:sz w:val="20"/>
          <w:szCs w:val="20"/>
        </w:rPr>
        <w:t xml:space="preserve"> a recent study by Herrero </w:t>
      </w:r>
      <w:r w:rsidR="00D267C6" w:rsidRPr="00745D7A">
        <w:rPr>
          <w:rFonts w:ascii="Times New Roman" w:hAnsi="Times New Roman" w:cs="Times New Roman"/>
          <w:i/>
          <w:sz w:val="20"/>
          <w:szCs w:val="20"/>
        </w:rPr>
        <w:t>et al</w:t>
      </w:r>
      <w:r w:rsidR="00D267C6"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"[11]"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ÿ\11\05‘\19\01\00\00\00\04[11]\00\04\00\1Fu:\5Ccsi\5Cshared\5Cstress\5Creferences\03\00\03683$Herrero, Garcia, et al. 2014 683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[11]</w:t>
      </w:r>
      <w:r w:rsidR="0024330F" w:rsidRPr="00745D7A">
        <w:rPr>
          <w:rFonts w:ascii="Times New Roman" w:hAnsi="Times New Roman" w:cs="Times New Roman"/>
          <w:sz w:val="20"/>
          <w:szCs w:val="20"/>
        </w:rPr>
        <w:fldChar w:fldCharType="end"/>
      </w:r>
      <w:r w:rsidR="00D267C6" w:rsidRPr="00745D7A">
        <w:rPr>
          <w:rFonts w:ascii="Times New Roman" w:hAnsi="Times New Roman" w:cs="Times New Roman"/>
          <w:sz w:val="20"/>
          <w:szCs w:val="20"/>
        </w:rPr>
        <w:t xml:space="preserve"> </w:t>
      </w:r>
      <w:r w:rsidR="0069005E" w:rsidRPr="00745D7A">
        <w:rPr>
          <w:rFonts w:ascii="Times New Roman" w:hAnsi="Times New Roman" w:cs="Times New Roman"/>
          <w:sz w:val="20"/>
          <w:szCs w:val="20"/>
        </w:rPr>
        <w:t>focussed</w:t>
      </w:r>
      <w:r w:rsidR="00DE61D9" w:rsidRPr="00745D7A">
        <w:rPr>
          <w:rFonts w:ascii="Times New Roman" w:hAnsi="Times New Roman" w:cs="Times New Roman"/>
          <w:sz w:val="20"/>
          <w:szCs w:val="20"/>
        </w:rPr>
        <w:t xml:space="preserve"> </w:t>
      </w:r>
      <w:r w:rsidR="00D267C6" w:rsidRPr="00745D7A">
        <w:rPr>
          <w:rFonts w:ascii="Times New Roman" w:hAnsi="Times New Roman" w:cs="Times New Roman"/>
          <w:sz w:val="20"/>
          <w:szCs w:val="20"/>
        </w:rPr>
        <w:t>on non-degenerate human spines</w:t>
      </w:r>
      <w:r w:rsidR="0088582A" w:rsidRPr="00745D7A">
        <w:rPr>
          <w:rFonts w:ascii="Times New Roman" w:hAnsi="Times New Roman" w:cs="Times New Roman"/>
          <w:sz w:val="20"/>
          <w:szCs w:val="20"/>
        </w:rPr>
        <w:t xml:space="preserve"> and </w:t>
      </w:r>
      <w:r w:rsidR="0069005E" w:rsidRPr="00745D7A">
        <w:rPr>
          <w:rFonts w:ascii="Times New Roman" w:hAnsi="Times New Roman" w:cs="Times New Roman"/>
          <w:sz w:val="20"/>
          <w:szCs w:val="20"/>
        </w:rPr>
        <w:t xml:space="preserve">showed </w:t>
      </w:r>
      <w:r w:rsidR="00D267C6" w:rsidRPr="00745D7A">
        <w:rPr>
          <w:rFonts w:ascii="Times New Roman" w:hAnsi="Times New Roman" w:cs="Times New Roman"/>
          <w:sz w:val="20"/>
          <w:szCs w:val="20"/>
        </w:rPr>
        <w:t>that integration at the CEP-VEP junction change</w:t>
      </w:r>
      <w:r w:rsidR="0069005E" w:rsidRPr="00745D7A">
        <w:rPr>
          <w:rFonts w:ascii="Times New Roman" w:hAnsi="Times New Roman" w:cs="Times New Roman"/>
          <w:sz w:val="20"/>
          <w:szCs w:val="20"/>
        </w:rPr>
        <w:t>s</w:t>
      </w:r>
      <w:r w:rsidR="00D267C6" w:rsidRPr="00745D7A">
        <w:rPr>
          <w:rFonts w:ascii="Times New Roman" w:hAnsi="Times New Roman" w:cs="Times New Roman"/>
          <w:sz w:val="20"/>
          <w:szCs w:val="20"/>
        </w:rPr>
        <w:t xml:space="preserve"> with age and with spinal leve</w:t>
      </w:r>
      <w:r w:rsidR="000D1D2B" w:rsidRPr="00745D7A">
        <w:rPr>
          <w:rFonts w:ascii="Times New Roman" w:hAnsi="Times New Roman" w:cs="Times New Roman"/>
          <w:sz w:val="20"/>
          <w:szCs w:val="20"/>
        </w:rPr>
        <w:t>l</w:t>
      </w:r>
      <w:r w:rsidR="007410F3" w:rsidRPr="00745D7A">
        <w:rPr>
          <w:rFonts w:ascii="Times New Roman" w:hAnsi="Times New Roman" w:cs="Times New Roman"/>
          <w:sz w:val="20"/>
          <w:szCs w:val="20"/>
        </w:rPr>
        <w:t>.</w:t>
      </w:r>
      <w:r w:rsidR="000D1D2B" w:rsidRPr="00745D7A">
        <w:rPr>
          <w:rFonts w:ascii="Times New Roman" w:hAnsi="Times New Roman" w:cs="Times New Roman"/>
          <w:sz w:val="20"/>
          <w:szCs w:val="20"/>
        </w:rPr>
        <w:t xml:space="preserve"> It is well recognised that</w:t>
      </w:r>
      <w:r w:rsidR="003C4D65" w:rsidRPr="00745D7A">
        <w:rPr>
          <w:rFonts w:ascii="Times New Roman" w:hAnsi="Times New Roman" w:cs="Times New Roman"/>
          <w:sz w:val="20"/>
          <w:szCs w:val="20"/>
        </w:rPr>
        <w:t>,</w:t>
      </w:r>
      <w:r w:rsidR="000D1D2B" w:rsidRPr="00745D7A">
        <w:rPr>
          <w:rFonts w:ascii="Times New Roman" w:hAnsi="Times New Roman" w:cs="Times New Roman"/>
          <w:sz w:val="20"/>
          <w:szCs w:val="20"/>
        </w:rPr>
        <w:t xml:space="preserve"> at the </w:t>
      </w:r>
      <w:r w:rsidR="000B76B9" w:rsidRPr="00745D7A">
        <w:rPr>
          <w:rFonts w:ascii="Times New Roman" w:hAnsi="Times New Roman" w:cs="Times New Roman"/>
          <w:sz w:val="20"/>
          <w:szCs w:val="20"/>
        </w:rPr>
        <w:t>outer annulus fibrosus (AF),</w:t>
      </w:r>
      <w:r w:rsidR="000D1D2B" w:rsidRPr="00745D7A">
        <w:rPr>
          <w:rFonts w:ascii="Times New Roman" w:hAnsi="Times New Roman" w:cs="Times New Roman"/>
          <w:sz w:val="20"/>
          <w:szCs w:val="20"/>
        </w:rPr>
        <w:t xml:space="preserve"> fibres are continuous from the IVD to the VEP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"[14]"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ÿ\11\05‘\19\01\00\00\00\04[14]\00\04\00\1Fu:\5Ccsi\5Cshared\5Cstress\5Creferences\03\00\03721$Johnson, Chetty, et al. 1982 721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[14]</w:t>
      </w:r>
      <w:r w:rsidR="0024330F" w:rsidRPr="00745D7A">
        <w:rPr>
          <w:rFonts w:ascii="Times New Roman" w:hAnsi="Times New Roman" w:cs="Times New Roman"/>
          <w:sz w:val="20"/>
          <w:szCs w:val="20"/>
        </w:rPr>
        <w:fldChar w:fldCharType="end"/>
      </w:r>
      <w:r w:rsidR="000D1D2B" w:rsidRPr="00745D7A">
        <w:rPr>
          <w:rFonts w:ascii="Times New Roman" w:hAnsi="Times New Roman" w:cs="Times New Roman"/>
          <w:sz w:val="20"/>
          <w:szCs w:val="20"/>
        </w:rPr>
        <w:t>, but</w:t>
      </w:r>
      <w:r w:rsidR="007410F3" w:rsidRPr="00745D7A">
        <w:rPr>
          <w:rFonts w:ascii="Times New Roman" w:hAnsi="Times New Roman" w:cs="Times New Roman"/>
          <w:sz w:val="20"/>
          <w:szCs w:val="20"/>
        </w:rPr>
        <w:t xml:space="preserve"> </w:t>
      </w:r>
      <w:r w:rsidR="00DB15A1" w:rsidRPr="00745D7A">
        <w:rPr>
          <w:rFonts w:ascii="Times New Roman" w:hAnsi="Times New Roman" w:cs="Times New Roman"/>
          <w:sz w:val="20"/>
          <w:szCs w:val="20"/>
        </w:rPr>
        <w:t>integration at the CEP-VEP interface rem</w:t>
      </w:r>
      <w:r w:rsidR="00E800DE" w:rsidRPr="00745D7A">
        <w:rPr>
          <w:rFonts w:ascii="Times New Roman" w:hAnsi="Times New Roman" w:cs="Times New Roman"/>
          <w:sz w:val="20"/>
          <w:szCs w:val="20"/>
        </w:rPr>
        <w:t>ains questionable, with some propos</w:t>
      </w:r>
      <w:r w:rsidR="00DB15A1" w:rsidRPr="00745D7A">
        <w:rPr>
          <w:rFonts w:ascii="Times New Roman" w:hAnsi="Times New Roman" w:cs="Times New Roman"/>
          <w:sz w:val="20"/>
          <w:szCs w:val="20"/>
        </w:rPr>
        <w:t xml:space="preserve">ing that it is present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"[12]"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ÿ\11\05‘\19\01\00\00\00\04[12]\00\04\00\1Fu:\5Ccsi\5Cshared\5Cstress\5Creferences\03\00\03682\1CHumzah &amp; Soames 1988 682 /id\00\1C\00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[12]</w:t>
      </w:r>
      <w:r w:rsidR="0024330F" w:rsidRPr="00745D7A">
        <w:rPr>
          <w:rFonts w:ascii="Times New Roman" w:hAnsi="Times New Roman" w:cs="Times New Roman"/>
          <w:sz w:val="20"/>
          <w:szCs w:val="20"/>
        </w:rPr>
        <w:fldChar w:fldCharType="end"/>
      </w:r>
      <w:r w:rsidR="00DB15A1" w:rsidRPr="00745D7A">
        <w:rPr>
          <w:rFonts w:ascii="Times New Roman" w:hAnsi="Times New Roman" w:cs="Times New Roman"/>
          <w:sz w:val="20"/>
          <w:szCs w:val="20"/>
        </w:rPr>
        <w:t xml:space="preserve"> and others that it is not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"[27]"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ÿ\11\05‘\19\01\00\00\00\04[27]\00\04\00\1Fu:\5Ccsi\5Cshared\5Cstress\5Creferences\03\00\03660$Roberts, Menage, et al. 1989 660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[27]</w:t>
      </w:r>
      <w:r w:rsidR="0024330F" w:rsidRPr="00745D7A">
        <w:rPr>
          <w:rFonts w:ascii="Times New Roman" w:hAnsi="Times New Roman" w:cs="Times New Roman"/>
          <w:sz w:val="20"/>
          <w:szCs w:val="20"/>
        </w:rPr>
        <w:fldChar w:fldCharType="end"/>
      </w:r>
      <w:r w:rsidR="00DB15A1" w:rsidRPr="00745D7A">
        <w:rPr>
          <w:rFonts w:ascii="Times New Roman" w:eastAsiaTheme="minorEastAsia" w:hAnsi="Times New Roman" w:cs="Times New Roman"/>
          <w:kern w:val="24"/>
          <w:sz w:val="20"/>
          <w:szCs w:val="20"/>
          <w:lang w:eastAsia="en-GB"/>
        </w:rPr>
        <w:t>,</w:t>
      </w:r>
      <w:r w:rsidR="00DB15A1"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"[13]"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ÿ\11\05‘\19\01\00\00\00\04[13]\00\04\00\1Fu:\5Ccsi\5Cshared\5Cstress\5Creferences\03\00\03656\12Inoue 1981 656 /id\00\12\00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[13]</w:t>
      </w:r>
      <w:r w:rsidR="0024330F" w:rsidRPr="00745D7A">
        <w:rPr>
          <w:rFonts w:ascii="Times New Roman" w:hAnsi="Times New Roman" w:cs="Times New Roman"/>
          <w:sz w:val="20"/>
          <w:szCs w:val="20"/>
        </w:rPr>
        <w:fldChar w:fldCharType="end"/>
      </w:r>
      <w:r w:rsidR="00867235" w:rsidRPr="00745D7A">
        <w:rPr>
          <w:rFonts w:ascii="Times New Roman" w:hAnsi="Times New Roman" w:cs="Times New Roman"/>
          <w:sz w:val="20"/>
          <w:szCs w:val="20"/>
        </w:rPr>
        <w:t xml:space="preserve">. </w:t>
      </w:r>
    </w:p>
    <w:p w:rsidR="00393B45" w:rsidRPr="00745D7A" w:rsidRDefault="00207715" w:rsidP="003D4864">
      <w:pPr>
        <w:spacing w:after="0" w:line="480" w:lineRule="auto"/>
        <w:ind w:firstLine="720"/>
        <w:rPr>
          <w:rFonts w:ascii="Times New Roman" w:hAnsi="Times New Roman" w:cs="Times New Roman"/>
          <w:color w:val="FF0000"/>
          <w:sz w:val="20"/>
          <w:szCs w:val="20"/>
        </w:rPr>
      </w:pPr>
      <w:r w:rsidRPr="00745D7A">
        <w:rPr>
          <w:rFonts w:ascii="Times New Roman" w:hAnsi="Times New Roman" w:cs="Times New Roman"/>
          <w:sz w:val="20"/>
          <w:szCs w:val="20"/>
        </w:rPr>
        <w:t>A</w:t>
      </w:r>
      <w:r w:rsidR="0069005E" w:rsidRPr="00745D7A">
        <w:rPr>
          <w:rFonts w:ascii="Times New Roman" w:hAnsi="Times New Roman" w:cs="Times New Roman"/>
          <w:sz w:val="20"/>
          <w:szCs w:val="20"/>
        </w:rPr>
        <w:t xml:space="preserve"> specialis</w:t>
      </w:r>
      <w:r w:rsidR="00810477" w:rsidRPr="00745D7A">
        <w:rPr>
          <w:rFonts w:ascii="Times New Roman" w:hAnsi="Times New Roman" w:cs="Times New Roman"/>
          <w:sz w:val="20"/>
          <w:szCs w:val="20"/>
        </w:rPr>
        <w:t>ed form of microscopy</w:t>
      </w:r>
      <w:r w:rsidR="004A5F82" w:rsidRPr="00745D7A">
        <w:rPr>
          <w:rFonts w:ascii="Times New Roman" w:hAnsi="Times New Roman" w:cs="Times New Roman"/>
          <w:sz w:val="20"/>
          <w:szCs w:val="20"/>
        </w:rPr>
        <w:t xml:space="preserve"> using</w:t>
      </w:r>
      <w:r w:rsidR="00810477" w:rsidRPr="00745D7A">
        <w:rPr>
          <w:rFonts w:ascii="Times New Roman" w:hAnsi="Times New Roman" w:cs="Times New Roman"/>
          <w:sz w:val="20"/>
          <w:szCs w:val="20"/>
        </w:rPr>
        <w:t xml:space="preserve"> </w:t>
      </w:r>
      <w:r w:rsidRPr="00745D7A">
        <w:rPr>
          <w:rFonts w:ascii="Times New Roman" w:hAnsi="Times New Roman" w:cs="Times New Roman"/>
          <w:sz w:val="20"/>
          <w:szCs w:val="20"/>
        </w:rPr>
        <w:t>differential interference contrast (</w:t>
      </w:r>
      <w:r w:rsidR="00810477" w:rsidRPr="00745D7A">
        <w:rPr>
          <w:rFonts w:ascii="Times New Roman" w:hAnsi="Times New Roman" w:cs="Times New Roman"/>
          <w:sz w:val="20"/>
          <w:szCs w:val="20"/>
        </w:rPr>
        <w:t>DIC</w:t>
      </w:r>
      <w:r w:rsidRPr="00745D7A">
        <w:rPr>
          <w:rFonts w:ascii="Times New Roman" w:hAnsi="Times New Roman" w:cs="Times New Roman"/>
          <w:sz w:val="20"/>
          <w:szCs w:val="20"/>
        </w:rPr>
        <w:t xml:space="preserve">) </w:t>
      </w:r>
      <w:r w:rsidR="004A5F82" w:rsidRPr="00745D7A">
        <w:rPr>
          <w:rFonts w:ascii="Times New Roman" w:hAnsi="Times New Roman" w:cs="Times New Roman"/>
          <w:sz w:val="20"/>
          <w:szCs w:val="20"/>
        </w:rPr>
        <w:t>optics</w:t>
      </w:r>
      <w:r w:rsidR="00810477" w:rsidRPr="00745D7A">
        <w:rPr>
          <w:rFonts w:ascii="Times New Roman" w:hAnsi="Times New Roman" w:cs="Times New Roman"/>
          <w:sz w:val="20"/>
          <w:szCs w:val="20"/>
        </w:rPr>
        <w:t xml:space="preserve"> has been used</w:t>
      </w:r>
      <w:r w:rsidR="004A5F82" w:rsidRPr="00745D7A">
        <w:rPr>
          <w:rFonts w:ascii="Times New Roman" w:hAnsi="Times New Roman" w:cs="Times New Roman"/>
          <w:sz w:val="20"/>
          <w:szCs w:val="20"/>
        </w:rPr>
        <w:t xml:space="preserve"> to determine the microscopic, </w:t>
      </w:r>
      <w:r w:rsidR="0015678C" w:rsidRPr="00745D7A">
        <w:rPr>
          <w:rFonts w:ascii="Times New Roman" w:hAnsi="Times New Roman" w:cs="Times New Roman"/>
          <w:sz w:val="20"/>
          <w:szCs w:val="20"/>
        </w:rPr>
        <w:t>fibr</w:t>
      </w:r>
      <w:r w:rsidR="00121E62" w:rsidRPr="00745D7A">
        <w:rPr>
          <w:rFonts w:ascii="Times New Roman" w:hAnsi="Times New Roman" w:cs="Times New Roman"/>
          <w:sz w:val="20"/>
          <w:szCs w:val="20"/>
        </w:rPr>
        <w:t>ous organisation at the</w:t>
      </w:r>
      <w:r w:rsidR="00393B45" w:rsidRPr="00745D7A">
        <w:rPr>
          <w:rFonts w:ascii="Times New Roman" w:hAnsi="Times New Roman" w:cs="Times New Roman"/>
          <w:sz w:val="20"/>
          <w:szCs w:val="20"/>
        </w:rPr>
        <w:t xml:space="preserve"> interfaces between the AF</w:t>
      </w:r>
      <w:r w:rsidR="000A60A5" w:rsidRPr="00745D7A">
        <w:rPr>
          <w:rFonts w:ascii="Times New Roman" w:hAnsi="Times New Roman" w:cs="Times New Roman"/>
          <w:sz w:val="20"/>
          <w:szCs w:val="20"/>
        </w:rPr>
        <w:t>-</w:t>
      </w:r>
      <w:r w:rsidR="00393B45" w:rsidRPr="00745D7A">
        <w:rPr>
          <w:rFonts w:ascii="Times New Roman" w:hAnsi="Times New Roman" w:cs="Times New Roman"/>
          <w:sz w:val="20"/>
          <w:szCs w:val="20"/>
        </w:rPr>
        <w:t xml:space="preserve">CEP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"[29]"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ÿ\11\05‘\19\01\00\00\00\04[29]\00\04\00\1Fu:\5Ccsi\5Cshared\5Cstress\5Creferences\03\00\03603$Rodrigues, Wade, et al. 2012 603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[29]</w:t>
      </w:r>
      <w:r w:rsidR="0024330F" w:rsidRPr="00745D7A">
        <w:rPr>
          <w:rFonts w:ascii="Times New Roman" w:hAnsi="Times New Roman" w:cs="Times New Roman"/>
          <w:sz w:val="20"/>
          <w:szCs w:val="20"/>
        </w:rPr>
        <w:fldChar w:fldCharType="end"/>
      </w:r>
      <w:r w:rsidR="00393B45" w:rsidRPr="00745D7A">
        <w:rPr>
          <w:rFonts w:ascii="Times New Roman" w:hAnsi="Times New Roman" w:cs="Times New Roman"/>
          <w:sz w:val="20"/>
          <w:szCs w:val="20"/>
        </w:rPr>
        <w:t>,</w:t>
      </w:r>
      <w:r w:rsidR="008E4B46" w:rsidRPr="00745D7A">
        <w:rPr>
          <w:rFonts w:ascii="Times New Roman" w:hAnsi="Times New Roman" w:cs="Times New Roman"/>
          <w:sz w:val="20"/>
          <w:szCs w:val="20"/>
        </w:rPr>
        <w:t xml:space="preserve"> </w:t>
      </w:r>
      <w:r w:rsidR="00393B45" w:rsidRPr="00745D7A">
        <w:rPr>
          <w:rFonts w:ascii="Times New Roman" w:hAnsi="Times New Roman" w:cs="Times New Roman"/>
          <w:sz w:val="20"/>
          <w:szCs w:val="20"/>
        </w:rPr>
        <w:t>NP</w:t>
      </w:r>
      <w:r w:rsidR="000A60A5" w:rsidRPr="00745D7A">
        <w:rPr>
          <w:rFonts w:ascii="Times New Roman" w:hAnsi="Times New Roman" w:cs="Times New Roman"/>
          <w:sz w:val="20"/>
          <w:szCs w:val="20"/>
        </w:rPr>
        <w:t>-</w:t>
      </w:r>
      <w:r w:rsidR="00393B45" w:rsidRPr="00745D7A">
        <w:rPr>
          <w:rFonts w:ascii="Times New Roman" w:hAnsi="Times New Roman" w:cs="Times New Roman"/>
          <w:sz w:val="20"/>
          <w:szCs w:val="20"/>
        </w:rPr>
        <w:t xml:space="preserve">CEP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"[34]"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ÿ\11\05‘\19\01\00\00\00\04[34]\00\04\00\1Fu:\5Ccsi\5Cshared\5Cstress\5Creferences\03\00\03475$Wade, Robertson, et al. 2011 475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[34]</w:t>
      </w:r>
      <w:r w:rsidR="0024330F" w:rsidRPr="00745D7A">
        <w:rPr>
          <w:rFonts w:ascii="Times New Roman" w:hAnsi="Times New Roman" w:cs="Times New Roman"/>
          <w:sz w:val="20"/>
          <w:szCs w:val="20"/>
        </w:rPr>
        <w:fldChar w:fldCharType="end"/>
      </w:r>
      <w:r w:rsidR="00393B45"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"[35]"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ÿ\11\05‘\19\01\00\00\00\04[35]\00\04\00\1Fu:\5Ccsi\5Cshared\5Cstress\5Creferences\03\00\03602$Wade, Robertson, et al. 2012 602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[35]</w:t>
      </w:r>
      <w:r w:rsidR="0024330F" w:rsidRPr="00745D7A">
        <w:rPr>
          <w:rFonts w:ascii="Times New Roman" w:hAnsi="Times New Roman" w:cs="Times New Roman"/>
          <w:sz w:val="20"/>
          <w:szCs w:val="20"/>
        </w:rPr>
        <w:fldChar w:fldCharType="end"/>
      </w:r>
      <w:r w:rsidR="008E4B46" w:rsidRPr="00745D7A">
        <w:rPr>
          <w:rFonts w:ascii="Times New Roman" w:hAnsi="Times New Roman" w:cs="Times New Roman"/>
          <w:sz w:val="20"/>
          <w:szCs w:val="20"/>
        </w:rPr>
        <w:t xml:space="preserve"> and </w:t>
      </w:r>
      <w:r w:rsidR="00393B45" w:rsidRPr="00745D7A">
        <w:rPr>
          <w:rFonts w:ascii="Times New Roman" w:hAnsi="Times New Roman" w:cs="Times New Roman"/>
          <w:sz w:val="20"/>
          <w:szCs w:val="20"/>
        </w:rPr>
        <w:t xml:space="preserve">NP-AF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"[36]"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ÿ\11\05‘\19\01\00\00\00\04[36]\00\04\00\1Fu:\5Ccsi\5Cshared\5Cstress\5Creferences\03\00\03601$Wade, Robertson, et al. 2012 601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[36]</w:t>
      </w:r>
      <w:r w:rsidR="0024330F" w:rsidRPr="00745D7A">
        <w:rPr>
          <w:rFonts w:ascii="Times New Roman" w:hAnsi="Times New Roman" w:cs="Times New Roman"/>
          <w:sz w:val="20"/>
          <w:szCs w:val="20"/>
        </w:rPr>
        <w:fldChar w:fldCharType="end"/>
      </w:r>
      <w:r w:rsidR="00393B45" w:rsidRPr="00745D7A">
        <w:rPr>
          <w:rFonts w:ascii="Times New Roman" w:hAnsi="Times New Roman" w:cs="Times New Roman"/>
          <w:sz w:val="20"/>
          <w:szCs w:val="20"/>
        </w:rPr>
        <w:t xml:space="preserve"> </w:t>
      </w:r>
      <w:r w:rsidR="004A5F82" w:rsidRPr="00745D7A">
        <w:rPr>
          <w:rFonts w:ascii="Times New Roman" w:hAnsi="Times New Roman" w:cs="Times New Roman"/>
          <w:sz w:val="20"/>
          <w:szCs w:val="20"/>
        </w:rPr>
        <w:t>in sheep</w:t>
      </w:r>
      <w:r w:rsidR="00121E62" w:rsidRPr="00745D7A">
        <w:rPr>
          <w:rFonts w:ascii="Times New Roman" w:hAnsi="Times New Roman" w:cs="Times New Roman"/>
          <w:sz w:val="20"/>
          <w:szCs w:val="20"/>
        </w:rPr>
        <w:t xml:space="preserve">. </w:t>
      </w:r>
      <w:r w:rsidR="00D75EB3" w:rsidRPr="00745D7A">
        <w:rPr>
          <w:rFonts w:ascii="Times New Roman" w:hAnsi="Times New Roman" w:cs="Times New Roman"/>
          <w:sz w:val="20"/>
          <w:szCs w:val="20"/>
        </w:rPr>
        <w:t>This</w:t>
      </w:r>
      <w:r w:rsidR="000367E8" w:rsidRPr="00745D7A">
        <w:rPr>
          <w:rFonts w:ascii="Times New Roman" w:hAnsi="Times New Roman" w:cs="Times New Roman"/>
          <w:sz w:val="20"/>
          <w:szCs w:val="20"/>
        </w:rPr>
        <w:t xml:space="preserve"> </w:t>
      </w:r>
      <w:r w:rsidR="0015678C" w:rsidRPr="00745D7A">
        <w:rPr>
          <w:rFonts w:ascii="Times New Roman" w:hAnsi="Times New Roman" w:cs="Times New Roman"/>
          <w:sz w:val="20"/>
          <w:szCs w:val="20"/>
        </w:rPr>
        <w:t xml:space="preserve">technique enables the visualisation of tissues containing a range of fibre orientations </w:t>
      </w:r>
      <w:r w:rsidR="00D75EB3" w:rsidRPr="00745D7A">
        <w:rPr>
          <w:rFonts w:ascii="Times New Roman" w:hAnsi="Times New Roman" w:cs="Times New Roman"/>
          <w:sz w:val="20"/>
          <w:szCs w:val="20"/>
        </w:rPr>
        <w:t>with i</w:t>
      </w:r>
      <w:r w:rsidR="000A60A5" w:rsidRPr="00745D7A">
        <w:rPr>
          <w:rFonts w:ascii="Times New Roman" w:hAnsi="Times New Roman" w:cs="Times New Roman"/>
          <w:sz w:val="20"/>
          <w:szCs w:val="20"/>
        </w:rPr>
        <w:t>ncreased re</w:t>
      </w:r>
      <w:r w:rsidR="00BA41D4" w:rsidRPr="00745D7A">
        <w:rPr>
          <w:rFonts w:ascii="Times New Roman" w:hAnsi="Times New Roman" w:cs="Times New Roman"/>
          <w:sz w:val="20"/>
          <w:szCs w:val="20"/>
        </w:rPr>
        <w:t>solution and clarity compared with</w:t>
      </w:r>
      <w:r w:rsidR="00D75EB3" w:rsidRPr="00745D7A">
        <w:rPr>
          <w:rFonts w:ascii="Times New Roman" w:hAnsi="Times New Roman" w:cs="Times New Roman"/>
          <w:sz w:val="20"/>
          <w:szCs w:val="20"/>
        </w:rPr>
        <w:t xml:space="preserve"> standard light microscopy</w:t>
      </w:r>
      <w:r w:rsidR="00E26592" w:rsidRPr="00745D7A">
        <w:rPr>
          <w:rFonts w:ascii="Times New Roman" w:hAnsi="Times New Roman" w:cs="Times New Roman"/>
          <w:sz w:val="20"/>
          <w:szCs w:val="20"/>
        </w:rPr>
        <w:t>, and has been instrumental in the identification of</w:t>
      </w:r>
      <w:r w:rsidR="00E9300A" w:rsidRPr="00745D7A">
        <w:rPr>
          <w:rFonts w:ascii="Times New Roman" w:hAnsi="Times New Roman" w:cs="Times New Roman"/>
          <w:sz w:val="20"/>
          <w:szCs w:val="20"/>
        </w:rPr>
        <w:t xml:space="preserve"> annular</w:t>
      </w:r>
      <w:r w:rsidR="00E26592" w:rsidRPr="00745D7A">
        <w:rPr>
          <w:rFonts w:ascii="Times New Roman" w:hAnsi="Times New Roman" w:cs="Times New Roman"/>
          <w:sz w:val="20"/>
          <w:szCs w:val="20"/>
        </w:rPr>
        <w:t xml:space="preserve"> </w:t>
      </w:r>
      <w:r w:rsidR="00E9300A" w:rsidRPr="00745D7A">
        <w:rPr>
          <w:rFonts w:ascii="Times New Roman" w:hAnsi="Times New Roman" w:cs="Times New Roman"/>
          <w:sz w:val="20"/>
          <w:szCs w:val="20"/>
        </w:rPr>
        <w:t>lamella</w:t>
      </w:r>
      <w:r w:rsidR="0069005E" w:rsidRPr="00745D7A">
        <w:rPr>
          <w:rFonts w:ascii="Times New Roman" w:hAnsi="Times New Roman" w:cs="Times New Roman"/>
          <w:sz w:val="20"/>
          <w:szCs w:val="20"/>
        </w:rPr>
        <w:t>e</w:t>
      </w:r>
      <w:r w:rsidR="00E9300A" w:rsidRPr="00745D7A">
        <w:rPr>
          <w:rFonts w:ascii="Times New Roman" w:hAnsi="Times New Roman" w:cs="Times New Roman"/>
          <w:sz w:val="20"/>
          <w:szCs w:val="20"/>
        </w:rPr>
        <w:t xml:space="preserve"> </w:t>
      </w:r>
      <w:r w:rsidR="00E26592" w:rsidRPr="00745D7A">
        <w:rPr>
          <w:rFonts w:ascii="Times New Roman" w:hAnsi="Times New Roman" w:cs="Times New Roman"/>
          <w:sz w:val="20"/>
          <w:szCs w:val="20"/>
        </w:rPr>
        <w:t xml:space="preserve">sub-branching </w:t>
      </w:r>
      <w:r w:rsidR="00E9300A" w:rsidRPr="00745D7A">
        <w:rPr>
          <w:rFonts w:ascii="Times New Roman" w:hAnsi="Times New Roman" w:cs="Times New Roman"/>
          <w:sz w:val="20"/>
          <w:szCs w:val="20"/>
        </w:rPr>
        <w:t xml:space="preserve">at the AF-CEP junction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"[29]"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ÿ\11\05‘\19\01\00\00\00\04[29]\00\04\00\1Fu:\5Ccsi\5Cshared\5Cstress\5Creferences\03\00\03603$Rodrigues, Wade, et al. 2012 603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[29]</w:t>
      </w:r>
      <w:r w:rsidR="0024330F" w:rsidRPr="00745D7A">
        <w:rPr>
          <w:rFonts w:ascii="Times New Roman" w:hAnsi="Times New Roman" w:cs="Times New Roman"/>
          <w:sz w:val="20"/>
          <w:szCs w:val="20"/>
        </w:rPr>
        <w:fldChar w:fldCharType="end"/>
      </w:r>
      <w:r w:rsidR="00E9300A" w:rsidRPr="00745D7A">
        <w:rPr>
          <w:rFonts w:ascii="Times New Roman" w:hAnsi="Times New Roman" w:cs="Times New Roman"/>
          <w:sz w:val="20"/>
          <w:szCs w:val="20"/>
        </w:rPr>
        <w:t xml:space="preserve"> and the presence o</w:t>
      </w:r>
      <w:r w:rsidR="0064316D" w:rsidRPr="00745D7A">
        <w:rPr>
          <w:rFonts w:ascii="Times New Roman" w:hAnsi="Times New Roman" w:cs="Times New Roman"/>
          <w:sz w:val="20"/>
          <w:szCs w:val="20"/>
        </w:rPr>
        <w:t>f nod</w:t>
      </w:r>
      <w:r w:rsidR="004C6C37" w:rsidRPr="00745D7A">
        <w:rPr>
          <w:rFonts w:ascii="Times New Roman" w:hAnsi="Times New Roman" w:cs="Times New Roman"/>
          <w:sz w:val="20"/>
          <w:szCs w:val="20"/>
        </w:rPr>
        <w:t>al insertions</w:t>
      </w:r>
      <w:r w:rsidR="0064316D" w:rsidRPr="00745D7A">
        <w:rPr>
          <w:rFonts w:ascii="Times New Roman" w:hAnsi="Times New Roman" w:cs="Times New Roman"/>
          <w:sz w:val="20"/>
          <w:szCs w:val="20"/>
        </w:rPr>
        <w:t xml:space="preserve"> at the NP-CEP junction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"[34]"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ÿ\11\05‘\19\01\00\00\00\04[34]\00\04\00\1Fu:\5Ccsi\5Cshared\5Cstress\5Creferences\03\00\03475$Wade, Robertson, et al. 2011 475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[34]</w:t>
      </w:r>
      <w:r w:rsidR="0024330F" w:rsidRPr="00745D7A">
        <w:rPr>
          <w:rFonts w:ascii="Times New Roman" w:hAnsi="Times New Roman" w:cs="Times New Roman"/>
          <w:sz w:val="20"/>
          <w:szCs w:val="20"/>
        </w:rPr>
        <w:fldChar w:fldCharType="end"/>
      </w:r>
      <w:r w:rsidR="00DE61D9" w:rsidRPr="00745D7A">
        <w:rPr>
          <w:rFonts w:ascii="Times New Roman" w:hAnsi="Times New Roman" w:cs="Times New Roman"/>
          <w:sz w:val="20"/>
          <w:szCs w:val="20"/>
        </w:rPr>
        <w:t xml:space="preserve"> in sheep</w:t>
      </w:r>
      <w:r w:rsidR="00D75EB3" w:rsidRPr="00745D7A">
        <w:rPr>
          <w:rFonts w:ascii="Times New Roman" w:hAnsi="Times New Roman" w:cs="Times New Roman"/>
          <w:sz w:val="20"/>
          <w:szCs w:val="20"/>
        </w:rPr>
        <w:t xml:space="preserve">.  </w:t>
      </w:r>
    </w:p>
    <w:p w:rsidR="00DE61D9" w:rsidRPr="00745D7A" w:rsidRDefault="0069005E" w:rsidP="003D4864">
      <w:pPr>
        <w:spacing w:after="0" w:line="480" w:lineRule="auto"/>
        <w:ind w:firstLine="720"/>
        <w:rPr>
          <w:rFonts w:ascii="Times New Roman" w:hAnsi="Times New Roman" w:cs="Times New Roman"/>
          <w:sz w:val="20"/>
          <w:szCs w:val="20"/>
        </w:rPr>
      </w:pPr>
      <w:r w:rsidRPr="00745D7A">
        <w:rPr>
          <w:rFonts w:ascii="Times New Roman" w:hAnsi="Times New Roman" w:cs="Times New Roman"/>
          <w:sz w:val="20"/>
          <w:szCs w:val="20"/>
        </w:rPr>
        <w:t xml:space="preserve">In the present </w:t>
      </w:r>
      <w:r w:rsidR="00EE1FD8" w:rsidRPr="00745D7A">
        <w:rPr>
          <w:rFonts w:ascii="Times New Roman" w:hAnsi="Times New Roman" w:cs="Times New Roman"/>
          <w:sz w:val="20"/>
          <w:szCs w:val="20"/>
        </w:rPr>
        <w:t xml:space="preserve">preliminary </w:t>
      </w:r>
      <w:r w:rsidRPr="00745D7A">
        <w:rPr>
          <w:rFonts w:ascii="Times New Roman" w:hAnsi="Times New Roman" w:cs="Times New Roman"/>
          <w:sz w:val="20"/>
          <w:szCs w:val="20"/>
        </w:rPr>
        <w:t>study</w:t>
      </w:r>
      <w:r w:rsidR="00362348" w:rsidRPr="00745D7A">
        <w:rPr>
          <w:rFonts w:ascii="Times New Roman" w:hAnsi="Times New Roman" w:cs="Times New Roman"/>
          <w:sz w:val="20"/>
          <w:szCs w:val="20"/>
        </w:rPr>
        <w:t>, we have investigated how</w:t>
      </w:r>
      <w:r w:rsidR="00171B6B" w:rsidRPr="00745D7A">
        <w:rPr>
          <w:rFonts w:ascii="Times New Roman" w:hAnsi="Times New Roman" w:cs="Times New Roman"/>
          <w:sz w:val="20"/>
          <w:szCs w:val="20"/>
        </w:rPr>
        <w:t xml:space="preserve"> the IVD connects </w:t>
      </w:r>
      <w:r w:rsidR="00362348" w:rsidRPr="00745D7A">
        <w:rPr>
          <w:rFonts w:ascii="Times New Roman" w:hAnsi="Times New Roman" w:cs="Times New Roman"/>
          <w:sz w:val="20"/>
          <w:szCs w:val="20"/>
        </w:rPr>
        <w:t>across</w:t>
      </w:r>
      <w:r w:rsidR="00171B6B" w:rsidRPr="00745D7A">
        <w:rPr>
          <w:rFonts w:ascii="Times New Roman" w:hAnsi="Times New Roman" w:cs="Times New Roman"/>
          <w:sz w:val="20"/>
          <w:szCs w:val="20"/>
        </w:rPr>
        <w:t xml:space="preserve"> the </w:t>
      </w:r>
      <w:r w:rsidR="002E4F63" w:rsidRPr="00745D7A">
        <w:rPr>
          <w:rFonts w:ascii="Times New Roman" w:hAnsi="Times New Roman" w:cs="Times New Roman"/>
          <w:sz w:val="20"/>
          <w:szCs w:val="20"/>
        </w:rPr>
        <w:t>endplates</w:t>
      </w:r>
      <w:r w:rsidR="00171B6B" w:rsidRPr="00745D7A">
        <w:rPr>
          <w:rFonts w:ascii="Times New Roman" w:hAnsi="Times New Roman" w:cs="Times New Roman"/>
          <w:sz w:val="20"/>
          <w:szCs w:val="20"/>
        </w:rPr>
        <w:t xml:space="preserve"> in </w:t>
      </w:r>
      <w:r w:rsidR="00171B6B" w:rsidRPr="00745D7A">
        <w:rPr>
          <w:rFonts w:ascii="Times New Roman" w:hAnsi="Times New Roman" w:cs="Times New Roman"/>
          <w:i/>
          <w:sz w:val="20"/>
          <w:szCs w:val="20"/>
        </w:rPr>
        <w:t>human</w:t>
      </w:r>
      <w:r w:rsidR="00171B6B" w:rsidRPr="00745D7A">
        <w:rPr>
          <w:rFonts w:ascii="Times New Roman" w:hAnsi="Times New Roman" w:cs="Times New Roman"/>
          <w:sz w:val="20"/>
          <w:szCs w:val="20"/>
        </w:rPr>
        <w:t xml:space="preserve"> </w:t>
      </w:r>
      <w:r w:rsidR="00362348" w:rsidRPr="00745D7A">
        <w:rPr>
          <w:rFonts w:ascii="Times New Roman" w:hAnsi="Times New Roman" w:cs="Times New Roman"/>
          <w:sz w:val="20"/>
          <w:szCs w:val="20"/>
        </w:rPr>
        <w:t xml:space="preserve">lumbar </w:t>
      </w:r>
      <w:r w:rsidR="00171B6B" w:rsidRPr="00745D7A">
        <w:rPr>
          <w:rFonts w:ascii="Times New Roman" w:hAnsi="Times New Roman" w:cs="Times New Roman"/>
          <w:sz w:val="20"/>
          <w:szCs w:val="20"/>
        </w:rPr>
        <w:t>vertebral motion segments.</w:t>
      </w:r>
      <w:r w:rsidR="00362348" w:rsidRPr="00745D7A">
        <w:rPr>
          <w:rFonts w:ascii="Times New Roman" w:hAnsi="Times New Roman" w:cs="Times New Roman"/>
          <w:sz w:val="20"/>
          <w:szCs w:val="20"/>
        </w:rPr>
        <w:t xml:space="preserve"> </w:t>
      </w:r>
      <w:r w:rsidR="009D1672" w:rsidRPr="00745D7A">
        <w:rPr>
          <w:rFonts w:ascii="Times New Roman" w:hAnsi="Times New Roman" w:cs="Times New Roman"/>
          <w:sz w:val="20"/>
          <w:szCs w:val="20"/>
        </w:rPr>
        <w:t xml:space="preserve">We have measured </w:t>
      </w:r>
      <w:r w:rsidR="00171B6B" w:rsidRPr="00745D7A">
        <w:rPr>
          <w:rFonts w:ascii="Times New Roman" w:hAnsi="Times New Roman" w:cs="Times New Roman"/>
          <w:sz w:val="20"/>
          <w:szCs w:val="20"/>
        </w:rPr>
        <w:t xml:space="preserve">the degree to which the IVD </w:t>
      </w:r>
      <w:r w:rsidR="009D1672" w:rsidRPr="00745D7A">
        <w:rPr>
          <w:rFonts w:ascii="Times New Roman" w:hAnsi="Times New Roman" w:cs="Times New Roman"/>
          <w:sz w:val="20"/>
          <w:szCs w:val="20"/>
        </w:rPr>
        <w:t xml:space="preserve">is </w:t>
      </w:r>
      <w:r w:rsidR="00171B6B" w:rsidRPr="00745D7A">
        <w:rPr>
          <w:rFonts w:ascii="Times New Roman" w:hAnsi="Times New Roman" w:cs="Times New Roman"/>
          <w:sz w:val="20"/>
          <w:szCs w:val="20"/>
        </w:rPr>
        <w:t>detache</w:t>
      </w:r>
      <w:r w:rsidR="002E4F63" w:rsidRPr="00745D7A">
        <w:rPr>
          <w:rFonts w:ascii="Times New Roman" w:hAnsi="Times New Roman" w:cs="Times New Roman"/>
          <w:sz w:val="20"/>
          <w:szCs w:val="20"/>
        </w:rPr>
        <w:t>d from the endplates</w:t>
      </w:r>
      <w:r w:rsidR="009D1672" w:rsidRPr="00745D7A">
        <w:rPr>
          <w:rFonts w:ascii="Times New Roman" w:hAnsi="Times New Roman" w:cs="Times New Roman"/>
          <w:sz w:val="20"/>
          <w:szCs w:val="20"/>
        </w:rPr>
        <w:t xml:space="preserve"> and related this to the Pfirrman</w:t>
      </w:r>
      <w:r w:rsidR="002F6876" w:rsidRPr="00745D7A">
        <w:rPr>
          <w:rFonts w:ascii="Times New Roman" w:hAnsi="Times New Roman" w:cs="Times New Roman"/>
          <w:sz w:val="20"/>
          <w:szCs w:val="20"/>
        </w:rPr>
        <w:t>n</w:t>
      </w:r>
      <w:r w:rsidR="009D1672" w:rsidRPr="00745D7A">
        <w:rPr>
          <w:rFonts w:ascii="Times New Roman" w:hAnsi="Times New Roman" w:cs="Times New Roman"/>
          <w:sz w:val="20"/>
          <w:szCs w:val="20"/>
        </w:rPr>
        <w:t xml:space="preserve"> degenerative grade.  </w:t>
      </w:r>
      <w:r w:rsidR="00B92576" w:rsidRPr="00745D7A">
        <w:rPr>
          <w:rFonts w:ascii="Times New Roman" w:hAnsi="Times New Roman" w:cs="Times New Roman"/>
          <w:sz w:val="20"/>
          <w:szCs w:val="20"/>
        </w:rPr>
        <w:t>We</w:t>
      </w:r>
      <w:r w:rsidR="00362348" w:rsidRPr="00745D7A">
        <w:rPr>
          <w:rFonts w:ascii="Times New Roman" w:hAnsi="Times New Roman" w:cs="Times New Roman"/>
          <w:sz w:val="20"/>
          <w:szCs w:val="20"/>
        </w:rPr>
        <w:t xml:space="preserve"> </w:t>
      </w:r>
      <w:r w:rsidR="001F1A58" w:rsidRPr="00745D7A">
        <w:rPr>
          <w:rFonts w:ascii="Times New Roman" w:hAnsi="Times New Roman" w:cs="Times New Roman"/>
          <w:sz w:val="20"/>
          <w:szCs w:val="20"/>
        </w:rPr>
        <w:t>have</w:t>
      </w:r>
      <w:r w:rsidR="009D1672" w:rsidRPr="00745D7A">
        <w:rPr>
          <w:rFonts w:ascii="Times New Roman" w:hAnsi="Times New Roman" w:cs="Times New Roman"/>
          <w:sz w:val="20"/>
          <w:szCs w:val="20"/>
        </w:rPr>
        <w:t xml:space="preserve"> </w:t>
      </w:r>
      <w:r w:rsidR="00362348" w:rsidRPr="00745D7A">
        <w:rPr>
          <w:rFonts w:ascii="Times New Roman" w:hAnsi="Times New Roman" w:cs="Times New Roman"/>
          <w:sz w:val="20"/>
          <w:szCs w:val="20"/>
        </w:rPr>
        <w:t>record</w:t>
      </w:r>
      <w:r w:rsidR="009D1672" w:rsidRPr="00745D7A">
        <w:rPr>
          <w:rFonts w:ascii="Times New Roman" w:hAnsi="Times New Roman" w:cs="Times New Roman"/>
          <w:sz w:val="20"/>
          <w:szCs w:val="20"/>
        </w:rPr>
        <w:t>ed the organisation of IVD fibre</w:t>
      </w:r>
      <w:r w:rsidR="00362348" w:rsidRPr="00745D7A">
        <w:rPr>
          <w:rFonts w:ascii="Times New Roman" w:hAnsi="Times New Roman" w:cs="Times New Roman"/>
          <w:sz w:val="20"/>
          <w:szCs w:val="20"/>
        </w:rPr>
        <w:t xml:space="preserve"> integration </w:t>
      </w:r>
      <w:r w:rsidR="002E4F63" w:rsidRPr="00745D7A">
        <w:rPr>
          <w:rFonts w:ascii="Times New Roman" w:hAnsi="Times New Roman" w:cs="Times New Roman"/>
          <w:sz w:val="20"/>
          <w:szCs w:val="20"/>
        </w:rPr>
        <w:t>into the endplates</w:t>
      </w:r>
      <w:r w:rsidR="00047EBC" w:rsidRPr="00745D7A">
        <w:rPr>
          <w:rFonts w:ascii="Times New Roman" w:hAnsi="Times New Roman" w:cs="Times New Roman"/>
          <w:sz w:val="20"/>
          <w:szCs w:val="20"/>
        </w:rPr>
        <w:t xml:space="preserve"> </w:t>
      </w:r>
      <w:r w:rsidR="00B92576" w:rsidRPr="00745D7A">
        <w:rPr>
          <w:rFonts w:ascii="Times New Roman" w:hAnsi="Times New Roman" w:cs="Times New Roman"/>
          <w:sz w:val="20"/>
          <w:szCs w:val="20"/>
        </w:rPr>
        <w:t xml:space="preserve">via DIC microscopy </w:t>
      </w:r>
      <w:r w:rsidR="00047EBC" w:rsidRPr="00745D7A">
        <w:rPr>
          <w:rFonts w:ascii="Times New Roman" w:hAnsi="Times New Roman" w:cs="Times New Roman"/>
          <w:sz w:val="20"/>
          <w:szCs w:val="20"/>
        </w:rPr>
        <w:t xml:space="preserve">and noted detrimental changes to the CEP and </w:t>
      </w:r>
      <w:r w:rsidR="00F325CB" w:rsidRPr="00745D7A">
        <w:rPr>
          <w:rFonts w:ascii="Times New Roman" w:hAnsi="Times New Roman" w:cs="Times New Roman"/>
          <w:sz w:val="20"/>
          <w:szCs w:val="20"/>
        </w:rPr>
        <w:t>IVD</w:t>
      </w:r>
      <w:r w:rsidR="009E551A" w:rsidRPr="00745D7A">
        <w:rPr>
          <w:rFonts w:ascii="Times New Roman" w:hAnsi="Times New Roman" w:cs="Times New Roman"/>
          <w:sz w:val="20"/>
          <w:szCs w:val="20"/>
        </w:rPr>
        <w:t>.</w:t>
      </w:r>
      <w:r w:rsidR="00611D53" w:rsidRPr="00745D7A">
        <w:rPr>
          <w:rFonts w:ascii="Times New Roman" w:hAnsi="Times New Roman" w:cs="Times New Roman"/>
          <w:sz w:val="20"/>
          <w:szCs w:val="20"/>
        </w:rPr>
        <w:t xml:space="preserve"> </w:t>
      </w:r>
      <w:r w:rsidR="00047EBC" w:rsidRPr="00745D7A">
        <w:rPr>
          <w:rFonts w:ascii="Times New Roman" w:hAnsi="Times New Roman" w:cs="Times New Roman"/>
          <w:sz w:val="20"/>
          <w:szCs w:val="20"/>
        </w:rPr>
        <w:t xml:space="preserve">Finally, alterations in structure were considered in relation to MRI findings. </w:t>
      </w:r>
    </w:p>
    <w:p w:rsidR="00A873AD" w:rsidRPr="00745D7A" w:rsidRDefault="00A873AD" w:rsidP="003D4864">
      <w:pPr>
        <w:autoSpaceDE w:val="0"/>
        <w:autoSpaceDN w:val="0"/>
        <w:adjustRightInd w:val="0"/>
        <w:spacing w:after="0" w:line="480" w:lineRule="auto"/>
        <w:rPr>
          <w:rFonts w:ascii="Times New Roman" w:hAnsi="Times New Roman" w:cs="Times New Roman"/>
          <w:sz w:val="20"/>
          <w:szCs w:val="20"/>
        </w:rPr>
      </w:pPr>
    </w:p>
    <w:p w:rsidR="006079F7" w:rsidRPr="00745D7A" w:rsidRDefault="006079F7" w:rsidP="003D4864">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Methods</w:t>
      </w:r>
    </w:p>
    <w:p w:rsidR="00DE2C00" w:rsidRPr="00745D7A" w:rsidRDefault="00B54D96" w:rsidP="003D4864">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Clinical i</w:t>
      </w:r>
      <w:r w:rsidR="00DE2C00" w:rsidRPr="00745D7A">
        <w:rPr>
          <w:rFonts w:ascii="Times New Roman" w:hAnsi="Times New Roman" w:cs="Times New Roman"/>
          <w:b/>
          <w:sz w:val="20"/>
          <w:szCs w:val="20"/>
        </w:rPr>
        <w:t xml:space="preserve">maging and </w:t>
      </w:r>
      <w:r w:rsidR="00E800DE" w:rsidRPr="00745D7A">
        <w:rPr>
          <w:rFonts w:ascii="Times New Roman" w:hAnsi="Times New Roman" w:cs="Times New Roman"/>
          <w:b/>
          <w:sz w:val="20"/>
          <w:szCs w:val="20"/>
        </w:rPr>
        <w:t>Pfirrman</w:t>
      </w:r>
      <w:r w:rsidR="002F6876" w:rsidRPr="00745D7A">
        <w:rPr>
          <w:rFonts w:ascii="Times New Roman" w:hAnsi="Times New Roman" w:cs="Times New Roman"/>
          <w:b/>
          <w:sz w:val="20"/>
          <w:szCs w:val="20"/>
        </w:rPr>
        <w:t>n</w:t>
      </w:r>
      <w:r w:rsidR="00E800DE" w:rsidRPr="00745D7A">
        <w:rPr>
          <w:rFonts w:ascii="Times New Roman" w:hAnsi="Times New Roman" w:cs="Times New Roman"/>
          <w:b/>
          <w:sz w:val="20"/>
          <w:szCs w:val="20"/>
        </w:rPr>
        <w:t xml:space="preserve"> grading of </w:t>
      </w:r>
      <w:r w:rsidR="00D03C1B" w:rsidRPr="00745D7A">
        <w:rPr>
          <w:rFonts w:ascii="Times New Roman" w:hAnsi="Times New Roman" w:cs="Times New Roman"/>
          <w:b/>
          <w:sz w:val="20"/>
          <w:szCs w:val="20"/>
        </w:rPr>
        <w:t xml:space="preserve">cadaveric </w:t>
      </w:r>
      <w:r w:rsidR="00DE2C00" w:rsidRPr="00745D7A">
        <w:rPr>
          <w:rFonts w:ascii="Times New Roman" w:hAnsi="Times New Roman" w:cs="Times New Roman"/>
          <w:b/>
          <w:sz w:val="20"/>
          <w:szCs w:val="20"/>
        </w:rPr>
        <w:t>lumbar spines</w:t>
      </w:r>
    </w:p>
    <w:p w:rsidR="00A5499A" w:rsidRPr="00745D7A" w:rsidRDefault="00F86724" w:rsidP="003D4864">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Six</w:t>
      </w:r>
      <w:r w:rsidR="00DE2C00" w:rsidRPr="00745D7A">
        <w:rPr>
          <w:rFonts w:ascii="Times New Roman" w:hAnsi="Times New Roman" w:cs="Times New Roman"/>
          <w:sz w:val="20"/>
          <w:szCs w:val="20"/>
        </w:rPr>
        <w:t xml:space="preserve">, intact, frozen post-mortem lumbar spines from anonymous donors were imaged </w:t>
      </w:r>
      <w:r w:rsidR="00A87900" w:rsidRPr="00745D7A">
        <w:rPr>
          <w:rFonts w:ascii="Times New Roman" w:hAnsi="Times New Roman" w:cs="Times New Roman"/>
          <w:sz w:val="20"/>
          <w:szCs w:val="20"/>
        </w:rPr>
        <w:t xml:space="preserve">using standard clinical-grade </w:t>
      </w:r>
      <w:r w:rsidR="006170D9" w:rsidRPr="00745D7A">
        <w:rPr>
          <w:rFonts w:ascii="Times New Roman" w:hAnsi="Times New Roman" w:cs="Times New Roman"/>
          <w:sz w:val="20"/>
          <w:szCs w:val="20"/>
        </w:rPr>
        <w:t>X-ray</w:t>
      </w:r>
      <w:r w:rsidR="008F0950" w:rsidRPr="00745D7A">
        <w:rPr>
          <w:rFonts w:ascii="Times New Roman" w:hAnsi="Times New Roman" w:cs="Times New Roman"/>
          <w:sz w:val="20"/>
          <w:szCs w:val="20"/>
        </w:rPr>
        <w:t xml:space="preserve"> </w:t>
      </w:r>
      <w:r w:rsidR="00E04031" w:rsidRPr="00745D7A">
        <w:rPr>
          <w:rFonts w:ascii="Times New Roman" w:hAnsi="Times New Roman" w:cs="Times New Roman"/>
          <w:sz w:val="20"/>
          <w:szCs w:val="20"/>
        </w:rPr>
        <w:t xml:space="preserve">(Fig. 1) </w:t>
      </w:r>
      <w:r w:rsidR="008F0950" w:rsidRPr="00745D7A">
        <w:rPr>
          <w:rFonts w:ascii="Times New Roman" w:hAnsi="Times New Roman" w:cs="Times New Roman"/>
          <w:sz w:val="20"/>
          <w:szCs w:val="20"/>
        </w:rPr>
        <w:t xml:space="preserve">and </w:t>
      </w:r>
      <w:r w:rsidR="00F70224" w:rsidRPr="00745D7A">
        <w:rPr>
          <w:rFonts w:ascii="Times New Roman" w:hAnsi="Times New Roman" w:cs="Times New Roman"/>
          <w:sz w:val="20"/>
          <w:szCs w:val="20"/>
        </w:rPr>
        <w:t xml:space="preserve">MR imaging. </w:t>
      </w:r>
      <w:r w:rsidR="00535647" w:rsidRPr="00745D7A">
        <w:rPr>
          <w:rFonts w:ascii="Times New Roman" w:hAnsi="Times New Roman" w:cs="Times New Roman"/>
          <w:sz w:val="20"/>
          <w:szCs w:val="20"/>
        </w:rPr>
        <w:t xml:space="preserve">MRI was performed with a </w:t>
      </w:r>
      <w:r w:rsidR="007E5997" w:rsidRPr="00745D7A">
        <w:rPr>
          <w:rFonts w:ascii="Times New Roman" w:hAnsi="Times New Roman" w:cs="Times New Roman"/>
          <w:sz w:val="20"/>
          <w:szCs w:val="20"/>
        </w:rPr>
        <w:t>Siemens ‘Skyra’ 3T machine, running version VD1 software</w:t>
      </w:r>
      <w:r w:rsidR="00535647" w:rsidRPr="00745D7A">
        <w:rPr>
          <w:rFonts w:ascii="Times New Roman" w:hAnsi="Times New Roman" w:cs="Times New Roman"/>
          <w:sz w:val="20"/>
          <w:szCs w:val="20"/>
        </w:rPr>
        <w:t xml:space="preserve"> and</w:t>
      </w:r>
      <w:r w:rsidR="006170D9" w:rsidRPr="00745D7A">
        <w:rPr>
          <w:rFonts w:ascii="Times New Roman" w:hAnsi="Times New Roman" w:cs="Times New Roman"/>
          <w:sz w:val="20"/>
          <w:szCs w:val="20"/>
        </w:rPr>
        <w:t xml:space="preserve"> utilis</w:t>
      </w:r>
      <w:r w:rsidR="00E06B5C" w:rsidRPr="00745D7A">
        <w:rPr>
          <w:rFonts w:ascii="Times New Roman" w:hAnsi="Times New Roman" w:cs="Times New Roman"/>
          <w:sz w:val="20"/>
          <w:szCs w:val="20"/>
        </w:rPr>
        <w:t>ed</w:t>
      </w:r>
      <w:r w:rsidR="006170D9" w:rsidRPr="00745D7A">
        <w:rPr>
          <w:rFonts w:ascii="Times New Roman" w:hAnsi="Times New Roman" w:cs="Times New Roman"/>
          <w:sz w:val="20"/>
          <w:szCs w:val="20"/>
        </w:rPr>
        <w:t xml:space="preserve"> both </w:t>
      </w:r>
      <w:r w:rsidR="007E5997" w:rsidRPr="00745D7A">
        <w:rPr>
          <w:rFonts w:ascii="Times New Roman" w:hAnsi="Times New Roman" w:cs="Times New Roman"/>
          <w:sz w:val="20"/>
          <w:szCs w:val="20"/>
        </w:rPr>
        <w:t xml:space="preserve">T1 </w:t>
      </w:r>
      <w:r w:rsidR="007E5997" w:rsidRPr="00745D7A">
        <w:rPr>
          <w:rFonts w:ascii="Times New Roman" w:hAnsi="Times New Roman" w:cs="Times New Roman"/>
          <w:sz w:val="20"/>
          <w:szCs w:val="20"/>
        </w:rPr>
        <w:lastRenderedPageBreak/>
        <w:t>and T2 weighted</w:t>
      </w:r>
      <w:r w:rsidR="00B62D82" w:rsidRPr="00745D7A">
        <w:rPr>
          <w:rFonts w:ascii="Times New Roman" w:hAnsi="Times New Roman" w:cs="Times New Roman"/>
          <w:sz w:val="20"/>
          <w:szCs w:val="20"/>
        </w:rPr>
        <w:t xml:space="preserve"> sequences</w:t>
      </w:r>
      <w:r w:rsidR="007E5997" w:rsidRPr="00745D7A">
        <w:rPr>
          <w:rFonts w:ascii="Times New Roman" w:hAnsi="Times New Roman" w:cs="Times New Roman"/>
          <w:sz w:val="20"/>
          <w:szCs w:val="20"/>
        </w:rPr>
        <w:t xml:space="preserve"> </w:t>
      </w:r>
      <w:r w:rsidR="00B62D82" w:rsidRPr="00745D7A">
        <w:rPr>
          <w:rFonts w:ascii="Times New Roman" w:hAnsi="Times New Roman" w:cs="Times New Roman"/>
          <w:sz w:val="20"/>
          <w:szCs w:val="20"/>
        </w:rPr>
        <w:t>(TSE–Turbo spin echo). Images</w:t>
      </w:r>
      <w:r w:rsidR="00603A12" w:rsidRPr="00745D7A">
        <w:rPr>
          <w:rFonts w:ascii="Times New Roman" w:hAnsi="Times New Roman" w:cs="Times New Roman"/>
          <w:sz w:val="20"/>
          <w:szCs w:val="20"/>
        </w:rPr>
        <w:t xml:space="preserve"> were </w:t>
      </w:r>
      <w:r w:rsidR="00DE2C00" w:rsidRPr="00745D7A">
        <w:rPr>
          <w:rFonts w:ascii="Times New Roman" w:hAnsi="Times New Roman" w:cs="Times New Roman"/>
          <w:sz w:val="20"/>
          <w:szCs w:val="20"/>
        </w:rPr>
        <w:t>assessed by a consultant radiologist</w:t>
      </w:r>
      <w:r w:rsidR="00D809CF" w:rsidRPr="00745D7A">
        <w:rPr>
          <w:rFonts w:ascii="Times New Roman" w:hAnsi="Times New Roman" w:cs="Times New Roman"/>
          <w:sz w:val="20"/>
          <w:szCs w:val="20"/>
        </w:rPr>
        <w:t xml:space="preserve"> (I</w:t>
      </w:r>
      <w:r w:rsidR="00B62D82" w:rsidRPr="00745D7A">
        <w:rPr>
          <w:rFonts w:ascii="Times New Roman" w:hAnsi="Times New Roman" w:cs="Times New Roman"/>
          <w:sz w:val="20"/>
          <w:szCs w:val="20"/>
        </w:rPr>
        <w:t>W</w:t>
      </w:r>
      <w:r w:rsidR="00D809CF" w:rsidRPr="00745D7A">
        <w:rPr>
          <w:rFonts w:ascii="Times New Roman" w:hAnsi="Times New Roman" w:cs="Times New Roman"/>
          <w:sz w:val="20"/>
          <w:szCs w:val="20"/>
        </w:rPr>
        <w:t>M)</w:t>
      </w:r>
      <w:r w:rsidR="00E909B6" w:rsidRPr="00745D7A">
        <w:rPr>
          <w:rFonts w:ascii="Times New Roman" w:hAnsi="Times New Roman" w:cs="Times New Roman"/>
          <w:sz w:val="20"/>
          <w:szCs w:val="20"/>
        </w:rPr>
        <w:t xml:space="preserve"> </w:t>
      </w:r>
      <w:r w:rsidR="00B20529" w:rsidRPr="00745D7A">
        <w:rPr>
          <w:rFonts w:ascii="Times New Roman" w:hAnsi="Times New Roman" w:cs="Times New Roman"/>
          <w:sz w:val="20"/>
          <w:szCs w:val="20"/>
        </w:rPr>
        <w:t xml:space="preserve">and graded for degeneration </w:t>
      </w:r>
      <w:r w:rsidR="00E909B6" w:rsidRPr="00745D7A">
        <w:rPr>
          <w:rFonts w:ascii="Times New Roman" w:hAnsi="Times New Roman" w:cs="Times New Roman"/>
          <w:sz w:val="20"/>
          <w:szCs w:val="20"/>
        </w:rPr>
        <w:t>using the Pfir</w:t>
      </w:r>
      <w:r w:rsidR="0043065C" w:rsidRPr="00745D7A">
        <w:rPr>
          <w:rFonts w:ascii="Times New Roman" w:hAnsi="Times New Roman" w:cs="Times New Roman"/>
          <w:sz w:val="20"/>
          <w:szCs w:val="20"/>
        </w:rPr>
        <w:t>r</w:t>
      </w:r>
      <w:r w:rsidR="00E909B6" w:rsidRPr="00745D7A">
        <w:rPr>
          <w:rFonts w:ascii="Times New Roman" w:hAnsi="Times New Roman" w:cs="Times New Roman"/>
          <w:sz w:val="20"/>
          <w:szCs w:val="20"/>
        </w:rPr>
        <w:t xml:space="preserve">mann </w:t>
      </w:r>
      <w:r w:rsidR="00B24BB7" w:rsidRPr="00745D7A">
        <w:rPr>
          <w:rFonts w:ascii="Times New Roman" w:hAnsi="Times New Roman" w:cs="Times New Roman"/>
          <w:sz w:val="20"/>
          <w:szCs w:val="20"/>
        </w:rPr>
        <w:t>classification system</w:t>
      </w:r>
      <w:r w:rsidR="00E909B6" w:rsidRPr="00745D7A">
        <w:rPr>
          <w:rFonts w:ascii="Times New Roman" w:hAnsi="Times New Roman" w:cs="Times New Roman"/>
          <w:sz w:val="20"/>
          <w:szCs w:val="20"/>
        </w:rPr>
        <w:t xml:space="preserve"> </w:t>
      </w:r>
      <w:r w:rsidR="00B24BB7" w:rsidRPr="00745D7A">
        <w:rPr>
          <w:rFonts w:ascii="Times New Roman" w:hAnsi="Times New Roman" w:cs="Times New Roman"/>
          <w:sz w:val="20"/>
          <w:szCs w:val="20"/>
        </w:rPr>
        <w:t xml:space="preserve">(Grade </w:t>
      </w:r>
      <w:r w:rsidR="009B06AC" w:rsidRPr="00745D7A">
        <w:rPr>
          <w:rFonts w:ascii="Times New Roman" w:hAnsi="Times New Roman" w:cs="Times New Roman"/>
          <w:sz w:val="20"/>
          <w:szCs w:val="20"/>
        </w:rPr>
        <w:t>I</w:t>
      </w:r>
      <w:r w:rsidR="00B24BB7" w:rsidRPr="00745D7A">
        <w:rPr>
          <w:rFonts w:ascii="Times New Roman" w:hAnsi="Times New Roman" w:cs="Times New Roman"/>
          <w:sz w:val="20"/>
          <w:szCs w:val="20"/>
        </w:rPr>
        <w:t xml:space="preserve"> (normal) to Grade </w:t>
      </w:r>
      <w:r w:rsidR="009B06AC" w:rsidRPr="00745D7A">
        <w:rPr>
          <w:rFonts w:ascii="Times New Roman" w:hAnsi="Times New Roman" w:cs="Times New Roman"/>
          <w:sz w:val="20"/>
          <w:szCs w:val="20"/>
        </w:rPr>
        <w:t>V</w:t>
      </w:r>
      <w:r w:rsidR="00D809CF" w:rsidRPr="00745D7A">
        <w:rPr>
          <w:rFonts w:ascii="Times New Roman" w:hAnsi="Times New Roman" w:cs="Times New Roman"/>
          <w:sz w:val="20"/>
          <w:szCs w:val="20"/>
        </w:rPr>
        <w:t xml:space="preserve"> (extensive degeneration)</w:t>
      </w:r>
      <w:r w:rsidR="009B06AC" w:rsidRPr="00745D7A">
        <w:rPr>
          <w:rFonts w:ascii="Times New Roman" w:hAnsi="Times New Roman" w:cs="Times New Roman"/>
          <w:sz w:val="20"/>
          <w:szCs w:val="20"/>
        </w:rPr>
        <w:t>)</w:t>
      </w:r>
      <w:r w:rsidR="00E909B6" w:rsidRPr="00745D7A">
        <w:rPr>
          <w:rFonts w:ascii="Times New Roman" w:hAnsi="Times New Roman" w:cs="Times New Roman"/>
          <w:sz w:val="20"/>
          <w:szCs w:val="20"/>
        </w:rPr>
        <w:t xml:space="preserve"> </w:t>
      </w:r>
      <w:r w:rsidR="00603A12" w:rsidRPr="00745D7A">
        <w:rPr>
          <w:rFonts w:ascii="Times New Roman" w:hAnsi="Times New Roman" w:cs="Times New Roman"/>
          <w:sz w:val="20"/>
          <w:szCs w:val="20"/>
        </w:rPr>
        <w:t xml:space="preserve">based on </w:t>
      </w:r>
      <w:r w:rsidRPr="00745D7A">
        <w:rPr>
          <w:rFonts w:ascii="Times New Roman" w:hAnsi="Times New Roman" w:cs="Times New Roman"/>
          <w:sz w:val="20"/>
          <w:szCs w:val="20"/>
        </w:rPr>
        <w:t>distribution</w:t>
      </w:r>
      <w:r w:rsidR="00603A12" w:rsidRPr="00745D7A">
        <w:rPr>
          <w:rFonts w:ascii="Times New Roman" w:hAnsi="Times New Roman" w:cs="Times New Roman"/>
          <w:sz w:val="20"/>
          <w:szCs w:val="20"/>
        </w:rPr>
        <w:t xml:space="preserve"> and </w:t>
      </w:r>
      <w:r w:rsidR="00EE0FEE" w:rsidRPr="00745D7A">
        <w:rPr>
          <w:rFonts w:ascii="Times New Roman" w:hAnsi="Times New Roman" w:cs="Times New Roman"/>
          <w:sz w:val="20"/>
          <w:szCs w:val="20"/>
        </w:rPr>
        <w:t>i</w:t>
      </w:r>
      <w:r w:rsidR="006D2779" w:rsidRPr="00745D7A">
        <w:rPr>
          <w:rFonts w:ascii="Times New Roman" w:hAnsi="Times New Roman" w:cs="Times New Roman"/>
          <w:sz w:val="20"/>
          <w:szCs w:val="20"/>
        </w:rPr>
        <w:t>ntensity</w:t>
      </w:r>
      <w:r w:rsidR="00603A12" w:rsidRPr="00745D7A">
        <w:rPr>
          <w:rFonts w:ascii="Times New Roman" w:hAnsi="Times New Roman" w:cs="Times New Roman"/>
          <w:sz w:val="20"/>
          <w:szCs w:val="20"/>
        </w:rPr>
        <w:t xml:space="preserve"> </w:t>
      </w:r>
      <w:r w:rsidR="004B3541" w:rsidRPr="00745D7A">
        <w:rPr>
          <w:rFonts w:ascii="Times New Roman" w:hAnsi="Times New Roman" w:cs="Times New Roman"/>
          <w:sz w:val="20"/>
          <w:szCs w:val="20"/>
        </w:rPr>
        <w:t>of signal</w:t>
      </w:r>
      <w:r w:rsidR="00B24BB7" w:rsidRPr="00745D7A">
        <w:rPr>
          <w:rFonts w:ascii="Times New Roman" w:hAnsi="Times New Roman" w:cs="Times New Roman"/>
          <w:sz w:val="20"/>
          <w:szCs w:val="20"/>
        </w:rPr>
        <w:t xml:space="preserve"> from the IVD</w:t>
      </w:r>
      <w:r w:rsidR="00603A12" w:rsidRPr="00745D7A">
        <w:rPr>
          <w:rFonts w:ascii="Times New Roman" w:hAnsi="Times New Roman" w:cs="Times New Roman"/>
          <w:sz w:val="20"/>
          <w:szCs w:val="20"/>
        </w:rPr>
        <w:t xml:space="preserve">, </w:t>
      </w:r>
      <w:r w:rsidR="00755F63" w:rsidRPr="00745D7A">
        <w:rPr>
          <w:rFonts w:ascii="Times New Roman" w:hAnsi="Times New Roman" w:cs="Times New Roman"/>
          <w:sz w:val="20"/>
          <w:szCs w:val="20"/>
        </w:rPr>
        <w:t xml:space="preserve">clear visualisation of </w:t>
      </w:r>
      <w:r w:rsidRPr="00745D7A">
        <w:rPr>
          <w:rFonts w:ascii="Times New Roman" w:hAnsi="Times New Roman" w:cs="Times New Roman"/>
          <w:sz w:val="20"/>
          <w:szCs w:val="20"/>
        </w:rPr>
        <w:t>t</w:t>
      </w:r>
      <w:r w:rsidR="00A5499A" w:rsidRPr="00745D7A">
        <w:rPr>
          <w:rFonts w:ascii="Times New Roman" w:hAnsi="Times New Roman" w:cs="Times New Roman"/>
          <w:sz w:val="20"/>
          <w:szCs w:val="20"/>
        </w:rPr>
        <w:t>h</w:t>
      </w:r>
      <w:r w:rsidRPr="00745D7A">
        <w:rPr>
          <w:rFonts w:ascii="Times New Roman" w:hAnsi="Times New Roman" w:cs="Times New Roman"/>
          <w:sz w:val="20"/>
          <w:szCs w:val="20"/>
        </w:rPr>
        <w:t>e</w:t>
      </w:r>
      <w:r w:rsidR="00E909B6" w:rsidRPr="00745D7A">
        <w:rPr>
          <w:rFonts w:ascii="Times New Roman" w:hAnsi="Times New Roman" w:cs="Times New Roman"/>
          <w:sz w:val="20"/>
          <w:szCs w:val="20"/>
        </w:rPr>
        <w:t xml:space="preserve"> </w:t>
      </w:r>
      <w:r w:rsidR="00603A12" w:rsidRPr="00745D7A">
        <w:rPr>
          <w:rFonts w:ascii="Times New Roman" w:hAnsi="Times New Roman" w:cs="Times New Roman"/>
          <w:sz w:val="20"/>
          <w:szCs w:val="20"/>
        </w:rPr>
        <w:t>NP</w:t>
      </w:r>
      <w:r w:rsidR="00E909B6" w:rsidRPr="00745D7A">
        <w:rPr>
          <w:rFonts w:ascii="Times New Roman" w:hAnsi="Times New Roman" w:cs="Times New Roman"/>
          <w:sz w:val="20"/>
          <w:szCs w:val="20"/>
        </w:rPr>
        <w:t xml:space="preserve"> and </w:t>
      </w:r>
      <w:r w:rsidR="00603A12" w:rsidRPr="00745D7A">
        <w:rPr>
          <w:rFonts w:ascii="Times New Roman" w:hAnsi="Times New Roman" w:cs="Times New Roman"/>
          <w:sz w:val="20"/>
          <w:szCs w:val="20"/>
        </w:rPr>
        <w:t>AF</w:t>
      </w:r>
      <w:r w:rsidR="00E909B6" w:rsidRPr="00745D7A">
        <w:rPr>
          <w:rFonts w:ascii="Times New Roman" w:hAnsi="Times New Roman" w:cs="Times New Roman"/>
          <w:sz w:val="20"/>
          <w:szCs w:val="20"/>
        </w:rPr>
        <w:t xml:space="preserve"> </w:t>
      </w:r>
      <w:r w:rsidR="00E4695A" w:rsidRPr="00745D7A">
        <w:rPr>
          <w:rFonts w:ascii="Times New Roman" w:hAnsi="Times New Roman" w:cs="Times New Roman"/>
          <w:sz w:val="20"/>
          <w:szCs w:val="20"/>
        </w:rPr>
        <w:t xml:space="preserve">and </w:t>
      </w:r>
      <w:r w:rsidR="00603A12" w:rsidRPr="00745D7A">
        <w:rPr>
          <w:rFonts w:ascii="Times New Roman" w:hAnsi="Times New Roman" w:cs="Times New Roman"/>
          <w:sz w:val="20"/>
          <w:szCs w:val="20"/>
        </w:rPr>
        <w:t>loss of IVD</w:t>
      </w:r>
      <w:r w:rsidR="00E909B6" w:rsidRPr="00745D7A">
        <w:rPr>
          <w:rFonts w:ascii="Times New Roman" w:hAnsi="Times New Roman" w:cs="Times New Roman"/>
          <w:sz w:val="20"/>
          <w:szCs w:val="20"/>
        </w:rPr>
        <w:t xml:space="preserve"> height</w:t>
      </w:r>
      <w:r w:rsidR="009B06AC"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"[24]"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ÿ\11\05‘\19\01\00\00\00\04[24]\00\04\00\1Fu:\5Ccsi\5Cshared\5Cstress\5Creferences\03\00\03651(Pfirrmann, Metzdorf, et al. 2001 651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[24]</w:t>
      </w:r>
      <w:r w:rsidR="0024330F" w:rsidRPr="00745D7A">
        <w:rPr>
          <w:rFonts w:ascii="Times New Roman" w:hAnsi="Times New Roman" w:cs="Times New Roman"/>
          <w:sz w:val="20"/>
          <w:szCs w:val="20"/>
        </w:rPr>
        <w:fldChar w:fldCharType="end"/>
      </w:r>
      <w:r w:rsidR="00A5499A" w:rsidRPr="00745D7A">
        <w:rPr>
          <w:rFonts w:ascii="Times New Roman" w:hAnsi="Times New Roman" w:cs="Times New Roman"/>
          <w:sz w:val="20"/>
          <w:szCs w:val="20"/>
        </w:rPr>
        <w:t xml:space="preserve">.  Additional </w:t>
      </w:r>
      <w:r w:rsidR="004B3541" w:rsidRPr="00745D7A">
        <w:rPr>
          <w:rFonts w:ascii="Times New Roman" w:hAnsi="Times New Roman" w:cs="Times New Roman"/>
          <w:sz w:val="20"/>
          <w:szCs w:val="20"/>
        </w:rPr>
        <w:t xml:space="preserve">criteria </w:t>
      </w:r>
      <w:r w:rsidR="00CB436E" w:rsidRPr="00745D7A">
        <w:rPr>
          <w:rFonts w:ascii="Times New Roman" w:hAnsi="Times New Roman" w:cs="Times New Roman"/>
          <w:sz w:val="20"/>
          <w:szCs w:val="20"/>
        </w:rPr>
        <w:t xml:space="preserve">described </w:t>
      </w:r>
      <w:r w:rsidR="00A5499A" w:rsidRPr="00745D7A">
        <w:rPr>
          <w:rFonts w:ascii="Times New Roman" w:hAnsi="Times New Roman" w:cs="Times New Roman"/>
          <w:sz w:val="20"/>
          <w:szCs w:val="20"/>
        </w:rPr>
        <w:t>by</w:t>
      </w:r>
      <w:r w:rsidR="00CA3C05" w:rsidRPr="00745D7A">
        <w:rPr>
          <w:rFonts w:ascii="Times New Roman" w:hAnsi="Times New Roman" w:cs="Times New Roman"/>
          <w:sz w:val="20"/>
          <w:szCs w:val="20"/>
        </w:rPr>
        <w:t xml:space="preserve"> Battié </w:t>
      </w:r>
      <w:r w:rsidR="00CA3C05" w:rsidRPr="00745D7A">
        <w:rPr>
          <w:rFonts w:ascii="Times New Roman" w:hAnsi="Times New Roman" w:cs="Times New Roman"/>
          <w:i/>
          <w:sz w:val="20"/>
          <w:szCs w:val="20"/>
        </w:rPr>
        <w:t>et al</w:t>
      </w:r>
      <w:r w:rsidR="00CA3C05"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"[4]"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ÿ\11\05‘\19\01\00\00\00\03[4]\00\03\00\1Fu:\5Ccsi\5Cshared\5Cstress\5Creferences\03\00\03650#Battie, Lazary, et al. 2014 650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[4]</w:t>
      </w:r>
      <w:r w:rsidR="0024330F" w:rsidRPr="00745D7A">
        <w:rPr>
          <w:rFonts w:ascii="Times New Roman" w:hAnsi="Times New Roman" w:cs="Times New Roman"/>
          <w:sz w:val="20"/>
          <w:szCs w:val="20"/>
        </w:rPr>
        <w:fldChar w:fldCharType="end"/>
      </w:r>
      <w:r w:rsidR="004B3541" w:rsidRPr="00745D7A">
        <w:rPr>
          <w:rFonts w:ascii="Times New Roman" w:hAnsi="Times New Roman" w:cs="Times New Roman"/>
          <w:sz w:val="20"/>
          <w:szCs w:val="20"/>
        </w:rPr>
        <w:t xml:space="preserve"> </w:t>
      </w:r>
      <w:r w:rsidR="00755F63" w:rsidRPr="00745D7A">
        <w:rPr>
          <w:rFonts w:ascii="Times New Roman" w:hAnsi="Times New Roman" w:cs="Times New Roman"/>
          <w:sz w:val="20"/>
          <w:szCs w:val="20"/>
        </w:rPr>
        <w:t xml:space="preserve">were also </w:t>
      </w:r>
      <w:r w:rsidR="00FD406A" w:rsidRPr="00745D7A">
        <w:rPr>
          <w:rFonts w:ascii="Times New Roman" w:hAnsi="Times New Roman" w:cs="Times New Roman"/>
          <w:sz w:val="20"/>
          <w:szCs w:val="20"/>
        </w:rPr>
        <w:t>noted including</w:t>
      </w:r>
      <w:r w:rsidR="00F70224" w:rsidRPr="00745D7A">
        <w:rPr>
          <w:rFonts w:ascii="Times New Roman" w:hAnsi="Times New Roman" w:cs="Times New Roman"/>
          <w:sz w:val="20"/>
          <w:szCs w:val="20"/>
        </w:rPr>
        <w:t xml:space="preserve"> assessing the </w:t>
      </w:r>
      <w:r w:rsidR="00CB436E" w:rsidRPr="00745D7A">
        <w:rPr>
          <w:rFonts w:ascii="Times New Roman" w:hAnsi="Times New Roman" w:cs="Times New Roman"/>
          <w:sz w:val="20"/>
          <w:szCs w:val="20"/>
        </w:rPr>
        <w:t xml:space="preserve">presence of spondylolisthesis, </w:t>
      </w:r>
      <w:r w:rsidR="00DE2C00" w:rsidRPr="00745D7A">
        <w:rPr>
          <w:rFonts w:ascii="Times New Roman" w:hAnsi="Times New Roman" w:cs="Times New Roman"/>
          <w:sz w:val="20"/>
          <w:szCs w:val="20"/>
        </w:rPr>
        <w:t>a</w:t>
      </w:r>
      <w:r w:rsidR="004B3541" w:rsidRPr="00745D7A">
        <w:rPr>
          <w:rFonts w:ascii="Times New Roman" w:hAnsi="Times New Roman" w:cs="Times New Roman"/>
          <w:sz w:val="20"/>
          <w:szCs w:val="20"/>
        </w:rPr>
        <w:t xml:space="preserve">nnular tears, disc bulging, </w:t>
      </w:r>
      <w:r w:rsidR="00DE2C00" w:rsidRPr="00745D7A">
        <w:rPr>
          <w:rFonts w:ascii="Times New Roman" w:hAnsi="Times New Roman" w:cs="Times New Roman"/>
          <w:sz w:val="20"/>
          <w:szCs w:val="20"/>
        </w:rPr>
        <w:t>degree and l</w:t>
      </w:r>
      <w:r w:rsidR="00CB436E" w:rsidRPr="00745D7A">
        <w:rPr>
          <w:rFonts w:ascii="Times New Roman" w:hAnsi="Times New Roman" w:cs="Times New Roman"/>
          <w:sz w:val="20"/>
          <w:szCs w:val="20"/>
        </w:rPr>
        <w:t>ocation of herniation</w:t>
      </w:r>
      <w:r w:rsidR="00A5499A" w:rsidRPr="00745D7A">
        <w:rPr>
          <w:rFonts w:ascii="Times New Roman" w:hAnsi="Times New Roman" w:cs="Times New Roman"/>
          <w:sz w:val="20"/>
          <w:szCs w:val="20"/>
        </w:rPr>
        <w:t>s, endplate defects and sclerosis</w:t>
      </w:r>
      <w:r w:rsidR="009C1091" w:rsidRPr="00745D7A">
        <w:rPr>
          <w:rFonts w:ascii="Times New Roman" w:hAnsi="Times New Roman" w:cs="Times New Roman"/>
          <w:sz w:val="20"/>
          <w:szCs w:val="20"/>
        </w:rPr>
        <w:t xml:space="preserve"> and</w:t>
      </w:r>
      <w:r w:rsidR="00A5499A" w:rsidRPr="00745D7A">
        <w:rPr>
          <w:rFonts w:ascii="Times New Roman" w:hAnsi="Times New Roman" w:cs="Times New Roman"/>
          <w:sz w:val="20"/>
          <w:szCs w:val="20"/>
        </w:rPr>
        <w:t xml:space="preserve"> facet joint arthropathy</w:t>
      </w:r>
      <w:r w:rsidR="007D2BF9" w:rsidRPr="00745D7A">
        <w:rPr>
          <w:rFonts w:ascii="Times New Roman" w:hAnsi="Times New Roman" w:cs="Times New Roman"/>
          <w:sz w:val="20"/>
          <w:szCs w:val="20"/>
        </w:rPr>
        <w:t xml:space="preserve"> </w:t>
      </w:r>
      <w:r w:rsidR="00535647" w:rsidRPr="00745D7A">
        <w:rPr>
          <w:rFonts w:ascii="Times New Roman" w:hAnsi="Times New Roman" w:cs="Times New Roman"/>
          <w:sz w:val="20"/>
          <w:szCs w:val="20"/>
        </w:rPr>
        <w:t>(Table 1</w:t>
      </w:r>
      <w:r w:rsidR="00E127BC" w:rsidRPr="00745D7A">
        <w:rPr>
          <w:rFonts w:ascii="Times New Roman" w:hAnsi="Times New Roman" w:cs="Times New Roman"/>
          <w:sz w:val="20"/>
          <w:szCs w:val="20"/>
        </w:rPr>
        <w:t>)</w:t>
      </w:r>
      <w:r w:rsidR="00CB436E" w:rsidRPr="00745D7A">
        <w:rPr>
          <w:rFonts w:ascii="Times New Roman" w:hAnsi="Times New Roman" w:cs="Times New Roman"/>
          <w:sz w:val="20"/>
          <w:szCs w:val="20"/>
        </w:rPr>
        <w:t>.</w:t>
      </w:r>
      <w:r w:rsidR="00D96AB3" w:rsidRPr="00745D7A">
        <w:rPr>
          <w:rFonts w:ascii="Times New Roman" w:hAnsi="Times New Roman" w:cs="Times New Roman"/>
          <w:sz w:val="20"/>
          <w:szCs w:val="20"/>
        </w:rPr>
        <w:t xml:space="preserve"> </w:t>
      </w:r>
    </w:p>
    <w:p w:rsidR="00B62D82" w:rsidRPr="00745D7A" w:rsidRDefault="00B62D82" w:rsidP="003D4864">
      <w:pPr>
        <w:spacing w:after="0" w:line="480" w:lineRule="auto"/>
        <w:rPr>
          <w:rFonts w:ascii="Times New Roman" w:hAnsi="Times New Roman" w:cs="Times New Roman"/>
          <w:sz w:val="20"/>
          <w:szCs w:val="20"/>
        </w:rPr>
      </w:pPr>
    </w:p>
    <w:p w:rsidR="007818C4" w:rsidRPr="00745D7A" w:rsidRDefault="004B4AE2" w:rsidP="003D4864">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Specimen</w:t>
      </w:r>
      <w:r w:rsidR="008C05BD" w:rsidRPr="00745D7A">
        <w:rPr>
          <w:rFonts w:ascii="Times New Roman" w:hAnsi="Times New Roman" w:cs="Times New Roman"/>
          <w:b/>
          <w:sz w:val="20"/>
          <w:szCs w:val="20"/>
        </w:rPr>
        <w:t xml:space="preserve"> preparation</w:t>
      </w:r>
      <w:r w:rsidR="007818C4" w:rsidRPr="00745D7A">
        <w:rPr>
          <w:rFonts w:ascii="Times New Roman" w:hAnsi="Times New Roman" w:cs="Times New Roman"/>
          <w:b/>
          <w:sz w:val="20"/>
          <w:szCs w:val="20"/>
        </w:rPr>
        <w:t xml:space="preserve"> for DIC optical microscopy</w:t>
      </w:r>
    </w:p>
    <w:p w:rsidR="00777704" w:rsidRPr="00745D7A" w:rsidRDefault="00EE0FEE" w:rsidP="003D4864">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Ten </w:t>
      </w:r>
      <w:r w:rsidR="009B06AC" w:rsidRPr="00745D7A">
        <w:rPr>
          <w:rFonts w:ascii="Times New Roman" w:hAnsi="Times New Roman" w:cs="Times New Roman"/>
          <w:sz w:val="20"/>
          <w:szCs w:val="20"/>
        </w:rPr>
        <w:t>motion segment</w:t>
      </w:r>
      <w:r w:rsidRPr="00745D7A">
        <w:rPr>
          <w:rFonts w:ascii="Times New Roman" w:hAnsi="Times New Roman" w:cs="Times New Roman"/>
          <w:sz w:val="20"/>
          <w:szCs w:val="20"/>
        </w:rPr>
        <w:t xml:space="preserve">s </w:t>
      </w:r>
      <w:r w:rsidR="00F9544C" w:rsidRPr="00745D7A">
        <w:rPr>
          <w:rFonts w:ascii="Times New Roman" w:hAnsi="Times New Roman" w:cs="Times New Roman"/>
          <w:sz w:val="20"/>
          <w:szCs w:val="20"/>
        </w:rPr>
        <w:t>representing a</w:t>
      </w:r>
      <w:r w:rsidR="009B06AC" w:rsidRPr="00745D7A">
        <w:rPr>
          <w:rFonts w:ascii="Times New Roman" w:hAnsi="Times New Roman" w:cs="Times New Roman"/>
          <w:sz w:val="20"/>
          <w:szCs w:val="20"/>
        </w:rPr>
        <w:t xml:space="preserve"> range of </w:t>
      </w:r>
      <w:r w:rsidR="00456224" w:rsidRPr="00745D7A">
        <w:rPr>
          <w:rFonts w:ascii="Times New Roman" w:hAnsi="Times New Roman" w:cs="Times New Roman"/>
          <w:sz w:val="20"/>
          <w:szCs w:val="20"/>
        </w:rPr>
        <w:t>Pfirrmann grade</w:t>
      </w:r>
      <w:r w:rsidR="00FB112A" w:rsidRPr="00745D7A">
        <w:rPr>
          <w:rFonts w:ascii="Times New Roman" w:hAnsi="Times New Roman" w:cs="Times New Roman"/>
          <w:sz w:val="20"/>
          <w:szCs w:val="20"/>
        </w:rPr>
        <w:t>s</w:t>
      </w:r>
      <w:r w:rsidR="009B06AC" w:rsidRPr="00745D7A">
        <w:rPr>
          <w:rFonts w:ascii="Times New Roman" w:hAnsi="Times New Roman" w:cs="Times New Roman"/>
          <w:sz w:val="20"/>
          <w:szCs w:val="20"/>
        </w:rPr>
        <w:t xml:space="preserve"> </w:t>
      </w:r>
      <w:r w:rsidRPr="00745D7A">
        <w:rPr>
          <w:rFonts w:ascii="Times New Roman" w:hAnsi="Times New Roman" w:cs="Times New Roman"/>
          <w:sz w:val="20"/>
          <w:szCs w:val="20"/>
        </w:rPr>
        <w:t xml:space="preserve">(I – V) were isolated </w:t>
      </w:r>
      <w:r w:rsidR="009233C6" w:rsidRPr="00745D7A">
        <w:rPr>
          <w:rFonts w:ascii="Times New Roman" w:hAnsi="Times New Roman" w:cs="Times New Roman"/>
          <w:sz w:val="20"/>
          <w:szCs w:val="20"/>
        </w:rPr>
        <w:t>via transverse cuts through the ce</w:t>
      </w:r>
      <w:r w:rsidR="00F130CA" w:rsidRPr="00745D7A">
        <w:rPr>
          <w:rFonts w:ascii="Times New Roman" w:hAnsi="Times New Roman" w:cs="Times New Roman"/>
          <w:sz w:val="20"/>
          <w:szCs w:val="20"/>
        </w:rPr>
        <w:t xml:space="preserve">ntre of adjacent </w:t>
      </w:r>
      <w:r w:rsidR="00E127BC" w:rsidRPr="00745D7A">
        <w:rPr>
          <w:rFonts w:ascii="Times New Roman" w:hAnsi="Times New Roman" w:cs="Times New Roman"/>
          <w:sz w:val="20"/>
          <w:szCs w:val="20"/>
        </w:rPr>
        <w:t>vertebral bodie</w:t>
      </w:r>
      <w:r w:rsidR="009233C6" w:rsidRPr="00745D7A">
        <w:rPr>
          <w:rFonts w:ascii="Times New Roman" w:hAnsi="Times New Roman" w:cs="Times New Roman"/>
          <w:sz w:val="20"/>
          <w:szCs w:val="20"/>
        </w:rPr>
        <w:t>s</w:t>
      </w:r>
      <w:r w:rsidR="004B3541" w:rsidRPr="00745D7A">
        <w:rPr>
          <w:rFonts w:ascii="Times New Roman" w:hAnsi="Times New Roman" w:cs="Times New Roman"/>
          <w:sz w:val="20"/>
          <w:szCs w:val="20"/>
        </w:rPr>
        <w:t xml:space="preserve"> from </w:t>
      </w:r>
      <w:r w:rsidR="008C05BD" w:rsidRPr="00745D7A">
        <w:rPr>
          <w:rFonts w:ascii="Times New Roman" w:hAnsi="Times New Roman" w:cs="Times New Roman"/>
          <w:sz w:val="20"/>
          <w:szCs w:val="20"/>
        </w:rPr>
        <w:t>lumbar region</w:t>
      </w:r>
      <w:r w:rsidR="004B3541" w:rsidRPr="00745D7A">
        <w:rPr>
          <w:rFonts w:ascii="Times New Roman" w:hAnsi="Times New Roman" w:cs="Times New Roman"/>
          <w:sz w:val="20"/>
          <w:szCs w:val="20"/>
        </w:rPr>
        <w:t>s L1-5</w:t>
      </w:r>
      <w:r w:rsidRPr="00745D7A">
        <w:rPr>
          <w:rFonts w:ascii="Times New Roman" w:hAnsi="Times New Roman" w:cs="Times New Roman"/>
          <w:sz w:val="20"/>
          <w:szCs w:val="20"/>
        </w:rPr>
        <w:t xml:space="preserve"> (Table 1) and</w:t>
      </w:r>
      <w:r w:rsidR="009233C6" w:rsidRPr="00745D7A">
        <w:rPr>
          <w:rFonts w:ascii="Times New Roman" w:hAnsi="Times New Roman" w:cs="Times New Roman"/>
          <w:sz w:val="20"/>
          <w:szCs w:val="20"/>
        </w:rPr>
        <w:t xml:space="preserve"> cut sagittally</w:t>
      </w:r>
      <w:r w:rsidR="00E04031" w:rsidRPr="00745D7A">
        <w:rPr>
          <w:rFonts w:ascii="Times New Roman" w:hAnsi="Times New Roman" w:cs="Times New Roman"/>
          <w:sz w:val="20"/>
          <w:szCs w:val="20"/>
        </w:rPr>
        <w:t xml:space="preserve"> (Fig. 1)</w:t>
      </w:r>
      <w:r w:rsidR="00D809CF" w:rsidRPr="00745D7A">
        <w:rPr>
          <w:rFonts w:ascii="Times New Roman" w:hAnsi="Times New Roman" w:cs="Times New Roman"/>
          <w:sz w:val="20"/>
          <w:szCs w:val="20"/>
        </w:rPr>
        <w:t xml:space="preserve">. The </w:t>
      </w:r>
      <w:r w:rsidR="00632D66" w:rsidRPr="00745D7A">
        <w:rPr>
          <w:rFonts w:ascii="Times New Roman" w:hAnsi="Times New Roman" w:cs="Times New Roman"/>
          <w:sz w:val="20"/>
          <w:szCs w:val="20"/>
        </w:rPr>
        <w:t>right-hand side</w:t>
      </w:r>
      <w:r w:rsidR="00D809CF" w:rsidRPr="00745D7A">
        <w:rPr>
          <w:rFonts w:ascii="Times New Roman" w:hAnsi="Times New Roman" w:cs="Times New Roman"/>
          <w:sz w:val="20"/>
          <w:szCs w:val="20"/>
        </w:rPr>
        <w:t xml:space="preserve"> of the specimen</w:t>
      </w:r>
      <w:r w:rsidR="004B3541" w:rsidRPr="00745D7A">
        <w:rPr>
          <w:rFonts w:ascii="Times New Roman" w:hAnsi="Times New Roman" w:cs="Times New Roman"/>
          <w:sz w:val="20"/>
          <w:szCs w:val="20"/>
        </w:rPr>
        <w:t xml:space="preserve"> was</w:t>
      </w:r>
      <w:r w:rsidR="009233C6" w:rsidRPr="00745D7A">
        <w:rPr>
          <w:rFonts w:ascii="Times New Roman" w:hAnsi="Times New Roman" w:cs="Times New Roman"/>
          <w:sz w:val="20"/>
          <w:szCs w:val="20"/>
        </w:rPr>
        <w:t xml:space="preserve"> fixed in </w:t>
      </w:r>
      <w:r w:rsidR="00131D80" w:rsidRPr="00745D7A">
        <w:rPr>
          <w:rFonts w:ascii="Times New Roman" w:hAnsi="Times New Roman" w:cs="Times New Roman"/>
          <w:sz w:val="20"/>
          <w:szCs w:val="20"/>
        </w:rPr>
        <w:t xml:space="preserve">10% </w:t>
      </w:r>
      <w:r w:rsidR="008C05BD" w:rsidRPr="00745D7A">
        <w:rPr>
          <w:rFonts w:ascii="Times New Roman" w:hAnsi="Times New Roman" w:cs="Times New Roman"/>
          <w:sz w:val="20"/>
          <w:szCs w:val="20"/>
        </w:rPr>
        <w:t>formalin at 4°C</w:t>
      </w:r>
      <w:r w:rsidR="00E127BC" w:rsidRPr="00745D7A">
        <w:rPr>
          <w:rFonts w:ascii="Times New Roman" w:hAnsi="Times New Roman" w:cs="Times New Roman"/>
          <w:sz w:val="20"/>
          <w:szCs w:val="20"/>
        </w:rPr>
        <w:t xml:space="preserve"> and</w:t>
      </w:r>
      <w:r w:rsidR="000E0D9D" w:rsidRPr="00745D7A">
        <w:rPr>
          <w:rFonts w:ascii="Times New Roman" w:hAnsi="Times New Roman" w:cs="Times New Roman"/>
          <w:sz w:val="20"/>
          <w:szCs w:val="20"/>
        </w:rPr>
        <w:t xml:space="preserve"> decalcified in </w:t>
      </w:r>
      <w:r w:rsidR="00131D80" w:rsidRPr="00745D7A">
        <w:rPr>
          <w:rFonts w:ascii="Times New Roman" w:hAnsi="Times New Roman" w:cs="Times New Roman"/>
          <w:sz w:val="20"/>
          <w:szCs w:val="20"/>
        </w:rPr>
        <w:t xml:space="preserve">10% </w:t>
      </w:r>
      <w:r w:rsidR="000E0D9D" w:rsidRPr="00745D7A">
        <w:rPr>
          <w:rFonts w:ascii="Times New Roman" w:hAnsi="Times New Roman" w:cs="Times New Roman"/>
          <w:sz w:val="20"/>
          <w:szCs w:val="20"/>
        </w:rPr>
        <w:t>formic acid</w:t>
      </w:r>
      <w:r w:rsidR="008C05BD" w:rsidRPr="00745D7A">
        <w:rPr>
          <w:rFonts w:ascii="Times New Roman" w:hAnsi="Times New Roman" w:cs="Times New Roman"/>
          <w:sz w:val="20"/>
          <w:szCs w:val="20"/>
        </w:rPr>
        <w:t xml:space="preserve"> </w:t>
      </w:r>
      <w:r w:rsidR="00E06B5C" w:rsidRPr="00745D7A">
        <w:rPr>
          <w:rFonts w:ascii="Times New Roman" w:hAnsi="Times New Roman" w:cs="Times New Roman"/>
          <w:sz w:val="20"/>
          <w:szCs w:val="20"/>
        </w:rPr>
        <w:t>before</w:t>
      </w:r>
      <w:r w:rsidR="008C05BD" w:rsidRPr="00745D7A">
        <w:rPr>
          <w:rFonts w:ascii="Times New Roman" w:hAnsi="Times New Roman" w:cs="Times New Roman"/>
          <w:sz w:val="20"/>
          <w:szCs w:val="20"/>
        </w:rPr>
        <w:t xml:space="preserve"> </w:t>
      </w:r>
      <w:r w:rsidR="00855C22" w:rsidRPr="00745D7A">
        <w:rPr>
          <w:rFonts w:ascii="Times New Roman" w:hAnsi="Times New Roman" w:cs="Times New Roman"/>
          <w:sz w:val="20"/>
          <w:szCs w:val="20"/>
        </w:rPr>
        <w:t>dissect</w:t>
      </w:r>
      <w:r w:rsidR="00B62D82" w:rsidRPr="00745D7A">
        <w:rPr>
          <w:rFonts w:ascii="Times New Roman" w:hAnsi="Times New Roman" w:cs="Times New Roman"/>
          <w:sz w:val="20"/>
          <w:szCs w:val="20"/>
        </w:rPr>
        <w:t>ing</w:t>
      </w:r>
      <w:r w:rsidR="009233C6" w:rsidRPr="00745D7A">
        <w:rPr>
          <w:rFonts w:ascii="Times New Roman" w:hAnsi="Times New Roman" w:cs="Times New Roman"/>
          <w:sz w:val="20"/>
          <w:szCs w:val="20"/>
        </w:rPr>
        <w:t xml:space="preserve"> </w:t>
      </w:r>
      <w:r w:rsidR="008C05BD" w:rsidRPr="00745D7A">
        <w:rPr>
          <w:rFonts w:ascii="Times New Roman" w:hAnsi="Times New Roman" w:cs="Times New Roman"/>
          <w:sz w:val="20"/>
          <w:szCs w:val="20"/>
        </w:rPr>
        <w:t xml:space="preserve">along the coronal axis to </w:t>
      </w:r>
      <w:r w:rsidR="00E127BC" w:rsidRPr="00745D7A">
        <w:rPr>
          <w:rFonts w:ascii="Times New Roman" w:hAnsi="Times New Roman" w:cs="Times New Roman"/>
          <w:sz w:val="20"/>
          <w:szCs w:val="20"/>
        </w:rPr>
        <w:t>generate segments containing either</w:t>
      </w:r>
      <w:r w:rsidR="008C05BD" w:rsidRPr="00745D7A">
        <w:rPr>
          <w:rFonts w:ascii="Times New Roman" w:hAnsi="Times New Roman" w:cs="Times New Roman"/>
          <w:sz w:val="20"/>
          <w:szCs w:val="20"/>
        </w:rPr>
        <w:t xml:space="preserve"> the anterior </w:t>
      </w:r>
      <w:r w:rsidR="00E127BC" w:rsidRPr="00745D7A">
        <w:rPr>
          <w:rFonts w:ascii="Times New Roman" w:hAnsi="Times New Roman" w:cs="Times New Roman"/>
          <w:sz w:val="20"/>
          <w:szCs w:val="20"/>
        </w:rPr>
        <w:t>or</w:t>
      </w:r>
      <w:r w:rsidR="008C05BD" w:rsidRPr="00745D7A">
        <w:rPr>
          <w:rFonts w:ascii="Times New Roman" w:hAnsi="Times New Roman" w:cs="Times New Roman"/>
          <w:sz w:val="20"/>
          <w:szCs w:val="20"/>
        </w:rPr>
        <w:t xml:space="preserve"> posterior AF </w:t>
      </w:r>
      <w:r w:rsidR="00E127BC" w:rsidRPr="00745D7A">
        <w:rPr>
          <w:rFonts w:ascii="Times New Roman" w:hAnsi="Times New Roman" w:cs="Times New Roman"/>
          <w:sz w:val="20"/>
          <w:szCs w:val="20"/>
        </w:rPr>
        <w:t>or</w:t>
      </w:r>
      <w:r w:rsidR="008C05BD" w:rsidRPr="00745D7A">
        <w:rPr>
          <w:rFonts w:ascii="Times New Roman" w:hAnsi="Times New Roman" w:cs="Times New Roman"/>
          <w:sz w:val="20"/>
          <w:szCs w:val="20"/>
        </w:rPr>
        <w:t xml:space="preserve"> NP</w:t>
      </w:r>
      <w:r w:rsidR="00E127BC" w:rsidRPr="00745D7A">
        <w:rPr>
          <w:rFonts w:ascii="Times New Roman" w:hAnsi="Times New Roman" w:cs="Times New Roman"/>
          <w:sz w:val="20"/>
          <w:szCs w:val="20"/>
        </w:rPr>
        <w:t xml:space="preserve"> </w:t>
      </w:r>
      <w:r w:rsidR="00E04031" w:rsidRPr="00745D7A">
        <w:rPr>
          <w:rFonts w:ascii="Times New Roman" w:hAnsi="Times New Roman" w:cs="Times New Roman"/>
          <w:sz w:val="20"/>
          <w:szCs w:val="20"/>
        </w:rPr>
        <w:t>(Fig. 2</w:t>
      </w:r>
      <w:r w:rsidR="00E909B6" w:rsidRPr="00745D7A">
        <w:rPr>
          <w:rFonts w:ascii="Times New Roman" w:hAnsi="Times New Roman" w:cs="Times New Roman"/>
          <w:sz w:val="20"/>
          <w:szCs w:val="20"/>
        </w:rPr>
        <w:t>)</w:t>
      </w:r>
      <w:r w:rsidR="00855C22" w:rsidRPr="00745D7A">
        <w:rPr>
          <w:rFonts w:ascii="Times New Roman" w:hAnsi="Times New Roman" w:cs="Times New Roman"/>
          <w:sz w:val="20"/>
          <w:szCs w:val="20"/>
        </w:rPr>
        <w:t xml:space="preserve">. </w:t>
      </w:r>
      <w:r w:rsidR="00E127BC" w:rsidRPr="00745D7A">
        <w:rPr>
          <w:rFonts w:ascii="Times New Roman" w:hAnsi="Times New Roman" w:cs="Times New Roman"/>
          <w:sz w:val="20"/>
          <w:szCs w:val="20"/>
        </w:rPr>
        <w:t xml:space="preserve">AF containing segments were </w:t>
      </w:r>
      <w:r w:rsidR="00684C8E" w:rsidRPr="00745D7A">
        <w:rPr>
          <w:rFonts w:ascii="Times New Roman" w:hAnsi="Times New Roman" w:cs="Times New Roman"/>
          <w:sz w:val="20"/>
          <w:szCs w:val="20"/>
        </w:rPr>
        <w:t>cryo-</w:t>
      </w:r>
      <w:r w:rsidR="00E127BC" w:rsidRPr="00745D7A">
        <w:rPr>
          <w:rFonts w:ascii="Times New Roman" w:hAnsi="Times New Roman" w:cs="Times New Roman"/>
          <w:sz w:val="20"/>
          <w:szCs w:val="20"/>
        </w:rPr>
        <w:t>sectioned obliquely</w:t>
      </w:r>
      <w:r w:rsidR="00684C8E" w:rsidRPr="00745D7A">
        <w:rPr>
          <w:rFonts w:ascii="Times New Roman" w:hAnsi="Times New Roman" w:cs="Times New Roman"/>
          <w:sz w:val="20"/>
          <w:szCs w:val="20"/>
        </w:rPr>
        <w:t xml:space="preserve"> at 30</w:t>
      </w:r>
      <w:r w:rsidR="00B24BB7" w:rsidRPr="00745D7A">
        <w:rPr>
          <w:rFonts w:ascii="Times New Roman" w:hAnsi="Times New Roman" w:cs="Times New Roman"/>
          <w:sz w:val="20"/>
          <w:szCs w:val="20"/>
        </w:rPr>
        <w:t xml:space="preserve"> </w:t>
      </w:r>
      <w:r w:rsidR="00684C8E" w:rsidRPr="00745D7A">
        <w:rPr>
          <w:rFonts w:ascii="Times New Roman" w:hAnsi="Times New Roman" w:cs="Times New Roman"/>
          <w:sz w:val="20"/>
          <w:szCs w:val="20"/>
        </w:rPr>
        <w:t>µm</w:t>
      </w:r>
      <w:r w:rsidR="00A87900" w:rsidRPr="00745D7A">
        <w:rPr>
          <w:rFonts w:ascii="Times New Roman" w:hAnsi="Times New Roman" w:cs="Times New Roman"/>
          <w:sz w:val="20"/>
          <w:szCs w:val="20"/>
        </w:rPr>
        <w:t xml:space="preserve"> along an exposed outer lamellar bundle</w:t>
      </w:r>
      <w:r w:rsidR="00E127BC" w:rsidRPr="00745D7A">
        <w:rPr>
          <w:rFonts w:ascii="Times New Roman" w:hAnsi="Times New Roman" w:cs="Times New Roman"/>
          <w:sz w:val="20"/>
          <w:szCs w:val="20"/>
        </w:rPr>
        <w:t xml:space="preserve"> to enable visualisation of both in-plane and c</w:t>
      </w:r>
      <w:r w:rsidR="005540B9" w:rsidRPr="00745D7A">
        <w:rPr>
          <w:rFonts w:ascii="Times New Roman" w:hAnsi="Times New Roman" w:cs="Times New Roman"/>
          <w:sz w:val="20"/>
          <w:szCs w:val="20"/>
        </w:rPr>
        <w:t xml:space="preserve">ross-sectional annular fibres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"[30]"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ÿ\11\05‘\19\01\00\00\00\04[30]\00\04\00\1Fu:\5Ccsi\5Cshared\5Cstress\5Creferences\03\00\03606(Schollum, Robertson, et al. 2009 606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[30]</w:t>
      </w:r>
      <w:r w:rsidR="0024330F" w:rsidRPr="00745D7A">
        <w:rPr>
          <w:rFonts w:ascii="Times New Roman" w:hAnsi="Times New Roman" w:cs="Times New Roman"/>
          <w:sz w:val="20"/>
          <w:szCs w:val="20"/>
        </w:rPr>
        <w:fldChar w:fldCharType="end"/>
      </w:r>
      <w:r w:rsidR="00E127BC" w:rsidRPr="00745D7A">
        <w:rPr>
          <w:rFonts w:ascii="Times New Roman" w:hAnsi="Times New Roman" w:cs="Times New Roman"/>
          <w:sz w:val="20"/>
          <w:szCs w:val="20"/>
        </w:rPr>
        <w:t xml:space="preserve"> and NP</w:t>
      </w:r>
      <w:r w:rsidR="00684C8E" w:rsidRPr="00745D7A">
        <w:rPr>
          <w:rFonts w:ascii="Times New Roman" w:hAnsi="Times New Roman" w:cs="Times New Roman"/>
          <w:sz w:val="20"/>
          <w:szCs w:val="20"/>
        </w:rPr>
        <w:t xml:space="preserve"> containing segments</w:t>
      </w:r>
      <w:r w:rsidR="00E06B5C" w:rsidRPr="00745D7A">
        <w:rPr>
          <w:rFonts w:ascii="Times New Roman" w:hAnsi="Times New Roman" w:cs="Times New Roman"/>
          <w:sz w:val="20"/>
          <w:szCs w:val="20"/>
        </w:rPr>
        <w:t xml:space="preserve"> were</w:t>
      </w:r>
      <w:r w:rsidR="00684C8E" w:rsidRPr="00745D7A">
        <w:rPr>
          <w:rFonts w:ascii="Times New Roman" w:hAnsi="Times New Roman" w:cs="Times New Roman"/>
          <w:sz w:val="20"/>
          <w:szCs w:val="20"/>
        </w:rPr>
        <w:t xml:space="preserve"> </w:t>
      </w:r>
      <w:r w:rsidR="00684B3A" w:rsidRPr="00745D7A">
        <w:rPr>
          <w:rFonts w:ascii="Times New Roman" w:hAnsi="Times New Roman" w:cs="Times New Roman"/>
          <w:sz w:val="20"/>
          <w:szCs w:val="20"/>
        </w:rPr>
        <w:t>cryo-</w:t>
      </w:r>
      <w:r w:rsidR="00174BFA" w:rsidRPr="00745D7A">
        <w:rPr>
          <w:rFonts w:ascii="Times New Roman" w:hAnsi="Times New Roman" w:cs="Times New Roman"/>
          <w:sz w:val="20"/>
          <w:szCs w:val="20"/>
        </w:rPr>
        <w:t xml:space="preserve">sectioned </w:t>
      </w:r>
      <w:r w:rsidR="000E0D9D" w:rsidRPr="00745D7A">
        <w:rPr>
          <w:rFonts w:ascii="Times New Roman" w:hAnsi="Times New Roman" w:cs="Times New Roman"/>
          <w:sz w:val="20"/>
          <w:szCs w:val="20"/>
        </w:rPr>
        <w:t xml:space="preserve">either </w:t>
      </w:r>
      <w:r w:rsidR="00777704" w:rsidRPr="00745D7A">
        <w:rPr>
          <w:rFonts w:ascii="Times New Roman" w:hAnsi="Times New Roman" w:cs="Times New Roman"/>
          <w:sz w:val="20"/>
          <w:szCs w:val="20"/>
        </w:rPr>
        <w:t>along the</w:t>
      </w:r>
      <w:r w:rsidR="000E0D9D" w:rsidRPr="00745D7A">
        <w:rPr>
          <w:rFonts w:ascii="Times New Roman" w:hAnsi="Times New Roman" w:cs="Times New Roman"/>
          <w:sz w:val="20"/>
          <w:szCs w:val="20"/>
        </w:rPr>
        <w:t xml:space="preserve"> sagittal (n=</w:t>
      </w:r>
      <w:r w:rsidR="00F6321C" w:rsidRPr="00745D7A">
        <w:rPr>
          <w:rFonts w:ascii="Times New Roman" w:hAnsi="Times New Roman" w:cs="Times New Roman"/>
          <w:sz w:val="20"/>
          <w:szCs w:val="20"/>
        </w:rPr>
        <w:t>8</w:t>
      </w:r>
      <w:r w:rsidR="00F777B2" w:rsidRPr="00745D7A">
        <w:rPr>
          <w:rFonts w:ascii="Times New Roman" w:hAnsi="Times New Roman" w:cs="Times New Roman"/>
          <w:sz w:val="20"/>
          <w:szCs w:val="20"/>
        </w:rPr>
        <w:t>) or coronal axi</w:t>
      </w:r>
      <w:r w:rsidR="000E0D9D" w:rsidRPr="00745D7A">
        <w:rPr>
          <w:rFonts w:ascii="Times New Roman" w:hAnsi="Times New Roman" w:cs="Times New Roman"/>
          <w:sz w:val="20"/>
          <w:szCs w:val="20"/>
        </w:rPr>
        <w:t>s (n=2)</w:t>
      </w:r>
      <w:r w:rsidR="00684C8E" w:rsidRPr="00745D7A">
        <w:rPr>
          <w:rFonts w:ascii="Times New Roman" w:hAnsi="Times New Roman" w:cs="Times New Roman"/>
          <w:sz w:val="20"/>
          <w:szCs w:val="20"/>
        </w:rPr>
        <w:t>. All s</w:t>
      </w:r>
      <w:r w:rsidR="00777704" w:rsidRPr="00745D7A">
        <w:rPr>
          <w:rFonts w:ascii="Times New Roman" w:hAnsi="Times New Roman" w:cs="Times New Roman"/>
          <w:sz w:val="20"/>
          <w:szCs w:val="20"/>
        </w:rPr>
        <w:t>ections were</w:t>
      </w:r>
      <w:r w:rsidR="004355F1" w:rsidRPr="00745D7A">
        <w:rPr>
          <w:rFonts w:ascii="Times New Roman" w:hAnsi="Times New Roman" w:cs="Times New Roman"/>
          <w:sz w:val="20"/>
          <w:szCs w:val="20"/>
        </w:rPr>
        <w:t xml:space="preserve"> </w:t>
      </w:r>
      <w:r w:rsidR="009B06AC" w:rsidRPr="00745D7A">
        <w:rPr>
          <w:rFonts w:ascii="Times New Roman" w:hAnsi="Times New Roman" w:cs="Times New Roman"/>
          <w:sz w:val="20"/>
          <w:szCs w:val="20"/>
        </w:rPr>
        <w:t xml:space="preserve">wet </w:t>
      </w:r>
      <w:r w:rsidR="00777704" w:rsidRPr="00745D7A">
        <w:rPr>
          <w:rFonts w:ascii="Times New Roman" w:hAnsi="Times New Roman" w:cs="Times New Roman"/>
          <w:sz w:val="20"/>
          <w:szCs w:val="20"/>
        </w:rPr>
        <w:t>mounted onto slides</w:t>
      </w:r>
      <w:r w:rsidR="004B3541" w:rsidRPr="00745D7A">
        <w:rPr>
          <w:rFonts w:ascii="Times New Roman" w:hAnsi="Times New Roman" w:cs="Times New Roman"/>
          <w:sz w:val="20"/>
          <w:szCs w:val="20"/>
        </w:rPr>
        <w:t xml:space="preserve"> in </w:t>
      </w:r>
      <w:r w:rsidR="009B06AC" w:rsidRPr="00745D7A">
        <w:rPr>
          <w:rFonts w:ascii="Times New Roman" w:hAnsi="Times New Roman" w:cs="Times New Roman"/>
          <w:sz w:val="20"/>
          <w:szCs w:val="20"/>
        </w:rPr>
        <w:t>PBS</w:t>
      </w:r>
      <w:r w:rsidR="00777704" w:rsidRPr="00745D7A">
        <w:rPr>
          <w:rFonts w:ascii="Times New Roman" w:hAnsi="Times New Roman" w:cs="Times New Roman"/>
          <w:sz w:val="20"/>
          <w:szCs w:val="20"/>
        </w:rPr>
        <w:t xml:space="preserve"> and examined using </w:t>
      </w:r>
      <w:r w:rsidR="00131D80" w:rsidRPr="00745D7A">
        <w:rPr>
          <w:rFonts w:ascii="Times New Roman" w:hAnsi="Times New Roman" w:cs="Times New Roman"/>
          <w:sz w:val="20"/>
          <w:szCs w:val="20"/>
        </w:rPr>
        <w:t>standard</w:t>
      </w:r>
      <w:r w:rsidR="00BC3B36" w:rsidRPr="00745D7A">
        <w:rPr>
          <w:rFonts w:ascii="Times New Roman" w:hAnsi="Times New Roman" w:cs="Times New Roman"/>
          <w:sz w:val="20"/>
          <w:szCs w:val="20"/>
        </w:rPr>
        <w:t xml:space="preserve"> light and </w:t>
      </w:r>
      <w:r w:rsidR="0080477F" w:rsidRPr="00745D7A">
        <w:rPr>
          <w:rFonts w:ascii="Times New Roman" w:hAnsi="Times New Roman" w:cs="Times New Roman"/>
          <w:sz w:val="20"/>
          <w:szCs w:val="20"/>
        </w:rPr>
        <w:t xml:space="preserve">DIC </w:t>
      </w:r>
      <w:r w:rsidR="00131D80" w:rsidRPr="00745D7A">
        <w:rPr>
          <w:rFonts w:ascii="Times New Roman" w:hAnsi="Times New Roman" w:cs="Times New Roman"/>
          <w:sz w:val="20"/>
          <w:szCs w:val="20"/>
        </w:rPr>
        <w:t>optical microscopy.</w:t>
      </w:r>
    </w:p>
    <w:p w:rsidR="005540B9" w:rsidRPr="00745D7A" w:rsidRDefault="005540B9" w:rsidP="003D4864">
      <w:pPr>
        <w:spacing w:after="0" w:line="480" w:lineRule="auto"/>
        <w:rPr>
          <w:rFonts w:ascii="Times New Roman" w:hAnsi="Times New Roman" w:cs="Times New Roman"/>
          <w:sz w:val="20"/>
          <w:szCs w:val="20"/>
        </w:rPr>
      </w:pPr>
    </w:p>
    <w:p w:rsidR="00970F30" w:rsidRPr="00745D7A" w:rsidRDefault="00CD006F" w:rsidP="003D4864">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Analysis of microscopic</w:t>
      </w:r>
      <w:r w:rsidR="00970F30" w:rsidRPr="00745D7A">
        <w:rPr>
          <w:rFonts w:ascii="Times New Roman" w:hAnsi="Times New Roman" w:cs="Times New Roman"/>
          <w:b/>
          <w:sz w:val="20"/>
          <w:szCs w:val="20"/>
        </w:rPr>
        <w:t xml:space="preserve"> images</w:t>
      </w:r>
    </w:p>
    <w:p w:rsidR="00B24BB7" w:rsidRPr="00745D7A" w:rsidRDefault="00A7488B" w:rsidP="00B24BB7">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Us</w:t>
      </w:r>
      <w:r w:rsidR="00A87900" w:rsidRPr="00745D7A">
        <w:rPr>
          <w:rFonts w:ascii="Times New Roman" w:hAnsi="Times New Roman" w:cs="Times New Roman"/>
          <w:sz w:val="20"/>
          <w:szCs w:val="20"/>
        </w:rPr>
        <w:t xml:space="preserve">ing standard light microscopy, each section was imaged </w:t>
      </w:r>
      <w:r w:rsidR="00F81D21" w:rsidRPr="00745D7A">
        <w:rPr>
          <w:rFonts w:ascii="Times New Roman" w:hAnsi="Times New Roman" w:cs="Times New Roman"/>
          <w:sz w:val="20"/>
          <w:szCs w:val="20"/>
        </w:rPr>
        <w:t>and the</w:t>
      </w:r>
      <w:r w:rsidR="00B24BB7" w:rsidRPr="00745D7A">
        <w:rPr>
          <w:rFonts w:ascii="Times New Roman" w:hAnsi="Times New Roman" w:cs="Times New Roman"/>
          <w:sz w:val="20"/>
          <w:szCs w:val="20"/>
        </w:rPr>
        <w:t xml:space="preserve"> length of the</w:t>
      </w:r>
      <w:r w:rsidR="00F81D21" w:rsidRPr="00745D7A">
        <w:rPr>
          <w:rFonts w:ascii="Times New Roman" w:hAnsi="Times New Roman" w:cs="Times New Roman"/>
          <w:sz w:val="20"/>
          <w:szCs w:val="20"/>
        </w:rPr>
        <w:t xml:space="preserve"> </w:t>
      </w:r>
      <w:r w:rsidR="00C57FB9" w:rsidRPr="00745D7A">
        <w:rPr>
          <w:rFonts w:ascii="Times New Roman" w:hAnsi="Times New Roman" w:cs="Times New Roman"/>
          <w:sz w:val="20"/>
          <w:szCs w:val="20"/>
        </w:rPr>
        <w:t>interfaces</w:t>
      </w:r>
      <w:r w:rsidR="00F81D21" w:rsidRPr="00745D7A">
        <w:rPr>
          <w:rFonts w:ascii="Times New Roman" w:hAnsi="Times New Roman" w:cs="Times New Roman"/>
          <w:sz w:val="20"/>
          <w:szCs w:val="20"/>
        </w:rPr>
        <w:t xml:space="preserve"> between the VEP-AF, VEP-CEP, CEP-AF and CEP-NP </w:t>
      </w:r>
      <w:r w:rsidR="00E06B5C" w:rsidRPr="00745D7A">
        <w:rPr>
          <w:rFonts w:ascii="Times New Roman" w:hAnsi="Times New Roman" w:cs="Times New Roman"/>
          <w:sz w:val="20"/>
          <w:szCs w:val="20"/>
        </w:rPr>
        <w:t xml:space="preserve">was </w:t>
      </w:r>
      <w:r w:rsidR="009A7934" w:rsidRPr="00745D7A">
        <w:rPr>
          <w:rFonts w:ascii="Times New Roman" w:hAnsi="Times New Roman" w:cs="Times New Roman"/>
          <w:sz w:val="20"/>
          <w:szCs w:val="20"/>
        </w:rPr>
        <w:t xml:space="preserve">measured. Any loss of attachment </w:t>
      </w:r>
      <w:r w:rsidR="00F777B2" w:rsidRPr="00745D7A">
        <w:rPr>
          <w:rFonts w:ascii="Times New Roman" w:hAnsi="Times New Roman" w:cs="Times New Roman"/>
          <w:sz w:val="20"/>
          <w:szCs w:val="20"/>
        </w:rPr>
        <w:t xml:space="preserve">between </w:t>
      </w:r>
      <w:r w:rsidR="0072183E" w:rsidRPr="00745D7A">
        <w:rPr>
          <w:rFonts w:ascii="Times New Roman" w:hAnsi="Times New Roman" w:cs="Times New Roman"/>
          <w:sz w:val="20"/>
          <w:szCs w:val="20"/>
        </w:rPr>
        <w:t xml:space="preserve">each individual </w:t>
      </w:r>
      <w:r w:rsidR="009A7934" w:rsidRPr="00745D7A">
        <w:rPr>
          <w:rFonts w:ascii="Times New Roman" w:hAnsi="Times New Roman" w:cs="Times New Roman"/>
          <w:sz w:val="20"/>
          <w:szCs w:val="20"/>
        </w:rPr>
        <w:t xml:space="preserve">interface was </w:t>
      </w:r>
      <w:r w:rsidR="0072183E" w:rsidRPr="00745D7A">
        <w:rPr>
          <w:rFonts w:ascii="Times New Roman" w:hAnsi="Times New Roman" w:cs="Times New Roman"/>
          <w:sz w:val="20"/>
          <w:szCs w:val="20"/>
        </w:rPr>
        <w:t xml:space="preserve">recorded then combined to generate </w:t>
      </w:r>
      <w:r w:rsidR="00F81D21" w:rsidRPr="00745D7A">
        <w:rPr>
          <w:rFonts w:ascii="Times New Roman" w:hAnsi="Times New Roman" w:cs="Times New Roman"/>
          <w:sz w:val="20"/>
          <w:szCs w:val="20"/>
        </w:rPr>
        <w:t xml:space="preserve">an </w:t>
      </w:r>
      <w:r w:rsidR="005B64FF" w:rsidRPr="00745D7A">
        <w:rPr>
          <w:rFonts w:ascii="Times New Roman" w:hAnsi="Times New Roman" w:cs="Times New Roman"/>
          <w:sz w:val="20"/>
          <w:szCs w:val="20"/>
        </w:rPr>
        <w:t>average</w:t>
      </w:r>
      <w:r w:rsidR="00E06B5C" w:rsidRPr="00745D7A">
        <w:rPr>
          <w:rFonts w:ascii="Times New Roman" w:hAnsi="Times New Roman" w:cs="Times New Roman"/>
          <w:sz w:val="20"/>
          <w:szCs w:val="20"/>
        </w:rPr>
        <w:t xml:space="preserve"> percentage</w:t>
      </w:r>
      <w:r w:rsidR="00E47911" w:rsidRPr="00745D7A">
        <w:rPr>
          <w:rFonts w:ascii="Times New Roman" w:hAnsi="Times New Roman" w:cs="Times New Roman"/>
          <w:sz w:val="20"/>
          <w:szCs w:val="20"/>
        </w:rPr>
        <w:t xml:space="preserve"> detachment</w:t>
      </w:r>
      <w:r w:rsidR="005B64FF" w:rsidRPr="00745D7A">
        <w:rPr>
          <w:rFonts w:ascii="Times New Roman" w:hAnsi="Times New Roman" w:cs="Times New Roman"/>
          <w:sz w:val="20"/>
          <w:szCs w:val="20"/>
        </w:rPr>
        <w:t xml:space="preserve"> </w:t>
      </w:r>
      <w:r w:rsidR="0072183E" w:rsidRPr="00745D7A">
        <w:rPr>
          <w:rFonts w:ascii="Times New Roman" w:hAnsi="Times New Roman" w:cs="Times New Roman"/>
          <w:sz w:val="20"/>
          <w:szCs w:val="20"/>
        </w:rPr>
        <w:t>f</w:t>
      </w:r>
      <w:r w:rsidR="00E06B5C" w:rsidRPr="00745D7A">
        <w:rPr>
          <w:rFonts w:ascii="Times New Roman" w:hAnsi="Times New Roman" w:cs="Times New Roman"/>
          <w:sz w:val="20"/>
          <w:szCs w:val="20"/>
        </w:rPr>
        <w:t xml:space="preserve">or </w:t>
      </w:r>
      <w:r w:rsidR="00E47911" w:rsidRPr="00745D7A">
        <w:rPr>
          <w:rFonts w:ascii="Times New Roman" w:hAnsi="Times New Roman" w:cs="Times New Roman"/>
          <w:sz w:val="20"/>
          <w:szCs w:val="20"/>
        </w:rPr>
        <w:t>the</w:t>
      </w:r>
      <w:r w:rsidR="005F25E8" w:rsidRPr="00745D7A">
        <w:rPr>
          <w:rFonts w:ascii="Times New Roman" w:hAnsi="Times New Roman" w:cs="Times New Roman"/>
          <w:sz w:val="20"/>
          <w:szCs w:val="20"/>
        </w:rPr>
        <w:t xml:space="preserve"> disc-vertebral body</w:t>
      </w:r>
      <w:r w:rsidR="00E47911" w:rsidRPr="00745D7A">
        <w:rPr>
          <w:rFonts w:ascii="Times New Roman" w:hAnsi="Times New Roman" w:cs="Times New Roman"/>
          <w:sz w:val="20"/>
          <w:szCs w:val="20"/>
        </w:rPr>
        <w:t xml:space="preserve"> interface of each motion segment, in addition to an </w:t>
      </w:r>
      <w:r w:rsidR="005B64FF" w:rsidRPr="00745D7A">
        <w:rPr>
          <w:rFonts w:ascii="Times New Roman" w:hAnsi="Times New Roman" w:cs="Times New Roman"/>
          <w:sz w:val="20"/>
          <w:szCs w:val="20"/>
        </w:rPr>
        <w:t xml:space="preserve">overall </w:t>
      </w:r>
      <w:r w:rsidR="00F81D21" w:rsidRPr="00745D7A">
        <w:rPr>
          <w:rFonts w:ascii="Times New Roman" w:hAnsi="Times New Roman" w:cs="Times New Roman"/>
          <w:sz w:val="20"/>
          <w:szCs w:val="20"/>
        </w:rPr>
        <w:t>detachment</w:t>
      </w:r>
      <w:r w:rsidR="006F5440" w:rsidRPr="00745D7A">
        <w:rPr>
          <w:rFonts w:ascii="Times New Roman" w:hAnsi="Times New Roman" w:cs="Times New Roman"/>
          <w:sz w:val="20"/>
          <w:szCs w:val="20"/>
        </w:rPr>
        <w:t xml:space="preserve"> (%)</w:t>
      </w:r>
      <w:r w:rsidR="00594F9C" w:rsidRPr="00745D7A">
        <w:rPr>
          <w:rFonts w:ascii="Times New Roman" w:hAnsi="Times New Roman" w:cs="Times New Roman"/>
          <w:sz w:val="20"/>
          <w:szCs w:val="20"/>
        </w:rPr>
        <w:t xml:space="preserve"> for each interface</w:t>
      </w:r>
      <w:r w:rsidR="00F81D21" w:rsidRPr="00745D7A">
        <w:rPr>
          <w:rFonts w:ascii="Times New Roman" w:hAnsi="Times New Roman" w:cs="Times New Roman"/>
          <w:sz w:val="20"/>
          <w:szCs w:val="20"/>
        </w:rPr>
        <w:t xml:space="preserve"> </w:t>
      </w:r>
      <w:r w:rsidR="009A7934" w:rsidRPr="00745D7A">
        <w:rPr>
          <w:rFonts w:ascii="Times New Roman" w:hAnsi="Times New Roman" w:cs="Times New Roman"/>
          <w:sz w:val="20"/>
          <w:szCs w:val="20"/>
        </w:rPr>
        <w:t xml:space="preserve">region </w:t>
      </w:r>
      <w:r w:rsidR="00594F9C" w:rsidRPr="00745D7A">
        <w:rPr>
          <w:rFonts w:ascii="Times New Roman" w:hAnsi="Times New Roman" w:cs="Times New Roman"/>
          <w:sz w:val="20"/>
          <w:szCs w:val="20"/>
        </w:rPr>
        <w:t>(</w:t>
      </w:r>
      <w:r w:rsidR="00F81D21" w:rsidRPr="00745D7A">
        <w:rPr>
          <w:rFonts w:ascii="Times New Roman" w:hAnsi="Times New Roman" w:cs="Times New Roman"/>
          <w:sz w:val="20"/>
          <w:szCs w:val="20"/>
        </w:rPr>
        <w:t>CEP-VEP</w:t>
      </w:r>
      <w:r w:rsidR="00594F9C" w:rsidRPr="00745D7A">
        <w:rPr>
          <w:rFonts w:ascii="Times New Roman" w:hAnsi="Times New Roman" w:cs="Times New Roman"/>
          <w:sz w:val="20"/>
          <w:szCs w:val="20"/>
        </w:rPr>
        <w:t xml:space="preserve">, </w:t>
      </w:r>
      <w:r w:rsidR="00F81D21" w:rsidRPr="00745D7A">
        <w:rPr>
          <w:rFonts w:ascii="Times New Roman" w:hAnsi="Times New Roman" w:cs="Times New Roman"/>
          <w:sz w:val="20"/>
          <w:szCs w:val="20"/>
        </w:rPr>
        <w:t>IVD-VEP and IVD-CEP</w:t>
      </w:r>
      <w:r w:rsidR="00594F9C" w:rsidRPr="00745D7A">
        <w:rPr>
          <w:rFonts w:ascii="Times New Roman" w:hAnsi="Times New Roman" w:cs="Times New Roman"/>
          <w:sz w:val="20"/>
          <w:szCs w:val="20"/>
        </w:rPr>
        <w:t>)</w:t>
      </w:r>
      <w:r w:rsidR="00E47911" w:rsidRPr="00745D7A">
        <w:rPr>
          <w:rFonts w:ascii="Times New Roman" w:hAnsi="Times New Roman" w:cs="Times New Roman"/>
          <w:sz w:val="20"/>
          <w:szCs w:val="20"/>
        </w:rPr>
        <w:t xml:space="preserve"> for all the motion segments studied</w:t>
      </w:r>
      <w:r w:rsidR="007E0A37" w:rsidRPr="00745D7A">
        <w:rPr>
          <w:rFonts w:ascii="Times New Roman" w:hAnsi="Times New Roman" w:cs="Times New Roman"/>
          <w:sz w:val="20"/>
          <w:szCs w:val="20"/>
        </w:rPr>
        <w:t xml:space="preserve"> (</w:t>
      </w:r>
      <w:r w:rsidR="005B4804" w:rsidRPr="00745D7A">
        <w:rPr>
          <w:rFonts w:ascii="Times New Roman" w:hAnsi="Times New Roman" w:cs="Times New Roman"/>
          <w:sz w:val="20"/>
          <w:szCs w:val="20"/>
        </w:rPr>
        <w:t>Table 2, data presented as mean ± SD</w:t>
      </w:r>
      <w:r w:rsidR="007E0A37" w:rsidRPr="00745D7A">
        <w:rPr>
          <w:rFonts w:ascii="Times New Roman" w:hAnsi="Times New Roman" w:cs="Times New Roman"/>
          <w:sz w:val="20"/>
          <w:szCs w:val="20"/>
        </w:rPr>
        <w:t>)</w:t>
      </w:r>
      <w:r w:rsidR="00F81D21" w:rsidRPr="00745D7A">
        <w:rPr>
          <w:rFonts w:ascii="Times New Roman" w:hAnsi="Times New Roman" w:cs="Times New Roman"/>
          <w:sz w:val="20"/>
          <w:szCs w:val="20"/>
        </w:rPr>
        <w:t xml:space="preserve">. </w:t>
      </w:r>
    </w:p>
    <w:p w:rsidR="00970F30" w:rsidRPr="00745D7A" w:rsidRDefault="00A5197A" w:rsidP="00B24BB7">
      <w:pPr>
        <w:spacing w:after="0" w:line="480" w:lineRule="auto"/>
        <w:ind w:firstLine="720"/>
        <w:rPr>
          <w:rFonts w:ascii="Times New Roman" w:hAnsi="Times New Roman" w:cs="Times New Roman"/>
          <w:sz w:val="20"/>
          <w:szCs w:val="20"/>
        </w:rPr>
      </w:pPr>
      <w:r w:rsidRPr="00745D7A">
        <w:rPr>
          <w:rFonts w:ascii="Times New Roman" w:hAnsi="Times New Roman" w:cs="Times New Roman"/>
          <w:sz w:val="20"/>
          <w:szCs w:val="20"/>
        </w:rPr>
        <w:t xml:space="preserve">The organization of the collagenous fibres at the VEP-AF, CEP-AF and CEP-NP were visualised via DIC microscopy and recorded. </w:t>
      </w:r>
      <w:r w:rsidR="004C257E" w:rsidRPr="00745D7A">
        <w:rPr>
          <w:rFonts w:ascii="Times New Roman" w:hAnsi="Times New Roman" w:cs="Times New Roman"/>
          <w:sz w:val="20"/>
          <w:szCs w:val="20"/>
        </w:rPr>
        <w:t>The s</w:t>
      </w:r>
      <w:r w:rsidR="00C57FB9" w:rsidRPr="00745D7A">
        <w:rPr>
          <w:rFonts w:ascii="Times New Roman" w:hAnsi="Times New Roman" w:cs="Times New Roman"/>
          <w:sz w:val="20"/>
          <w:szCs w:val="20"/>
        </w:rPr>
        <w:t xml:space="preserve">tructural integrity </w:t>
      </w:r>
      <w:r w:rsidR="00AA2DD6" w:rsidRPr="00745D7A">
        <w:rPr>
          <w:rFonts w:ascii="Times New Roman" w:hAnsi="Times New Roman" w:cs="Times New Roman"/>
          <w:sz w:val="20"/>
          <w:szCs w:val="20"/>
        </w:rPr>
        <w:t xml:space="preserve">of the AF </w:t>
      </w:r>
      <w:r w:rsidR="00B62D82" w:rsidRPr="00745D7A">
        <w:rPr>
          <w:rFonts w:ascii="Times New Roman" w:hAnsi="Times New Roman" w:cs="Times New Roman"/>
          <w:sz w:val="20"/>
          <w:szCs w:val="20"/>
        </w:rPr>
        <w:t xml:space="preserve">and NP </w:t>
      </w:r>
      <w:r w:rsidR="00C57FB9" w:rsidRPr="00745D7A">
        <w:rPr>
          <w:rFonts w:ascii="Times New Roman" w:hAnsi="Times New Roman" w:cs="Times New Roman"/>
          <w:sz w:val="20"/>
          <w:szCs w:val="20"/>
        </w:rPr>
        <w:t>was</w:t>
      </w:r>
      <w:r w:rsidR="00240CA8" w:rsidRPr="00745D7A">
        <w:rPr>
          <w:rFonts w:ascii="Times New Roman" w:hAnsi="Times New Roman" w:cs="Times New Roman"/>
          <w:sz w:val="20"/>
          <w:szCs w:val="20"/>
        </w:rPr>
        <w:t xml:space="preserve"> </w:t>
      </w:r>
      <w:r w:rsidR="00C57FB9" w:rsidRPr="00745D7A">
        <w:rPr>
          <w:rFonts w:ascii="Times New Roman" w:hAnsi="Times New Roman" w:cs="Times New Roman"/>
          <w:sz w:val="20"/>
          <w:szCs w:val="20"/>
        </w:rPr>
        <w:t xml:space="preserve">assessed </w:t>
      </w:r>
      <w:r w:rsidR="00240CA8" w:rsidRPr="00745D7A">
        <w:rPr>
          <w:rFonts w:ascii="Times New Roman" w:hAnsi="Times New Roman" w:cs="Times New Roman"/>
          <w:sz w:val="20"/>
          <w:szCs w:val="20"/>
        </w:rPr>
        <w:t xml:space="preserve">separately </w:t>
      </w:r>
      <w:r w:rsidR="00C57FB9" w:rsidRPr="00745D7A">
        <w:rPr>
          <w:rFonts w:ascii="Times New Roman" w:hAnsi="Times New Roman" w:cs="Times New Roman"/>
          <w:sz w:val="20"/>
          <w:szCs w:val="20"/>
        </w:rPr>
        <w:t xml:space="preserve">using a scoring system where </w:t>
      </w:r>
      <w:r w:rsidR="00CF0C22" w:rsidRPr="00745D7A">
        <w:rPr>
          <w:rFonts w:ascii="Times New Roman" w:hAnsi="Times New Roman" w:cs="Times New Roman"/>
          <w:sz w:val="20"/>
          <w:szCs w:val="20"/>
        </w:rPr>
        <w:t>1</w:t>
      </w:r>
      <w:r w:rsidR="0080477F" w:rsidRPr="00745D7A">
        <w:rPr>
          <w:rFonts w:ascii="Times New Roman" w:hAnsi="Times New Roman" w:cs="Times New Roman"/>
          <w:sz w:val="20"/>
          <w:szCs w:val="20"/>
        </w:rPr>
        <w:t xml:space="preserve"> = n</w:t>
      </w:r>
      <w:r w:rsidR="009A7934" w:rsidRPr="00745D7A">
        <w:rPr>
          <w:rFonts w:ascii="Times New Roman" w:hAnsi="Times New Roman" w:cs="Times New Roman"/>
          <w:sz w:val="20"/>
          <w:szCs w:val="20"/>
        </w:rPr>
        <w:t>o</w:t>
      </w:r>
      <w:r w:rsidR="00C529E1" w:rsidRPr="00745D7A">
        <w:rPr>
          <w:rFonts w:ascii="Times New Roman" w:hAnsi="Times New Roman" w:cs="Times New Roman"/>
          <w:sz w:val="20"/>
          <w:szCs w:val="20"/>
        </w:rPr>
        <w:t xml:space="preserve"> disruption</w:t>
      </w:r>
      <w:r w:rsidR="00C57FB9" w:rsidRPr="00745D7A">
        <w:rPr>
          <w:rFonts w:ascii="Times New Roman" w:hAnsi="Times New Roman" w:cs="Times New Roman"/>
          <w:sz w:val="20"/>
          <w:szCs w:val="20"/>
        </w:rPr>
        <w:t>,</w:t>
      </w:r>
      <w:r w:rsidR="00CF0C22" w:rsidRPr="00745D7A">
        <w:rPr>
          <w:rFonts w:ascii="Times New Roman" w:hAnsi="Times New Roman" w:cs="Times New Roman"/>
          <w:sz w:val="20"/>
          <w:szCs w:val="20"/>
        </w:rPr>
        <w:t xml:space="preserve"> 2 = minor</w:t>
      </w:r>
      <w:r w:rsidR="00C57FB9" w:rsidRPr="00745D7A">
        <w:rPr>
          <w:rFonts w:ascii="Times New Roman" w:hAnsi="Times New Roman" w:cs="Times New Roman"/>
          <w:sz w:val="20"/>
          <w:szCs w:val="20"/>
        </w:rPr>
        <w:t>,</w:t>
      </w:r>
      <w:r w:rsidR="0080477F" w:rsidRPr="00745D7A">
        <w:rPr>
          <w:rFonts w:ascii="Times New Roman" w:hAnsi="Times New Roman" w:cs="Times New Roman"/>
          <w:sz w:val="20"/>
          <w:szCs w:val="20"/>
        </w:rPr>
        <w:t xml:space="preserve"> 3 = moderate</w:t>
      </w:r>
      <w:r w:rsidR="00C57FB9" w:rsidRPr="00745D7A">
        <w:rPr>
          <w:rFonts w:ascii="Times New Roman" w:hAnsi="Times New Roman" w:cs="Times New Roman"/>
          <w:sz w:val="20"/>
          <w:szCs w:val="20"/>
        </w:rPr>
        <w:t xml:space="preserve">, and </w:t>
      </w:r>
      <w:r w:rsidR="0080477F" w:rsidRPr="00745D7A">
        <w:rPr>
          <w:rFonts w:ascii="Times New Roman" w:hAnsi="Times New Roman" w:cs="Times New Roman"/>
          <w:sz w:val="20"/>
          <w:szCs w:val="20"/>
        </w:rPr>
        <w:t>4 = major disruption</w:t>
      </w:r>
      <w:r w:rsidR="004C257E" w:rsidRPr="00745D7A">
        <w:rPr>
          <w:rFonts w:ascii="Times New Roman" w:hAnsi="Times New Roman" w:cs="Times New Roman"/>
          <w:sz w:val="20"/>
          <w:szCs w:val="20"/>
        </w:rPr>
        <w:t>,</w:t>
      </w:r>
      <w:r w:rsidR="001F4460" w:rsidRPr="00745D7A">
        <w:rPr>
          <w:rFonts w:ascii="Times New Roman" w:hAnsi="Times New Roman" w:cs="Times New Roman"/>
          <w:sz w:val="20"/>
          <w:szCs w:val="20"/>
        </w:rPr>
        <w:t xml:space="preserve"> as illustrated</w:t>
      </w:r>
      <w:r w:rsidR="00240CA8" w:rsidRPr="00745D7A">
        <w:rPr>
          <w:rFonts w:ascii="Times New Roman" w:hAnsi="Times New Roman" w:cs="Times New Roman"/>
          <w:sz w:val="20"/>
          <w:szCs w:val="20"/>
        </w:rPr>
        <w:t xml:space="preserve"> for the AF</w:t>
      </w:r>
      <w:r w:rsidR="001F4460" w:rsidRPr="00745D7A">
        <w:rPr>
          <w:rFonts w:ascii="Times New Roman" w:hAnsi="Times New Roman" w:cs="Times New Roman"/>
          <w:sz w:val="20"/>
          <w:szCs w:val="20"/>
        </w:rPr>
        <w:t xml:space="preserve"> in </w:t>
      </w:r>
      <w:r w:rsidR="00CF0C22" w:rsidRPr="00745D7A">
        <w:rPr>
          <w:rFonts w:ascii="Times New Roman" w:hAnsi="Times New Roman" w:cs="Times New Roman"/>
          <w:sz w:val="20"/>
          <w:szCs w:val="20"/>
        </w:rPr>
        <w:t>Fig</w:t>
      </w:r>
      <w:r w:rsidR="009C4B82" w:rsidRPr="00745D7A">
        <w:rPr>
          <w:rFonts w:ascii="Times New Roman" w:hAnsi="Times New Roman" w:cs="Times New Roman"/>
          <w:sz w:val="20"/>
          <w:szCs w:val="20"/>
        </w:rPr>
        <w:t>.</w:t>
      </w:r>
      <w:r w:rsidR="00C675E2" w:rsidRPr="00745D7A">
        <w:rPr>
          <w:rFonts w:ascii="Times New Roman" w:hAnsi="Times New Roman" w:cs="Times New Roman"/>
          <w:sz w:val="20"/>
          <w:szCs w:val="20"/>
        </w:rPr>
        <w:t xml:space="preserve"> </w:t>
      </w:r>
      <w:r w:rsidR="009D5DCD" w:rsidRPr="00745D7A">
        <w:rPr>
          <w:rFonts w:ascii="Times New Roman" w:hAnsi="Times New Roman" w:cs="Times New Roman"/>
          <w:sz w:val="20"/>
          <w:szCs w:val="20"/>
        </w:rPr>
        <w:t>3</w:t>
      </w:r>
      <w:r w:rsidR="004C257E" w:rsidRPr="00745D7A">
        <w:rPr>
          <w:rFonts w:ascii="Times New Roman" w:hAnsi="Times New Roman" w:cs="Times New Roman"/>
          <w:sz w:val="20"/>
          <w:szCs w:val="20"/>
        </w:rPr>
        <w:t>,</w:t>
      </w:r>
      <w:r w:rsidRPr="00745D7A">
        <w:rPr>
          <w:rFonts w:ascii="Times New Roman" w:hAnsi="Times New Roman" w:cs="Times New Roman"/>
          <w:sz w:val="20"/>
          <w:szCs w:val="20"/>
        </w:rPr>
        <w:t xml:space="preserve"> </w:t>
      </w:r>
      <w:r w:rsidR="00AC4ECF" w:rsidRPr="00745D7A">
        <w:rPr>
          <w:rFonts w:ascii="Times New Roman" w:hAnsi="Times New Roman" w:cs="Times New Roman"/>
          <w:sz w:val="20"/>
          <w:szCs w:val="20"/>
        </w:rPr>
        <w:t>and the scor</w:t>
      </w:r>
      <w:r w:rsidR="00D46F8D" w:rsidRPr="00745D7A">
        <w:rPr>
          <w:rFonts w:ascii="Times New Roman" w:hAnsi="Times New Roman" w:cs="Times New Roman"/>
          <w:sz w:val="20"/>
          <w:szCs w:val="20"/>
        </w:rPr>
        <w:t>es were added t</w:t>
      </w:r>
      <w:r w:rsidR="00AC4ECF" w:rsidRPr="00745D7A">
        <w:rPr>
          <w:rFonts w:ascii="Times New Roman" w:hAnsi="Times New Roman" w:cs="Times New Roman"/>
          <w:sz w:val="20"/>
          <w:szCs w:val="20"/>
        </w:rPr>
        <w:t xml:space="preserve">o generate an IVD score.  Degeneration </w:t>
      </w:r>
      <w:r w:rsidRPr="00745D7A">
        <w:rPr>
          <w:rFonts w:ascii="Times New Roman" w:hAnsi="Times New Roman" w:cs="Times New Roman"/>
          <w:sz w:val="20"/>
          <w:szCs w:val="20"/>
        </w:rPr>
        <w:t>of t</w:t>
      </w:r>
      <w:r w:rsidR="00C57FB9" w:rsidRPr="00745D7A">
        <w:rPr>
          <w:rFonts w:ascii="Times New Roman" w:hAnsi="Times New Roman" w:cs="Times New Roman"/>
          <w:sz w:val="20"/>
          <w:szCs w:val="20"/>
        </w:rPr>
        <w:t xml:space="preserve">he </w:t>
      </w:r>
      <w:r w:rsidR="005F0CC6" w:rsidRPr="00745D7A">
        <w:rPr>
          <w:rFonts w:ascii="Times New Roman" w:hAnsi="Times New Roman" w:cs="Times New Roman"/>
          <w:sz w:val="20"/>
          <w:szCs w:val="20"/>
        </w:rPr>
        <w:t>CEP</w:t>
      </w:r>
      <w:r w:rsidR="00C31F65" w:rsidRPr="00745D7A">
        <w:rPr>
          <w:rFonts w:ascii="Times New Roman" w:hAnsi="Times New Roman" w:cs="Times New Roman"/>
          <w:sz w:val="20"/>
          <w:szCs w:val="20"/>
        </w:rPr>
        <w:t xml:space="preserve"> </w:t>
      </w:r>
      <w:r w:rsidR="00F81D21" w:rsidRPr="00745D7A">
        <w:rPr>
          <w:rFonts w:ascii="Times New Roman" w:hAnsi="Times New Roman" w:cs="Times New Roman"/>
          <w:sz w:val="20"/>
          <w:szCs w:val="20"/>
        </w:rPr>
        <w:t xml:space="preserve">was assessed </w:t>
      </w:r>
      <w:r w:rsidR="00C57FB9" w:rsidRPr="00745D7A">
        <w:rPr>
          <w:rFonts w:ascii="Times New Roman" w:hAnsi="Times New Roman" w:cs="Times New Roman"/>
          <w:sz w:val="20"/>
          <w:szCs w:val="20"/>
        </w:rPr>
        <w:t>using the class</w:t>
      </w:r>
      <w:r w:rsidR="00C31F65" w:rsidRPr="00745D7A">
        <w:rPr>
          <w:rFonts w:ascii="Times New Roman" w:hAnsi="Times New Roman" w:cs="Times New Roman"/>
          <w:sz w:val="20"/>
          <w:szCs w:val="20"/>
        </w:rPr>
        <w:t>ificatio</w:t>
      </w:r>
      <w:r w:rsidR="007433E0" w:rsidRPr="00745D7A">
        <w:rPr>
          <w:rFonts w:ascii="Times New Roman" w:hAnsi="Times New Roman" w:cs="Times New Roman"/>
          <w:sz w:val="20"/>
          <w:szCs w:val="20"/>
        </w:rPr>
        <w:t xml:space="preserve">n system derived by Boos </w:t>
      </w:r>
      <w:r w:rsidR="007433E0" w:rsidRPr="00745D7A">
        <w:rPr>
          <w:rFonts w:ascii="Times New Roman" w:hAnsi="Times New Roman" w:cs="Times New Roman"/>
          <w:i/>
          <w:sz w:val="20"/>
          <w:szCs w:val="20"/>
        </w:rPr>
        <w:t>et al</w:t>
      </w:r>
      <w:r w:rsidR="007433E0"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"[6]"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ÿ\11\05‘\19\01\00\00\00\03[6]\00\03\00\1Fu:\5Ccsi\5Cshared\5Cstress\5Creferences\03\00\03229$Boos, Weissbach, et al. 2002 229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[6]</w:t>
      </w:r>
      <w:r w:rsidR="0024330F" w:rsidRPr="00745D7A">
        <w:rPr>
          <w:rFonts w:ascii="Times New Roman" w:hAnsi="Times New Roman" w:cs="Times New Roman"/>
          <w:sz w:val="20"/>
          <w:szCs w:val="20"/>
        </w:rPr>
        <w:fldChar w:fldCharType="end"/>
      </w:r>
      <w:r w:rsidRPr="00745D7A">
        <w:rPr>
          <w:rFonts w:ascii="Times New Roman" w:hAnsi="Times New Roman" w:cs="Times New Roman"/>
          <w:sz w:val="20"/>
          <w:szCs w:val="20"/>
        </w:rPr>
        <w:t>. This system scores f</w:t>
      </w:r>
      <w:r w:rsidR="00326BDA" w:rsidRPr="00745D7A">
        <w:rPr>
          <w:rFonts w:ascii="Times New Roman" w:hAnsi="Times New Roman" w:cs="Times New Roman"/>
          <w:sz w:val="20"/>
          <w:szCs w:val="20"/>
        </w:rPr>
        <w:t xml:space="preserve">eatures such as </w:t>
      </w:r>
      <w:r w:rsidR="00C31F65" w:rsidRPr="00745D7A">
        <w:rPr>
          <w:rFonts w:ascii="Times New Roman" w:hAnsi="Times New Roman" w:cs="Times New Roman"/>
          <w:sz w:val="20"/>
          <w:szCs w:val="20"/>
        </w:rPr>
        <w:t>bony sclerosis, new bon</w:t>
      </w:r>
      <w:r w:rsidR="007433E0" w:rsidRPr="00745D7A">
        <w:rPr>
          <w:rFonts w:ascii="Times New Roman" w:hAnsi="Times New Roman" w:cs="Times New Roman"/>
          <w:sz w:val="20"/>
          <w:szCs w:val="20"/>
        </w:rPr>
        <w:t>e</w:t>
      </w:r>
      <w:r w:rsidR="00DB1C3C" w:rsidRPr="00745D7A">
        <w:rPr>
          <w:rFonts w:ascii="Times New Roman" w:hAnsi="Times New Roman" w:cs="Times New Roman"/>
          <w:sz w:val="20"/>
          <w:szCs w:val="20"/>
        </w:rPr>
        <w:t xml:space="preserve"> formation and </w:t>
      </w:r>
      <w:r w:rsidR="00C31F65" w:rsidRPr="00745D7A">
        <w:rPr>
          <w:rFonts w:ascii="Times New Roman" w:hAnsi="Times New Roman" w:cs="Times New Roman"/>
          <w:sz w:val="20"/>
          <w:szCs w:val="20"/>
        </w:rPr>
        <w:t>micro</w:t>
      </w:r>
      <w:r w:rsidR="00FB5C20" w:rsidRPr="00745D7A">
        <w:rPr>
          <w:rFonts w:ascii="Times New Roman" w:hAnsi="Times New Roman" w:cs="Times New Roman"/>
          <w:sz w:val="20"/>
          <w:szCs w:val="20"/>
        </w:rPr>
        <w:t>-</w:t>
      </w:r>
      <w:r w:rsidR="00C31F65" w:rsidRPr="00745D7A">
        <w:rPr>
          <w:rFonts w:ascii="Times New Roman" w:hAnsi="Times New Roman" w:cs="Times New Roman"/>
          <w:sz w:val="20"/>
          <w:szCs w:val="20"/>
        </w:rPr>
        <w:t>fracture</w:t>
      </w:r>
      <w:r w:rsidR="00DB1C3C" w:rsidRPr="00745D7A">
        <w:rPr>
          <w:rFonts w:ascii="Times New Roman" w:hAnsi="Times New Roman" w:cs="Times New Roman"/>
          <w:sz w:val="20"/>
          <w:szCs w:val="20"/>
        </w:rPr>
        <w:t xml:space="preserve"> from 0 to 2</w:t>
      </w:r>
      <w:r w:rsidR="00C31F65" w:rsidRPr="00745D7A">
        <w:rPr>
          <w:rFonts w:ascii="Times New Roman" w:hAnsi="Times New Roman" w:cs="Times New Roman"/>
          <w:sz w:val="20"/>
          <w:szCs w:val="20"/>
        </w:rPr>
        <w:t xml:space="preserve">, </w:t>
      </w:r>
      <w:r w:rsidR="00DB1C3C" w:rsidRPr="00745D7A">
        <w:rPr>
          <w:rFonts w:ascii="Times New Roman" w:hAnsi="Times New Roman" w:cs="Times New Roman"/>
          <w:sz w:val="20"/>
          <w:szCs w:val="20"/>
        </w:rPr>
        <w:t xml:space="preserve">and </w:t>
      </w:r>
      <w:r w:rsidR="00C31F65" w:rsidRPr="00745D7A">
        <w:rPr>
          <w:rFonts w:ascii="Times New Roman" w:hAnsi="Times New Roman" w:cs="Times New Roman"/>
          <w:sz w:val="20"/>
          <w:szCs w:val="20"/>
        </w:rPr>
        <w:t>cartilage cracks, cartilage disorgani</w:t>
      </w:r>
      <w:r w:rsidR="004C257E" w:rsidRPr="00745D7A">
        <w:rPr>
          <w:rFonts w:ascii="Times New Roman" w:hAnsi="Times New Roman" w:cs="Times New Roman"/>
          <w:sz w:val="20"/>
          <w:szCs w:val="20"/>
        </w:rPr>
        <w:t>s</w:t>
      </w:r>
      <w:r w:rsidR="00C31F65" w:rsidRPr="00745D7A">
        <w:rPr>
          <w:rFonts w:ascii="Times New Roman" w:hAnsi="Times New Roman" w:cs="Times New Roman"/>
          <w:sz w:val="20"/>
          <w:szCs w:val="20"/>
        </w:rPr>
        <w:t>atio</w:t>
      </w:r>
      <w:r w:rsidR="00326BDA" w:rsidRPr="00745D7A">
        <w:rPr>
          <w:rFonts w:ascii="Times New Roman" w:hAnsi="Times New Roman" w:cs="Times New Roman"/>
          <w:sz w:val="20"/>
          <w:szCs w:val="20"/>
        </w:rPr>
        <w:t>n and cellularity</w:t>
      </w:r>
      <w:r w:rsidR="0092633F" w:rsidRPr="00745D7A">
        <w:rPr>
          <w:rFonts w:ascii="Times New Roman" w:hAnsi="Times New Roman" w:cs="Times New Roman"/>
          <w:sz w:val="20"/>
          <w:szCs w:val="20"/>
        </w:rPr>
        <w:t xml:space="preserve"> </w:t>
      </w:r>
      <w:r w:rsidR="00DB1C3C" w:rsidRPr="00745D7A">
        <w:rPr>
          <w:rFonts w:ascii="Times New Roman" w:hAnsi="Times New Roman" w:cs="Times New Roman"/>
          <w:sz w:val="20"/>
          <w:szCs w:val="20"/>
        </w:rPr>
        <w:t>from 0 to 4</w:t>
      </w:r>
      <w:r w:rsidR="004C257E" w:rsidRPr="00745D7A">
        <w:rPr>
          <w:rFonts w:ascii="Times New Roman" w:hAnsi="Times New Roman" w:cs="Times New Roman"/>
          <w:sz w:val="20"/>
          <w:szCs w:val="20"/>
        </w:rPr>
        <w:t>,</w:t>
      </w:r>
      <w:r w:rsidRPr="00745D7A">
        <w:rPr>
          <w:rFonts w:ascii="Times New Roman" w:hAnsi="Times New Roman" w:cs="Times New Roman"/>
          <w:sz w:val="20"/>
          <w:szCs w:val="20"/>
        </w:rPr>
        <w:t xml:space="preserve"> with</w:t>
      </w:r>
      <w:r w:rsidR="00DB1C3C" w:rsidRPr="00745D7A">
        <w:rPr>
          <w:rFonts w:ascii="Times New Roman" w:hAnsi="Times New Roman" w:cs="Times New Roman"/>
          <w:sz w:val="20"/>
          <w:szCs w:val="20"/>
        </w:rPr>
        <w:t xml:space="preserve"> higher score</w:t>
      </w:r>
      <w:r w:rsidRPr="00745D7A">
        <w:rPr>
          <w:rFonts w:ascii="Times New Roman" w:hAnsi="Times New Roman" w:cs="Times New Roman"/>
          <w:sz w:val="20"/>
          <w:szCs w:val="20"/>
        </w:rPr>
        <w:t>s reflecting</w:t>
      </w:r>
      <w:r w:rsidR="00DB1C3C" w:rsidRPr="00745D7A">
        <w:rPr>
          <w:rFonts w:ascii="Times New Roman" w:hAnsi="Times New Roman" w:cs="Times New Roman"/>
          <w:sz w:val="20"/>
          <w:szCs w:val="20"/>
        </w:rPr>
        <w:t xml:space="preserve"> increase</w:t>
      </w:r>
      <w:r w:rsidRPr="00745D7A">
        <w:rPr>
          <w:rFonts w:ascii="Times New Roman" w:hAnsi="Times New Roman" w:cs="Times New Roman"/>
          <w:sz w:val="20"/>
          <w:szCs w:val="20"/>
        </w:rPr>
        <w:t>d</w:t>
      </w:r>
      <w:r w:rsidR="00DB1C3C" w:rsidRPr="00745D7A">
        <w:rPr>
          <w:rFonts w:ascii="Times New Roman" w:hAnsi="Times New Roman" w:cs="Times New Roman"/>
          <w:sz w:val="20"/>
          <w:szCs w:val="20"/>
        </w:rPr>
        <w:t xml:space="preserve"> </w:t>
      </w:r>
      <w:r w:rsidR="00AC4ECF" w:rsidRPr="00745D7A">
        <w:rPr>
          <w:rFonts w:ascii="Times New Roman" w:hAnsi="Times New Roman" w:cs="Times New Roman"/>
          <w:sz w:val="20"/>
          <w:szCs w:val="20"/>
        </w:rPr>
        <w:t>degeneration</w:t>
      </w:r>
      <w:r w:rsidR="004876C4" w:rsidRPr="00745D7A">
        <w:rPr>
          <w:rFonts w:ascii="Times New Roman" w:hAnsi="Times New Roman" w:cs="Times New Roman"/>
          <w:sz w:val="20"/>
          <w:szCs w:val="20"/>
        </w:rPr>
        <w:t>.</w:t>
      </w:r>
    </w:p>
    <w:p w:rsidR="00240059" w:rsidRPr="00745D7A" w:rsidRDefault="00240059" w:rsidP="003D4864">
      <w:pPr>
        <w:spacing w:after="0" w:line="480" w:lineRule="auto"/>
        <w:rPr>
          <w:rFonts w:ascii="Times New Roman" w:hAnsi="Times New Roman" w:cs="Times New Roman"/>
          <w:b/>
          <w:sz w:val="20"/>
          <w:szCs w:val="20"/>
        </w:rPr>
      </w:pPr>
    </w:p>
    <w:p w:rsidR="0051485D" w:rsidRPr="00745D7A" w:rsidRDefault="006079F7" w:rsidP="003D4864">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Results</w:t>
      </w:r>
    </w:p>
    <w:p w:rsidR="0007070E" w:rsidRPr="00745D7A" w:rsidRDefault="00C20F25" w:rsidP="0082592F">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 xml:space="preserve">Pfirrmann grading </w:t>
      </w:r>
      <w:r w:rsidR="00520EF0" w:rsidRPr="00745D7A">
        <w:rPr>
          <w:rFonts w:ascii="Times New Roman" w:hAnsi="Times New Roman" w:cs="Times New Roman"/>
          <w:b/>
          <w:sz w:val="20"/>
          <w:szCs w:val="20"/>
        </w:rPr>
        <w:t>of</w:t>
      </w:r>
      <w:r w:rsidRPr="00745D7A">
        <w:rPr>
          <w:rFonts w:ascii="Times New Roman" w:hAnsi="Times New Roman" w:cs="Times New Roman"/>
          <w:b/>
          <w:sz w:val="20"/>
          <w:szCs w:val="20"/>
        </w:rPr>
        <w:t xml:space="preserve"> specimen</w:t>
      </w:r>
      <w:r w:rsidR="00A67699" w:rsidRPr="00745D7A">
        <w:rPr>
          <w:rFonts w:ascii="Times New Roman" w:hAnsi="Times New Roman" w:cs="Times New Roman"/>
          <w:b/>
          <w:sz w:val="20"/>
          <w:szCs w:val="20"/>
        </w:rPr>
        <w:t xml:space="preserve">s from </w:t>
      </w:r>
      <w:r w:rsidR="008F0950" w:rsidRPr="00745D7A">
        <w:rPr>
          <w:rFonts w:ascii="Times New Roman" w:hAnsi="Times New Roman" w:cs="Times New Roman"/>
          <w:b/>
          <w:sz w:val="20"/>
          <w:szCs w:val="20"/>
        </w:rPr>
        <w:t>MRI</w:t>
      </w:r>
    </w:p>
    <w:p w:rsidR="0082592F" w:rsidRPr="00745D7A" w:rsidRDefault="0082592F" w:rsidP="0082592F">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lastRenderedPageBreak/>
        <w:t>The degenerative features observed in the specimens studied are summarised in Table 1. Both Pfirrmann grade I specimens had a normal disc height and contour and contained no annular tears, foraminal stenosis or endplate defects.  The six Grade III specimens had no disc narrowing or foraminal stenosis, but an annular tear was present in two specimens with one also having anterior and posterior</w:t>
      </w:r>
      <w:r w:rsidR="003F1A30" w:rsidRPr="00745D7A">
        <w:rPr>
          <w:rFonts w:ascii="Times New Roman" w:hAnsi="Times New Roman" w:cs="Times New Roman"/>
          <w:sz w:val="20"/>
          <w:szCs w:val="20"/>
        </w:rPr>
        <w:t xml:space="preserve"> disc bulging</w:t>
      </w:r>
      <w:r w:rsidRPr="00745D7A">
        <w:rPr>
          <w:rFonts w:ascii="Times New Roman" w:hAnsi="Times New Roman" w:cs="Times New Roman"/>
          <w:sz w:val="20"/>
          <w:szCs w:val="20"/>
        </w:rPr>
        <w:t>. Endplate defects were present in two other specimens</w:t>
      </w:r>
      <w:r w:rsidR="003F1A30" w:rsidRPr="00745D7A">
        <w:rPr>
          <w:rFonts w:ascii="Times New Roman" w:hAnsi="Times New Roman" w:cs="Times New Roman"/>
          <w:sz w:val="20"/>
          <w:szCs w:val="20"/>
        </w:rPr>
        <w:t xml:space="preserve">, in which </w:t>
      </w:r>
      <w:r w:rsidRPr="00745D7A">
        <w:rPr>
          <w:rFonts w:ascii="Times New Roman" w:hAnsi="Times New Roman" w:cs="Times New Roman"/>
          <w:sz w:val="20"/>
          <w:szCs w:val="20"/>
        </w:rPr>
        <w:t xml:space="preserve">vertebral collapse had occurred due to osteoporosis, </w:t>
      </w:r>
      <w:r w:rsidR="003F1A30" w:rsidRPr="00745D7A">
        <w:rPr>
          <w:rFonts w:ascii="Times New Roman" w:hAnsi="Times New Roman" w:cs="Times New Roman"/>
          <w:sz w:val="20"/>
          <w:szCs w:val="20"/>
        </w:rPr>
        <w:t>with</w:t>
      </w:r>
      <w:r w:rsidRPr="00745D7A">
        <w:rPr>
          <w:rFonts w:ascii="Times New Roman" w:hAnsi="Times New Roman" w:cs="Times New Roman"/>
          <w:sz w:val="20"/>
          <w:szCs w:val="20"/>
        </w:rPr>
        <w:t xml:space="preserve"> one of these also </w:t>
      </w:r>
      <w:r w:rsidR="003F1A30" w:rsidRPr="00745D7A">
        <w:rPr>
          <w:rFonts w:ascii="Times New Roman" w:hAnsi="Times New Roman" w:cs="Times New Roman"/>
          <w:sz w:val="20"/>
          <w:szCs w:val="20"/>
        </w:rPr>
        <w:t xml:space="preserve">having both anterior and </w:t>
      </w:r>
      <w:r w:rsidRPr="00745D7A">
        <w:rPr>
          <w:rFonts w:ascii="Times New Roman" w:hAnsi="Times New Roman" w:cs="Times New Roman"/>
          <w:sz w:val="20"/>
          <w:szCs w:val="20"/>
        </w:rPr>
        <w:t>posterior disc</w:t>
      </w:r>
      <w:r w:rsidR="003F1A30" w:rsidRPr="00745D7A">
        <w:rPr>
          <w:rFonts w:ascii="Times New Roman" w:hAnsi="Times New Roman" w:cs="Times New Roman"/>
          <w:sz w:val="20"/>
          <w:szCs w:val="20"/>
        </w:rPr>
        <w:t xml:space="preserve"> bulging</w:t>
      </w:r>
      <w:r w:rsidRPr="00745D7A">
        <w:rPr>
          <w:rFonts w:ascii="Times New Roman" w:hAnsi="Times New Roman" w:cs="Times New Roman"/>
          <w:sz w:val="20"/>
          <w:szCs w:val="20"/>
        </w:rPr>
        <w:t xml:space="preserve">. In the Grade IV specimen there was slight disc narrowing and bulging at the posterior AF, whilst the Grade V specimen had a severely narrowed disc with slight </w:t>
      </w:r>
      <w:r w:rsidR="003F1A30" w:rsidRPr="00745D7A">
        <w:rPr>
          <w:rFonts w:ascii="Times New Roman" w:hAnsi="Times New Roman" w:cs="Times New Roman"/>
          <w:sz w:val="20"/>
          <w:szCs w:val="20"/>
        </w:rPr>
        <w:t xml:space="preserve">to </w:t>
      </w:r>
      <w:r w:rsidRPr="00745D7A">
        <w:rPr>
          <w:rFonts w:ascii="Times New Roman" w:hAnsi="Times New Roman" w:cs="Times New Roman"/>
          <w:sz w:val="20"/>
          <w:szCs w:val="20"/>
        </w:rPr>
        <w:t xml:space="preserve">moderate disc bulging, mild foraminal stenosis and generalised endplate irregularities and osteophytes at both </w:t>
      </w:r>
      <w:r w:rsidR="00F325CB" w:rsidRPr="00745D7A">
        <w:rPr>
          <w:rFonts w:ascii="Times New Roman" w:hAnsi="Times New Roman" w:cs="Times New Roman"/>
          <w:sz w:val="20"/>
          <w:szCs w:val="20"/>
        </w:rPr>
        <w:t>anterior and posterior regions.</w:t>
      </w:r>
    </w:p>
    <w:p w:rsidR="0007070E" w:rsidRPr="00745D7A" w:rsidRDefault="0007070E" w:rsidP="0082592F">
      <w:pPr>
        <w:spacing w:after="0" w:line="480" w:lineRule="auto"/>
        <w:rPr>
          <w:rFonts w:ascii="Times New Roman" w:hAnsi="Times New Roman" w:cs="Times New Roman"/>
          <w:b/>
          <w:sz w:val="20"/>
          <w:szCs w:val="20"/>
        </w:rPr>
      </w:pPr>
    </w:p>
    <w:p w:rsidR="00A52FF8" w:rsidRPr="00745D7A" w:rsidRDefault="005B64FF" w:rsidP="003D4864">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D</w:t>
      </w:r>
      <w:r w:rsidR="00A52FF8" w:rsidRPr="00745D7A">
        <w:rPr>
          <w:rFonts w:ascii="Times New Roman" w:hAnsi="Times New Roman" w:cs="Times New Roman"/>
          <w:b/>
          <w:sz w:val="20"/>
          <w:szCs w:val="20"/>
        </w:rPr>
        <w:t xml:space="preserve">etachment at the IVD-vertebra interface </w:t>
      </w:r>
      <w:r w:rsidR="0001053C" w:rsidRPr="00745D7A">
        <w:rPr>
          <w:rFonts w:ascii="Times New Roman" w:hAnsi="Times New Roman" w:cs="Times New Roman"/>
          <w:b/>
          <w:sz w:val="20"/>
          <w:szCs w:val="20"/>
        </w:rPr>
        <w:t xml:space="preserve">is </w:t>
      </w:r>
      <w:r w:rsidR="00A52FF8" w:rsidRPr="00745D7A">
        <w:rPr>
          <w:rFonts w:ascii="Times New Roman" w:hAnsi="Times New Roman" w:cs="Times New Roman"/>
          <w:b/>
          <w:sz w:val="20"/>
          <w:szCs w:val="20"/>
        </w:rPr>
        <w:t xml:space="preserve">associated with </w:t>
      </w:r>
      <w:r w:rsidR="00C20F25" w:rsidRPr="00745D7A">
        <w:rPr>
          <w:rFonts w:ascii="Times New Roman" w:hAnsi="Times New Roman" w:cs="Times New Roman"/>
          <w:b/>
          <w:sz w:val="20"/>
          <w:szCs w:val="20"/>
        </w:rPr>
        <w:t xml:space="preserve">Pfirrmann </w:t>
      </w:r>
      <w:r w:rsidR="00A52FF8" w:rsidRPr="00745D7A">
        <w:rPr>
          <w:rFonts w:ascii="Times New Roman" w:hAnsi="Times New Roman" w:cs="Times New Roman"/>
          <w:b/>
          <w:sz w:val="20"/>
          <w:szCs w:val="20"/>
        </w:rPr>
        <w:t>degenerative grade</w:t>
      </w:r>
    </w:p>
    <w:p w:rsidR="00B427D4" w:rsidRPr="00745D7A" w:rsidRDefault="00A52FF8" w:rsidP="003D4864">
      <w:pPr>
        <w:spacing w:after="0" w:line="480" w:lineRule="auto"/>
        <w:rPr>
          <w:rFonts w:ascii="Times New Roman" w:eastAsia="Times New Roman" w:hAnsi="Times New Roman" w:cs="Times New Roman"/>
          <w:sz w:val="20"/>
          <w:szCs w:val="20"/>
          <w:lang w:eastAsia="en-GB"/>
        </w:rPr>
      </w:pPr>
      <w:r w:rsidRPr="00745D7A">
        <w:rPr>
          <w:rFonts w:ascii="Times New Roman" w:hAnsi="Times New Roman" w:cs="Times New Roman"/>
          <w:sz w:val="20"/>
          <w:szCs w:val="20"/>
        </w:rPr>
        <w:t>Although detachment was variable in the</w:t>
      </w:r>
      <w:r w:rsidR="00B427D4" w:rsidRPr="00745D7A">
        <w:rPr>
          <w:rFonts w:ascii="Times New Roman" w:hAnsi="Times New Roman" w:cs="Times New Roman"/>
          <w:sz w:val="20"/>
          <w:szCs w:val="20"/>
        </w:rPr>
        <w:t xml:space="preserve"> different regions of the</w:t>
      </w:r>
      <w:r w:rsidRPr="00745D7A">
        <w:rPr>
          <w:rFonts w:ascii="Times New Roman" w:hAnsi="Times New Roman" w:cs="Times New Roman"/>
          <w:sz w:val="20"/>
          <w:szCs w:val="20"/>
        </w:rPr>
        <w:t xml:space="preserve"> IVD-vertebra interface for each </w:t>
      </w:r>
      <w:r w:rsidR="004B4AE2" w:rsidRPr="00745D7A">
        <w:rPr>
          <w:rFonts w:ascii="Times New Roman" w:hAnsi="Times New Roman" w:cs="Times New Roman"/>
          <w:sz w:val="20"/>
          <w:szCs w:val="20"/>
        </w:rPr>
        <w:t>specimen</w:t>
      </w:r>
      <w:r w:rsidRPr="00745D7A">
        <w:rPr>
          <w:rFonts w:ascii="Times New Roman" w:hAnsi="Times New Roman" w:cs="Times New Roman"/>
          <w:sz w:val="20"/>
          <w:szCs w:val="20"/>
        </w:rPr>
        <w:t xml:space="preserve"> (Table 2), </w:t>
      </w:r>
      <w:r w:rsidR="0001053C" w:rsidRPr="00745D7A">
        <w:rPr>
          <w:rFonts w:ascii="Times New Roman" w:hAnsi="Times New Roman" w:cs="Times New Roman"/>
          <w:sz w:val="20"/>
          <w:szCs w:val="20"/>
        </w:rPr>
        <w:t>the</w:t>
      </w:r>
      <w:r w:rsidR="00C810FC" w:rsidRPr="00745D7A">
        <w:rPr>
          <w:rFonts w:ascii="Times New Roman" w:hAnsi="Times New Roman" w:cs="Times New Roman"/>
          <w:sz w:val="20"/>
          <w:szCs w:val="20"/>
        </w:rPr>
        <w:t xml:space="preserve">re was a trend for the </w:t>
      </w:r>
      <w:r w:rsidR="004C257E" w:rsidRPr="00745D7A">
        <w:rPr>
          <w:rFonts w:ascii="Times New Roman" w:hAnsi="Times New Roman" w:cs="Times New Roman"/>
          <w:sz w:val="20"/>
          <w:szCs w:val="20"/>
        </w:rPr>
        <w:t>percentage</w:t>
      </w:r>
      <w:r w:rsidR="0001053C" w:rsidRPr="00745D7A">
        <w:rPr>
          <w:rFonts w:ascii="Times New Roman" w:hAnsi="Times New Roman" w:cs="Times New Roman"/>
          <w:sz w:val="20"/>
          <w:szCs w:val="20"/>
        </w:rPr>
        <w:t xml:space="preserve"> </w:t>
      </w:r>
      <w:r w:rsidRPr="00745D7A">
        <w:rPr>
          <w:rFonts w:ascii="Times New Roman" w:hAnsi="Times New Roman" w:cs="Times New Roman"/>
          <w:sz w:val="20"/>
          <w:szCs w:val="20"/>
        </w:rPr>
        <w:t xml:space="preserve">detachment </w:t>
      </w:r>
      <w:r w:rsidR="00C810FC" w:rsidRPr="00745D7A">
        <w:rPr>
          <w:rFonts w:ascii="Times New Roman" w:hAnsi="Times New Roman" w:cs="Times New Roman"/>
          <w:sz w:val="20"/>
          <w:szCs w:val="20"/>
        </w:rPr>
        <w:t>across</w:t>
      </w:r>
      <w:r w:rsidRPr="00745D7A">
        <w:rPr>
          <w:rFonts w:ascii="Times New Roman" w:hAnsi="Times New Roman" w:cs="Times New Roman"/>
          <w:sz w:val="20"/>
          <w:szCs w:val="20"/>
        </w:rPr>
        <w:t xml:space="preserve"> the </w:t>
      </w:r>
      <w:r w:rsidR="00C810FC" w:rsidRPr="00745D7A">
        <w:rPr>
          <w:rFonts w:ascii="Times New Roman" w:hAnsi="Times New Roman" w:cs="Times New Roman"/>
          <w:sz w:val="20"/>
          <w:szCs w:val="20"/>
        </w:rPr>
        <w:t>whole</w:t>
      </w:r>
      <w:r w:rsidR="00B427D4" w:rsidRPr="00745D7A">
        <w:rPr>
          <w:rFonts w:ascii="Times New Roman" w:hAnsi="Times New Roman" w:cs="Times New Roman"/>
          <w:sz w:val="20"/>
          <w:szCs w:val="20"/>
        </w:rPr>
        <w:t xml:space="preserve"> disc-vertebra interface </w:t>
      </w:r>
      <w:r w:rsidR="00C810FC" w:rsidRPr="00745D7A">
        <w:rPr>
          <w:rFonts w:ascii="Times New Roman" w:hAnsi="Times New Roman" w:cs="Times New Roman"/>
          <w:sz w:val="20"/>
          <w:szCs w:val="20"/>
        </w:rPr>
        <w:t xml:space="preserve">to </w:t>
      </w:r>
      <w:r w:rsidRPr="00745D7A">
        <w:rPr>
          <w:rFonts w:ascii="Times New Roman" w:hAnsi="Times New Roman" w:cs="Times New Roman"/>
          <w:sz w:val="20"/>
          <w:szCs w:val="20"/>
        </w:rPr>
        <w:t xml:space="preserve">increase with </w:t>
      </w:r>
      <w:r w:rsidR="00E800DE" w:rsidRPr="00745D7A">
        <w:rPr>
          <w:rFonts w:ascii="Times New Roman" w:hAnsi="Times New Roman" w:cs="Times New Roman"/>
          <w:sz w:val="20"/>
          <w:szCs w:val="20"/>
        </w:rPr>
        <w:t>Pfirrmann grade</w:t>
      </w:r>
      <w:r w:rsidRPr="00745D7A">
        <w:rPr>
          <w:rFonts w:ascii="Times New Roman" w:hAnsi="Times New Roman" w:cs="Times New Roman"/>
          <w:sz w:val="20"/>
          <w:szCs w:val="20"/>
        </w:rPr>
        <w:t xml:space="preserve"> (</w:t>
      </w:r>
      <w:r w:rsidRPr="00745D7A">
        <w:rPr>
          <w:rFonts w:ascii="Times New Roman" w:eastAsiaTheme="minorEastAsia" w:hAnsi="Times New Roman" w:cs="Times New Roman"/>
          <w:color w:val="000000" w:themeColor="text1"/>
          <w:kern w:val="24"/>
          <w:sz w:val="20"/>
          <w:szCs w:val="20"/>
          <w:lang w:eastAsia="en-GB"/>
        </w:rPr>
        <w:t xml:space="preserve"> I </w:t>
      </w:r>
      <w:r w:rsidR="00520EF0" w:rsidRPr="00745D7A">
        <w:rPr>
          <w:rFonts w:ascii="Times New Roman" w:eastAsiaTheme="minorEastAsia" w:hAnsi="Times New Roman" w:cs="Times New Roman"/>
          <w:color w:val="000000" w:themeColor="text1"/>
          <w:kern w:val="24"/>
          <w:sz w:val="20"/>
          <w:szCs w:val="20"/>
          <w:lang w:eastAsia="en-GB"/>
        </w:rPr>
        <w:t>=</w:t>
      </w:r>
      <w:r w:rsidRPr="00745D7A">
        <w:rPr>
          <w:rFonts w:ascii="Times New Roman" w:eastAsiaTheme="minorEastAsia" w:hAnsi="Times New Roman" w:cs="Times New Roman"/>
          <w:color w:val="000000" w:themeColor="text1"/>
          <w:kern w:val="24"/>
          <w:sz w:val="20"/>
          <w:szCs w:val="20"/>
          <w:lang w:eastAsia="en-GB"/>
        </w:rPr>
        <w:t xml:space="preserve"> 1.9 ± 2.7%; </w:t>
      </w:r>
      <w:r w:rsidR="00520EF0" w:rsidRPr="00745D7A">
        <w:rPr>
          <w:rFonts w:ascii="Times New Roman" w:eastAsiaTheme="minorEastAsia" w:hAnsi="Times New Roman" w:cs="Times New Roman"/>
          <w:color w:val="000000" w:themeColor="text1"/>
          <w:kern w:val="24"/>
          <w:sz w:val="20"/>
          <w:szCs w:val="20"/>
          <w:lang w:eastAsia="en-GB"/>
        </w:rPr>
        <w:t>III =</w:t>
      </w:r>
      <w:r w:rsidRPr="00745D7A">
        <w:rPr>
          <w:rFonts w:ascii="Times New Roman" w:eastAsiaTheme="minorEastAsia" w:hAnsi="Times New Roman" w:cs="Times New Roman"/>
          <w:color w:val="000000" w:themeColor="text1"/>
          <w:kern w:val="24"/>
          <w:sz w:val="20"/>
          <w:szCs w:val="20"/>
          <w:lang w:eastAsia="en-GB"/>
        </w:rPr>
        <w:t xml:space="preserve"> 16.9 ± 10.2%; </w:t>
      </w:r>
      <w:r w:rsidR="00520EF0" w:rsidRPr="00745D7A">
        <w:rPr>
          <w:rFonts w:ascii="Times New Roman" w:eastAsiaTheme="minorEastAsia" w:hAnsi="Times New Roman" w:cs="Times New Roman"/>
          <w:color w:val="000000" w:themeColor="text1"/>
          <w:kern w:val="24"/>
          <w:sz w:val="20"/>
          <w:szCs w:val="20"/>
          <w:lang w:eastAsia="en-GB"/>
        </w:rPr>
        <w:t>IV =</w:t>
      </w:r>
      <w:r w:rsidRPr="00745D7A">
        <w:rPr>
          <w:rFonts w:ascii="Times New Roman" w:eastAsiaTheme="minorEastAsia" w:hAnsi="Times New Roman" w:cs="Times New Roman"/>
          <w:color w:val="000000" w:themeColor="text1"/>
          <w:kern w:val="24"/>
          <w:sz w:val="20"/>
          <w:szCs w:val="20"/>
          <w:lang w:eastAsia="en-GB"/>
        </w:rPr>
        <w:t xml:space="preserve"> 21.3%; </w:t>
      </w:r>
      <w:r w:rsidR="00520EF0" w:rsidRPr="00745D7A">
        <w:rPr>
          <w:rFonts w:ascii="Times New Roman" w:eastAsiaTheme="minorEastAsia" w:hAnsi="Times New Roman" w:cs="Times New Roman"/>
          <w:color w:val="000000" w:themeColor="text1"/>
          <w:kern w:val="24"/>
          <w:sz w:val="20"/>
          <w:szCs w:val="20"/>
          <w:lang w:eastAsia="en-GB"/>
        </w:rPr>
        <w:t>V =</w:t>
      </w:r>
      <w:r w:rsidRPr="00745D7A">
        <w:rPr>
          <w:rFonts w:ascii="Times New Roman" w:eastAsiaTheme="minorEastAsia" w:hAnsi="Times New Roman" w:cs="Times New Roman"/>
          <w:color w:val="000000" w:themeColor="text1"/>
          <w:kern w:val="24"/>
          <w:sz w:val="20"/>
          <w:szCs w:val="20"/>
          <w:lang w:eastAsia="en-GB"/>
        </w:rPr>
        <w:t xml:space="preserve"> 28%</w:t>
      </w:r>
      <w:r w:rsidR="009D5DCD" w:rsidRPr="00745D7A">
        <w:rPr>
          <w:rFonts w:ascii="Times New Roman" w:eastAsiaTheme="minorEastAsia" w:hAnsi="Times New Roman" w:cs="Times New Roman"/>
          <w:color w:val="000000" w:themeColor="text1"/>
          <w:kern w:val="24"/>
          <w:sz w:val="20"/>
          <w:szCs w:val="20"/>
          <w:lang w:eastAsia="en-GB"/>
        </w:rPr>
        <w:t>) (Fig. 4</w:t>
      </w:r>
      <w:r w:rsidRPr="00745D7A">
        <w:rPr>
          <w:rFonts w:ascii="Times New Roman" w:eastAsiaTheme="minorEastAsia" w:hAnsi="Times New Roman" w:cs="Times New Roman"/>
          <w:color w:val="000000" w:themeColor="text1"/>
          <w:kern w:val="24"/>
          <w:sz w:val="20"/>
          <w:szCs w:val="20"/>
          <w:lang w:eastAsia="en-GB"/>
        </w:rPr>
        <w:t>a &amp; b).</w:t>
      </w:r>
      <w:r w:rsidR="00DB7A57" w:rsidRPr="00745D7A">
        <w:rPr>
          <w:rFonts w:ascii="Times New Roman" w:eastAsiaTheme="minorEastAsia" w:hAnsi="Times New Roman" w:cs="Times New Roman"/>
          <w:color w:val="000000" w:themeColor="text1"/>
          <w:kern w:val="24"/>
          <w:sz w:val="20"/>
          <w:szCs w:val="20"/>
          <w:lang w:eastAsia="en-GB"/>
        </w:rPr>
        <w:t xml:space="preserve"> Additionally,</w:t>
      </w:r>
      <w:r w:rsidR="004C257E" w:rsidRPr="00745D7A">
        <w:rPr>
          <w:rFonts w:ascii="Times New Roman" w:eastAsiaTheme="minorEastAsia" w:hAnsi="Times New Roman" w:cs="Times New Roman"/>
          <w:color w:val="000000" w:themeColor="text1"/>
          <w:kern w:val="24"/>
          <w:sz w:val="20"/>
          <w:szCs w:val="20"/>
          <w:lang w:eastAsia="en-GB"/>
        </w:rPr>
        <w:t xml:space="preserve"> </w:t>
      </w:r>
      <w:r w:rsidR="00F04D9A" w:rsidRPr="00745D7A">
        <w:rPr>
          <w:rFonts w:ascii="Times New Roman" w:eastAsiaTheme="minorEastAsia" w:hAnsi="Times New Roman" w:cs="Times New Roman"/>
          <w:color w:val="000000" w:themeColor="text1"/>
          <w:kern w:val="24"/>
          <w:sz w:val="20"/>
          <w:szCs w:val="20"/>
          <w:lang w:eastAsia="en-GB"/>
        </w:rPr>
        <w:t xml:space="preserve">detachment </w:t>
      </w:r>
      <w:r w:rsidR="0060451F" w:rsidRPr="00745D7A">
        <w:rPr>
          <w:rFonts w:ascii="Times New Roman" w:eastAsiaTheme="minorEastAsia" w:hAnsi="Times New Roman" w:cs="Times New Roman"/>
          <w:color w:val="000000" w:themeColor="text1"/>
          <w:kern w:val="24"/>
          <w:sz w:val="20"/>
          <w:szCs w:val="20"/>
          <w:lang w:eastAsia="en-GB"/>
        </w:rPr>
        <w:t xml:space="preserve">was greater </w:t>
      </w:r>
      <w:r w:rsidR="00F04D9A" w:rsidRPr="00745D7A">
        <w:rPr>
          <w:rFonts w:ascii="Times New Roman" w:eastAsiaTheme="minorEastAsia" w:hAnsi="Times New Roman" w:cs="Times New Roman"/>
          <w:color w:val="000000" w:themeColor="text1"/>
          <w:kern w:val="24"/>
          <w:sz w:val="20"/>
          <w:szCs w:val="20"/>
          <w:lang w:eastAsia="en-GB"/>
        </w:rPr>
        <w:t xml:space="preserve">at the CEP-VEP </w:t>
      </w:r>
      <w:r w:rsidR="00C20F25" w:rsidRPr="00745D7A">
        <w:rPr>
          <w:rFonts w:ascii="Times New Roman" w:eastAsiaTheme="minorEastAsia" w:hAnsi="Times New Roman" w:cs="Times New Roman"/>
          <w:color w:val="000000" w:themeColor="text1"/>
          <w:kern w:val="24"/>
          <w:sz w:val="20"/>
          <w:szCs w:val="20"/>
          <w:lang w:eastAsia="en-GB"/>
        </w:rPr>
        <w:t xml:space="preserve">interface </w:t>
      </w:r>
      <w:r w:rsidR="00F04D9A" w:rsidRPr="00745D7A">
        <w:rPr>
          <w:rFonts w:ascii="Times New Roman" w:eastAsiaTheme="minorEastAsia" w:hAnsi="Times New Roman" w:cs="Times New Roman"/>
          <w:color w:val="000000" w:themeColor="text1"/>
          <w:kern w:val="24"/>
          <w:sz w:val="20"/>
          <w:szCs w:val="20"/>
          <w:lang w:eastAsia="en-GB"/>
        </w:rPr>
        <w:t>(29</w:t>
      </w:r>
      <w:r w:rsidR="00357F7B" w:rsidRPr="00745D7A">
        <w:rPr>
          <w:rFonts w:ascii="Times New Roman" w:eastAsiaTheme="minorEastAsia" w:hAnsi="Times New Roman" w:cs="Times New Roman"/>
          <w:color w:val="000000" w:themeColor="text1"/>
          <w:kern w:val="24"/>
          <w:sz w:val="20"/>
          <w:szCs w:val="20"/>
          <w:lang w:eastAsia="en-GB"/>
        </w:rPr>
        <w:t>.</w:t>
      </w:r>
      <w:r w:rsidR="00F04D9A" w:rsidRPr="00745D7A">
        <w:rPr>
          <w:rFonts w:ascii="Times New Roman" w:eastAsiaTheme="minorEastAsia" w:hAnsi="Times New Roman" w:cs="Times New Roman"/>
          <w:color w:val="000000" w:themeColor="text1"/>
          <w:kern w:val="24"/>
          <w:sz w:val="20"/>
          <w:szCs w:val="20"/>
          <w:lang w:eastAsia="en-GB"/>
        </w:rPr>
        <w:t>5</w:t>
      </w:r>
      <w:r w:rsidR="00357F7B" w:rsidRPr="00745D7A">
        <w:rPr>
          <w:rFonts w:ascii="Times New Roman" w:eastAsiaTheme="minorEastAsia" w:hAnsi="Times New Roman" w:cs="Times New Roman"/>
          <w:color w:val="000000" w:themeColor="text1"/>
          <w:kern w:val="24"/>
          <w:sz w:val="20"/>
          <w:szCs w:val="20"/>
          <w:lang w:eastAsia="en-GB"/>
        </w:rPr>
        <w:t xml:space="preserve"> ± </w:t>
      </w:r>
      <w:r w:rsidR="00F04D9A" w:rsidRPr="00745D7A">
        <w:rPr>
          <w:rFonts w:ascii="Times New Roman" w:eastAsiaTheme="minorEastAsia" w:hAnsi="Times New Roman" w:cs="Times New Roman"/>
          <w:color w:val="000000" w:themeColor="text1"/>
          <w:kern w:val="24"/>
          <w:sz w:val="20"/>
          <w:szCs w:val="20"/>
          <w:lang w:eastAsia="en-GB"/>
        </w:rPr>
        <w:t>33.2</w:t>
      </w:r>
      <w:r w:rsidR="00357F7B" w:rsidRPr="00745D7A">
        <w:rPr>
          <w:rFonts w:ascii="Times New Roman" w:eastAsiaTheme="minorEastAsia" w:hAnsi="Times New Roman" w:cs="Times New Roman"/>
          <w:color w:val="000000" w:themeColor="text1"/>
          <w:kern w:val="24"/>
          <w:sz w:val="20"/>
          <w:szCs w:val="20"/>
          <w:lang w:eastAsia="en-GB"/>
        </w:rPr>
        <w:t xml:space="preserve">%) than </w:t>
      </w:r>
      <w:r w:rsidR="0060451F" w:rsidRPr="00745D7A">
        <w:rPr>
          <w:rFonts w:ascii="Times New Roman" w:eastAsiaTheme="minorEastAsia" w:hAnsi="Times New Roman" w:cs="Times New Roman"/>
          <w:color w:val="000000" w:themeColor="text1"/>
          <w:kern w:val="24"/>
          <w:sz w:val="20"/>
          <w:szCs w:val="20"/>
          <w:lang w:eastAsia="en-GB"/>
        </w:rPr>
        <w:t xml:space="preserve">either </w:t>
      </w:r>
      <w:r w:rsidR="001144A1" w:rsidRPr="00745D7A">
        <w:rPr>
          <w:rFonts w:ascii="Times New Roman" w:eastAsiaTheme="minorEastAsia" w:hAnsi="Times New Roman" w:cs="Times New Roman"/>
          <w:color w:val="000000" w:themeColor="text1"/>
          <w:kern w:val="24"/>
          <w:sz w:val="20"/>
          <w:szCs w:val="20"/>
          <w:lang w:eastAsia="en-GB"/>
        </w:rPr>
        <w:t xml:space="preserve">the </w:t>
      </w:r>
      <w:r w:rsidR="006D2FC2" w:rsidRPr="00745D7A">
        <w:rPr>
          <w:rFonts w:ascii="Times New Roman" w:eastAsiaTheme="minorEastAsia" w:hAnsi="Times New Roman" w:cs="Times New Roman"/>
          <w:color w:val="000000" w:themeColor="text1"/>
          <w:kern w:val="24"/>
          <w:sz w:val="20"/>
          <w:szCs w:val="20"/>
          <w:lang w:eastAsia="en-GB"/>
        </w:rPr>
        <w:t>IVD</w:t>
      </w:r>
      <w:r w:rsidR="001144A1" w:rsidRPr="00745D7A">
        <w:rPr>
          <w:rFonts w:ascii="Times New Roman" w:eastAsiaTheme="minorEastAsia" w:hAnsi="Times New Roman" w:cs="Times New Roman"/>
          <w:color w:val="000000" w:themeColor="text1"/>
          <w:kern w:val="24"/>
          <w:sz w:val="20"/>
          <w:szCs w:val="20"/>
          <w:lang w:eastAsia="en-GB"/>
        </w:rPr>
        <w:t>-VEP</w:t>
      </w:r>
      <w:r w:rsidR="00B427D4" w:rsidRPr="00745D7A">
        <w:rPr>
          <w:rFonts w:ascii="Times New Roman" w:eastAsiaTheme="minorEastAsia" w:hAnsi="Times New Roman" w:cs="Times New Roman"/>
          <w:color w:val="000000" w:themeColor="text1"/>
          <w:kern w:val="24"/>
          <w:sz w:val="20"/>
          <w:szCs w:val="20"/>
          <w:lang w:eastAsia="en-GB"/>
        </w:rPr>
        <w:t xml:space="preserve"> (</w:t>
      </w:r>
      <w:r w:rsidR="00F04D9A" w:rsidRPr="00745D7A">
        <w:rPr>
          <w:rFonts w:ascii="Times New Roman" w:eastAsiaTheme="minorEastAsia" w:hAnsi="Times New Roman" w:cs="Times New Roman"/>
          <w:color w:val="000000" w:themeColor="text1"/>
          <w:kern w:val="24"/>
          <w:sz w:val="20"/>
          <w:szCs w:val="20"/>
          <w:lang w:eastAsia="en-GB"/>
        </w:rPr>
        <w:t>5.3</w:t>
      </w:r>
      <w:r w:rsidR="00B427D4" w:rsidRPr="00745D7A">
        <w:rPr>
          <w:rFonts w:ascii="Times New Roman" w:eastAsiaTheme="minorEastAsia" w:hAnsi="Times New Roman" w:cs="Times New Roman"/>
          <w:color w:val="000000" w:themeColor="text1"/>
          <w:kern w:val="24"/>
          <w:sz w:val="20"/>
          <w:szCs w:val="20"/>
          <w:lang w:eastAsia="en-GB"/>
        </w:rPr>
        <w:t xml:space="preserve"> ±</w:t>
      </w:r>
      <w:r w:rsidR="00357F7B" w:rsidRPr="00745D7A">
        <w:rPr>
          <w:rFonts w:ascii="Times New Roman" w:eastAsiaTheme="minorEastAsia" w:hAnsi="Times New Roman" w:cs="Times New Roman"/>
          <w:color w:val="000000" w:themeColor="text1"/>
          <w:kern w:val="24"/>
          <w:sz w:val="20"/>
          <w:szCs w:val="20"/>
          <w:lang w:eastAsia="en-GB"/>
        </w:rPr>
        <w:t xml:space="preserve"> </w:t>
      </w:r>
      <w:r w:rsidR="00F04D9A" w:rsidRPr="00745D7A">
        <w:rPr>
          <w:rFonts w:ascii="Times New Roman" w:eastAsiaTheme="minorEastAsia" w:hAnsi="Times New Roman" w:cs="Times New Roman"/>
          <w:color w:val="000000" w:themeColor="text1"/>
          <w:kern w:val="24"/>
          <w:sz w:val="20"/>
          <w:szCs w:val="20"/>
          <w:lang w:eastAsia="en-GB"/>
        </w:rPr>
        <w:t>9.9</w:t>
      </w:r>
      <w:r w:rsidR="00357F7B" w:rsidRPr="00745D7A">
        <w:rPr>
          <w:rFonts w:ascii="Times New Roman" w:eastAsiaTheme="minorEastAsia" w:hAnsi="Times New Roman" w:cs="Times New Roman"/>
          <w:color w:val="000000" w:themeColor="text1"/>
          <w:kern w:val="24"/>
          <w:sz w:val="20"/>
          <w:szCs w:val="20"/>
          <w:lang w:eastAsia="en-GB"/>
        </w:rPr>
        <w:t xml:space="preserve">%) </w:t>
      </w:r>
      <w:r w:rsidR="001C7ACA" w:rsidRPr="00745D7A">
        <w:rPr>
          <w:rFonts w:ascii="Times New Roman" w:eastAsiaTheme="minorEastAsia" w:hAnsi="Times New Roman" w:cs="Times New Roman"/>
          <w:color w:val="000000" w:themeColor="text1"/>
          <w:kern w:val="24"/>
          <w:sz w:val="20"/>
          <w:szCs w:val="20"/>
          <w:lang w:eastAsia="en-GB"/>
        </w:rPr>
        <w:t>or</w:t>
      </w:r>
      <w:r w:rsidR="00B427D4" w:rsidRPr="00745D7A">
        <w:rPr>
          <w:rFonts w:ascii="Times New Roman" w:eastAsiaTheme="minorEastAsia" w:hAnsi="Times New Roman" w:cs="Times New Roman"/>
          <w:color w:val="000000" w:themeColor="text1"/>
          <w:kern w:val="24"/>
          <w:sz w:val="20"/>
          <w:szCs w:val="20"/>
          <w:lang w:eastAsia="en-GB"/>
        </w:rPr>
        <w:t xml:space="preserve"> </w:t>
      </w:r>
      <w:r w:rsidR="006D2FC2" w:rsidRPr="00745D7A">
        <w:rPr>
          <w:rFonts w:ascii="Times New Roman" w:eastAsiaTheme="minorEastAsia" w:hAnsi="Times New Roman" w:cs="Times New Roman"/>
          <w:color w:val="000000" w:themeColor="text1"/>
          <w:kern w:val="24"/>
          <w:sz w:val="20"/>
          <w:szCs w:val="20"/>
          <w:lang w:eastAsia="en-GB"/>
        </w:rPr>
        <w:t>IVD</w:t>
      </w:r>
      <w:r w:rsidR="00B427D4" w:rsidRPr="00745D7A">
        <w:rPr>
          <w:rFonts w:ascii="Times New Roman" w:eastAsiaTheme="minorEastAsia" w:hAnsi="Times New Roman" w:cs="Times New Roman"/>
          <w:color w:val="000000" w:themeColor="text1"/>
          <w:kern w:val="24"/>
          <w:sz w:val="20"/>
          <w:szCs w:val="20"/>
          <w:lang w:eastAsia="en-GB"/>
        </w:rPr>
        <w:t>-CEP (</w:t>
      </w:r>
      <w:r w:rsidR="00F04D9A" w:rsidRPr="00745D7A">
        <w:rPr>
          <w:rFonts w:ascii="Times New Roman" w:eastAsiaTheme="minorEastAsia" w:hAnsi="Times New Roman" w:cs="Times New Roman"/>
          <w:color w:val="000000" w:themeColor="text1"/>
          <w:kern w:val="24"/>
          <w:sz w:val="20"/>
          <w:szCs w:val="20"/>
          <w:lang w:eastAsia="en-GB"/>
        </w:rPr>
        <w:t>8.0</w:t>
      </w:r>
      <w:r w:rsidR="00B427D4" w:rsidRPr="00745D7A">
        <w:rPr>
          <w:rFonts w:ascii="Times New Roman" w:eastAsiaTheme="minorEastAsia" w:hAnsi="Times New Roman" w:cs="Times New Roman"/>
          <w:color w:val="000000" w:themeColor="text1"/>
          <w:kern w:val="24"/>
          <w:sz w:val="20"/>
          <w:szCs w:val="20"/>
          <w:lang w:eastAsia="en-GB"/>
        </w:rPr>
        <w:t xml:space="preserve"> ± </w:t>
      </w:r>
      <w:r w:rsidR="00F04D9A" w:rsidRPr="00745D7A">
        <w:rPr>
          <w:rFonts w:ascii="Times New Roman" w:eastAsiaTheme="minorEastAsia" w:hAnsi="Times New Roman" w:cs="Times New Roman"/>
          <w:color w:val="000000" w:themeColor="text1"/>
          <w:kern w:val="24"/>
          <w:sz w:val="20"/>
          <w:szCs w:val="20"/>
          <w:lang w:eastAsia="en-GB"/>
        </w:rPr>
        <w:t>12.9</w:t>
      </w:r>
      <w:r w:rsidR="00B427D4" w:rsidRPr="00745D7A">
        <w:rPr>
          <w:rFonts w:ascii="Times New Roman" w:eastAsiaTheme="minorEastAsia" w:hAnsi="Times New Roman" w:cs="Times New Roman"/>
          <w:color w:val="000000" w:themeColor="text1"/>
          <w:kern w:val="24"/>
          <w:sz w:val="20"/>
          <w:szCs w:val="20"/>
          <w:lang w:eastAsia="en-GB"/>
        </w:rPr>
        <w:t>%) interfaces</w:t>
      </w:r>
      <w:r w:rsidR="009D5DCD" w:rsidRPr="00745D7A">
        <w:rPr>
          <w:rFonts w:ascii="Times New Roman" w:eastAsiaTheme="minorEastAsia" w:hAnsi="Times New Roman" w:cs="Times New Roman"/>
          <w:color w:val="000000" w:themeColor="text1"/>
          <w:kern w:val="24"/>
          <w:sz w:val="20"/>
          <w:szCs w:val="20"/>
          <w:lang w:eastAsia="en-GB"/>
        </w:rPr>
        <w:t xml:space="preserve"> (Table 2</w:t>
      </w:r>
      <w:r w:rsidR="00C06D2F" w:rsidRPr="00745D7A">
        <w:rPr>
          <w:rFonts w:ascii="Times New Roman" w:eastAsiaTheme="minorEastAsia" w:hAnsi="Times New Roman" w:cs="Times New Roman"/>
          <w:color w:val="000000" w:themeColor="text1"/>
          <w:kern w:val="24"/>
          <w:sz w:val="20"/>
          <w:szCs w:val="20"/>
          <w:lang w:eastAsia="en-GB"/>
        </w:rPr>
        <w:t>)</w:t>
      </w:r>
      <w:r w:rsidR="004876C4" w:rsidRPr="00745D7A">
        <w:rPr>
          <w:rFonts w:ascii="Times New Roman" w:eastAsiaTheme="minorEastAsia" w:hAnsi="Times New Roman" w:cs="Times New Roman"/>
          <w:color w:val="000000" w:themeColor="text1"/>
          <w:kern w:val="24"/>
          <w:sz w:val="20"/>
          <w:szCs w:val="20"/>
          <w:lang w:eastAsia="en-GB"/>
        </w:rPr>
        <w:t xml:space="preserve"> when the data from all specimens was combined</w:t>
      </w:r>
      <w:r w:rsidR="00327AC7" w:rsidRPr="00745D7A">
        <w:rPr>
          <w:rFonts w:ascii="Times New Roman" w:eastAsiaTheme="minorEastAsia" w:hAnsi="Times New Roman" w:cs="Times New Roman"/>
          <w:color w:val="000000" w:themeColor="text1"/>
          <w:kern w:val="24"/>
          <w:sz w:val="20"/>
          <w:szCs w:val="20"/>
          <w:lang w:eastAsia="en-GB"/>
        </w:rPr>
        <w:t xml:space="preserve">. </w:t>
      </w:r>
      <w:r w:rsidR="004C257E" w:rsidRPr="00745D7A">
        <w:rPr>
          <w:rFonts w:ascii="Times New Roman" w:eastAsiaTheme="minorEastAsia" w:hAnsi="Times New Roman" w:cs="Times New Roman"/>
          <w:color w:val="000000" w:themeColor="text1"/>
          <w:kern w:val="24"/>
          <w:sz w:val="20"/>
          <w:szCs w:val="20"/>
          <w:lang w:eastAsia="en-GB"/>
        </w:rPr>
        <w:t xml:space="preserve">The percentage </w:t>
      </w:r>
      <w:r w:rsidR="00326165" w:rsidRPr="00745D7A">
        <w:rPr>
          <w:rFonts w:ascii="Times New Roman" w:eastAsiaTheme="minorEastAsia" w:hAnsi="Times New Roman" w:cs="Times New Roman"/>
          <w:color w:val="000000" w:themeColor="text1"/>
          <w:kern w:val="24"/>
          <w:sz w:val="20"/>
          <w:szCs w:val="20"/>
          <w:lang w:eastAsia="en-GB"/>
        </w:rPr>
        <w:t xml:space="preserve">of </w:t>
      </w:r>
      <w:r w:rsidR="004C257E" w:rsidRPr="00745D7A">
        <w:rPr>
          <w:rFonts w:ascii="Times New Roman" w:eastAsiaTheme="minorEastAsia" w:hAnsi="Times New Roman" w:cs="Times New Roman"/>
          <w:color w:val="000000" w:themeColor="text1"/>
          <w:kern w:val="24"/>
          <w:sz w:val="20"/>
          <w:szCs w:val="20"/>
          <w:lang w:eastAsia="en-GB"/>
        </w:rPr>
        <w:t>d</w:t>
      </w:r>
      <w:r w:rsidR="00327AC7" w:rsidRPr="00745D7A">
        <w:rPr>
          <w:rFonts w:ascii="Times New Roman" w:eastAsiaTheme="minorEastAsia" w:hAnsi="Times New Roman" w:cs="Times New Roman"/>
          <w:color w:val="000000" w:themeColor="text1"/>
          <w:kern w:val="24"/>
          <w:sz w:val="20"/>
          <w:szCs w:val="20"/>
          <w:lang w:eastAsia="en-GB"/>
        </w:rPr>
        <w:t xml:space="preserve">etachment </w:t>
      </w:r>
      <w:r w:rsidR="00357F7B" w:rsidRPr="00745D7A">
        <w:rPr>
          <w:rFonts w:ascii="Times New Roman" w:eastAsiaTheme="minorEastAsia" w:hAnsi="Times New Roman" w:cs="Times New Roman"/>
          <w:color w:val="000000" w:themeColor="text1"/>
          <w:kern w:val="24"/>
          <w:sz w:val="20"/>
          <w:szCs w:val="20"/>
          <w:lang w:eastAsia="en-GB"/>
        </w:rPr>
        <w:t>was</w:t>
      </w:r>
      <w:r w:rsidR="00DB7A57" w:rsidRPr="00745D7A">
        <w:rPr>
          <w:rFonts w:ascii="Times New Roman" w:eastAsiaTheme="minorEastAsia" w:hAnsi="Times New Roman" w:cs="Times New Roman"/>
          <w:color w:val="000000" w:themeColor="text1"/>
          <w:kern w:val="24"/>
          <w:sz w:val="20"/>
          <w:szCs w:val="20"/>
          <w:lang w:eastAsia="en-GB"/>
        </w:rPr>
        <w:t xml:space="preserve"> also</w:t>
      </w:r>
      <w:r w:rsidR="00357F7B" w:rsidRPr="00745D7A">
        <w:rPr>
          <w:rFonts w:ascii="Times New Roman" w:eastAsiaTheme="minorEastAsia" w:hAnsi="Times New Roman" w:cs="Times New Roman"/>
          <w:color w:val="000000" w:themeColor="text1"/>
          <w:kern w:val="24"/>
          <w:sz w:val="20"/>
          <w:szCs w:val="20"/>
          <w:lang w:eastAsia="en-GB"/>
        </w:rPr>
        <w:t xml:space="preserve"> greater </w:t>
      </w:r>
      <w:r w:rsidR="00327AC7" w:rsidRPr="00745D7A">
        <w:rPr>
          <w:rFonts w:ascii="Times New Roman" w:eastAsiaTheme="minorEastAsia" w:hAnsi="Times New Roman" w:cs="Times New Roman"/>
          <w:color w:val="000000" w:themeColor="text1"/>
          <w:kern w:val="24"/>
          <w:sz w:val="20"/>
          <w:szCs w:val="20"/>
          <w:lang w:eastAsia="en-GB"/>
        </w:rPr>
        <w:t>at</w:t>
      </w:r>
      <w:r w:rsidR="00B427D4" w:rsidRPr="00745D7A">
        <w:rPr>
          <w:rFonts w:ascii="Times New Roman" w:eastAsiaTheme="minorEastAsia" w:hAnsi="Times New Roman" w:cs="Times New Roman"/>
          <w:color w:val="000000" w:themeColor="text1"/>
          <w:kern w:val="24"/>
          <w:sz w:val="20"/>
          <w:szCs w:val="20"/>
          <w:lang w:eastAsia="en-GB"/>
        </w:rPr>
        <w:t xml:space="preserve"> the </w:t>
      </w:r>
      <w:r w:rsidR="00327AC7" w:rsidRPr="00745D7A">
        <w:rPr>
          <w:rFonts w:ascii="Times New Roman" w:eastAsiaTheme="minorEastAsia" w:hAnsi="Times New Roman" w:cs="Times New Roman"/>
          <w:color w:val="000000" w:themeColor="text1"/>
          <w:kern w:val="24"/>
          <w:sz w:val="20"/>
          <w:szCs w:val="20"/>
          <w:lang w:eastAsia="en-GB"/>
        </w:rPr>
        <w:t xml:space="preserve">cranial </w:t>
      </w:r>
      <w:r w:rsidR="00EC39CB" w:rsidRPr="00745D7A">
        <w:rPr>
          <w:rFonts w:ascii="Times New Roman" w:eastAsiaTheme="minorEastAsia" w:hAnsi="Times New Roman" w:cs="Times New Roman"/>
          <w:color w:val="000000" w:themeColor="text1"/>
          <w:kern w:val="24"/>
          <w:sz w:val="20"/>
          <w:szCs w:val="20"/>
          <w:lang w:eastAsia="en-GB"/>
        </w:rPr>
        <w:t xml:space="preserve">(relative to the IVD) </w:t>
      </w:r>
      <w:r w:rsidR="00327AC7" w:rsidRPr="00745D7A">
        <w:rPr>
          <w:rFonts w:ascii="Times New Roman" w:eastAsiaTheme="minorEastAsia" w:hAnsi="Times New Roman" w:cs="Times New Roman"/>
          <w:color w:val="000000" w:themeColor="text1"/>
          <w:kern w:val="24"/>
          <w:sz w:val="20"/>
          <w:szCs w:val="20"/>
          <w:lang w:eastAsia="en-GB"/>
        </w:rPr>
        <w:t>CEP-NP than the caudal</w:t>
      </w:r>
      <w:r w:rsidR="001C7ACA" w:rsidRPr="00745D7A">
        <w:rPr>
          <w:rFonts w:ascii="Times New Roman" w:eastAsiaTheme="minorEastAsia" w:hAnsi="Times New Roman" w:cs="Times New Roman"/>
          <w:color w:val="000000" w:themeColor="text1"/>
          <w:kern w:val="24"/>
          <w:sz w:val="20"/>
          <w:szCs w:val="20"/>
          <w:lang w:eastAsia="en-GB"/>
        </w:rPr>
        <w:t xml:space="preserve"> interface</w:t>
      </w:r>
      <w:r w:rsidR="006D2FC2" w:rsidRPr="00745D7A">
        <w:rPr>
          <w:rFonts w:ascii="Times New Roman" w:eastAsiaTheme="minorEastAsia" w:hAnsi="Times New Roman" w:cs="Times New Roman"/>
          <w:color w:val="000000" w:themeColor="text1"/>
          <w:kern w:val="24"/>
          <w:sz w:val="20"/>
          <w:szCs w:val="20"/>
          <w:lang w:eastAsia="en-GB"/>
        </w:rPr>
        <w:t xml:space="preserve">. </w:t>
      </w:r>
      <w:r w:rsidR="00DB7A57" w:rsidRPr="00745D7A">
        <w:rPr>
          <w:rFonts w:ascii="Times New Roman" w:eastAsiaTheme="minorEastAsia" w:hAnsi="Times New Roman" w:cs="Times New Roman"/>
          <w:color w:val="000000" w:themeColor="text1"/>
          <w:kern w:val="24"/>
          <w:sz w:val="20"/>
          <w:szCs w:val="20"/>
          <w:lang w:eastAsia="en-GB"/>
        </w:rPr>
        <w:t xml:space="preserve">In </w:t>
      </w:r>
      <w:r w:rsidR="004C257E" w:rsidRPr="00745D7A">
        <w:rPr>
          <w:rFonts w:ascii="Times New Roman" w:eastAsiaTheme="minorEastAsia" w:hAnsi="Times New Roman" w:cs="Times New Roman"/>
          <w:color w:val="000000" w:themeColor="text1"/>
          <w:kern w:val="24"/>
          <w:sz w:val="20"/>
          <w:szCs w:val="20"/>
          <w:lang w:eastAsia="en-GB"/>
        </w:rPr>
        <w:t xml:space="preserve">some </w:t>
      </w:r>
      <w:r w:rsidR="0078654D" w:rsidRPr="00745D7A">
        <w:rPr>
          <w:rFonts w:ascii="Times New Roman" w:eastAsiaTheme="minorEastAsia" w:hAnsi="Times New Roman" w:cs="Times New Roman"/>
          <w:color w:val="000000" w:themeColor="text1"/>
          <w:kern w:val="24"/>
          <w:sz w:val="20"/>
          <w:szCs w:val="20"/>
          <w:lang w:eastAsia="en-GB"/>
        </w:rPr>
        <w:t>degenerate specimens, it was not possible to measure the</w:t>
      </w:r>
      <w:r w:rsidR="00DB7A57" w:rsidRPr="00745D7A">
        <w:rPr>
          <w:rFonts w:ascii="Times New Roman" w:eastAsiaTheme="minorEastAsia" w:hAnsi="Times New Roman" w:cs="Times New Roman"/>
          <w:color w:val="000000" w:themeColor="text1"/>
          <w:kern w:val="24"/>
          <w:sz w:val="20"/>
          <w:szCs w:val="20"/>
          <w:lang w:eastAsia="en-GB"/>
        </w:rPr>
        <w:t xml:space="preserve"> </w:t>
      </w:r>
      <w:r w:rsidRPr="00745D7A">
        <w:rPr>
          <w:rFonts w:ascii="Times New Roman" w:eastAsiaTheme="minorEastAsia" w:hAnsi="Times New Roman" w:cs="Times New Roman"/>
          <w:color w:val="000000" w:themeColor="text1"/>
          <w:kern w:val="24"/>
          <w:sz w:val="20"/>
          <w:szCs w:val="20"/>
          <w:lang w:eastAsia="en-GB"/>
        </w:rPr>
        <w:t>interfaces</w:t>
      </w:r>
      <w:r w:rsidR="00231765" w:rsidRPr="00745D7A">
        <w:rPr>
          <w:rFonts w:ascii="Times New Roman" w:eastAsiaTheme="minorEastAsia" w:hAnsi="Times New Roman" w:cs="Times New Roman"/>
          <w:color w:val="000000" w:themeColor="text1"/>
          <w:kern w:val="24"/>
          <w:sz w:val="20"/>
          <w:szCs w:val="20"/>
          <w:lang w:eastAsia="en-GB"/>
        </w:rPr>
        <w:t>.</w:t>
      </w:r>
      <w:r w:rsidR="00B427D4" w:rsidRPr="00745D7A">
        <w:rPr>
          <w:rFonts w:ascii="Times New Roman" w:eastAsiaTheme="minorEastAsia" w:hAnsi="Times New Roman" w:cs="Times New Roman"/>
          <w:color w:val="000000" w:themeColor="text1"/>
          <w:kern w:val="24"/>
          <w:sz w:val="20"/>
          <w:szCs w:val="20"/>
          <w:lang w:eastAsia="en-GB"/>
        </w:rPr>
        <w:t xml:space="preserve"> </w:t>
      </w:r>
    </w:p>
    <w:p w:rsidR="00A52FF8" w:rsidRPr="00745D7A" w:rsidRDefault="00A52FF8" w:rsidP="003D4864">
      <w:pPr>
        <w:spacing w:after="0" w:line="480" w:lineRule="auto"/>
        <w:rPr>
          <w:rFonts w:ascii="Times New Roman" w:hAnsi="Times New Roman" w:cs="Times New Roman"/>
          <w:i/>
          <w:sz w:val="20"/>
          <w:szCs w:val="20"/>
        </w:rPr>
      </w:pPr>
    </w:p>
    <w:p w:rsidR="00090074" w:rsidRPr="00745D7A" w:rsidRDefault="0080477F" w:rsidP="003D4864">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 xml:space="preserve">Microscopic organisation and structure </w:t>
      </w:r>
      <w:r w:rsidR="00090074" w:rsidRPr="00745D7A">
        <w:rPr>
          <w:rFonts w:ascii="Times New Roman" w:hAnsi="Times New Roman" w:cs="Times New Roman"/>
          <w:b/>
          <w:sz w:val="20"/>
          <w:szCs w:val="20"/>
        </w:rPr>
        <w:t>at the IVD-vertebra interface</w:t>
      </w:r>
    </w:p>
    <w:p w:rsidR="008051E9" w:rsidRPr="00745D7A" w:rsidRDefault="008051E9" w:rsidP="003D4864">
      <w:pPr>
        <w:spacing w:after="0" w:line="480" w:lineRule="auto"/>
        <w:rPr>
          <w:rFonts w:ascii="Times New Roman" w:hAnsi="Times New Roman" w:cs="Times New Roman"/>
          <w:b/>
          <w:i/>
          <w:sz w:val="20"/>
          <w:szCs w:val="20"/>
        </w:rPr>
      </w:pPr>
      <w:r w:rsidRPr="00745D7A">
        <w:rPr>
          <w:rFonts w:ascii="Times New Roman" w:hAnsi="Times New Roman" w:cs="Times New Roman"/>
          <w:b/>
          <w:i/>
          <w:sz w:val="20"/>
          <w:szCs w:val="20"/>
        </w:rPr>
        <w:t>(i) The AF-vertebra interface</w:t>
      </w:r>
    </w:p>
    <w:p w:rsidR="00654EDA" w:rsidRPr="00745D7A" w:rsidRDefault="008051E9" w:rsidP="00B3231A">
      <w:pPr>
        <w:tabs>
          <w:tab w:val="left" w:pos="9356"/>
        </w:tabs>
        <w:spacing w:after="0" w:line="480" w:lineRule="auto"/>
        <w:rPr>
          <w:rFonts w:ascii="Times New Roman" w:hAnsi="Times New Roman" w:cs="Times New Roman"/>
          <w:sz w:val="20"/>
          <w:szCs w:val="20"/>
        </w:rPr>
      </w:pPr>
      <w:r w:rsidRPr="00745D7A">
        <w:rPr>
          <w:rFonts w:ascii="Times New Roman" w:hAnsi="Times New Roman" w:cs="Times New Roman"/>
          <w:sz w:val="20"/>
          <w:szCs w:val="20"/>
        </w:rPr>
        <w:t>Generally there was good integration at the AF-vertebra interface</w:t>
      </w:r>
      <w:r w:rsidR="008D424D" w:rsidRPr="00745D7A">
        <w:rPr>
          <w:rFonts w:ascii="Times New Roman" w:hAnsi="Times New Roman" w:cs="Times New Roman"/>
          <w:sz w:val="20"/>
          <w:szCs w:val="20"/>
        </w:rPr>
        <w:t>,</w:t>
      </w:r>
      <w:r w:rsidRPr="00745D7A">
        <w:rPr>
          <w:rFonts w:ascii="Times New Roman" w:hAnsi="Times New Roman" w:cs="Times New Roman"/>
          <w:sz w:val="20"/>
          <w:szCs w:val="20"/>
        </w:rPr>
        <w:t xml:space="preserve"> especially in Pfirrmann </w:t>
      </w:r>
      <w:r w:rsidR="00B86F72" w:rsidRPr="00745D7A">
        <w:rPr>
          <w:rFonts w:ascii="Times New Roman" w:hAnsi="Times New Roman" w:cs="Times New Roman"/>
          <w:sz w:val="20"/>
          <w:szCs w:val="20"/>
        </w:rPr>
        <w:t>grade</w:t>
      </w:r>
      <w:r w:rsidR="00E81468" w:rsidRPr="00745D7A">
        <w:rPr>
          <w:rFonts w:ascii="Times New Roman" w:hAnsi="Times New Roman" w:cs="Times New Roman"/>
          <w:sz w:val="20"/>
          <w:szCs w:val="20"/>
        </w:rPr>
        <w:t xml:space="preserve"> I (Fig. 5</w:t>
      </w:r>
      <w:r w:rsidRPr="00745D7A">
        <w:rPr>
          <w:rFonts w:ascii="Times New Roman" w:hAnsi="Times New Roman" w:cs="Times New Roman"/>
          <w:sz w:val="20"/>
          <w:szCs w:val="20"/>
        </w:rPr>
        <w:t>a) where lamella</w:t>
      </w:r>
      <w:r w:rsidR="00B86F72" w:rsidRPr="00745D7A">
        <w:rPr>
          <w:rFonts w:ascii="Times New Roman" w:hAnsi="Times New Roman" w:cs="Times New Roman"/>
          <w:sz w:val="20"/>
          <w:szCs w:val="20"/>
        </w:rPr>
        <w:t>r</w:t>
      </w:r>
      <w:r w:rsidRPr="00745D7A">
        <w:rPr>
          <w:rFonts w:ascii="Times New Roman" w:hAnsi="Times New Roman" w:cs="Times New Roman"/>
          <w:sz w:val="20"/>
          <w:szCs w:val="20"/>
        </w:rPr>
        <w:t xml:space="preserve"> organisation was similar to that </w:t>
      </w:r>
      <w:r w:rsidR="00B42E5B" w:rsidRPr="00745D7A">
        <w:rPr>
          <w:rFonts w:ascii="Times New Roman" w:hAnsi="Times New Roman" w:cs="Times New Roman"/>
          <w:sz w:val="20"/>
          <w:szCs w:val="20"/>
        </w:rPr>
        <w:t xml:space="preserve">previously </w:t>
      </w:r>
      <w:r w:rsidR="00E81468" w:rsidRPr="00745D7A">
        <w:rPr>
          <w:rFonts w:ascii="Times New Roman" w:hAnsi="Times New Roman" w:cs="Times New Roman"/>
          <w:sz w:val="20"/>
          <w:szCs w:val="20"/>
        </w:rPr>
        <w:t>observed in sheep (Fig. 5</w:t>
      </w:r>
      <w:r w:rsidRPr="00745D7A">
        <w:rPr>
          <w:rFonts w:ascii="Times New Roman" w:hAnsi="Times New Roman" w:cs="Times New Roman"/>
          <w:sz w:val="20"/>
          <w:szCs w:val="20"/>
        </w:rPr>
        <w:t>b)</w:t>
      </w:r>
      <w:r w:rsidR="00B86F72" w:rsidRPr="00745D7A">
        <w:rPr>
          <w:rFonts w:ascii="Times New Roman" w:hAnsi="Times New Roman" w:cs="Times New Roman"/>
          <w:sz w:val="20"/>
          <w:szCs w:val="20"/>
        </w:rPr>
        <w:t>;</w:t>
      </w:r>
      <w:r w:rsidRPr="00745D7A">
        <w:rPr>
          <w:rFonts w:ascii="Times New Roman" w:hAnsi="Times New Roman" w:cs="Times New Roman"/>
          <w:sz w:val="20"/>
          <w:szCs w:val="20"/>
        </w:rPr>
        <w:t xml:space="preserve"> </w:t>
      </w:r>
      <w:r w:rsidR="00B86F72" w:rsidRPr="00745D7A">
        <w:rPr>
          <w:rFonts w:ascii="Times New Roman" w:hAnsi="Times New Roman" w:cs="Times New Roman"/>
          <w:sz w:val="20"/>
          <w:szCs w:val="20"/>
        </w:rPr>
        <w:t xml:space="preserve">however, </w:t>
      </w:r>
      <w:r w:rsidR="00B42E5B" w:rsidRPr="00745D7A">
        <w:rPr>
          <w:rFonts w:ascii="Times New Roman" w:hAnsi="Times New Roman" w:cs="Times New Roman"/>
          <w:sz w:val="20"/>
          <w:szCs w:val="20"/>
        </w:rPr>
        <w:t xml:space="preserve">in humans, the </w:t>
      </w:r>
      <w:r w:rsidRPr="00745D7A">
        <w:rPr>
          <w:rFonts w:ascii="Times New Roman" w:hAnsi="Times New Roman" w:cs="Times New Roman"/>
          <w:sz w:val="20"/>
          <w:szCs w:val="20"/>
        </w:rPr>
        <w:t>lamellae were not as uniform or as evenly distributed</w:t>
      </w:r>
      <w:r w:rsidR="00E81468" w:rsidRPr="00745D7A">
        <w:rPr>
          <w:rFonts w:ascii="Times New Roman" w:hAnsi="Times New Roman" w:cs="Times New Roman"/>
          <w:sz w:val="20"/>
          <w:szCs w:val="20"/>
        </w:rPr>
        <w:t xml:space="preserve"> (Fig. 5</w:t>
      </w:r>
      <w:r w:rsidR="00B42E5B" w:rsidRPr="00745D7A">
        <w:rPr>
          <w:rFonts w:ascii="Times New Roman" w:hAnsi="Times New Roman" w:cs="Times New Roman"/>
          <w:sz w:val="20"/>
          <w:szCs w:val="20"/>
        </w:rPr>
        <w:t>a)</w:t>
      </w:r>
      <w:r w:rsidRPr="00745D7A">
        <w:rPr>
          <w:rFonts w:ascii="Times New Roman" w:hAnsi="Times New Roman" w:cs="Times New Roman"/>
          <w:sz w:val="20"/>
          <w:szCs w:val="20"/>
        </w:rPr>
        <w:t xml:space="preserve">. In the human </w:t>
      </w:r>
      <w:r w:rsidR="004B4AE2" w:rsidRPr="00745D7A">
        <w:rPr>
          <w:rFonts w:ascii="Times New Roman" w:hAnsi="Times New Roman" w:cs="Times New Roman"/>
          <w:sz w:val="20"/>
          <w:szCs w:val="20"/>
        </w:rPr>
        <w:t>specimen</w:t>
      </w:r>
      <w:r w:rsidRPr="00745D7A">
        <w:rPr>
          <w:rFonts w:ascii="Times New Roman" w:hAnsi="Times New Roman" w:cs="Times New Roman"/>
          <w:sz w:val="20"/>
          <w:szCs w:val="20"/>
        </w:rPr>
        <w:t xml:space="preserve">s, </w:t>
      </w:r>
      <w:r w:rsidR="008D424D" w:rsidRPr="00745D7A">
        <w:rPr>
          <w:rFonts w:ascii="Times New Roman" w:hAnsi="Times New Roman" w:cs="Times New Roman"/>
          <w:sz w:val="20"/>
          <w:szCs w:val="20"/>
        </w:rPr>
        <w:t xml:space="preserve">there was less obvious </w:t>
      </w:r>
      <w:r w:rsidRPr="00745D7A">
        <w:rPr>
          <w:rFonts w:ascii="Times New Roman" w:hAnsi="Times New Roman" w:cs="Times New Roman"/>
          <w:sz w:val="20"/>
          <w:szCs w:val="20"/>
        </w:rPr>
        <w:t>crimp</w:t>
      </w:r>
      <w:r w:rsidR="00125123" w:rsidRPr="00745D7A">
        <w:rPr>
          <w:rFonts w:ascii="Times New Roman" w:hAnsi="Times New Roman" w:cs="Times New Roman"/>
          <w:sz w:val="20"/>
          <w:szCs w:val="20"/>
        </w:rPr>
        <w:t xml:space="preserve"> (the wave-like appearance </w:t>
      </w:r>
      <w:r w:rsidR="00384161" w:rsidRPr="00745D7A">
        <w:rPr>
          <w:rFonts w:ascii="Times New Roman" w:hAnsi="Times New Roman" w:cs="Times New Roman"/>
          <w:sz w:val="20"/>
          <w:szCs w:val="20"/>
        </w:rPr>
        <w:t xml:space="preserve">commonly seen in ligaments, representing </w:t>
      </w:r>
      <w:r w:rsidR="00477AF8" w:rsidRPr="00745D7A">
        <w:rPr>
          <w:rFonts w:ascii="Times New Roman" w:hAnsi="Times New Roman" w:cs="Times New Roman"/>
          <w:sz w:val="20"/>
          <w:szCs w:val="20"/>
        </w:rPr>
        <w:t xml:space="preserve">closely packed collagen fibrils that are </w:t>
      </w:r>
      <w:r w:rsidR="00125123" w:rsidRPr="00745D7A">
        <w:rPr>
          <w:rFonts w:ascii="Times New Roman" w:hAnsi="Times New Roman" w:cs="Times New Roman"/>
          <w:sz w:val="20"/>
          <w:szCs w:val="20"/>
        </w:rPr>
        <w:t xml:space="preserve">in </w:t>
      </w:r>
      <w:r w:rsidR="00477AF8" w:rsidRPr="00745D7A">
        <w:rPr>
          <w:rFonts w:ascii="Times New Roman" w:hAnsi="Times New Roman" w:cs="Times New Roman"/>
          <w:sz w:val="20"/>
          <w:szCs w:val="20"/>
        </w:rPr>
        <w:t>phase and relaxed</w:t>
      </w:r>
      <w:r w:rsidR="00125123" w:rsidRPr="00745D7A">
        <w:rPr>
          <w:rFonts w:ascii="Times New Roman" w:hAnsi="Times New Roman" w:cs="Times New Roman"/>
          <w:sz w:val="20"/>
          <w:szCs w:val="20"/>
        </w:rPr>
        <w:t>)</w:t>
      </w:r>
      <w:r w:rsidRPr="00745D7A">
        <w:rPr>
          <w:rFonts w:ascii="Times New Roman" w:hAnsi="Times New Roman" w:cs="Times New Roman"/>
          <w:sz w:val="20"/>
          <w:szCs w:val="20"/>
        </w:rPr>
        <w:t xml:space="preserve"> and </w:t>
      </w:r>
      <w:r w:rsidR="00207C0D" w:rsidRPr="00745D7A">
        <w:rPr>
          <w:rFonts w:ascii="Times New Roman" w:hAnsi="Times New Roman" w:cs="Times New Roman"/>
          <w:sz w:val="20"/>
          <w:szCs w:val="20"/>
        </w:rPr>
        <w:t xml:space="preserve">a change in </w:t>
      </w:r>
      <w:r w:rsidRPr="00745D7A">
        <w:rPr>
          <w:rFonts w:ascii="Times New Roman" w:hAnsi="Times New Roman" w:cs="Times New Roman"/>
          <w:sz w:val="20"/>
          <w:szCs w:val="20"/>
        </w:rPr>
        <w:t xml:space="preserve">optical density (OD) observed in collagen fibres </w:t>
      </w:r>
      <w:r w:rsidR="007966DA" w:rsidRPr="00745D7A">
        <w:rPr>
          <w:rFonts w:ascii="Times New Roman" w:hAnsi="Times New Roman" w:cs="Times New Roman"/>
          <w:sz w:val="20"/>
          <w:szCs w:val="20"/>
        </w:rPr>
        <w:t xml:space="preserve">of the outer AF </w:t>
      </w:r>
      <w:r w:rsidR="00E81468" w:rsidRPr="00745D7A">
        <w:rPr>
          <w:rFonts w:ascii="Times New Roman" w:hAnsi="Times New Roman" w:cs="Times New Roman"/>
          <w:sz w:val="20"/>
          <w:szCs w:val="20"/>
        </w:rPr>
        <w:t>lamellae (Fig. 6</w:t>
      </w:r>
      <w:r w:rsidR="008C6204" w:rsidRPr="00745D7A">
        <w:rPr>
          <w:rFonts w:ascii="Times New Roman" w:hAnsi="Times New Roman" w:cs="Times New Roman"/>
          <w:sz w:val="20"/>
          <w:szCs w:val="20"/>
        </w:rPr>
        <w:t>a &amp; b) before they entered</w:t>
      </w:r>
      <w:r w:rsidRPr="00745D7A">
        <w:rPr>
          <w:rFonts w:ascii="Times New Roman" w:hAnsi="Times New Roman" w:cs="Times New Roman"/>
          <w:sz w:val="20"/>
          <w:szCs w:val="20"/>
        </w:rPr>
        <w:t xml:space="preserve"> the bony </w:t>
      </w:r>
      <w:r w:rsidR="005B0CA4" w:rsidRPr="00745D7A">
        <w:rPr>
          <w:rFonts w:ascii="Times New Roman" w:hAnsi="Times New Roman" w:cs="Times New Roman"/>
          <w:sz w:val="20"/>
          <w:szCs w:val="20"/>
        </w:rPr>
        <w:t>VEP</w:t>
      </w:r>
      <w:r w:rsidRPr="00745D7A">
        <w:rPr>
          <w:rFonts w:ascii="Times New Roman" w:hAnsi="Times New Roman" w:cs="Times New Roman"/>
          <w:sz w:val="20"/>
          <w:szCs w:val="20"/>
        </w:rPr>
        <w:t xml:space="preserve">.  This loss in crimp and change in OD is </w:t>
      </w:r>
      <w:r w:rsidR="008D424D" w:rsidRPr="00745D7A">
        <w:rPr>
          <w:rFonts w:ascii="Times New Roman" w:hAnsi="Times New Roman" w:cs="Times New Roman"/>
          <w:sz w:val="20"/>
          <w:szCs w:val="20"/>
        </w:rPr>
        <w:t>suggest</w:t>
      </w:r>
      <w:r w:rsidRPr="00745D7A">
        <w:rPr>
          <w:rFonts w:ascii="Times New Roman" w:hAnsi="Times New Roman" w:cs="Times New Roman"/>
          <w:sz w:val="20"/>
          <w:szCs w:val="20"/>
        </w:rPr>
        <w:t>ive of calcification, and is similar to the A</w:t>
      </w:r>
      <w:r w:rsidR="00E81468" w:rsidRPr="00745D7A">
        <w:rPr>
          <w:rFonts w:ascii="Times New Roman" w:hAnsi="Times New Roman" w:cs="Times New Roman"/>
          <w:sz w:val="20"/>
          <w:szCs w:val="20"/>
        </w:rPr>
        <w:t>F-CEP interface in sheep (Fig. 6</w:t>
      </w:r>
      <w:r w:rsidRPr="00745D7A">
        <w:rPr>
          <w:rFonts w:ascii="Times New Roman" w:hAnsi="Times New Roman" w:cs="Times New Roman"/>
          <w:sz w:val="20"/>
          <w:szCs w:val="20"/>
        </w:rPr>
        <w:t xml:space="preserve">c &amp; d) where </w:t>
      </w:r>
      <w:r w:rsidR="008D424D" w:rsidRPr="00745D7A">
        <w:rPr>
          <w:rFonts w:ascii="Times New Roman" w:hAnsi="Times New Roman" w:cs="Times New Roman"/>
          <w:sz w:val="20"/>
          <w:szCs w:val="20"/>
        </w:rPr>
        <w:t xml:space="preserve">there was no </w:t>
      </w:r>
      <w:r w:rsidRPr="00745D7A">
        <w:rPr>
          <w:rFonts w:ascii="Times New Roman" w:hAnsi="Times New Roman" w:cs="Times New Roman"/>
          <w:sz w:val="20"/>
          <w:szCs w:val="20"/>
        </w:rPr>
        <w:t xml:space="preserve">crimp in </w:t>
      </w:r>
      <w:r w:rsidR="008D424D" w:rsidRPr="00745D7A">
        <w:rPr>
          <w:rFonts w:ascii="Times New Roman" w:hAnsi="Times New Roman" w:cs="Times New Roman"/>
          <w:sz w:val="20"/>
          <w:szCs w:val="20"/>
        </w:rPr>
        <w:t xml:space="preserve">the </w:t>
      </w:r>
      <w:r w:rsidRPr="00745D7A">
        <w:rPr>
          <w:rFonts w:ascii="Times New Roman" w:hAnsi="Times New Roman" w:cs="Times New Roman"/>
          <w:sz w:val="20"/>
          <w:szCs w:val="20"/>
        </w:rPr>
        <w:t>AF fibres</w:t>
      </w:r>
      <w:r w:rsidR="008C6204" w:rsidRPr="00745D7A">
        <w:rPr>
          <w:rFonts w:ascii="Times New Roman" w:hAnsi="Times New Roman" w:cs="Times New Roman"/>
          <w:sz w:val="20"/>
          <w:szCs w:val="20"/>
        </w:rPr>
        <w:t xml:space="preserve"> </w:t>
      </w:r>
      <w:r w:rsidRPr="00745D7A">
        <w:rPr>
          <w:rFonts w:ascii="Times New Roman" w:hAnsi="Times New Roman" w:cs="Times New Roman"/>
          <w:sz w:val="20"/>
          <w:szCs w:val="20"/>
        </w:rPr>
        <w:t xml:space="preserve">entering the </w:t>
      </w:r>
      <w:r w:rsidR="00C537BF" w:rsidRPr="00745D7A">
        <w:rPr>
          <w:rFonts w:ascii="Times New Roman" w:hAnsi="Times New Roman" w:cs="Times New Roman"/>
          <w:sz w:val="20"/>
          <w:szCs w:val="20"/>
        </w:rPr>
        <w:t xml:space="preserve">more rigid </w:t>
      </w:r>
      <w:r w:rsidRPr="00745D7A">
        <w:rPr>
          <w:rFonts w:ascii="Times New Roman" w:hAnsi="Times New Roman" w:cs="Times New Roman"/>
          <w:sz w:val="20"/>
          <w:szCs w:val="20"/>
        </w:rPr>
        <w:t xml:space="preserve">calcified CEP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"[29]"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ÿ\11\05‘\19\01\00\00\00\04[29]\00\04\00\1Fu:\5Ccsi\5Cshared\5Cstress\5Creferences\03\00\03603$Rodrigues, Wade, et al. 2012 603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[29]</w:t>
      </w:r>
      <w:r w:rsidR="0024330F" w:rsidRPr="00745D7A">
        <w:rPr>
          <w:rFonts w:ascii="Times New Roman" w:hAnsi="Times New Roman" w:cs="Times New Roman"/>
          <w:sz w:val="20"/>
          <w:szCs w:val="20"/>
        </w:rPr>
        <w:fldChar w:fldCharType="end"/>
      </w:r>
      <w:r w:rsidRPr="00745D7A">
        <w:rPr>
          <w:rFonts w:ascii="Times New Roman" w:hAnsi="Times New Roman" w:cs="Times New Roman"/>
          <w:sz w:val="20"/>
          <w:szCs w:val="20"/>
        </w:rPr>
        <w:t xml:space="preserve">.  In contrast, at the AF-CEP junction in humans, crimp </w:t>
      </w:r>
      <w:r w:rsidR="008D424D" w:rsidRPr="00745D7A">
        <w:rPr>
          <w:rFonts w:ascii="Times New Roman" w:hAnsi="Times New Roman" w:cs="Times New Roman"/>
          <w:sz w:val="20"/>
          <w:szCs w:val="20"/>
        </w:rPr>
        <w:t>was</w:t>
      </w:r>
      <w:r w:rsidRPr="00745D7A">
        <w:rPr>
          <w:rFonts w:ascii="Times New Roman" w:hAnsi="Times New Roman" w:cs="Times New Roman"/>
          <w:sz w:val="20"/>
          <w:szCs w:val="20"/>
        </w:rPr>
        <w:t xml:space="preserve"> present in the AF fibres </w:t>
      </w:r>
      <w:r w:rsidR="008D424D" w:rsidRPr="00745D7A">
        <w:rPr>
          <w:rFonts w:ascii="Times New Roman" w:hAnsi="Times New Roman" w:cs="Times New Roman"/>
          <w:sz w:val="20"/>
          <w:szCs w:val="20"/>
        </w:rPr>
        <w:t>where</w:t>
      </w:r>
      <w:r w:rsidRPr="00745D7A">
        <w:rPr>
          <w:rFonts w:ascii="Times New Roman" w:hAnsi="Times New Roman" w:cs="Times New Roman"/>
          <w:sz w:val="20"/>
          <w:szCs w:val="20"/>
        </w:rPr>
        <w:t xml:space="preserve"> they integrated with the CEP</w:t>
      </w:r>
      <w:r w:rsidR="00C945DD" w:rsidRPr="00745D7A">
        <w:rPr>
          <w:rFonts w:ascii="Times New Roman" w:hAnsi="Times New Roman" w:cs="Times New Roman"/>
          <w:sz w:val="20"/>
          <w:szCs w:val="20"/>
        </w:rPr>
        <w:t>,</w:t>
      </w:r>
      <w:r w:rsidRPr="00745D7A">
        <w:rPr>
          <w:rFonts w:ascii="Times New Roman" w:hAnsi="Times New Roman" w:cs="Times New Roman"/>
          <w:sz w:val="20"/>
          <w:szCs w:val="20"/>
        </w:rPr>
        <w:t xml:space="preserve"> although their appearance seemed to change from </w:t>
      </w:r>
      <w:r w:rsidR="00FE6B9A" w:rsidRPr="00745D7A">
        <w:rPr>
          <w:rFonts w:ascii="Times New Roman" w:hAnsi="Times New Roman" w:cs="Times New Roman"/>
          <w:sz w:val="20"/>
          <w:szCs w:val="20"/>
        </w:rPr>
        <w:t xml:space="preserve">a </w:t>
      </w:r>
      <w:r w:rsidR="008D424D" w:rsidRPr="00745D7A">
        <w:rPr>
          <w:rFonts w:ascii="Times New Roman" w:hAnsi="Times New Roman" w:cs="Times New Roman"/>
          <w:sz w:val="20"/>
          <w:szCs w:val="20"/>
        </w:rPr>
        <w:t xml:space="preserve">wider </w:t>
      </w:r>
      <w:r w:rsidRPr="00745D7A">
        <w:rPr>
          <w:rFonts w:ascii="Times New Roman" w:hAnsi="Times New Roman" w:cs="Times New Roman"/>
          <w:sz w:val="20"/>
          <w:szCs w:val="20"/>
        </w:rPr>
        <w:t xml:space="preserve">to </w:t>
      </w:r>
      <w:r w:rsidR="00FE6B9A" w:rsidRPr="00745D7A">
        <w:rPr>
          <w:rFonts w:ascii="Times New Roman" w:hAnsi="Times New Roman" w:cs="Times New Roman"/>
          <w:sz w:val="20"/>
          <w:szCs w:val="20"/>
        </w:rPr>
        <w:t xml:space="preserve">a </w:t>
      </w:r>
      <w:r w:rsidR="00F55006" w:rsidRPr="00745D7A">
        <w:rPr>
          <w:rFonts w:ascii="Times New Roman" w:hAnsi="Times New Roman" w:cs="Times New Roman"/>
          <w:sz w:val="20"/>
          <w:szCs w:val="20"/>
        </w:rPr>
        <w:t>narrow</w:t>
      </w:r>
      <w:r w:rsidRPr="00745D7A">
        <w:rPr>
          <w:rFonts w:ascii="Times New Roman" w:hAnsi="Times New Roman" w:cs="Times New Roman"/>
          <w:sz w:val="20"/>
          <w:szCs w:val="20"/>
        </w:rPr>
        <w:t>e</w:t>
      </w:r>
      <w:r w:rsidR="00FE6B9A" w:rsidRPr="00745D7A">
        <w:rPr>
          <w:rFonts w:ascii="Times New Roman" w:hAnsi="Times New Roman" w:cs="Times New Roman"/>
          <w:sz w:val="20"/>
          <w:szCs w:val="20"/>
        </w:rPr>
        <w:t>r crimp</w:t>
      </w:r>
      <w:r w:rsidR="001B5ACB" w:rsidRPr="00745D7A">
        <w:rPr>
          <w:rFonts w:ascii="Times New Roman" w:hAnsi="Times New Roman" w:cs="Times New Roman"/>
          <w:sz w:val="20"/>
          <w:szCs w:val="20"/>
        </w:rPr>
        <w:t>, tha</w:t>
      </w:r>
      <w:r w:rsidR="00B12FA8" w:rsidRPr="00745D7A">
        <w:rPr>
          <w:rFonts w:ascii="Times New Roman" w:hAnsi="Times New Roman" w:cs="Times New Roman"/>
          <w:sz w:val="20"/>
          <w:szCs w:val="20"/>
        </w:rPr>
        <w:t xml:space="preserve">t is, the ‘banding’ visible </w:t>
      </w:r>
      <w:r w:rsidR="001B5ACB" w:rsidRPr="00745D7A">
        <w:rPr>
          <w:rFonts w:ascii="Times New Roman" w:hAnsi="Times New Roman" w:cs="Times New Roman"/>
          <w:sz w:val="20"/>
          <w:szCs w:val="20"/>
        </w:rPr>
        <w:t xml:space="preserve">in the tissue from the in-phase collagen fibrils are closer together </w:t>
      </w:r>
      <w:r w:rsidR="0032233D" w:rsidRPr="00745D7A">
        <w:rPr>
          <w:rFonts w:ascii="Times New Roman" w:hAnsi="Times New Roman" w:cs="Times New Roman"/>
          <w:sz w:val="20"/>
          <w:szCs w:val="20"/>
        </w:rPr>
        <w:t xml:space="preserve">(Fig. </w:t>
      </w:r>
      <w:r w:rsidR="00E81468" w:rsidRPr="00745D7A">
        <w:rPr>
          <w:rFonts w:ascii="Times New Roman" w:hAnsi="Times New Roman" w:cs="Times New Roman"/>
          <w:sz w:val="20"/>
          <w:szCs w:val="20"/>
        </w:rPr>
        <w:t>7</w:t>
      </w:r>
      <w:r w:rsidR="008C6204" w:rsidRPr="00745D7A">
        <w:rPr>
          <w:rFonts w:ascii="Times New Roman" w:hAnsi="Times New Roman" w:cs="Times New Roman"/>
          <w:sz w:val="20"/>
          <w:szCs w:val="20"/>
        </w:rPr>
        <w:t>)</w:t>
      </w:r>
      <w:r w:rsidRPr="00745D7A">
        <w:rPr>
          <w:rFonts w:ascii="Times New Roman" w:hAnsi="Times New Roman" w:cs="Times New Roman"/>
          <w:sz w:val="20"/>
          <w:szCs w:val="20"/>
        </w:rPr>
        <w:t xml:space="preserve">. </w:t>
      </w:r>
      <w:r w:rsidR="00DB7A57" w:rsidRPr="00745D7A">
        <w:rPr>
          <w:rFonts w:ascii="Times New Roman" w:hAnsi="Times New Roman" w:cs="Times New Roman"/>
          <w:sz w:val="20"/>
          <w:szCs w:val="20"/>
        </w:rPr>
        <w:t>Additional f</w:t>
      </w:r>
      <w:r w:rsidRPr="00745D7A">
        <w:rPr>
          <w:rFonts w:ascii="Times New Roman" w:hAnsi="Times New Roman" w:cs="Times New Roman"/>
          <w:sz w:val="20"/>
          <w:szCs w:val="20"/>
        </w:rPr>
        <w:t>eatures</w:t>
      </w:r>
      <w:r w:rsidR="00214379" w:rsidRPr="00745D7A">
        <w:rPr>
          <w:rFonts w:ascii="Times New Roman" w:hAnsi="Times New Roman" w:cs="Times New Roman"/>
          <w:sz w:val="20"/>
          <w:szCs w:val="20"/>
        </w:rPr>
        <w:t xml:space="preserve"> observed in some human specimens included: bra</w:t>
      </w:r>
      <w:r w:rsidR="00837BCE" w:rsidRPr="00745D7A">
        <w:rPr>
          <w:rFonts w:ascii="Times New Roman" w:hAnsi="Times New Roman" w:cs="Times New Roman"/>
          <w:sz w:val="20"/>
          <w:szCs w:val="20"/>
        </w:rPr>
        <w:t>nching</w:t>
      </w:r>
      <w:r w:rsidR="005C3486" w:rsidRPr="00745D7A">
        <w:rPr>
          <w:rFonts w:ascii="Times New Roman" w:hAnsi="Times New Roman" w:cs="Times New Roman"/>
          <w:sz w:val="20"/>
          <w:szCs w:val="20"/>
        </w:rPr>
        <w:t xml:space="preserve"> of </w:t>
      </w:r>
      <w:r w:rsidRPr="00745D7A">
        <w:rPr>
          <w:rFonts w:ascii="Times New Roman" w:hAnsi="Times New Roman" w:cs="Times New Roman"/>
          <w:sz w:val="20"/>
          <w:szCs w:val="20"/>
        </w:rPr>
        <w:t>lamellae at the AF-CEP interface</w:t>
      </w:r>
      <w:r w:rsidR="00214379" w:rsidRPr="00745D7A">
        <w:rPr>
          <w:rFonts w:ascii="Times New Roman" w:hAnsi="Times New Roman" w:cs="Times New Roman"/>
          <w:sz w:val="20"/>
          <w:szCs w:val="20"/>
        </w:rPr>
        <w:t>,</w:t>
      </w:r>
      <w:r w:rsidR="00B12FA8" w:rsidRPr="00745D7A">
        <w:rPr>
          <w:rFonts w:ascii="Times New Roman" w:hAnsi="Times New Roman" w:cs="Times New Roman"/>
          <w:sz w:val="20"/>
          <w:szCs w:val="20"/>
        </w:rPr>
        <w:t xml:space="preserve"> </w:t>
      </w:r>
      <w:r w:rsidR="004B4AE2" w:rsidRPr="00745D7A">
        <w:rPr>
          <w:rFonts w:ascii="Times New Roman" w:hAnsi="Times New Roman" w:cs="Times New Roman"/>
          <w:sz w:val="20"/>
          <w:szCs w:val="20"/>
        </w:rPr>
        <w:t>where</w:t>
      </w:r>
      <w:r w:rsidRPr="00745D7A">
        <w:rPr>
          <w:rFonts w:ascii="Times New Roman" w:hAnsi="Times New Roman" w:cs="Times New Roman"/>
          <w:sz w:val="20"/>
          <w:szCs w:val="20"/>
        </w:rPr>
        <w:t xml:space="preserve"> </w:t>
      </w:r>
      <w:r w:rsidR="00654EDA" w:rsidRPr="00745D7A">
        <w:rPr>
          <w:rFonts w:ascii="Times New Roman" w:hAnsi="Times New Roman" w:cs="Times New Roman"/>
          <w:sz w:val="20"/>
          <w:szCs w:val="20"/>
        </w:rPr>
        <w:t>the</w:t>
      </w:r>
      <w:r w:rsidRPr="00745D7A">
        <w:rPr>
          <w:rFonts w:ascii="Times New Roman" w:hAnsi="Times New Roman" w:cs="Times New Roman"/>
          <w:sz w:val="20"/>
          <w:szCs w:val="20"/>
        </w:rPr>
        <w:t xml:space="preserve"> collagen fibres </w:t>
      </w:r>
      <w:r w:rsidR="008D424D" w:rsidRPr="00745D7A">
        <w:rPr>
          <w:rFonts w:ascii="Times New Roman" w:hAnsi="Times New Roman" w:cs="Times New Roman"/>
          <w:sz w:val="20"/>
          <w:szCs w:val="20"/>
        </w:rPr>
        <w:t>appear to</w:t>
      </w:r>
      <w:r w:rsidRPr="00745D7A">
        <w:rPr>
          <w:rFonts w:ascii="Times New Roman" w:hAnsi="Times New Roman" w:cs="Times New Roman"/>
          <w:sz w:val="20"/>
          <w:szCs w:val="20"/>
        </w:rPr>
        <w:t xml:space="preserve"> continue into the CEP</w:t>
      </w:r>
      <w:r w:rsidR="0032233D" w:rsidRPr="00745D7A">
        <w:rPr>
          <w:rFonts w:ascii="Times New Roman" w:hAnsi="Times New Roman" w:cs="Times New Roman"/>
          <w:sz w:val="20"/>
          <w:szCs w:val="20"/>
        </w:rPr>
        <w:t xml:space="preserve"> (Fig. </w:t>
      </w:r>
      <w:r w:rsidR="00E81468" w:rsidRPr="00745D7A">
        <w:rPr>
          <w:rFonts w:ascii="Times New Roman" w:hAnsi="Times New Roman" w:cs="Times New Roman"/>
          <w:sz w:val="20"/>
          <w:szCs w:val="20"/>
        </w:rPr>
        <w:t>8</w:t>
      </w:r>
      <w:r w:rsidR="00B12FA8" w:rsidRPr="00745D7A">
        <w:rPr>
          <w:rFonts w:ascii="Times New Roman" w:hAnsi="Times New Roman" w:cs="Times New Roman"/>
          <w:sz w:val="20"/>
          <w:szCs w:val="20"/>
        </w:rPr>
        <w:t>a)</w:t>
      </w:r>
      <w:r w:rsidR="00AC4FCC" w:rsidRPr="00745D7A">
        <w:rPr>
          <w:rFonts w:ascii="Times New Roman" w:hAnsi="Times New Roman" w:cs="Times New Roman"/>
          <w:sz w:val="20"/>
          <w:szCs w:val="20"/>
        </w:rPr>
        <w:t>;</w:t>
      </w:r>
      <w:r w:rsidR="00214379" w:rsidRPr="00745D7A">
        <w:rPr>
          <w:rFonts w:ascii="Times New Roman" w:hAnsi="Times New Roman" w:cs="Times New Roman"/>
          <w:sz w:val="20"/>
          <w:szCs w:val="20"/>
        </w:rPr>
        <w:t xml:space="preserve"> t</w:t>
      </w:r>
      <w:r w:rsidR="004B4AE2" w:rsidRPr="00745D7A">
        <w:rPr>
          <w:rFonts w:ascii="Times New Roman" w:hAnsi="Times New Roman" w:cs="Times New Roman"/>
          <w:sz w:val="20"/>
          <w:szCs w:val="20"/>
        </w:rPr>
        <w:t xml:space="preserve">rans-lamellar bridges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"[23]"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ÿ\11\05‘\19\01\00\00\00\04[23]\00\04\00\1Fu:\5Ccsi\5Cshared\5Cstress\5Creferences\03\00\03608(Pezowicz, Robertson, et al. 2006 608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[23]</w:t>
      </w:r>
      <w:r w:rsidR="0024330F" w:rsidRPr="00745D7A">
        <w:rPr>
          <w:rFonts w:ascii="Times New Roman" w:hAnsi="Times New Roman" w:cs="Times New Roman"/>
          <w:sz w:val="20"/>
          <w:szCs w:val="20"/>
        </w:rPr>
        <w:fldChar w:fldCharType="end"/>
      </w:r>
      <w:r w:rsidR="00214379" w:rsidRPr="00745D7A">
        <w:rPr>
          <w:rFonts w:ascii="Times New Roman" w:hAnsi="Times New Roman" w:cs="Times New Roman"/>
          <w:sz w:val="20"/>
          <w:szCs w:val="20"/>
        </w:rPr>
        <w:t>,</w:t>
      </w:r>
      <w:r w:rsidR="00C06D2F" w:rsidRPr="00745D7A">
        <w:rPr>
          <w:rFonts w:ascii="Times New Roman" w:hAnsi="Times New Roman" w:cs="Times New Roman"/>
          <w:sz w:val="20"/>
          <w:szCs w:val="20"/>
        </w:rPr>
        <w:t xml:space="preserve"> </w:t>
      </w:r>
      <w:r w:rsidR="004B4AE2" w:rsidRPr="00745D7A">
        <w:rPr>
          <w:rFonts w:ascii="Times New Roman" w:hAnsi="Times New Roman" w:cs="Times New Roman"/>
          <w:sz w:val="20"/>
          <w:szCs w:val="20"/>
        </w:rPr>
        <w:t>where</w:t>
      </w:r>
      <w:r w:rsidR="00C11B11" w:rsidRPr="00745D7A">
        <w:rPr>
          <w:rFonts w:ascii="Times New Roman" w:hAnsi="Times New Roman" w:cs="Times New Roman"/>
          <w:sz w:val="20"/>
          <w:szCs w:val="20"/>
        </w:rPr>
        <w:t xml:space="preserve"> fibrous connections span many </w:t>
      </w:r>
      <w:r w:rsidR="00C06D2F" w:rsidRPr="00745D7A">
        <w:rPr>
          <w:rFonts w:ascii="Times New Roman" w:hAnsi="Times New Roman" w:cs="Times New Roman"/>
          <w:sz w:val="20"/>
          <w:szCs w:val="20"/>
        </w:rPr>
        <w:t>lamellae (</w:t>
      </w:r>
      <w:r w:rsidR="0032233D" w:rsidRPr="00745D7A">
        <w:rPr>
          <w:rFonts w:ascii="Times New Roman" w:hAnsi="Times New Roman" w:cs="Times New Roman"/>
          <w:sz w:val="20"/>
          <w:szCs w:val="20"/>
        </w:rPr>
        <w:t xml:space="preserve">Fig. </w:t>
      </w:r>
      <w:r w:rsidR="00E81468" w:rsidRPr="00745D7A">
        <w:rPr>
          <w:rFonts w:ascii="Times New Roman" w:hAnsi="Times New Roman" w:cs="Times New Roman"/>
          <w:sz w:val="20"/>
          <w:szCs w:val="20"/>
        </w:rPr>
        <w:t>8</w:t>
      </w:r>
      <w:r w:rsidR="004B4AE2" w:rsidRPr="00745D7A">
        <w:rPr>
          <w:rFonts w:ascii="Times New Roman" w:hAnsi="Times New Roman" w:cs="Times New Roman"/>
          <w:sz w:val="20"/>
          <w:szCs w:val="20"/>
        </w:rPr>
        <w:t>b</w:t>
      </w:r>
      <w:r w:rsidRPr="00745D7A">
        <w:rPr>
          <w:rFonts w:ascii="Times New Roman" w:hAnsi="Times New Roman" w:cs="Times New Roman"/>
          <w:sz w:val="20"/>
          <w:szCs w:val="20"/>
        </w:rPr>
        <w:t>)</w:t>
      </w:r>
      <w:r w:rsidR="00214379" w:rsidRPr="00745D7A">
        <w:rPr>
          <w:rFonts w:ascii="Times New Roman" w:hAnsi="Times New Roman" w:cs="Times New Roman"/>
          <w:sz w:val="20"/>
          <w:szCs w:val="20"/>
        </w:rPr>
        <w:t>,</w:t>
      </w:r>
      <w:r w:rsidRPr="00745D7A">
        <w:rPr>
          <w:rFonts w:ascii="Times New Roman" w:hAnsi="Times New Roman" w:cs="Times New Roman"/>
          <w:sz w:val="20"/>
          <w:szCs w:val="20"/>
        </w:rPr>
        <w:t xml:space="preserve"> and compartmentalisation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"[41]"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ÿ\11\05‘\19\01\00\00\00\04[41]\00\04\00\1Fu:\5Ccsi\5Cshared\5Cstress\5Creferences\03\00\03667!Yu, Schollum, et al. 2015 667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[41]</w:t>
      </w:r>
      <w:r w:rsidR="0024330F" w:rsidRPr="00745D7A">
        <w:rPr>
          <w:rFonts w:ascii="Times New Roman" w:hAnsi="Times New Roman" w:cs="Times New Roman"/>
          <w:sz w:val="20"/>
          <w:szCs w:val="20"/>
        </w:rPr>
        <w:fldChar w:fldCharType="end"/>
      </w:r>
      <w:r w:rsidR="00214379" w:rsidRPr="00745D7A">
        <w:rPr>
          <w:rFonts w:ascii="Times New Roman" w:hAnsi="Times New Roman" w:cs="Times New Roman"/>
          <w:sz w:val="20"/>
          <w:szCs w:val="20"/>
        </w:rPr>
        <w:t>,</w:t>
      </w:r>
      <w:r w:rsidR="00C06D2F" w:rsidRPr="00745D7A">
        <w:rPr>
          <w:rFonts w:ascii="Times New Roman" w:hAnsi="Times New Roman" w:cs="Times New Roman"/>
          <w:sz w:val="20"/>
          <w:szCs w:val="20"/>
        </w:rPr>
        <w:t xml:space="preserve"> </w:t>
      </w:r>
      <w:r w:rsidR="007D63E8" w:rsidRPr="00745D7A">
        <w:rPr>
          <w:rFonts w:ascii="Times New Roman" w:hAnsi="Times New Roman" w:cs="Times New Roman"/>
          <w:sz w:val="20"/>
          <w:szCs w:val="20"/>
        </w:rPr>
        <w:t xml:space="preserve">where the </w:t>
      </w:r>
      <w:r w:rsidR="00B12FA8" w:rsidRPr="00745D7A">
        <w:rPr>
          <w:rFonts w:ascii="Times New Roman" w:hAnsi="Times New Roman" w:cs="Times New Roman"/>
          <w:sz w:val="20"/>
          <w:szCs w:val="20"/>
        </w:rPr>
        <w:t xml:space="preserve">AF </w:t>
      </w:r>
      <w:r w:rsidRPr="00745D7A">
        <w:rPr>
          <w:rFonts w:ascii="Times New Roman" w:hAnsi="Times New Roman" w:cs="Times New Roman"/>
          <w:sz w:val="20"/>
          <w:szCs w:val="20"/>
        </w:rPr>
        <w:t xml:space="preserve">collagen </w:t>
      </w:r>
      <w:r w:rsidR="00B546D9" w:rsidRPr="00745D7A">
        <w:rPr>
          <w:rFonts w:ascii="Times New Roman" w:hAnsi="Times New Roman" w:cs="Times New Roman"/>
          <w:sz w:val="20"/>
          <w:szCs w:val="20"/>
        </w:rPr>
        <w:t xml:space="preserve">fibre bundles </w:t>
      </w:r>
      <w:r w:rsidR="007D63E8" w:rsidRPr="00745D7A">
        <w:rPr>
          <w:rFonts w:ascii="Times New Roman" w:hAnsi="Times New Roman" w:cs="Times New Roman"/>
          <w:sz w:val="20"/>
          <w:szCs w:val="20"/>
        </w:rPr>
        <w:t xml:space="preserve">appear to be ensheathed </w:t>
      </w:r>
      <w:r w:rsidR="0032233D" w:rsidRPr="00745D7A">
        <w:rPr>
          <w:rFonts w:ascii="Times New Roman" w:hAnsi="Times New Roman" w:cs="Times New Roman"/>
          <w:sz w:val="20"/>
          <w:szCs w:val="20"/>
        </w:rPr>
        <w:t xml:space="preserve">(Fig. </w:t>
      </w:r>
      <w:r w:rsidR="00E81468" w:rsidRPr="00745D7A">
        <w:rPr>
          <w:rFonts w:ascii="Times New Roman" w:hAnsi="Times New Roman" w:cs="Times New Roman"/>
          <w:sz w:val="20"/>
          <w:szCs w:val="20"/>
        </w:rPr>
        <w:t>8</w:t>
      </w:r>
      <w:r w:rsidR="004B4AE2" w:rsidRPr="00745D7A">
        <w:rPr>
          <w:rFonts w:ascii="Times New Roman" w:hAnsi="Times New Roman" w:cs="Times New Roman"/>
          <w:sz w:val="20"/>
          <w:szCs w:val="20"/>
        </w:rPr>
        <w:t>c</w:t>
      </w:r>
      <w:r w:rsidR="00CB0542" w:rsidRPr="00745D7A">
        <w:rPr>
          <w:rFonts w:ascii="Times New Roman" w:hAnsi="Times New Roman" w:cs="Times New Roman"/>
          <w:sz w:val="20"/>
          <w:szCs w:val="20"/>
        </w:rPr>
        <w:t>)</w:t>
      </w:r>
      <w:r w:rsidR="00EA2A5D" w:rsidRPr="00745D7A">
        <w:rPr>
          <w:rFonts w:ascii="Times New Roman" w:hAnsi="Times New Roman" w:cs="Times New Roman"/>
          <w:sz w:val="20"/>
          <w:szCs w:val="20"/>
        </w:rPr>
        <w:t xml:space="preserve">. </w:t>
      </w:r>
    </w:p>
    <w:p w:rsidR="00EA2A5D" w:rsidRPr="00745D7A" w:rsidRDefault="00EA2A5D" w:rsidP="00EA2A5D">
      <w:pPr>
        <w:spacing w:after="0" w:line="480" w:lineRule="auto"/>
        <w:rPr>
          <w:rFonts w:ascii="Times New Roman" w:hAnsi="Times New Roman" w:cs="Times New Roman"/>
          <w:sz w:val="20"/>
          <w:szCs w:val="20"/>
        </w:rPr>
      </w:pPr>
    </w:p>
    <w:p w:rsidR="00EA2A5D" w:rsidRPr="00745D7A" w:rsidRDefault="008051E9" w:rsidP="003D4864">
      <w:pPr>
        <w:spacing w:after="0" w:line="480" w:lineRule="auto"/>
        <w:rPr>
          <w:rFonts w:ascii="Times New Roman" w:hAnsi="Times New Roman" w:cs="Times New Roman"/>
          <w:sz w:val="20"/>
          <w:szCs w:val="20"/>
        </w:rPr>
      </w:pPr>
      <w:r w:rsidRPr="00745D7A">
        <w:rPr>
          <w:rFonts w:ascii="Times New Roman" w:hAnsi="Times New Roman" w:cs="Times New Roman"/>
          <w:b/>
          <w:i/>
          <w:sz w:val="20"/>
          <w:szCs w:val="20"/>
        </w:rPr>
        <w:t>(ii) The CEP-VEP interface</w:t>
      </w:r>
    </w:p>
    <w:p w:rsidR="008051E9" w:rsidRPr="00745D7A" w:rsidRDefault="00AC4FCC" w:rsidP="003D4864">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There was little evidence of collagen fibres crossing the junction between the CEP and VEP when viewed with DIC. Indeed the</w:t>
      </w:r>
      <w:r w:rsidR="007353CC" w:rsidRPr="00745D7A">
        <w:rPr>
          <w:rFonts w:ascii="Times New Roman" w:hAnsi="Times New Roman" w:cs="Times New Roman"/>
          <w:sz w:val="20"/>
          <w:szCs w:val="20"/>
        </w:rPr>
        <w:t xml:space="preserve"> boundary bet</w:t>
      </w:r>
      <w:r w:rsidR="00FA277C" w:rsidRPr="00745D7A">
        <w:rPr>
          <w:rFonts w:ascii="Times New Roman" w:hAnsi="Times New Roman" w:cs="Times New Roman"/>
          <w:sz w:val="20"/>
          <w:szCs w:val="20"/>
        </w:rPr>
        <w:t>ween the</w:t>
      </w:r>
      <w:r w:rsidRPr="00745D7A">
        <w:rPr>
          <w:rFonts w:ascii="Times New Roman" w:hAnsi="Times New Roman" w:cs="Times New Roman"/>
          <w:sz w:val="20"/>
          <w:szCs w:val="20"/>
        </w:rPr>
        <w:t xml:space="preserve">se </w:t>
      </w:r>
      <w:r w:rsidR="00240CA8" w:rsidRPr="00745D7A">
        <w:rPr>
          <w:rFonts w:ascii="Times New Roman" w:hAnsi="Times New Roman" w:cs="Times New Roman"/>
          <w:sz w:val="20"/>
          <w:szCs w:val="20"/>
        </w:rPr>
        <w:t xml:space="preserve">two </w:t>
      </w:r>
      <w:r w:rsidRPr="00745D7A">
        <w:rPr>
          <w:rFonts w:ascii="Times New Roman" w:hAnsi="Times New Roman" w:cs="Times New Roman"/>
          <w:sz w:val="20"/>
          <w:szCs w:val="20"/>
        </w:rPr>
        <w:t>endplates usually a</w:t>
      </w:r>
      <w:r w:rsidR="00FA277C" w:rsidRPr="00745D7A">
        <w:rPr>
          <w:rFonts w:ascii="Times New Roman" w:hAnsi="Times New Roman" w:cs="Times New Roman"/>
          <w:sz w:val="20"/>
          <w:szCs w:val="20"/>
        </w:rPr>
        <w:t>ppeared</w:t>
      </w:r>
      <w:r w:rsidR="008051E9" w:rsidRPr="00745D7A">
        <w:rPr>
          <w:rFonts w:ascii="Times New Roman" w:hAnsi="Times New Roman" w:cs="Times New Roman"/>
          <w:sz w:val="20"/>
          <w:szCs w:val="20"/>
        </w:rPr>
        <w:t xml:space="preserve"> </w:t>
      </w:r>
      <w:r w:rsidR="007353CC" w:rsidRPr="00745D7A">
        <w:rPr>
          <w:rFonts w:ascii="Times New Roman" w:hAnsi="Times New Roman" w:cs="Times New Roman"/>
          <w:sz w:val="20"/>
          <w:szCs w:val="20"/>
        </w:rPr>
        <w:t>uneven</w:t>
      </w:r>
      <w:r w:rsidR="008051E9" w:rsidRPr="00745D7A">
        <w:rPr>
          <w:rFonts w:ascii="Times New Roman" w:hAnsi="Times New Roman" w:cs="Times New Roman"/>
          <w:sz w:val="20"/>
          <w:szCs w:val="20"/>
        </w:rPr>
        <w:t xml:space="preserve"> </w:t>
      </w:r>
      <w:r w:rsidR="00CE0F54" w:rsidRPr="00745D7A">
        <w:rPr>
          <w:rFonts w:ascii="Times New Roman" w:hAnsi="Times New Roman" w:cs="Times New Roman"/>
          <w:sz w:val="20"/>
          <w:szCs w:val="20"/>
        </w:rPr>
        <w:t xml:space="preserve">(Fig. </w:t>
      </w:r>
      <w:r w:rsidR="00E81468" w:rsidRPr="00745D7A">
        <w:rPr>
          <w:rFonts w:ascii="Times New Roman" w:hAnsi="Times New Roman" w:cs="Times New Roman"/>
          <w:sz w:val="20"/>
          <w:szCs w:val="20"/>
        </w:rPr>
        <w:t>9</w:t>
      </w:r>
      <w:r w:rsidR="005B4456" w:rsidRPr="00745D7A">
        <w:rPr>
          <w:rFonts w:ascii="Times New Roman" w:hAnsi="Times New Roman" w:cs="Times New Roman"/>
          <w:sz w:val="20"/>
          <w:szCs w:val="20"/>
        </w:rPr>
        <w:t xml:space="preserve">) with </w:t>
      </w:r>
      <w:r w:rsidR="007353CC" w:rsidRPr="00745D7A">
        <w:rPr>
          <w:rFonts w:ascii="Times New Roman" w:hAnsi="Times New Roman" w:cs="Times New Roman"/>
          <w:sz w:val="20"/>
          <w:szCs w:val="20"/>
        </w:rPr>
        <w:t>the two structures appear</w:t>
      </w:r>
      <w:r w:rsidR="005B4456" w:rsidRPr="00745D7A">
        <w:rPr>
          <w:rFonts w:ascii="Times New Roman" w:hAnsi="Times New Roman" w:cs="Times New Roman"/>
          <w:sz w:val="20"/>
          <w:szCs w:val="20"/>
        </w:rPr>
        <w:t>ing</w:t>
      </w:r>
      <w:r w:rsidR="007353CC" w:rsidRPr="00745D7A">
        <w:rPr>
          <w:rFonts w:ascii="Times New Roman" w:hAnsi="Times New Roman" w:cs="Times New Roman"/>
          <w:sz w:val="20"/>
          <w:szCs w:val="20"/>
        </w:rPr>
        <w:t xml:space="preserve"> to </w:t>
      </w:r>
      <w:r w:rsidR="00CB0542" w:rsidRPr="00745D7A">
        <w:rPr>
          <w:rFonts w:ascii="Times New Roman" w:hAnsi="Times New Roman" w:cs="Times New Roman"/>
          <w:sz w:val="20"/>
          <w:szCs w:val="20"/>
        </w:rPr>
        <w:t>interlock</w:t>
      </w:r>
      <w:r w:rsidR="005B4456" w:rsidRPr="00745D7A">
        <w:rPr>
          <w:rFonts w:ascii="Times New Roman" w:hAnsi="Times New Roman" w:cs="Times New Roman"/>
          <w:sz w:val="20"/>
          <w:szCs w:val="20"/>
        </w:rPr>
        <w:t xml:space="preserve"> with each other.  </w:t>
      </w:r>
    </w:p>
    <w:p w:rsidR="00EA2A5D" w:rsidRPr="00745D7A" w:rsidRDefault="00EA2A5D" w:rsidP="003D4864">
      <w:pPr>
        <w:spacing w:after="0" w:line="480" w:lineRule="auto"/>
        <w:rPr>
          <w:rFonts w:ascii="Times New Roman" w:hAnsi="Times New Roman" w:cs="Times New Roman"/>
          <w:sz w:val="20"/>
          <w:szCs w:val="20"/>
        </w:rPr>
      </w:pPr>
    </w:p>
    <w:p w:rsidR="008051E9" w:rsidRPr="00745D7A" w:rsidRDefault="008051E9" w:rsidP="003D4864">
      <w:pPr>
        <w:spacing w:after="0" w:line="480" w:lineRule="auto"/>
        <w:rPr>
          <w:rFonts w:ascii="Times New Roman" w:hAnsi="Times New Roman" w:cs="Times New Roman"/>
          <w:b/>
          <w:i/>
          <w:sz w:val="20"/>
          <w:szCs w:val="20"/>
        </w:rPr>
      </w:pPr>
      <w:r w:rsidRPr="00745D7A">
        <w:rPr>
          <w:rFonts w:ascii="Times New Roman" w:hAnsi="Times New Roman" w:cs="Times New Roman"/>
          <w:b/>
          <w:i/>
          <w:sz w:val="20"/>
          <w:szCs w:val="20"/>
        </w:rPr>
        <w:t>(iii) The NP-CEP interface</w:t>
      </w:r>
    </w:p>
    <w:p w:rsidR="008051E9" w:rsidRPr="00745D7A" w:rsidRDefault="00FA277C" w:rsidP="003D4864">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In general, detachment at the NP-CEP interface in</w:t>
      </w:r>
      <w:r w:rsidR="008051E9" w:rsidRPr="00745D7A">
        <w:rPr>
          <w:rFonts w:ascii="Times New Roman" w:hAnsi="Times New Roman" w:cs="Times New Roman"/>
          <w:sz w:val="20"/>
          <w:szCs w:val="20"/>
        </w:rPr>
        <w:t xml:space="preserve">creased with </w:t>
      </w:r>
      <w:r w:rsidRPr="00745D7A">
        <w:rPr>
          <w:rFonts w:ascii="Times New Roman" w:hAnsi="Times New Roman" w:cs="Times New Roman"/>
          <w:sz w:val="20"/>
          <w:szCs w:val="20"/>
        </w:rPr>
        <w:t xml:space="preserve">increasing </w:t>
      </w:r>
      <w:r w:rsidR="008051E9" w:rsidRPr="00745D7A">
        <w:rPr>
          <w:rFonts w:ascii="Times New Roman" w:hAnsi="Times New Roman" w:cs="Times New Roman"/>
          <w:sz w:val="20"/>
          <w:szCs w:val="20"/>
        </w:rPr>
        <w:t xml:space="preserve">degenerative </w:t>
      </w:r>
      <w:r w:rsidR="00AC4FCC" w:rsidRPr="00745D7A">
        <w:rPr>
          <w:rFonts w:ascii="Times New Roman" w:hAnsi="Times New Roman" w:cs="Times New Roman"/>
          <w:sz w:val="20"/>
          <w:szCs w:val="20"/>
        </w:rPr>
        <w:t>grade</w:t>
      </w:r>
      <w:r w:rsidRPr="00745D7A">
        <w:rPr>
          <w:rFonts w:ascii="Times New Roman" w:hAnsi="Times New Roman" w:cs="Times New Roman"/>
          <w:sz w:val="20"/>
          <w:szCs w:val="20"/>
        </w:rPr>
        <w:t xml:space="preserve">, </w:t>
      </w:r>
      <w:r w:rsidR="00AC4FCC" w:rsidRPr="00745D7A">
        <w:rPr>
          <w:rFonts w:ascii="Times New Roman" w:hAnsi="Times New Roman" w:cs="Times New Roman"/>
          <w:sz w:val="20"/>
          <w:szCs w:val="20"/>
        </w:rPr>
        <w:t xml:space="preserve">although </w:t>
      </w:r>
      <w:r w:rsidRPr="00745D7A">
        <w:rPr>
          <w:rFonts w:ascii="Times New Roman" w:hAnsi="Times New Roman" w:cs="Times New Roman"/>
          <w:sz w:val="20"/>
          <w:szCs w:val="20"/>
        </w:rPr>
        <w:t>some Pfirrmann grade III specimens had</w:t>
      </w:r>
      <w:r w:rsidR="008051E9" w:rsidRPr="00745D7A">
        <w:rPr>
          <w:rFonts w:ascii="Times New Roman" w:hAnsi="Times New Roman" w:cs="Times New Roman"/>
          <w:sz w:val="20"/>
          <w:szCs w:val="20"/>
        </w:rPr>
        <w:t xml:space="preserve"> good </w:t>
      </w:r>
      <w:r w:rsidRPr="00745D7A">
        <w:rPr>
          <w:rFonts w:ascii="Times New Roman" w:hAnsi="Times New Roman" w:cs="Times New Roman"/>
          <w:sz w:val="20"/>
          <w:szCs w:val="20"/>
        </w:rPr>
        <w:t>attachment (Table 2)</w:t>
      </w:r>
      <w:r w:rsidR="008051E9" w:rsidRPr="00745D7A">
        <w:rPr>
          <w:rFonts w:ascii="Times New Roman" w:hAnsi="Times New Roman" w:cs="Times New Roman"/>
          <w:sz w:val="20"/>
          <w:szCs w:val="20"/>
        </w:rPr>
        <w:t>. Nod</w:t>
      </w:r>
      <w:r w:rsidR="004C6C37" w:rsidRPr="00745D7A">
        <w:rPr>
          <w:rFonts w:ascii="Times New Roman" w:hAnsi="Times New Roman" w:cs="Times New Roman"/>
          <w:sz w:val="20"/>
          <w:szCs w:val="20"/>
        </w:rPr>
        <w:t>al insertions</w:t>
      </w:r>
      <w:r w:rsidRPr="00745D7A">
        <w:rPr>
          <w:rFonts w:ascii="Times New Roman" w:hAnsi="Times New Roman" w:cs="Times New Roman"/>
          <w:sz w:val="20"/>
          <w:szCs w:val="20"/>
        </w:rPr>
        <w:t>,</w:t>
      </w:r>
      <w:r w:rsidR="008051E9" w:rsidRPr="00745D7A">
        <w:rPr>
          <w:rFonts w:ascii="Times New Roman" w:hAnsi="Times New Roman" w:cs="Times New Roman"/>
          <w:sz w:val="20"/>
          <w:szCs w:val="20"/>
        </w:rPr>
        <w:t xml:space="preserve"> previously described </w:t>
      </w:r>
      <w:r w:rsidR="005B4456" w:rsidRPr="00745D7A">
        <w:rPr>
          <w:rFonts w:ascii="Times New Roman" w:hAnsi="Times New Roman" w:cs="Times New Roman"/>
          <w:sz w:val="20"/>
          <w:szCs w:val="20"/>
        </w:rPr>
        <w:t xml:space="preserve">in sheep </w:t>
      </w:r>
      <w:r w:rsidR="008051E9" w:rsidRPr="00745D7A">
        <w:rPr>
          <w:rFonts w:ascii="Times New Roman" w:hAnsi="Times New Roman" w:cs="Times New Roman"/>
          <w:sz w:val="20"/>
          <w:szCs w:val="20"/>
        </w:rPr>
        <w:t>by Wa</w:t>
      </w:r>
      <w:r w:rsidR="005B4456" w:rsidRPr="00745D7A">
        <w:rPr>
          <w:rFonts w:ascii="Times New Roman" w:hAnsi="Times New Roman" w:cs="Times New Roman"/>
          <w:sz w:val="20"/>
          <w:szCs w:val="20"/>
        </w:rPr>
        <w:t xml:space="preserve">de </w:t>
      </w:r>
      <w:r w:rsidR="005B4456" w:rsidRPr="00745D7A">
        <w:rPr>
          <w:rFonts w:ascii="Times New Roman" w:hAnsi="Times New Roman" w:cs="Times New Roman"/>
          <w:i/>
          <w:sz w:val="20"/>
          <w:szCs w:val="20"/>
        </w:rPr>
        <w:t>et al</w:t>
      </w:r>
      <w:r w:rsidR="005B4456"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"[34]"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ÿ\11\05‘\19\01\00\00\00\04[34]\00\04\00\1Fu:\5Ccsi\5Cshared\5Cstress\5Creferences\03\00\03475$Wade, Robertson, et al. 2011 475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[34]</w:t>
      </w:r>
      <w:r w:rsidR="0024330F" w:rsidRPr="00745D7A">
        <w:rPr>
          <w:rFonts w:ascii="Times New Roman" w:hAnsi="Times New Roman" w:cs="Times New Roman"/>
          <w:sz w:val="20"/>
          <w:szCs w:val="20"/>
        </w:rPr>
        <w:fldChar w:fldCharType="end"/>
      </w:r>
      <w:r w:rsidR="005B4456"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"[35]"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ÿ\11\05‘\19\01\00\00\00\04[35]\00\04\00\1Fu:\5Ccsi\5Cshared\5Cstress\5Creferences\03\00\03602$Wade, Robertson, et al. 2012 602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[35]</w:t>
      </w:r>
      <w:r w:rsidR="0024330F" w:rsidRPr="00745D7A">
        <w:rPr>
          <w:rFonts w:ascii="Times New Roman" w:hAnsi="Times New Roman" w:cs="Times New Roman"/>
          <w:sz w:val="20"/>
          <w:szCs w:val="20"/>
        </w:rPr>
        <w:fldChar w:fldCharType="end"/>
      </w:r>
      <w:r w:rsidR="00AC4FCC" w:rsidRPr="00745D7A">
        <w:rPr>
          <w:rFonts w:ascii="Times New Roman" w:hAnsi="Times New Roman" w:cs="Times New Roman"/>
          <w:sz w:val="20"/>
          <w:szCs w:val="20"/>
        </w:rPr>
        <w:t>,</w:t>
      </w:r>
      <w:r w:rsidR="005B4456" w:rsidRPr="00745D7A">
        <w:rPr>
          <w:rFonts w:ascii="Times New Roman" w:hAnsi="Times New Roman" w:cs="Times New Roman"/>
          <w:sz w:val="20"/>
          <w:szCs w:val="20"/>
        </w:rPr>
        <w:t xml:space="preserve"> </w:t>
      </w:r>
      <w:r w:rsidR="005C3486" w:rsidRPr="00745D7A">
        <w:rPr>
          <w:rFonts w:ascii="Times New Roman" w:hAnsi="Times New Roman" w:cs="Times New Roman"/>
          <w:sz w:val="20"/>
          <w:szCs w:val="20"/>
        </w:rPr>
        <w:t>where</w:t>
      </w:r>
      <w:r w:rsidR="008051E9" w:rsidRPr="00745D7A">
        <w:rPr>
          <w:rFonts w:ascii="Times New Roman" w:hAnsi="Times New Roman" w:cs="Times New Roman"/>
          <w:sz w:val="20"/>
          <w:szCs w:val="20"/>
        </w:rPr>
        <w:t xml:space="preserve"> fibres from the NP are clearly seen to insert into the CEP at discrete locations</w:t>
      </w:r>
      <w:r w:rsidR="005B4456" w:rsidRPr="00745D7A">
        <w:rPr>
          <w:rFonts w:ascii="Times New Roman" w:hAnsi="Times New Roman" w:cs="Times New Roman"/>
          <w:sz w:val="20"/>
          <w:szCs w:val="20"/>
        </w:rPr>
        <w:t>,</w:t>
      </w:r>
      <w:r w:rsidR="008051E9" w:rsidRPr="00745D7A">
        <w:rPr>
          <w:rFonts w:ascii="Times New Roman" w:hAnsi="Times New Roman" w:cs="Times New Roman"/>
          <w:sz w:val="20"/>
          <w:szCs w:val="20"/>
        </w:rPr>
        <w:t xml:space="preserve"> were also o</w:t>
      </w:r>
      <w:r w:rsidRPr="00745D7A">
        <w:rPr>
          <w:rFonts w:ascii="Times New Roman" w:hAnsi="Times New Roman" w:cs="Times New Roman"/>
          <w:sz w:val="20"/>
          <w:szCs w:val="20"/>
        </w:rPr>
        <w:t>bserved in the human lumbar sp</w:t>
      </w:r>
      <w:r w:rsidR="008051E9" w:rsidRPr="00745D7A">
        <w:rPr>
          <w:rFonts w:ascii="Times New Roman" w:hAnsi="Times New Roman" w:cs="Times New Roman"/>
          <w:sz w:val="20"/>
          <w:szCs w:val="20"/>
        </w:rPr>
        <w:t>e</w:t>
      </w:r>
      <w:r w:rsidR="00B14FB7" w:rsidRPr="00745D7A">
        <w:rPr>
          <w:rFonts w:ascii="Times New Roman" w:hAnsi="Times New Roman" w:cs="Times New Roman"/>
          <w:sz w:val="20"/>
          <w:szCs w:val="20"/>
        </w:rPr>
        <w:t>cimens (Fig. 1</w:t>
      </w:r>
      <w:r w:rsidR="00E81468" w:rsidRPr="00745D7A">
        <w:rPr>
          <w:rFonts w:ascii="Times New Roman" w:hAnsi="Times New Roman" w:cs="Times New Roman"/>
          <w:sz w:val="20"/>
          <w:szCs w:val="20"/>
        </w:rPr>
        <w:t>0</w:t>
      </w:r>
      <w:r w:rsidR="00CB0542" w:rsidRPr="00745D7A">
        <w:rPr>
          <w:rFonts w:ascii="Times New Roman" w:hAnsi="Times New Roman" w:cs="Times New Roman"/>
          <w:sz w:val="20"/>
          <w:szCs w:val="20"/>
        </w:rPr>
        <w:t>a &amp; b). I</w:t>
      </w:r>
      <w:r w:rsidR="008051E9" w:rsidRPr="00745D7A">
        <w:rPr>
          <w:rFonts w:ascii="Times New Roman" w:hAnsi="Times New Roman" w:cs="Times New Roman"/>
          <w:sz w:val="20"/>
          <w:szCs w:val="20"/>
        </w:rPr>
        <w:t xml:space="preserve">n contrast to </w:t>
      </w:r>
      <w:r w:rsidR="00CB0542" w:rsidRPr="00745D7A">
        <w:rPr>
          <w:rFonts w:ascii="Times New Roman" w:hAnsi="Times New Roman" w:cs="Times New Roman"/>
          <w:sz w:val="20"/>
          <w:szCs w:val="20"/>
        </w:rPr>
        <w:t>those observed</w:t>
      </w:r>
      <w:r w:rsidR="00B14FB7" w:rsidRPr="00745D7A">
        <w:rPr>
          <w:rFonts w:ascii="Times New Roman" w:hAnsi="Times New Roman" w:cs="Times New Roman"/>
          <w:sz w:val="20"/>
          <w:szCs w:val="20"/>
        </w:rPr>
        <w:t xml:space="preserve"> in sheep (Fig. </w:t>
      </w:r>
      <w:r w:rsidR="00E81468" w:rsidRPr="00745D7A">
        <w:rPr>
          <w:rFonts w:ascii="Times New Roman" w:hAnsi="Times New Roman" w:cs="Times New Roman"/>
          <w:sz w:val="20"/>
          <w:szCs w:val="20"/>
        </w:rPr>
        <w:t>10</w:t>
      </w:r>
      <w:r w:rsidR="008051E9" w:rsidRPr="00745D7A">
        <w:rPr>
          <w:rFonts w:ascii="Times New Roman" w:hAnsi="Times New Roman" w:cs="Times New Roman"/>
          <w:sz w:val="20"/>
          <w:szCs w:val="20"/>
        </w:rPr>
        <w:t>c)</w:t>
      </w:r>
      <w:r w:rsidR="005B4456" w:rsidRPr="00745D7A">
        <w:rPr>
          <w:rFonts w:ascii="Times New Roman" w:hAnsi="Times New Roman" w:cs="Times New Roman"/>
          <w:sz w:val="20"/>
          <w:szCs w:val="20"/>
        </w:rPr>
        <w:t>,</w:t>
      </w:r>
      <w:r w:rsidR="008051E9" w:rsidRPr="00745D7A">
        <w:rPr>
          <w:rFonts w:ascii="Times New Roman" w:hAnsi="Times New Roman" w:cs="Times New Roman"/>
          <w:sz w:val="20"/>
          <w:szCs w:val="20"/>
        </w:rPr>
        <w:t xml:space="preserve"> </w:t>
      </w:r>
      <w:r w:rsidR="004C6C37" w:rsidRPr="00745D7A">
        <w:rPr>
          <w:rFonts w:ascii="Times New Roman" w:hAnsi="Times New Roman" w:cs="Times New Roman"/>
          <w:sz w:val="20"/>
          <w:szCs w:val="20"/>
        </w:rPr>
        <w:t>these insertions</w:t>
      </w:r>
      <w:r w:rsidR="001C59F4" w:rsidRPr="00745D7A">
        <w:rPr>
          <w:rFonts w:ascii="Times New Roman" w:hAnsi="Times New Roman" w:cs="Times New Roman"/>
          <w:sz w:val="20"/>
          <w:szCs w:val="20"/>
        </w:rPr>
        <w:t xml:space="preserve"> </w:t>
      </w:r>
      <w:r w:rsidR="005B4456" w:rsidRPr="00745D7A">
        <w:rPr>
          <w:rFonts w:ascii="Times New Roman" w:hAnsi="Times New Roman" w:cs="Times New Roman"/>
          <w:sz w:val="20"/>
          <w:szCs w:val="20"/>
        </w:rPr>
        <w:t xml:space="preserve">in </w:t>
      </w:r>
      <w:r w:rsidR="00F62EC6" w:rsidRPr="00745D7A">
        <w:rPr>
          <w:rFonts w:ascii="Times New Roman" w:hAnsi="Times New Roman" w:cs="Times New Roman"/>
          <w:sz w:val="20"/>
          <w:szCs w:val="20"/>
        </w:rPr>
        <w:t>human specimen</w:t>
      </w:r>
      <w:r w:rsidR="005B4456" w:rsidRPr="00745D7A">
        <w:rPr>
          <w:rFonts w:ascii="Times New Roman" w:hAnsi="Times New Roman" w:cs="Times New Roman"/>
          <w:sz w:val="20"/>
          <w:szCs w:val="20"/>
        </w:rPr>
        <w:t xml:space="preserve">s </w:t>
      </w:r>
      <w:r w:rsidR="00DD5196" w:rsidRPr="00745D7A">
        <w:rPr>
          <w:rFonts w:ascii="Times New Roman" w:hAnsi="Times New Roman" w:cs="Times New Roman"/>
          <w:sz w:val="20"/>
          <w:szCs w:val="20"/>
        </w:rPr>
        <w:t xml:space="preserve">were not </w:t>
      </w:r>
      <w:r w:rsidR="001C59F4" w:rsidRPr="00745D7A">
        <w:rPr>
          <w:rFonts w:ascii="Times New Roman" w:hAnsi="Times New Roman" w:cs="Times New Roman"/>
          <w:sz w:val="20"/>
          <w:szCs w:val="20"/>
        </w:rPr>
        <w:t>as regula</w:t>
      </w:r>
      <w:r w:rsidR="008051E9" w:rsidRPr="00745D7A">
        <w:rPr>
          <w:rFonts w:ascii="Times New Roman" w:hAnsi="Times New Roman" w:cs="Times New Roman"/>
          <w:sz w:val="20"/>
          <w:szCs w:val="20"/>
        </w:rPr>
        <w:t xml:space="preserve">r or as evenly distributed.  </w:t>
      </w:r>
      <w:r w:rsidR="00240CA8" w:rsidRPr="00745D7A">
        <w:rPr>
          <w:rFonts w:ascii="Times New Roman" w:hAnsi="Times New Roman" w:cs="Times New Roman"/>
          <w:sz w:val="20"/>
          <w:szCs w:val="20"/>
        </w:rPr>
        <w:t xml:space="preserve">Generally, when there was good attachment between the NP and CEP, the </w:t>
      </w:r>
      <w:r w:rsidR="00AC4FCC" w:rsidRPr="00745D7A">
        <w:rPr>
          <w:rFonts w:ascii="Times New Roman" w:hAnsi="Times New Roman" w:cs="Times New Roman"/>
          <w:sz w:val="20"/>
          <w:szCs w:val="20"/>
        </w:rPr>
        <w:t xml:space="preserve">fibres </w:t>
      </w:r>
      <w:r w:rsidR="00240CA8" w:rsidRPr="00745D7A">
        <w:rPr>
          <w:rFonts w:ascii="Times New Roman" w:hAnsi="Times New Roman" w:cs="Times New Roman"/>
          <w:sz w:val="20"/>
          <w:szCs w:val="20"/>
        </w:rPr>
        <w:t xml:space="preserve">of the </w:t>
      </w:r>
      <w:r w:rsidR="005C3486" w:rsidRPr="00745D7A">
        <w:rPr>
          <w:rFonts w:ascii="Times New Roman" w:hAnsi="Times New Roman" w:cs="Times New Roman"/>
          <w:sz w:val="20"/>
          <w:szCs w:val="20"/>
        </w:rPr>
        <w:t>NP</w:t>
      </w:r>
      <w:r w:rsidR="00F62EC6" w:rsidRPr="00745D7A">
        <w:rPr>
          <w:rFonts w:ascii="Times New Roman" w:hAnsi="Times New Roman" w:cs="Times New Roman"/>
          <w:sz w:val="20"/>
          <w:szCs w:val="20"/>
        </w:rPr>
        <w:t xml:space="preserve"> </w:t>
      </w:r>
      <w:r w:rsidR="00240CA8" w:rsidRPr="00745D7A">
        <w:rPr>
          <w:rFonts w:ascii="Times New Roman" w:hAnsi="Times New Roman" w:cs="Times New Roman"/>
          <w:sz w:val="20"/>
          <w:szCs w:val="20"/>
        </w:rPr>
        <w:t>at this junction were orientated perpendicularly to the CEP interface</w:t>
      </w:r>
      <w:r w:rsidR="00B14FB7" w:rsidRPr="00745D7A">
        <w:rPr>
          <w:rFonts w:ascii="Times New Roman" w:hAnsi="Times New Roman" w:cs="Times New Roman"/>
          <w:sz w:val="20"/>
          <w:szCs w:val="20"/>
        </w:rPr>
        <w:t xml:space="preserve"> (Fig. </w:t>
      </w:r>
      <w:r w:rsidR="007966DA" w:rsidRPr="00745D7A">
        <w:rPr>
          <w:rFonts w:ascii="Times New Roman" w:hAnsi="Times New Roman" w:cs="Times New Roman"/>
          <w:sz w:val="20"/>
          <w:szCs w:val="20"/>
        </w:rPr>
        <w:t>1</w:t>
      </w:r>
      <w:r w:rsidR="00E81468" w:rsidRPr="00745D7A">
        <w:rPr>
          <w:rFonts w:ascii="Times New Roman" w:hAnsi="Times New Roman" w:cs="Times New Roman"/>
          <w:sz w:val="20"/>
          <w:szCs w:val="20"/>
        </w:rPr>
        <w:t>0</w:t>
      </w:r>
      <w:r w:rsidR="005B4456" w:rsidRPr="00745D7A">
        <w:rPr>
          <w:rFonts w:ascii="Times New Roman" w:hAnsi="Times New Roman" w:cs="Times New Roman"/>
          <w:sz w:val="20"/>
          <w:szCs w:val="20"/>
        </w:rPr>
        <w:t>a, b &amp; d</w:t>
      </w:r>
      <w:r w:rsidR="008051E9" w:rsidRPr="00745D7A">
        <w:rPr>
          <w:rFonts w:ascii="Times New Roman" w:hAnsi="Times New Roman" w:cs="Times New Roman"/>
          <w:sz w:val="20"/>
          <w:szCs w:val="20"/>
        </w:rPr>
        <w:t>)</w:t>
      </w:r>
      <w:r w:rsidR="00F62EC6" w:rsidRPr="00745D7A">
        <w:rPr>
          <w:rFonts w:ascii="Times New Roman" w:hAnsi="Times New Roman" w:cs="Times New Roman"/>
          <w:sz w:val="20"/>
          <w:szCs w:val="20"/>
        </w:rPr>
        <w:t xml:space="preserve"> and</w:t>
      </w:r>
      <w:r w:rsidR="00AC4FCC" w:rsidRPr="00745D7A">
        <w:rPr>
          <w:rFonts w:ascii="Times New Roman" w:hAnsi="Times New Roman" w:cs="Times New Roman"/>
          <w:sz w:val="20"/>
          <w:szCs w:val="20"/>
        </w:rPr>
        <w:t xml:space="preserve"> had a ‘wave-like’ </w:t>
      </w:r>
      <w:r w:rsidR="00F754C7" w:rsidRPr="00745D7A">
        <w:rPr>
          <w:rFonts w:ascii="Times New Roman" w:hAnsi="Times New Roman" w:cs="Times New Roman"/>
          <w:sz w:val="20"/>
          <w:szCs w:val="20"/>
        </w:rPr>
        <w:t>morphology</w:t>
      </w:r>
      <w:r w:rsidR="00B14FB7" w:rsidRPr="00745D7A">
        <w:rPr>
          <w:rFonts w:ascii="Times New Roman" w:hAnsi="Times New Roman" w:cs="Times New Roman"/>
          <w:sz w:val="20"/>
          <w:szCs w:val="20"/>
        </w:rPr>
        <w:t xml:space="preserve"> (Fig. </w:t>
      </w:r>
      <w:r w:rsidR="007966DA" w:rsidRPr="00745D7A">
        <w:rPr>
          <w:rFonts w:ascii="Times New Roman" w:hAnsi="Times New Roman" w:cs="Times New Roman"/>
          <w:sz w:val="20"/>
          <w:szCs w:val="20"/>
        </w:rPr>
        <w:t>1</w:t>
      </w:r>
      <w:r w:rsidR="00E81468" w:rsidRPr="00745D7A">
        <w:rPr>
          <w:rFonts w:ascii="Times New Roman" w:hAnsi="Times New Roman" w:cs="Times New Roman"/>
          <w:sz w:val="20"/>
          <w:szCs w:val="20"/>
        </w:rPr>
        <w:t>0</w:t>
      </w:r>
      <w:r w:rsidR="005B4456" w:rsidRPr="00745D7A">
        <w:rPr>
          <w:rFonts w:ascii="Times New Roman" w:hAnsi="Times New Roman" w:cs="Times New Roman"/>
          <w:sz w:val="20"/>
          <w:szCs w:val="20"/>
        </w:rPr>
        <w:t>d)</w:t>
      </w:r>
      <w:r w:rsidR="008051E9" w:rsidRPr="00745D7A">
        <w:rPr>
          <w:rFonts w:ascii="Times New Roman" w:hAnsi="Times New Roman" w:cs="Times New Roman"/>
          <w:sz w:val="20"/>
          <w:szCs w:val="20"/>
        </w:rPr>
        <w:t xml:space="preserve">.  </w:t>
      </w:r>
    </w:p>
    <w:p w:rsidR="008051E9" w:rsidRPr="00745D7A" w:rsidRDefault="008051E9" w:rsidP="003D4864">
      <w:pPr>
        <w:spacing w:after="0" w:line="480" w:lineRule="auto"/>
        <w:rPr>
          <w:rFonts w:ascii="Times New Roman" w:hAnsi="Times New Roman" w:cs="Times New Roman"/>
          <w:sz w:val="20"/>
          <w:szCs w:val="20"/>
        </w:rPr>
      </w:pPr>
    </w:p>
    <w:p w:rsidR="00034951" w:rsidRPr="00745D7A" w:rsidRDefault="00F62EC6" w:rsidP="00157073">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 xml:space="preserve">Structural </w:t>
      </w:r>
      <w:r w:rsidR="00AC4ECF" w:rsidRPr="00745D7A">
        <w:rPr>
          <w:rFonts w:ascii="Times New Roman" w:hAnsi="Times New Roman" w:cs="Times New Roman"/>
          <w:b/>
          <w:sz w:val="20"/>
          <w:szCs w:val="20"/>
        </w:rPr>
        <w:t xml:space="preserve">and degenerative </w:t>
      </w:r>
      <w:r w:rsidRPr="00745D7A">
        <w:rPr>
          <w:rFonts w:ascii="Times New Roman" w:hAnsi="Times New Roman" w:cs="Times New Roman"/>
          <w:b/>
          <w:sz w:val="20"/>
          <w:szCs w:val="20"/>
        </w:rPr>
        <w:t xml:space="preserve">changes </w:t>
      </w:r>
      <w:r w:rsidR="00240CA8" w:rsidRPr="00745D7A">
        <w:rPr>
          <w:rFonts w:ascii="Times New Roman" w:hAnsi="Times New Roman" w:cs="Times New Roman"/>
          <w:b/>
          <w:sz w:val="20"/>
          <w:szCs w:val="20"/>
        </w:rPr>
        <w:t>in the IVD</w:t>
      </w:r>
      <w:r w:rsidR="001F1A49" w:rsidRPr="00745D7A">
        <w:rPr>
          <w:rFonts w:ascii="Times New Roman" w:hAnsi="Times New Roman" w:cs="Times New Roman"/>
          <w:b/>
          <w:sz w:val="20"/>
          <w:szCs w:val="20"/>
        </w:rPr>
        <w:t xml:space="preserve"> and CEP in relation to </w:t>
      </w:r>
      <w:r w:rsidR="000628B5" w:rsidRPr="00745D7A">
        <w:rPr>
          <w:rFonts w:ascii="Times New Roman" w:hAnsi="Times New Roman" w:cs="Times New Roman"/>
          <w:b/>
          <w:sz w:val="20"/>
          <w:szCs w:val="20"/>
        </w:rPr>
        <w:t xml:space="preserve">Pfirrmann </w:t>
      </w:r>
      <w:r w:rsidR="001F1A49" w:rsidRPr="00745D7A">
        <w:rPr>
          <w:rFonts w:ascii="Times New Roman" w:hAnsi="Times New Roman" w:cs="Times New Roman"/>
          <w:b/>
          <w:sz w:val="20"/>
          <w:szCs w:val="20"/>
        </w:rPr>
        <w:t>degenerative grade</w:t>
      </w:r>
    </w:p>
    <w:p w:rsidR="00A932CC" w:rsidRPr="00745D7A" w:rsidRDefault="00B510C4" w:rsidP="00157073">
      <w:pPr>
        <w:pStyle w:val="PlainText"/>
        <w:spacing w:line="480" w:lineRule="auto"/>
        <w:rPr>
          <w:rFonts w:ascii="Times New Roman" w:eastAsiaTheme="minorEastAsia" w:hAnsi="Times New Roman" w:cs="Times New Roman"/>
          <w:color w:val="000000" w:themeColor="text1"/>
          <w:kern w:val="24"/>
          <w:sz w:val="20"/>
          <w:szCs w:val="20"/>
          <w:lang w:eastAsia="en-GB"/>
        </w:rPr>
      </w:pPr>
      <w:r w:rsidRPr="00745D7A">
        <w:rPr>
          <w:rFonts w:ascii="Times New Roman" w:hAnsi="Times New Roman" w:cs="Times New Roman"/>
          <w:sz w:val="20"/>
          <w:szCs w:val="20"/>
        </w:rPr>
        <w:t xml:space="preserve">Higher </w:t>
      </w:r>
      <w:r w:rsidR="00240CA8" w:rsidRPr="00745D7A">
        <w:rPr>
          <w:rFonts w:ascii="Times New Roman" w:hAnsi="Times New Roman" w:cs="Times New Roman"/>
          <w:sz w:val="20"/>
          <w:szCs w:val="20"/>
        </w:rPr>
        <w:t>IVD</w:t>
      </w:r>
      <w:r w:rsidR="00A522A7" w:rsidRPr="00745D7A">
        <w:rPr>
          <w:rFonts w:ascii="Times New Roman" w:hAnsi="Times New Roman" w:cs="Times New Roman"/>
          <w:sz w:val="20"/>
          <w:szCs w:val="20"/>
        </w:rPr>
        <w:t xml:space="preserve"> integrity </w:t>
      </w:r>
      <w:r w:rsidR="005845C1" w:rsidRPr="00745D7A">
        <w:rPr>
          <w:rFonts w:ascii="Times New Roman" w:hAnsi="Times New Roman" w:cs="Times New Roman"/>
          <w:sz w:val="20"/>
          <w:szCs w:val="20"/>
        </w:rPr>
        <w:t>scores</w:t>
      </w:r>
      <w:r w:rsidRPr="00745D7A">
        <w:rPr>
          <w:rFonts w:ascii="Times New Roman" w:hAnsi="Times New Roman" w:cs="Times New Roman"/>
          <w:sz w:val="20"/>
          <w:szCs w:val="20"/>
        </w:rPr>
        <w:t xml:space="preserve"> (ie reflecting more disruption and diminished structural cohesion and organisation within the IVD</w:t>
      </w:r>
      <w:r w:rsidR="00791AE2" w:rsidRPr="00745D7A">
        <w:rPr>
          <w:rFonts w:ascii="Times New Roman" w:hAnsi="Times New Roman" w:cs="Times New Roman"/>
          <w:sz w:val="20"/>
          <w:szCs w:val="20"/>
        </w:rPr>
        <w:t xml:space="preserve"> determined from both the NP and AF</w:t>
      </w:r>
      <w:r w:rsidRPr="00745D7A">
        <w:rPr>
          <w:rFonts w:ascii="Times New Roman" w:hAnsi="Times New Roman" w:cs="Times New Roman"/>
          <w:sz w:val="20"/>
          <w:szCs w:val="20"/>
        </w:rPr>
        <w:t xml:space="preserve">) </w:t>
      </w:r>
      <w:r w:rsidR="00A522A7" w:rsidRPr="00745D7A">
        <w:rPr>
          <w:rFonts w:ascii="Times New Roman" w:hAnsi="Times New Roman" w:cs="Times New Roman"/>
          <w:sz w:val="20"/>
          <w:szCs w:val="20"/>
        </w:rPr>
        <w:t xml:space="preserve">were found </w:t>
      </w:r>
      <w:r w:rsidRPr="00745D7A">
        <w:rPr>
          <w:rFonts w:ascii="Times New Roman" w:hAnsi="Times New Roman" w:cs="Times New Roman"/>
          <w:sz w:val="20"/>
          <w:szCs w:val="20"/>
        </w:rPr>
        <w:t>in discs of greater</w:t>
      </w:r>
      <w:r w:rsidR="00130B4D" w:rsidRPr="00745D7A">
        <w:rPr>
          <w:rFonts w:ascii="Times New Roman" w:hAnsi="Times New Roman" w:cs="Times New Roman"/>
          <w:sz w:val="20"/>
          <w:szCs w:val="20"/>
        </w:rPr>
        <w:t xml:space="preserve"> </w:t>
      </w:r>
      <w:r w:rsidR="005845C1" w:rsidRPr="00745D7A">
        <w:rPr>
          <w:rFonts w:ascii="Times New Roman" w:hAnsi="Times New Roman" w:cs="Times New Roman"/>
          <w:sz w:val="20"/>
          <w:szCs w:val="20"/>
        </w:rPr>
        <w:t xml:space="preserve">Pfirrmann </w:t>
      </w:r>
      <w:r w:rsidR="00130B4D" w:rsidRPr="00745D7A">
        <w:rPr>
          <w:rFonts w:ascii="Times New Roman" w:hAnsi="Times New Roman" w:cs="Times New Roman"/>
          <w:sz w:val="20"/>
          <w:szCs w:val="20"/>
        </w:rPr>
        <w:t>degenerative grade</w:t>
      </w:r>
      <w:r w:rsidRPr="00745D7A">
        <w:rPr>
          <w:rFonts w:ascii="Times New Roman" w:hAnsi="Times New Roman" w:cs="Times New Roman"/>
          <w:sz w:val="20"/>
          <w:szCs w:val="20"/>
        </w:rPr>
        <w:t>s</w:t>
      </w:r>
      <w:r w:rsidR="00FA651B" w:rsidRPr="00745D7A">
        <w:rPr>
          <w:rFonts w:ascii="Times New Roman" w:hAnsi="Times New Roman" w:cs="Times New Roman"/>
          <w:sz w:val="20"/>
          <w:szCs w:val="20"/>
        </w:rPr>
        <w:t xml:space="preserve"> (I =</w:t>
      </w:r>
      <w:r w:rsidR="00A522A7" w:rsidRPr="00745D7A">
        <w:rPr>
          <w:rFonts w:ascii="Times New Roman" w:hAnsi="Times New Roman" w:cs="Times New Roman"/>
          <w:sz w:val="20"/>
          <w:szCs w:val="20"/>
        </w:rPr>
        <w:t xml:space="preserve"> </w:t>
      </w:r>
      <w:r w:rsidR="0010249C" w:rsidRPr="00745D7A">
        <w:rPr>
          <w:rFonts w:ascii="Times New Roman" w:eastAsiaTheme="minorEastAsia" w:hAnsi="Times New Roman" w:cs="Times New Roman"/>
          <w:color w:val="000000" w:themeColor="text1"/>
          <w:kern w:val="24"/>
          <w:sz w:val="20"/>
          <w:szCs w:val="20"/>
          <w:lang w:eastAsia="en-GB"/>
        </w:rPr>
        <w:t>2.75</w:t>
      </w:r>
      <w:r w:rsidR="005C58AC" w:rsidRPr="00745D7A">
        <w:rPr>
          <w:rFonts w:ascii="Times New Roman" w:eastAsiaTheme="minorEastAsia" w:hAnsi="Times New Roman" w:cs="Times New Roman"/>
          <w:color w:val="000000" w:themeColor="text1"/>
          <w:kern w:val="24"/>
          <w:sz w:val="20"/>
          <w:szCs w:val="20"/>
          <w:lang w:eastAsia="en-GB"/>
        </w:rPr>
        <w:t xml:space="preserve"> ± </w:t>
      </w:r>
      <w:r w:rsidR="0010249C" w:rsidRPr="00745D7A">
        <w:rPr>
          <w:rFonts w:ascii="Times New Roman" w:eastAsiaTheme="minorEastAsia" w:hAnsi="Times New Roman" w:cs="Times New Roman"/>
          <w:color w:val="000000" w:themeColor="text1"/>
          <w:kern w:val="24"/>
          <w:sz w:val="20"/>
          <w:szCs w:val="20"/>
          <w:lang w:eastAsia="en-GB"/>
        </w:rPr>
        <w:t>1.1</w:t>
      </w:r>
      <w:r w:rsidR="00FA651B" w:rsidRPr="00745D7A">
        <w:rPr>
          <w:rFonts w:ascii="Times New Roman" w:hAnsi="Times New Roman" w:cs="Times New Roman"/>
          <w:sz w:val="20"/>
          <w:szCs w:val="20"/>
        </w:rPr>
        <w:t>; III =</w:t>
      </w:r>
      <w:r w:rsidR="00647560" w:rsidRPr="00745D7A">
        <w:rPr>
          <w:rFonts w:ascii="Times New Roman" w:hAnsi="Times New Roman" w:cs="Times New Roman"/>
          <w:sz w:val="20"/>
          <w:szCs w:val="20"/>
        </w:rPr>
        <w:t xml:space="preserve"> </w:t>
      </w:r>
      <w:r w:rsidR="0010249C" w:rsidRPr="00745D7A">
        <w:rPr>
          <w:rFonts w:ascii="Times New Roman" w:eastAsiaTheme="minorEastAsia" w:hAnsi="Times New Roman" w:cs="Times New Roman"/>
          <w:color w:val="000000" w:themeColor="text1"/>
          <w:kern w:val="24"/>
          <w:sz w:val="20"/>
          <w:szCs w:val="20"/>
          <w:lang w:eastAsia="en-GB"/>
        </w:rPr>
        <w:t>5</w:t>
      </w:r>
      <w:r w:rsidR="00A522A7" w:rsidRPr="00745D7A">
        <w:rPr>
          <w:rFonts w:ascii="Times New Roman" w:eastAsiaTheme="minorEastAsia" w:hAnsi="Times New Roman" w:cs="Times New Roman"/>
          <w:color w:val="000000" w:themeColor="text1"/>
          <w:kern w:val="24"/>
          <w:sz w:val="20"/>
          <w:szCs w:val="20"/>
          <w:lang w:eastAsia="en-GB"/>
        </w:rPr>
        <w:t>.</w:t>
      </w:r>
      <w:r w:rsidR="0010249C" w:rsidRPr="00745D7A">
        <w:rPr>
          <w:rFonts w:ascii="Times New Roman" w:eastAsiaTheme="minorEastAsia" w:hAnsi="Times New Roman" w:cs="Times New Roman"/>
          <w:color w:val="000000" w:themeColor="text1"/>
          <w:kern w:val="24"/>
          <w:sz w:val="20"/>
          <w:szCs w:val="20"/>
          <w:lang w:eastAsia="en-GB"/>
        </w:rPr>
        <w:t>4</w:t>
      </w:r>
      <w:r w:rsidR="00A522A7" w:rsidRPr="00745D7A">
        <w:rPr>
          <w:rFonts w:ascii="Times New Roman" w:eastAsiaTheme="minorEastAsia" w:hAnsi="Times New Roman" w:cs="Times New Roman"/>
          <w:color w:val="000000" w:themeColor="text1"/>
          <w:kern w:val="24"/>
          <w:sz w:val="20"/>
          <w:szCs w:val="20"/>
          <w:lang w:eastAsia="en-GB"/>
        </w:rPr>
        <w:t xml:space="preserve"> ± 0.9</w:t>
      </w:r>
      <w:r w:rsidR="00647560" w:rsidRPr="00745D7A">
        <w:rPr>
          <w:rFonts w:ascii="Times New Roman" w:eastAsiaTheme="minorEastAsia" w:hAnsi="Times New Roman" w:cs="Times New Roman"/>
          <w:color w:val="000000" w:themeColor="text1"/>
          <w:kern w:val="24"/>
          <w:sz w:val="20"/>
          <w:szCs w:val="20"/>
          <w:lang w:eastAsia="en-GB"/>
        </w:rPr>
        <w:t xml:space="preserve">; IV </w:t>
      </w:r>
      <w:r w:rsidR="00FA651B" w:rsidRPr="00745D7A">
        <w:rPr>
          <w:rFonts w:ascii="Times New Roman" w:eastAsiaTheme="minorEastAsia" w:hAnsi="Times New Roman" w:cs="Times New Roman"/>
          <w:color w:val="000000" w:themeColor="text1"/>
          <w:kern w:val="24"/>
          <w:sz w:val="20"/>
          <w:szCs w:val="20"/>
          <w:lang w:eastAsia="en-GB"/>
        </w:rPr>
        <w:t>=</w:t>
      </w:r>
      <w:r w:rsidR="00647560" w:rsidRPr="00745D7A">
        <w:rPr>
          <w:rFonts w:ascii="Times New Roman" w:eastAsiaTheme="minorEastAsia" w:hAnsi="Times New Roman" w:cs="Times New Roman"/>
          <w:color w:val="000000" w:themeColor="text1"/>
          <w:kern w:val="24"/>
          <w:sz w:val="20"/>
          <w:szCs w:val="20"/>
          <w:lang w:eastAsia="en-GB"/>
        </w:rPr>
        <w:t xml:space="preserve"> </w:t>
      </w:r>
      <w:r w:rsidR="0010249C" w:rsidRPr="00745D7A">
        <w:rPr>
          <w:rFonts w:ascii="Times New Roman" w:eastAsiaTheme="minorEastAsia" w:hAnsi="Times New Roman" w:cs="Times New Roman"/>
          <w:color w:val="000000" w:themeColor="text1"/>
          <w:kern w:val="24"/>
          <w:sz w:val="20"/>
          <w:szCs w:val="20"/>
          <w:lang w:eastAsia="en-GB"/>
        </w:rPr>
        <w:t>5</w:t>
      </w:r>
      <w:r w:rsidR="00A522A7" w:rsidRPr="00745D7A">
        <w:rPr>
          <w:rFonts w:ascii="Times New Roman" w:eastAsiaTheme="minorEastAsia" w:hAnsi="Times New Roman" w:cs="Times New Roman"/>
          <w:color w:val="000000" w:themeColor="text1"/>
          <w:kern w:val="24"/>
          <w:sz w:val="20"/>
          <w:szCs w:val="20"/>
          <w:lang w:eastAsia="en-GB"/>
        </w:rPr>
        <w:t>.5</w:t>
      </w:r>
      <w:r w:rsidR="0010249C" w:rsidRPr="00745D7A">
        <w:rPr>
          <w:rFonts w:ascii="Times New Roman" w:eastAsiaTheme="minorEastAsia" w:hAnsi="Times New Roman" w:cs="Times New Roman"/>
          <w:color w:val="000000" w:themeColor="text1"/>
          <w:kern w:val="24"/>
          <w:sz w:val="20"/>
          <w:szCs w:val="20"/>
          <w:lang w:eastAsia="en-GB"/>
        </w:rPr>
        <w:t>)</w:t>
      </w:r>
      <w:r w:rsidR="005C58AC" w:rsidRPr="00745D7A">
        <w:rPr>
          <w:rFonts w:ascii="Times New Roman" w:eastAsiaTheme="minorEastAsia" w:hAnsi="Times New Roman" w:cs="Times New Roman"/>
          <w:color w:val="000000" w:themeColor="text1"/>
          <w:kern w:val="24"/>
          <w:sz w:val="20"/>
          <w:szCs w:val="20"/>
          <w:lang w:eastAsia="en-GB"/>
        </w:rPr>
        <w:t xml:space="preserve">.  </w:t>
      </w:r>
      <w:r w:rsidR="00647560" w:rsidRPr="00745D7A">
        <w:rPr>
          <w:rFonts w:ascii="Times New Roman" w:eastAsiaTheme="minorEastAsia" w:hAnsi="Times New Roman" w:cs="Times New Roman"/>
          <w:color w:val="000000" w:themeColor="text1"/>
          <w:kern w:val="24"/>
          <w:sz w:val="20"/>
          <w:szCs w:val="20"/>
          <w:lang w:eastAsia="en-GB"/>
        </w:rPr>
        <w:t>No</w:t>
      </w:r>
      <w:r w:rsidR="0010249C" w:rsidRPr="00745D7A">
        <w:rPr>
          <w:rFonts w:ascii="Times New Roman" w:eastAsiaTheme="minorEastAsia" w:hAnsi="Times New Roman" w:cs="Times New Roman"/>
          <w:color w:val="000000" w:themeColor="text1"/>
          <w:kern w:val="24"/>
          <w:sz w:val="20"/>
          <w:szCs w:val="20"/>
          <w:lang w:eastAsia="en-GB"/>
        </w:rPr>
        <w:t xml:space="preserve"> IVD</w:t>
      </w:r>
      <w:r w:rsidR="00647560" w:rsidRPr="00745D7A">
        <w:rPr>
          <w:rFonts w:ascii="Times New Roman" w:eastAsiaTheme="minorEastAsia" w:hAnsi="Times New Roman" w:cs="Times New Roman"/>
          <w:color w:val="000000" w:themeColor="text1"/>
          <w:kern w:val="24"/>
          <w:sz w:val="20"/>
          <w:szCs w:val="20"/>
          <w:lang w:eastAsia="en-GB"/>
        </w:rPr>
        <w:t xml:space="preserve"> score </w:t>
      </w:r>
      <w:r w:rsidR="0010249C" w:rsidRPr="00745D7A">
        <w:rPr>
          <w:rFonts w:ascii="Times New Roman" w:eastAsiaTheme="minorEastAsia" w:hAnsi="Times New Roman" w:cs="Times New Roman"/>
          <w:color w:val="000000" w:themeColor="text1"/>
          <w:kern w:val="24"/>
          <w:sz w:val="20"/>
          <w:szCs w:val="20"/>
          <w:lang w:eastAsia="en-GB"/>
        </w:rPr>
        <w:t xml:space="preserve">is presented for the Grade V specimen as </w:t>
      </w:r>
      <w:r w:rsidR="00AC4ECF" w:rsidRPr="00745D7A">
        <w:rPr>
          <w:rFonts w:ascii="Times New Roman" w:eastAsiaTheme="minorEastAsia" w:hAnsi="Times New Roman" w:cs="Times New Roman"/>
          <w:color w:val="000000" w:themeColor="text1"/>
          <w:kern w:val="24"/>
          <w:sz w:val="20"/>
          <w:szCs w:val="20"/>
          <w:lang w:eastAsia="en-GB"/>
        </w:rPr>
        <w:t xml:space="preserve">the AF </w:t>
      </w:r>
      <w:r w:rsidR="0010249C" w:rsidRPr="00745D7A">
        <w:rPr>
          <w:rFonts w:ascii="Times New Roman" w:eastAsiaTheme="minorEastAsia" w:hAnsi="Times New Roman" w:cs="Times New Roman"/>
          <w:color w:val="000000" w:themeColor="text1"/>
          <w:kern w:val="24"/>
          <w:sz w:val="20"/>
          <w:szCs w:val="20"/>
          <w:lang w:eastAsia="en-GB"/>
        </w:rPr>
        <w:t>c</w:t>
      </w:r>
      <w:r w:rsidR="00EA2A5D" w:rsidRPr="00745D7A">
        <w:rPr>
          <w:rFonts w:ascii="Times New Roman" w:eastAsiaTheme="minorEastAsia" w:hAnsi="Times New Roman" w:cs="Times New Roman"/>
          <w:color w:val="000000" w:themeColor="text1"/>
          <w:kern w:val="24"/>
          <w:sz w:val="20"/>
          <w:szCs w:val="20"/>
          <w:lang w:eastAsia="en-GB"/>
        </w:rPr>
        <w:t xml:space="preserve">ould not be obliquely </w:t>
      </w:r>
      <w:r w:rsidR="001D24E4" w:rsidRPr="00745D7A">
        <w:rPr>
          <w:rFonts w:ascii="Times New Roman" w:eastAsiaTheme="minorEastAsia" w:hAnsi="Times New Roman" w:cs="Times New Roman"/>
          <w:color w:val="000000" w:themeColor="text1"/>
          <w:kern w:val="24"/>
          <w:sz w:val="20"/>
          <w:szCs w:val="20"/>
          <w:lang w:eastAsia="en-GB"/>
        </w:rPr>
        <w:t>sectioned;</w:t>
      </w:r>
      <w:r w:rsidR="00B744A5" w:rsidRPr="00745D7A">
        <w:rPr>
          <w:rFonts w:ascii="Times New Roman" w:eastAsiaTheme="minorEastAsia" w:hAnsi="Times New Roman" w:cs="Times New Roman"/>
          <w:color w:val="000000" w:themeColor="text1"/>
          <w:kern w:val="24"/>
          <w:sz w:val="20"/>
          <w:szCs w:val="20"/>
          <w:lang w:eastAsia="en-GB"/>
        </w:rPr>
        <w:t xml:space="preserve"> however the NP of this specim</w:t>
      </w:r>
      <w:r w:rsidR="0010249C" w:rsidRPr="00745D7A">
        <w:rPr>
          <w:rFonts w:ascii="Times New Roman" w:eastAsiaTheme="minorEastAsia" w:hAnsi="Times New Roman" w:cs="Times New Roman"/>
          <w:color w:val="000000" w:themeColor="text1"/>
          <w:kern w:val="24"/>
          <w:sz w:val="20"/>
          <w:szCs w:val="20"/>
          <w:lang w:eastAsia="en-GB"/>
        </w:rPr>
        <w:t>e</w:t>
      </w:r>
      <w:r w:rsidR="00B744A5" w:rsidRPr="00745D7A">
        <w:rPr>
          <w:rFonts w:ascii="Times New Roman" w:eastAsiaTheme="minorEastAsia" w:hAnsi="Times New Roman" w:cs="Times New Roman"/>
          <w:color w:val="000000" w:themeColor="text1"/>
          <w:kern w:val="24"/>
          <w:sz w:val="20"/>
          <w:szCs w:val="20"/>
          <w:lang w:eastAsia="en-GB"/>
        </w:rPr>
        <w:t>n</w:t>
      </w:r>
      <w:r w:rsidR="0010249C" w:rsidRPr="00745D7A">
        <w:rPr>
          <w:rFonts w:ascii="Times New Roman" w:eastAsiaTheme="minorEastAsia" w:hAnsi="Times New Roman" w:cs="Times New Roman"/>
          <w:color w:val="000000" w:themeColor="text1"/>
          <w:kern w:val="24"/>
          <w:sz w:val="20"/>
          <w:szCs w:val="20"/>
          <w:lang w:eastAsia="en-GB"/>
        </w:rPr>
        <w:t xml:space="preserve"> had major structural disruption</w:t>
      </w:r>
      <w:r w:rsidR="001D24E4" w:rsidRPr="00745D7A">
        <w:rPr>
          <w:rFonts w:ascii="Times New Roman" w:eastAsiaTheme="minorEastAsia" w:hAnsi="Times New Roman" w:cs="Times New Roman"/>
          <w:color w:val="000000" w:themeColor="text1"/>
          <w:kern w:val="24"/>
          <w:sz w:val="20"/>
          <w:szCs w:val="20"/>
          <w:lang w:eastAsia="en-GB"/>
        </w:rPr>
        <w:t xml:space="preserve"> and scored 4</w:t>
      </w:r>
      <w:r w:rsidR="005C58AC" w:rsidRPr="00745D7A">
        <w:rPr>
          <w:rFonts w:ascii="Times New Roman" w:eastAsiaTheme="minorEastAsia" w:hAnsi="Times New Roman" w:cs="Times New Roman"/>
          <w:color w:val="000000" w:themeColor="text1"/>
          <w:kern w:val="24"/>
          <w:sz w:val="20"/>
          <w:szCs w:val="20"/>
          <w:lang w:eastAsia="en-GB"/>
        </w:rPr>
        <w:t>.</w:t>
      </w:r>
      <w:r w:rsidR="00A522A7" w:rsidRPr="00745D7A">
        <w:rPr>
          <w:rFonts w:ascii="Times New Roman" w:eastAsiaTheme="minorEastAsia" w:hAnsi="Times New Roman" w:cs="Times New Roman"/>
          <w:color w:val="000000" w:themeColor="text1"/>
          <w:kern w:val="24"/>
          <w:sz w:val="20"/>
          <w:szCs w:val="20"/>
          <w:lang w:eastAsia="en-GB"/>
        </w:rPr>
        <w:t xml:space="preserve"> </w:t>
      </w:r>
      <w:r w:rsidR="000E537C" w:rsidRPr="00745D7A">
        <w:rPr>
          <w:rFonts w:ascii="Times New Roman" w:eastAsiaTheme="minorEastAsia" w:hAnsi="Times New Roman" w:cs="Times New Roman"/>
          <w:color w:val="000000" w:themeColor="text1"/>
          <w:kern w:val="24"/>
          <w:sz w:val="20"/>
          <w:szCs w:val="20"/>
          <w:lang w:eastAsia="en-GB"/>
        </w:rPr>
        <w:t>Similarly, elevate</w:t>
      </w:r>
      <w:r w:rsidR="00D23603" w:rsidRPr="00745D7A">
        <w:rPr>
          <w:rFonts w:ascii="Times New Roman" w:eastAsiaTheme="minorEastAsia" w:hAnsi="Times New Roman" w:cs="Times New Roman"/>
          <w:color w:val="000000" w:themeColor="text1"/>
          <w:kern w:val="24"/>
          <w:sz w:val="20"/>
          <w:szCs w:val="20"/>
          <w:lang w:eastAsia="en-GB"/>
        </w:rPr>
        <w:t>d</w:t>
      </w:r>
      <w:r w:rsidR="00647560" w:rsidRPr="00745D7A">
        <w:rPr>
          <w:rFonts w:ascii="Times New Roman" w:eastAsiaTheme="minorEastAsia" w:hAnsi="Times New Roman" w:cs="Times New Roman"/>
          <w:color w:val="000000" w:themeColor="text1"/>
          <w:kern w:val="24"/>
          <w:sz w:val="20"/>
          <w:szCs w:val="20"/>
          <w:lang w:eastAsia="en-GB"/>
        </w:rPr>
        <w:t xml:space="preserve"> scores </w:t>
      </w:r>
      <w:r w:rsidR="000E537C" w:rsidRPr="00745D7A">
        <w:rPr>
          <w:rFonts w:ascii="Times New Roman" w:eastAsiaTheme="minorEastAsia" w:hAnsi="Times New Roman" w:cs="Times New Roman"/>
          <w:color w:val="000000" w:themeColor="text1"/>
          <w:kern w:val="24"/>
          <w:sz w:val="20"/>
          <w:szCs w:val="20"/>
          <w:lang w:eastAsia="en-GB"/>
        </w:rPr>
        <w:t xml:space="preserve">(reflecting degenerative changes) </w:t>
      </w:r>
      <w:r w:rsidR="00AC4ECF" w:rsidRPr="00745D7A">
        <w:rPr>
          <w:rFonts w:ascii="Times New Roman" w:eastAsiaTheme="minorEastAsia" w:hAnsi="Times New Roman" w:cs="Times New Roman"/>
          <w:color w:val="000000" w:themeColor="text1"/>
          <w:kern w:val="24"/>
          <w:sz w:val="20"/>
          <w:szCs w:val="20"/>
          <w:lang w:eastAsia="en-GB"/>
        </w:rPr>
        <w:t xml:space="preserve">for the CEP were found </w:t>
      </w:r>
      <w:r w:rsidR="00647560" w:rsidRPr="00745D7A">
        <w:rPr>
          <w:rFonts w:ascii="Times New Roman" w:eastAsiaTheme="minorEastAsia" w:hAnsi="Times New Roman" w:cs="Times New Roman"/>
          <w:color w:val="000000" w:themeColor="text1"/>
          <w:kern w:val="24"/>
          <w:sz w:val="20"/>
          <w:szCs w:val="20"/>
          <w:lang w:eastAsia="en-GB"/>
        </w:rPr>
        <w:t>with</w:t>
      </w:r>
      <w:r w:rsidR="000E537C" w:rsidRPr="00745D7A">
        <w:rPr>
          <w:rFonts w:ascii="Times New Roman" w:eastAsiaTheme="minorEastAsia" w:hAnsi="Times New Roman" w:cs="Times New Roman"/>
          <w:color w:val="000000" w:themeColor="text1"/>
          <w:kern w:val="24"/>
          <w:sz w:val="20"/>
          <w:szCs w:val="20"/>
          <w:lang w:eastAsia="en-GB"/>
        </w:rPr>
        <w:t xml:space="preserve"> </w:t>
      </w:r>
      <w:r w:rsidR="00D23603" w:rsidRPr="00745D7A">
        <w:rPr>
          <w:rFonts w:ascii="Times New Roman" w:eastAsiaTheme="minorEastAsia" w:hAnsi="Times New Roman" w:cs="Times New Roman"/>
          <w:color w:val="000000" w:themeColor="text1"/>
          <w:kern w:val="24"/>
          <w:sz w:val="20"/>
          <w:szCs w:val="20"/>
          <w:lang w:eastAsia="en-GB"/>
        </w:rPr>
        <w:t>high</w:t>
      </w:r>
      <w:r w:rsidR="000E537C" w:rsidRPr="00745D7A">
        <w:rPr>
          <w:rFonts w:ascii="Times New Roman" w:eastAsiaTheme="minorEastAsia" w:hAnsi="Times New Roman" w:cs="Times New Roman"/>
          <w:color w:val="000000" w:themeColor="text1"/>
          <w:kern w:val="24"/>
          <w:sz w:val="20"/>
          <w:szCs w:val="20"/>
          <w:lang w:eastAsia="en-GB"/>
        </w:rPr>
        <w:t>er</w:t>
      </w:r>
      <w:r w:rsidR="00647560" w:rsidRPr="00745D7A">
        <w:rPr>
          <w:rFonts w:ascii="Times New Roman" w:eastAsiaTheme="minorEastAsia" w:hAnsi="Times New Roman" w:cs="Times New Roman"/>
          <w:color w:val="000000" w:themeColor="text1"/>
          <w:kern w:val="24"/>
          <w:sz w:val="20"/>
          <w:szCs w:val="20"/>
          <w:lang w:eastAsia="en-GB"/>
        </w:rPr>
        <w:t xml:space="preserve"> </w:t>
      </w:r>
      <w:r w:rsidR="00AC4ECF" w:rsidRPr="00745D7A">
        <w:rPr>
          <w:rFonts w:ascii="Times New Roman" w:eastAsiaTheme="minorEastAsia" w:hAnsi="Times New Roman" w:cs="Times New Roman"/>
          <w:color w:val="000000" w:themeColor="text1"/>
          <w:kern w:val="24"/>
          <w:sz w:val="20"/>
          <w:szCs w:val="20"/>
          <w:lang w:eastAsia="en-GB"/>
        </w:rPr>
        <w:t xml:space="preserve">Pfirrmann </w:t>
      </w:r>
      <w:r w:rsidR="00647560" w:rsidRPr="00745D7A">
        <w:rPr>
          <w:rFonts w:ascii="Times New Roman" w:eastAsiaTheme="minorEastAsia" w:hAnsi="Times New Roman" w:cs="Times New Roman"/>
          <w:color w:val="000000" w:themeColor="text1"/>
          <w:kern w:val="24"/>
          <w:sz w:val="20"/>
          <w:szCs w:val="20"/>
          <w:lang w:eastAsia="en-GB"/>
        </w:rPr>
        <w:t>degenerative grade</w:t>
      </w:r>
      <w:r w:rsidR="000E537C" w:rsidRPr="00745D7A">
        <w:rPr>
          <w:rFonts w:ascii="Times New Roman" w:eastAsiaTheme="minorEastAsia" w:hAnsi="Times New Roman" w:cs="Times New Roman"/>
          <w:color w:val="000000" w:themeColor="text1"/>
          <w:kern w:val="24"/>
          <w:sz w:val="20"/>
          <w:szCs w:val="20"/>
          <w:lang w:eastAsia="en-GB"/>
        </w:rPr>
        <w:t>s</w:t>
      </w:r>
      <w:r w:rsidR="00647560" w:rsidRPr="00745D7A">
        <w:rPr>
          <w:rFonts w:ascii="Times New Roman" w:eastAsiaTheme="minorEastAsia" w:hAnsi="Times New Roman" w:cs="Times New Roman"/>
          <w:color w:val="000000" w:themeColor="text1"/>
          <w:kern w:val="24"/>
          <w:sz w:val="20"/>
          <w:szCs w:val="20"/>
          <w:lang w:eastAsia="en-GB"/>
        </w:rPr>
        <w:t xml:space="preserve"> (</w:t>
      </w:r>
      <w:r w:rsidR="00CA10B8" w:rsidRPr="00745D7A">
        <w:rPr>
          <w:rFonts w:ascii="Times New Roman" w:eastAsiaTheme="minorEastAsia" w:hAnsi="Times New Roman" w:cs="Times New Roman"/>
          <w:color w:val="000000" w:themeColor="text1"/>
          <w:kern w:val="24"/>
          <w:sz w:val="20"/>
          <w:szCs w:val="20"/>
          <w:lang w:eastAsia="en-GB"/>
        </w:rPr>
        <w:t>I</w:t>
      </w:r>
      <w:r w:rsidR="00FA651B" w:rsidRPr="00745D7A">
        <w:rPr>
          <w:rFonts w:ascii="Times New Roman" w:eastAsiaTheme="minorEastAsia" w:hAnsi="Times New Roman" w:cs="Times New Roman"/>
          <w:color w:val="000000" w:themeColor="text1"/>
          <w:kern w:val="24"/>
          <w:sz w:val="20"/>
          <w:szCs w:val="20"/>
          <w:lang w:eastAsia="en-GB"/>
        </w:rPr>
        <w:t xml:space="preserve"> =</w:t>
      </w:r>
      <w:r w:rsidR="00647560" w:rsidRPr="00745D7A">
        <w:rPr>
          <w:rFonts w:ascii="Times New Roman" w:eastAsiaTheme="minorEastAsia" w:hAnsi="Times New Roman" w:cs="Times New Roman"/>
          <w:color w:val="000000" w:themeColor="text1"/>
          <w:kern w:val="24"/>
          <w:sz w:val="20"/>
          <w:szCs w:val="20"/>
          <w:lang w:eastAsia="en-GB"/>
        </w:rPr>
        <w:t xml:space="preserve"> </w:t>
      </w:r>
      <w:r w:rsidR="00A932CC" w:rsidRPr="00745D7A">
        <w:rPr>
          <w:rFonts w:ascii="Times New Roman" w:eastAsiaTheme="minorEastAsia" w:hAnsi="Times New Roman" w:cs="Times New Roman"/>
          <w:color w:val="000000" w:themeColor="text1"/>
          <w:kern w:val="24"/>
          <w:sz w:val="20"/>
          <w:szCs w:val="20"/>
          <w:lang w:eastAsia="en-GB"/>
        </w:rPr>
        <w:t>4.3 ± 2.2</w:t>
      </w:r>
      <w:r w:rsidR="00647560" w:rsidRPr="00745D7A">
        <w:rPr>
          <w:rFonts w:ascii="Times New Roman" w:eastAsiaTheme="minorEastAsia" w:hAnsi="Times New Roman" w:cs="Times New Roman"/>
          <w:color w:val="000000" w:themeColor="text1"/>
          <w:kern w:val="24"/>
          <w:sz w:val="20"/>
          <w:szCs w:val="20"/>
          <w:lang w:eastAsia="en-GB"/>
        </w:rPr>
        <w:t xml:space="preserve">; </w:t>
      </w:r>
      <w:r w:rsidR="004D57FD" w:rsidRPr="00745D7A">
        <w:rPr>
          <w:rFonts w:ascii="Times New Roman" w:eastAsiaTheme="minorEastAsia" w:hAnsi="Times New Roman" w:cs="Times New Roman"/>
          <w:color w:val="000000" w:themeColor="text1"/>
          <w:kern w:val="24"/>
          <w:sz w:val="20"/>
          <w:szCs w:val="20"/>
          <w:lang w:eastAsia="en-GB"/>
        </w:rPr>
        <w:t xml:space="preserve">III </w:t>
      </w:r>
      <w:r w:rsidR="00FA651B" w:rsidRPr="00745D7A">
        <w:rPr>
          <w:rFonts w:ascii="Times New Roman" w:eastAsiaTheme="minorEastAsia" w:hAnsi="Times New Roman" w:cs="Times New Roman"/>
          <w:color w:val="000000" w:themeColor="text1"/>
          <w:kern w:val="24"/>
          <w:sz w:val="20"/>
          <w:szCs w:val="20"/>
          <w:lang w:eastAsia="en-GB"/>
        </w:rPr>
        <w:t>=</w:t>
      </w:r>
      <w:r w:rsidR="00501705" w:rsidRPr="00745D7A">
        <w:rPr>
          <w:rFonts w:ascii="Times New Roman" w:eastAsiaTheme="minorEastAsia" w:hAnsi="Times New Roman" w:cs="Times New Roman"/>
          <w:color w:val="000000" w:themeColor="text1"/>
          <w:kern w:val="24"/>
          <w:sz w:val="20"/>
          <w:szCs w:val="20"/>
          <w:lang w:eastAsia="en-GB"/>
        </w:rPr>
        <w:t xml:space="preserve"> </w:t>
      </w:r>
      <w:r w:rsidR="00A932CC" w:rsidRPr="00745D7A">
        <w:rPr>
          <w:rFonts w:ascii="Times New Roman" w:eastAsiaTheme="minorEastAsia" w:hAnsi="Times New Roman" w:cs="Times New Roman"/>
          <w:color w:val="000000" w:themeColor="text1"/>
          <w:kern w:val="24"/>
          <w:sz w:val="20"/>
          <w:szCs w:val="20"/>
          <w:lang w:eastAsia="en-GB"/>
        </w:rPr>
        <w:t>6.9 ± 3.5</w:t>
      </w:r>
      <w:r w:rsidR="00501705" w:rsidRPr="00745D7A">
        <w:rPr>
          <w:rFonts w:ascii="Times New Roman" w:eastAsiaTheme="minorEastAsia" w:hAnsi="Times New Roman" w:cs="Times New Roman"/>
          <w:color w:val="000000" w:themeColor="text1"/>
          <w:kern w:val="24"/>
          <w:sz w:val="20"/>
          <w:szCs w:val="20"/>
          <w:lang w:eastAsia="en-GB"/>
        </w:rPr>
        <w:t xml:space="preserve">; </w:t>
      </w:r>
      <w:r w:rsidR="00646464" w:rsidRPr="00745D7A">
        <w:rPr>
          <w:rFonts w:ascii="Times New Roman" w:eastAsiaTheme="minorEastAsia" w:hAnsi="Times New Roman" w:cs="Times New Roman"/>
          <w:color w:val="000000" w:themeColor="text1"/>
          <w:kern w:val="24"/>
          <w:sz w:val="20"/>
          <w:szCs w:val="20"/>
          <w:lang w:eastAsia="en-GB"/>
        </w:rPr>
        <w:t>IV =</w:t>
      </w:r>
      <w:r w:rsidR="00647560" w:rsidRPr="00745D7A">
        <w:rPr>
          <w:rFonts w:ascii="Times New Roman" w:eastAsiaTheme="minorEastAsia" w:hAnsi="Times New Roman" w:cs="Times New Roman"/>
          <w:color w:val="000000" w:themeColor="text1"/>
          <w:kern w:val="24"/>
          <w:sz w:val="20"/>
          <w:szCs w:val="20"/>
          <w:lang w:eastAsia="en-GB"/>
        </w:rPr>
        <w:t xml:space="preserve"> </w:t>
      </w:r>
      <w:r w:rsidR="00A932CC" w:rsidRPr="00745D7A">
        <w:rPr>
          <w:rFonts w:ascii="Times New Roman" w:eastAsiaTheme="minorEastAsia" w:hAnsi="Times New Roman" w:cs="Times New Roman"/>
          <w:color w:val="000000" w:themeColor="text1"/>
          <w:kern w:val="24"/>
          <w:sz w:val="20"/>
          <w:szCs w:val="20"/>
          <w:lang w:eastAsia="en-GB"/>
        </w:rPr>
        <w:t>7.5 ± 6.4</w:t>
      </w:r>
      <w:r w:rsidR="00501705" w:rsidRPr="00745D7A">
        <w:rPr>
          <w:rFonts w:ascii="Times New Roman" w:eastAsiaTheme="minorEastAsia" w:hAnsi="Times New Roman" w:cs="Times New Roman"/>
          <w:color w:val="000000" w:themeColor="text1"/>
          <w:kern w:val="24"/>
          <w:sz w:val="20"/>
          <w:szCs w:val="20"/>
          <w:lang w:eastAsia="en-GB"/>
        </w:rPr>
        <w:t xml:space="preserve">; </w:t>
      </w:r>
      <w:r w:rsidR="00647560" w:rsidRPr="00745D7A">
        <w:rPr>
          <w:rFonts w:ascii="Times New Roman" w:eastAsiaTheme="minorEastAsia" w:hAnsi="Times New Roman" w:cs="Times New Roman"/>
          <w:color w:val="000000" w:themeColor="text1"/>
          <w:kern w:val="24"/>
          <w:sz w:val="20"/>
          <w:szCs w:val="20"/>
          <w:lang w:eastAsia="en-GB"/>
        </w:rPr>
        <w:t xml:space="preserve">V </w:t>
      </w:r>
      <w:r w:rsidR="00646464" w:rsidRPr="00745D7A">
        <w:rPr>
          <w:rFonts w:ascii="Times New Roman" w:eastAsiaTheme="minorEastAsia" w:hAnsi="Times New Roman" w:cs="Times New Roman"/>
          <w:color w:val="000000" w:themeColor="text1"/>
          <w:kern w:val="24"/>
          <w:sz w:val="20"/>
          <w:szCs w:val="20"/>
          <w:lang w:eastAsia="en-GB"/>
        </w:rPr>
        <w:t>=</w:t>
      </w:r>
      <w:r w:rsidR="00647560" w:rsidRPr="00745D7A">
        <w:rPr>
          <w:rFonts w:ascii="Times New Roman" w:eastAsiaTheme="minorEastAsia" w:hAnsi="Times New Roman" w:cs="Times New Roman"/>
          <w:color w:val="000000" w:themeColor="text1"/>
          <w:kern w:val="24"/>
          <w:sz w:val="20"/>
          <w:szCs w:val="20"/>
          <w:lang w:eastAsia="en-GB"/>
        </w:rPr>
        <w:t xml:space="preserve"> </w:t>
      </w:r>
      <w:r w:rsidR="00A932CC" w:rsidRPr="00745D7A">
        <w:rPr>
          <w:rFonts w:ascii="Times New Roman" w:eastAsiaTheme="minorEastAsia" w:hAnsi="Times New Roman" w:cs="Times New Roman"/>
          <w:color w:val="000000" w:themeColor="text1"/>
          <w:kern w:val="24"/>
          <w:sz w:val="20"/>
          <w:szCs w:val="20"/>
          <w:lang w:eastAsia="en-GB"/>
        </w:rPr>
        <w:t>13.5 ± 0.7</w:t>
      </w:r>
      <w:r w:rsidR="00501705" w:rsidRPr="00745D7A">
        <w:rPr>
          <w:rFonts w:ascii="Times New Roman" w:eastAsiaTheme="minorEastAsia" w:hAnsi="Times New Roman" w:cs="Times New Roman"/>
          <w:color w:val="000000" w:themeColor="text1"/>
          <w:kern w:val="24"/>
          <w:sz w:val="20"/>
          <w:szCs w:val="20"/>
          <w:lang w:eastAsia="en-GB"/>
        </w:rPr>
        <w:t>).</w:t>
      </w:r>
    </w:p>
    <w:p w:rsidR="00CD0865" w:rsidRPr="00745D7A" w:rsidRDefault="00CD0865" w:rsidP="003D4864">
      <w:pPr>
        <w:spacing w:after="0" w:line="480" w:lineRule="auto"/>
        <w:rPr>
          <w:rFonts w:ascii="Times New Roman" w:hAnsi="Times New Roman" w:cs="Times New Roman"/>
          <w:sz w:val="20"/>
          <w:szCs w:val="20"/>
        </w:rPr>
      </w:pPr>
    </w:p>
    <w:p w:rsidR="00A8544E" w:rsidRPr="00745D7A" w:rsidRDefault="00130A31" w:rsidP="003D4864">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 xml:space="preserve">Microscopic structure </w:t>
      </w:r>
      <w:r w:rsidR="0085611C" w:rsidRPr="00745D7A">
        <w:rPr>
          <w:rFonts w:ascii="Times New Roman" w:hAnsi="Times New Roman" w:cs="Times New Roman"/>
          <w:b/>
          <w:sz w:val="20"/>
          <w:szCs w:val="20"/>
        </w:rPr>
        <w:t xml:space="preserve">in relation to </w:t>
      </w:r>
      <w:r w:rsidR="00D23603" w:rsidRPr="00745D7A">
        <w:rPr>
          <w:rFonts w:ascii="Times New Roman" w:hAnsi="Times New Roman" w:cs="Times New Roman"/>
          <w:b/>
          <w:sz w:val="20"/>
          <w:szCs w:val="20"/>
        </w:rPr>
        <w:t>MRI</w:t>
      </w:r>
      <w:r w:rsidR="0085611C" w:rsidRPr="00745D7A">
        <w:rPr>
          <w:rFonts w:ascii="Times New Roman" w:hAnsi="Times New Roman" w:cs="Times New Roman"/>
          <w:b/>
          <w:sz w:val="20"/>
          <w:szCs w:val="20"/>
        </w:rPr>
        <w:t>s and Pfirrmann degenerate grade</w:t>
      </w:r>
    </w:p>
    <w:p w:rsidR="00141109" w:rsidRPr="00745D7A" w:rsidRDefault="00B744A5" w:rsidP="003D4864">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Perhaps not surprisingly, there appeared to be an association between the Pfirrmann grade and the level of disruption and other </w:t>
      </w:r>
      <w:r w:rsidR="00F3198D" w:rsidRPr="00745D7A">
        <w:rPr>
          <w:rFonts w:ascii="Times New Roman" w:hAnsi="Times New Roman" w:cs="Times New Roman"/>
          <w:sz w:val="20"/>
          <w:szCs w:val="20"/>
        </w:rPr>
        <w:t xml:space="preserve">microscopic </w:t>
      </w:r>
      <w:r w:rsidRPr="00745D7A">
        <w:rPr>
          <w:rFonts w:ascii="Times New Roman" w:hAnsi="Times New Roman" w:cs="Times New Roman"/>
          <w:sz w:val="20"/>
          <w:szCs w:val="20"/>
        </w:rPr>
        <w:t>degenerative features visible m</w:t>
      </w:r>
      <w:r w:rsidR="00931803" w:rsidRPr="00745D7A">
        <w:rPr>
          <w:rFonts w:ascii="Times New Roman" w:hAnsi="Times New Roman" w:cs="Times New Roman"/>
          <w:sz w:val="20"/>
          <w:szCs w:val="20"/>
        </w:rPr>
        <w:t>icroscopically</w:t>
      </w:r>
      <w:r w:rsidRPr="00745D7A">
        <w:rPr>
          <w:rFonts w:ascii="Times New Roman" w:hAnsi="Times New Roman" w:cs="Times New Roman"/>
          <w:sz w:val="20"/>
          <w:szCs w:val="20"/>
        </w:rPr>
        <w:t xml:space="preserve">.  Both specimens which were described as Grade I </w:t>
      </w:r>
      <w:r w:rsidR="00931803" w:rsidRPr="00745D7A">
        <w:rPr>
          <w:rFonts w:ascii="Times New Roman" w:hAnsi="Times New Roman" w:cs="Times New Roman"/>
          <w:sz w:val="20"/>
          <w:szCs w:val="20"/>
        </w:rPr>
        <w:t>Pfirrmann</w:t>
      </w:r>
      <w:r w:rsidR="00B24FFD" w:rsidRPr="00745D7A">
        <w:rPr>
          <w:rFonts w:ascii="Times New Roman" w:hAnsi="Times New Roman" w:cs="Times New Roman"/>
          <w:sz w:val="20"/>
          <w:szCs w:val="20"/>
        </w:rPr>
        <w:t xml:space="preserve"> </w:t>
      </w:r>
      <w:r w:rsidR="00A50612" w:rsidRPr="00745D7A">
        <w:rPr>
          <w:rFonts w:ascii="Times New Roman" w:hAnsi="Times New Roman" w:cs="Times New Roman"/>
          <w:sz w:val="20"/>
          <w:szCs w:val="20"/>
        </w:rPr>
        <w:t xml:space="preserve">from their MRI appearance </w:t>
      </w:r>
      <w:r w:rsidR="00AD50C1" w:rsidRPr="00745D7A">
        <w:rPr>
          <w:rFonts w:ascii="Times New Roman" w:hAnsi="Times New Roman" w:cs="Times New Roman"/>
          <w:sz w:val="20"/>
          <w:szCs w:val="20"/>
        </w:rPr>
        <w:t xml:space="preserve">had </w:t>
      </w:r>
      <w:r w:rsidR="00931803" w:rsidRPr="00745D7A">
        <w:rPr>
          <w:rFonts w:ascii="Times New Roman" w:hAnsi="Times New Roman" w:cs="Times New Roman"/>
          <w:sz w:val="20"/>
          <w:szCs w:val="20"/>
        </w:rPr>
        <w:t xml:space="preserve">a </w:t>
      </w:r>
      <w:r w:rsidR="00AD50C1" w:rsidRPr="00745D7A">
        <w:rPr>
          <w:rFonts w:ascii="Times New Roman" w:hAnsi="Times New Roman" w:cs="Times New Roman"/>
          <w:sz w:val="20"/>
          <w:szCs w:val="20"/>
        </w:rPr>
        <w:t xml:space="preserve">well organised </w:t>
      </w:r>
      <w:r w:rsidR="00AB73E6" w:rsidRPr="00745D7A">
        <w:rPr>
          <w:rFonts w:ascii="Times New Roman" w:hAnsi="Times New Roman" w:cs="Times New Roman"/>
          <w:sz w:val="20"/>
          <w:szCs w:val="20"/>
        </w:rPr>
        <w:t>AF and</w:t>
      </w:r>
      <w:r w:rsidR="00F754C7" w:rsidRPr="00745D7A">
        <w:rPr>
          <w:rFonts w:ascii="Times New Roman" w:hAnsi="Times New Roman" w:cs="Times New Roman"/>
          <w:sz w:val="20"/>
          <w:szCs w:val="20"/>
        </w:rPr>
        <w:t xml:space="preserve"> intact</w:t>
      </w:r>
      <w:r w:rsidR="00AB73E6" w:rsidRPr="00745D7A">
        <w:rPr>
          <w:rFonts w:ascii="Times New Roman" w:hAnsi="Times New Roman" w:cs="Times New Roman"/>
          <w:sz w:val="20"/>
          <w:szCs w:val="20"/>
        </w:rPr>
        <w:t xml:space="preserve"> NP</w:t>
      </w:r>
      <w:r w:rsidR="00A50612" w:rsidRPr="00745D7A">
        <w:rPr>
          <w:rFonts w:ascii="Times New Roman" w:hAnsi="Times New Roman" w:cs="Times New Roman"/>
          <w:sz w:val="20"/>
          <w:szCs w:val="20"/>
        </w:rPr>
        <w:t xml:space="preserve"> at the microscopic level</w:t>
      </w:r>
      <w:r w:rsidR="00D23603" w:rsidRPr="00745D7A">
        <w:rPr>
          <w:rFonts w:ascii="Times New Roman" w:hAnsi="Times New Roman" w:cs="Times New Roman"/>
          <w:sz w:val="20"/>
          <w:szCs w:val="20"/>
        </w:rPr>
        <w:t>,</w:t>
      </w:r>
      <w:r w:rsidR="00AB73E6" w:rsidRPr="00745D7A">
        <w:rPr>
          <w:rFonts w:ascii="Times New Roman" w:hAnsi="Times New Roman" w:cs="Times New Roman"/>
          <w:sz w:val="20"/>
          <w:szCs w:val="20"/>
        </w:rPr>
        <w:t xml:space="preserve"> </w:t>
      </w:r>
      <w:r w:rsidR="00A50612" w:rsidRPr="00745D7A">
        <w:rPr>
          <w:rFonts w:ascii="Times New Roman" w:hAnsi="Times New Roman" w:cs="Times New Roman"/>
          <w:sz w:val="20"/>
          <w:szCs w:val="20"/>
        </w:rPr>
        <w:t xml:space="preserve">whereas in more </w:t>
      </w:r>
      <w:r w:rsidR="00AD50C1" w:rsidRPr="00745D7A">
        <w:rPr>
          <w:rFonts w:ascii="Times New Roman" w:hAnsi="Times New Roman" w:cs="Times New Roman"/>
          <w:sz w:val="20"/>
          <w:szCs w:val="20"/>
        </w:rPr>
        <w:t>degenerat</w:t>
      </w:r>
      <w:r w:rsidR="00A50612" w:rsidRPr="00745D7A">
        <w:rPr>
          <w:rFonts w:ascii="Times New Roman" w:hAnsi="Times New Roman" w:cs="Times New Roman"/>
          <w:sz w:val="20"/>
          <w:szCs w:val="20"/>
        </w:rPr>
        <w:t>e specimens with a higher</w:t>
      </w:r>
      <w:r w:rsidR="00D23603" w:rsidRPr="00745D7A">
        <w:rPr>
          <w:rFonts w:ascii="Times New Roman" w:hAnsi="Times New Roman" w:cs="Times New Roman"/>
          <w:sz w:val="20"/>
          <w:szCs w:val="20"/>
        </w:rPr>
        <w:t xml:space="preserve"> Pfirrmann grade</w:t>
      </w:r>
      <w:r w:rsidR="00A50612" w:rsidRPr="00745D7A">
        <w:rPr>
          <w:rFonts w:ascii="Times New Roman" w:hAnsi="Times New Roman" w:cs="Times New Roman"/>
          <w:sz w:val="20"/>
          <w:szCs w:val="20"/>
        </w:rPr>
        <w:t xml:space="preserve">, with loss of signal intensity and lack of distinction between the AF and NP, </w:t>
      </w:r>
      <w:r w:rsidR="00C42089" w:rsidRPr="00745D7A">
        <w:rPr>
          <w:rFonts w:ascii="Times New Roman" w:hAnsi="Times New Roman" w:cs="Times New Roman"/>
          <w:sz w:val="20"/>
          <w:szCs w:val="20"/>
        </w:rPr>
        <w:t>the AF</w:t>
      </w:r>
      <w:r w:rsidR="00AD50C1" w:rsidRPr="00745D7A">
        <w:rPr>
          <w:rFonts w:ascii="Times New Roman" w:hAnsi="Times New Roman" w:cs="Times New Roman"/>
          <w:sz w:val="20"/>
          <w:szCs w:val="20"/>
        </w:rPr>
        <w:t xml:space="preserve"> </w:t>
      </w:r>
      <w:r w:rsidR="00A50612" w:rsidRPr="00745D7A">
        <w:rPr>
          <w:rFonts w:ascii="Times New Roman" w:hAnsi="Times New Roman" w:cs="Times New Roman"/>
          <w:sz w:val="20"/>
          <w:szCs w:val="20"/>
        </w:rPr>
        <w:t xml:space="preserve">could be seen to be </w:t>
      </w:r>
      <w:r w:rsidR="00AD50C1" w:rsidRPr="00745D7A">
        <w:rPr>
          <w:rFonts w:ascii="Times New Roman" w:hAnsi="Times New Roman" w:cs="Times New Roman"/>
          <w:sz w:val="20"/>
          <w:szCs w:val="20"/>
        </w:rPr>
        <w:t>more</w:t>
      </w:r>
      <w:r w:rsidR="00C42089" w:rsidRPr="00745D7A">
        <w:rPr>
          <w:rFonts w:ascii="Times New Roman" w:hAnsi="Times New Roman" w:cs="Times New Roman"/>
          <w:sz w:val="20"/>
          <w:szCs w:val="20"/>
        </w:rPr>
        <w:t xml:space="preserve"> disorg</w:t>
      </w:r>
      <w:r w:rsidR="00501705" w:rsidRPr="00745D7A">
        <w:rPr>
          <w:rFonts w:ascii="Times New Roman" w:hAnsi="Times New Roman" w:cs="Times New Roman"/>
          <w:sz w:val="20"/>
          <w:szCs w:val="20"/>
        </w:rPr>
        <w:t xml:space="preserve">anised </w:t>
      </w:r>
      <w:r w:rsidR="008930D3" w:rsidRPr="00745D7A">
        <w:rPr>
          <w:rFonts w:ascii="Times New Roman" w:hAnsi="Times New Roman" w:cs="Times New Roman"/>
          <w:sz w:val="20"/>
          <w:szCs w:val="20"/>
        </w:rPr>
        <w:t>and</w:t>
      </w:r>
      <w:r w:rsidR="00501705" w:rsidRPr="00745D7A">
        <w:rPr>
          <w:rFonts w:ascii="Times New Roman" w:hAnsi="Times New Roman" w:cs="Times New Roman"/>
          <w:sz w:val="20"/>
          <w:szCs w:val="20"/>
        </w:rPr>
        <w:t xml:space="preserve"> the NP </w:t>
      </w:r>
      <w:r w:rsidR="00D95769" w:rsidRPr="00745D7A">
        <w:rPr>
          <w:rFonts w:ascii="Times New Roman" w:hAnsi="Times New Roman" w:cs="Times New Roman"/>
          <w:sz w:val="20"/>
          <w:szCs w:val="20"/>
        </w:rPr>
        <w:t>very disrupted</w:t>
      </w:r>
      <w:r w:rsidR="00A50612" w:rsidRPr="00745D7A">
        <w:rPr>
          <w:rFonts w:ascii="Times New Roman" w:hAnsi="Times New Roman" w:cs="Times New Roman"/>
          <w:sz w:val="20"/>
          <w:szCs w:val="20"/>
        </w:rPr>
        <w:t xml:space="preserve"> when examined under the microscope</w:t>
      </w:r>
      <w:r w:rsidR="00AD50C1" w:rsidRPr="00745D7A">
        <w:rPr>
          <w:rFonts w:ascii="Times New Roman" w:hAnsi="Times New Roman" w:cs="Times New Roman"/>
          <w:sz w:val="20"/>
          <w:szCs w:val="20"/>
        </w:rPr>
        <w:t xml:space="preserve">. </w:t>
      </w:r>
      <w:r w:rsidR="00F007E0" w:rsidRPr="00745D7A">
        <w:rPr>
          <w:rFonts w:ascii="Times New Roman" w:hAnsi="Times New Roman" w:cs="Times New Roman"/>
          <w:sz w:val="20"/>
          <w:szCs w:val="20"/>
        </w:rPr>
        <w:t xml:space="preserve">In three </w:t>
      </w:r>
      <w:r w:rsidR="004B4AE2" w:rsidRPr="00745D7A">
        <w:rPr>
          <w:rFonts w:ascii="Times New Roman" w:hAnsi="Times New Roman" w:cs="Times New Roman"/>
          <w:sz w:val="20"/>
          <w:szCs w:val="20"/>
        </w:rPr>
        <w:t>specimen</w:t>
      </w:r>
      <w:r w:rsidR="00F007E0" w:rsidRPr="00745D7A">
        <w:rPr>
          <w:rFonts w:ascii="Times New Roman" w:hAnsi="Times New Roman" w:cs="Times New Roman"/>
          <w:sz w:val="20"/>
          <w:szCs w:val="20"/>
        </w:rPr>
        <w:t>s</w:t>
      </w:r>
      <w:r w:rsidR="00D23603" w:rsidRPr="00745D7A">
        <w:rPr>
          <w:rFonts w:ascii="Times New Roman" w:hAnsi="Times New Roman" w:cs="Times New Roman"/>
          <w:sz w:val="20"/>
          <w:szCs w:val="20"/>
        </w:rPr>
        <w:t xml:space="preserve"> (</w:t>
      </w:r>
      <w:r w:rsidR="00A14567" w:rsidRPr="00745D7A">
        <w:rPr>
          <w:rFonts w:ascii="Times New Roman" w:hAnsi="Times New Roman" w:cs="Times New Roman"/>
          <w:sz w:val="20"/>
          <w:szCs w:val="20"/>
        </w:rPr>
        <w:t xml:space="preserve">all </w:t>
      </w:r>
      <w:r w:rsidR="00D23603" w:rsidRPr="00745D7A">
        <w:rPr>
          <w:rFonts w:ascii="Times New Roman" w:hAnsi="Times New Roman" w:cs="Times New Roman"/>
          <w:sz w:val="20"/>
          <w:szCs w:val="20"/>
        </w:rPr>
        <w:t>Grade</w:t>
      </w:r>
      <w:r w:rsidR="00A14567" w:rsidRPr="00745D7A">
        <w:rPr>
          <w:rFonts w:ascii="Times New Roman" w:hAnsi="Times New Roman" w:cs="Times New Roman"/>
          <w:sz w:val="20"/>
          <w:szCs w:val="20"/>
        </w:rPr>
        <w:t xml:space="preserve"> III</w:t>
      </w:r>
      <w:r w:rsidR="00D23603" w:rsidRPr="00745D7A">
        <w:rPr>
          <w:rFonts w:ascii="Times New Roman" w:hAnsi="Times New Roman" w:cs="Times New Roman"/>
          <w:sz w:val="20"/>
          <w:szCs w:val="20"/>
        </w:rPr>
        <w:t>)</w:t>
      </w:r>
      <w:r w:rsidR="00F007E0" w:rsidRPr="00745D7A">
        <w:rPr>
          <w:rFonts w:ascii="Times New Roman" w:hAnsi="Times New Roman" w:cs="Times New Roman"/>
          <w:sz w:val="20"/>
          <w:szCs w:val="20"/>
        </w:rPr>
        <w:t>, a</w:t>
      </w:r>
      <w:r w:rsidR="00C673B9" w:rsidRPr="00745D7A">
        <w:rPr>
          <w:rFonts w:ascii="Times New Roman" w:hAnsi="Times New Roman" w:cs="Times New Roman"/>
          <w:sz w:val="20"/>
          <w:szCs w:val="20"/>
        </w:rPr>
        <w:t>nnular tears were seen when studied under the microscope</w:t>
      </w:r>
      <w:r w:rsidR="00CD088D" w:rsidRPr="00745D7A">
        <w:rPr>
          <w:rFonts w:ascii="Times New Roman" w:hAnsi="Times New Roman" w:cs="Times New Roman"/>
          <w:sz w:val="20"/>
          <w:szCs w:val="20"/>
        </w:rPr>
        <w:t>, but only one corresponded to a tear</w:t>
      </w:r>
      <w:r w:rsidR="00957D9C" w:rsidRPr="00745D7A">
        <w:rPr>
          <w:rFonts w:ascii="Times New Roman" w:hAnsi="Times New Roman" w:cs="Times New Roman"/>
          <w:sz w:val="20"/>
          <w:szCs w:val="20"/>
        </w:rPr>
        <w:t xml:space="preserve"> </w:t>
      </w:r>
      <w:r w:rsidR="00F007E0" w:rsidRPr="00745D7A">
        <w:rPr>
          <w:rFonts w:ascii="Times New Roman" w:hAnsi="Times New Roman" w:cs="Times New Roman"/>
          <w:sz w:val="20"/>
          <w:szCs w:val="20"/>
        </w:rPr>
        <w:t>visualised</w:t>
      </w:r>
      <w:r w:rsidR="00F754C7" w:rsidRPr="00745D7A">
        <w:rPr>
          <w:rFonts w:ascii="Times New Roman" w:hAnsi="Times New Roman" w:cs="Times New Roman"/>
          <w:sz w:val="20"/>
          <w:szCs w:val="20"/>
        </w:rPr>
        <w:t xml:space="preserve"> on</w:t>
      </w:r>
      <w:r w:rsidR="00957D9C" w:rsidRPr="00745D7A">
        <w:rPr>
          <w:rFonts w:ascii="Times New Roman" w:hAnsi="Times New Roman" w:cs="Times New Roman"/>
          <w:sz w:val="20"/>
          <w:szCs w:val="20"/>
        </w:rPr>
        <w:t xml:space="preserve"> MRI.  </w:t>
      </w:r>
      <w:r w:rsidR="00AD50C1" w:rsidRPr="00745D7A">
        <w:rPr>
          <w:rFonts w:ascii="Times New Roman" w:hAnsi="Times New Roman" w:cs="Times New Roman"/>
          <w:sz w:val="20"/>
          <w:szCs w:val="20"/>
        </w:rPr>
        <w:t>Disc bulging was also detected by MRI in</w:t>
      </w:r>
      <w:r w:rsidR="00DC531D" w:rsidRPr="00745D7A">
        <w:rPr>
          <w:rFonts w:ascii="Times New Roman" w:hAnsi="Times New Roman" w:cs="Times New Roman"/>
          <w:sz w:val="20"/>
          <w:szCs w:val="20"/>
        </w:rPr>
        <w:t xml:space="preserve"> </w:t>
      </w:r>
      <w:r w:rsidR="00F007E0" w:rsidRPr="00745D7A">
        <w:rPr>
          <w:rFonts w:ascii="Times New Roman" w:hAnsi="Times New Roman" w:cs="Times New Roman"/>
          <w:sz w:val="20"/>
          <w:szCs w:val="20"/>
        </w:rPr>
        <w:t>three</w:t>
      </w:r>
      <w:r w:rsidR="00DC531D" w:rsidRPr="00745D7A">
        <w:rPr>
          <w:rFonts w:ascii="Times New Roman" w:hAnsi="Times New Roman" w:cs="Times New Roman"/>
          <w:sz w:val="20"/>
          <w:szCs w:val="20"/>
        </w:rPr>
        <w:t xml:space="preserve"> </w:t>
      </w:r>
      <w:r w:rsidR="004B4AE2" w:rsidRPr="00745D7A">
        <w:rPr>
          <w:rFonts w:ascii="Times New Roman" w:hAnsi="Times New Roman" w:cs="Times New Roman"/>
          <w:sz w:val="20"/>
          <w:szCs w:val="20"/>
        </w:rPr>
        <w:t>specimen</w:t>
      </w:r>
      <w:r w:rsidR="00DC531D" w:rsidRPr="00745D7A">
        <w:rPr>
          <w:rFonts w:ascii="Times New Roman" w:hAnsi="Times New Roman" w:cs="Times New Roman"/>
          <w:sz w:val="20"/>
          <w:szCs w:val="20"/>
        </w:rPr>
        <w:t xml:space="preserve">s and in all these </w:t>
      </w:r>
      <w:r w:rsidR="004B4AE2" w:rsidRPr="00745D7A">
        <w:rPr>
          <w:rFonts w:ascii="Times New Roman" w:hAnsi="Times New Roman" w:cs="Times New Roman"/>
          <w:sz w:val="20"/>
          <w:szCs w:val="20"/>
        </w:rPr>
        <w:t>specimen</w:t>
      </w:r>
      <w:r w:rsidR="005C3486" w:rsidRPr="00745D7A">
        <w:rPr>
          <w:rFonts w:ascii="Times New Roman" w:hAnsi="Times New Roman" w:cs="Times New Roman"/>
          <w:sz w:val="20"/>
          <w:szCs w:val="20"/>
        </w:rPr>
        <w:t>s the fibre</w:t>
      </w:r>
      <w:r w:rsidR="00DC531D" w:rsidRPr="00745D7A">
        <w:rPr>
          <w:rFonts w:ascii="Times New Roman" w:hAnsi="Times New Roman" w:cs="Times New Roman"/>
          <w:sz w:val="20"/>
          <w:szCs w:val="20"/>
        </w:rPr>
        <w:t xml:space="preserve"> direction at the IVD-CEP junction</w:t>
      </w:r>
      <w:r w:rsidR="00C673B9" w:rsidRPr="00745D7A">
        <w:rPr>
          <w:rFonts w:ascii="Times New Roman" w:hAnsi="Times New Roman" w:cs="Times New Roman"/>
          <w:sz w:val="20"/>
          <w:szCs w:val="20"/>
        </w:rPr>
        <w:t xml:space="preserve"> was not perpendicular to the CEP</w:t>
      </w:r>
      <w:r w:rsidR="00D23603" w:rsidRPr="00745D7A">
        <w:rPr>
          <w:rFonts w:ascii="Times New Roman" w:hAnsi="Times New Roman" w:cs="Times New Roman"/>
          <w:sz w:val="20"/>
          <w:szCs w:val="20"/>
        </w:rPr>
        <w:t>,</w:t>
      </w:r>
      <w:r w:rsidR="00C673B9" w:rsidRPr="00745D7A">
        <w:rPr>
          <w:rFonts w:ascii="Times New Roman" w:hAnsi="Times New Roman" w:cs="Times New Roman"/>
          <w:sz w:val="20"/>
          <w:szCs w:val="20"/>
        </w:rPr>
        <w:t xml:space="preserve"> as observed in Grade I </w:t>
      </w:r>
      <w:r w:rsidR="004B4AE2" w:rsidRPr="00745D7A">
        <w:rPr>
          <w:rFonts w:ascii="Times New Roman" w:hAnsi="Times New Roman" w:cs="Times New Roman"/>
          <w:sz w:val="20"/>
          <w:szCs w:val="20"/>
        </w:rPr>
        <w:t>specimen</w:t>
      </w:r>
      <w:r w:rsidR="00C673B9" w:rsidRPr="00745D7A">
        <w:rPr>
          <w:rFonts w:ascii="Times New Roman" w:hAnsi="Times New Roman" w:cs="Times New Roman"/>
          <w:sz w:val="20"/>
          <w:szCs w:val="20"/>
        </w:rPr>
        <w:t>s at this interface</w:t>
      </w:r>
      <w:r w:rsidR="00D23603" w:rsidRPr="00745D7A">
        <w:rPr>
          <w:rFonts w:ascii="Times New Roman" w:hAnsi="Times New Roman" w:cs="Times New Roman"/>
          <w:sz w:val="20"/>
          <w:szCs w:val="20"/>
        </w:rPr>
        <w:t>, but rather was more oblique</w:t>
      </w:r>
      <w:r w:rsidR="00DC531D" w:rsidRPr="00745D7A">
        <w:rPr>
          <w:rFonts w:ascii="Times New Roman" w:hAnsi="Times New Roman" w:cs="Times New Roman"/>
          <w:sz w:val="20"/>
          <w:szCs w:val="20"/>
        </w:rPr>
        <w:t>.</w:t>
      </w:r>
      <w:r w:rsidR="00CD088D" w:rsidRPr="00745D7A">
        <w:rPr>
          <w:rFonts w:ascii="Times New Roman" w:hAnsi="Times New Roman" w:cs="Times New Roman"/>
          <w:sz w:val="20"/>
          <w:szCs w:val="20"/>
        </w:rPr>
        <w:t xml:space="preserve"> </w:t>
      </w:r>
      <w:r w:rsidR="00CD35D7" w:rsidRPr="00745D7A">
        <w:rPr>
          <w:rFonts w:ascii="Times New Roman" w:hAnsi="Times New Roman" w:cs="Times New Roman"/>
          <w:sz w:val="20"/>
          <w:szCs w:val="20"/>
        </w:rPr>
        <w:t xml:space="preserve"> </w:t>
      </w:r>
    </w:p>
    <w:p w:rsidR="00E90D24" w:rsidRPr="00745D7A" w:rsidRDefault="00E90D24" w:rsidP="003D4864">
      <w:pPr>
        <w:spacing w:after="0" w:line="480" w:lineRule="auto"/>
        <w:rPr>
          <w:rFonts w:ascii="Times New Roman" w:hAnsi="Times New Roman" w:cs="Times New Roman"/>
          <w:sz w:val="20"/>
          <w:szCs w:val="20"/>
        </w:rPr>
      </w:pPr>
    </w:p>
    <w:p w:rsidR="00DD7D48" w:rsidRPr="00745D7A" w:rsidRDefault="00DD7D48" w:rsidP="003D4864">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lastRenderedPageBreak/>
        <w:t>Discussion</w:t>
      </w:r>
    </w:p>
    <w:p w:rsidR="00C45E97" w:rsidRPr="00745D7A" w:rsidRDefault="00036127" w:rsidP="009A34E5">
      <w:pPr>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Our </w:t>
      </w:r>
      <w:r w:rsidR="0033460F" w:rsidRPr="00745D7A">
        <w:rPr>
          <w:rFonts w:ascii="Times New Roman" w:hAnsi="Times New Roman" w:cs="Times New Roman"/>
          <w:sz w:val="20"/>
          <w:szCs w:val="20"/>
        </w:rPr>
        <w:t xml:space="preserve">preliminary </w:t>
      </w:r>
      <w:r w:rsidRPr="00745D7A">
        <w:rPr>
          <w:rFonts w:ascii="Times New Roman" w:hAnsi="Times New Roman" w:cs="Times New Roman"/>
          <w:sz w:val="20"/>
          <w:szCs w:val="20"/>
        </w:rPr>
        <w:t xml:space="preserve">findings suggest that </w:t>
      </w:r>
      <w:r w:rsidR="00E36D90" w:rsidRPr="00745D7A">
        <w:rPr>
          <w:rFonts w:ascii="Times New Roman" w:hAnsi="Times New Roman" w:cs="Times New Roman"/>
          <w:sz w:val="20"/>
          <w:szCs w:val="20"/>
        </w:rPr>
        <w:t>lack of integration, especially at the CEP-VEP interface, is associated with IVD degeneration</w:t>
      </w:r>
      <w:r w:rsidR="002A5761" w:rsidRPr="00745D7A">
        <w:rPr>
          <w:rFonts w:ascii="Times New Roman" w:hAnsi="Times New Roman" w:cs="Times New Roman"/>
          <w:sz w:val="20"/>
          <w:szCs w:val="20"/>
        </w:rPr>
        <w:t xml:space="preserve"> and adds to </w:t>
      </w:r>
      <w:r w:rsidR="006E783B" w:rsidRPr="00745D7A">
        <w:rPr>
          <w:rFonts w:ascii="Times New Roman" w:hAnsi="Times New Roman" w:cs="Times New Roman"/>
          <w:sz w:val="20"/>
          <w:szCs w:val="20"/>
        </w:rPr>
        <w:t>the current knowledge within the field</w:t>
      </w:r>
      <w:r w:rsidR="002A5761" w:rsidRPr="00745D7A">
        <w:rPr>
          <w:rFonts w:ascii="Times New Roman" w:hAnsi="Times New Roman" w:cs="Times New Roman"/>
          <w:sz w:val="20"/>
          <w:szCs w:val="20"/>
        </w:rPr>
        <w:t>, whereby</w:t>
      </w:r>
      <w:r w:rsidR="006E783B" w:rsidRPr="00745D7A">
        <w:rPr>
          <w:rFonts w:ascii="Times New Roman" w:hAnsi="Times New Roman" w:cs="Times New Roman"/>
          <w:sz w:val="20"/>
          <w:szCs w:val="20"/>
        </w:rPr>
        <w:t xml:space="preserve"> lack of structural integrity at the </w:t>
      </w:r>
      <w:r w:rsidR="00413DF3" w:rsidRPr="00745D7A">
        <w:rPr>
          <w:rFonts w:ascii="Times New Roman" w:hAnsi="Times New Roman" w:cs="Times New Roman"/>
          <w:sz w:val="20"/>
          <w:szCs w:val="20"/>
        </w:rPr>
        <w:t xml:space="preserve">CEP-VEP junction </w:t>
      </w:r>
      <w:r w:rsidR="001D320B" w:rsidRPr="00745D7A">
        <w:rPr>
          <w:rFonts w:ascii="Times New Roman" w:hAnsi="Times New Roman" w:cs="Times New Roman"/>
          <w:sz w:val="20"/>
          <w:szCs w:val="20"/>
        </w:rPr>
        <w:t>i</w:t>
      </w:r>
      <w:r w:rsidR="00413DF3" w:rsidRPr="00745D7A">
        <w:rPr>
          <w:rFonts w:ascii="Times New Roman" w:hAnsi="Times New Roman" w:cs="Times New Roman"/>
          <w:sz w:val="20"/>
          <w:szCs w:val="20"/>
        </w:rPr>
        <w:t xml:space="preserve">s </w:t>
      </w:r>
      <w:r w:rsidR="00D23603" w:rsidRPr="00745D7A">
        <w:rPr>
          <w:rFonts w:ascii="Times New Roman" w:hAnsi="Times New Roman" w:cs="Times New Roman"/>
          <w:sz w:val="20"/>
          <w:szCs w:val="20"/>
        </w:rPr>
        <w:t xml:space="preserve">increasingly being implicated </w:t>
      </w:r>
      <w:r w:rsidR="006E783B" w:rsidRPr="00745D7A">
        <w:rPr>
          <w:rFonts w:ascii="Times New Roman" w:hAnsi="Times New Roman" w:cs="Times New Roman"/>
          <w:sz w:val="20"/>
          <w:szCs w:val="20"/>
        </w:rPr>
        <w:t>in the aetiology of herniations</w:t>
      </w:r>
      <w:r w:rsidR="00993971"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"[31]"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ÿ\11\05‘\19\01\00\00\00\04[31]\00\04\00\1Fu:\5Ccsi\5Cshared\5Cstress\5Creferences\03\00\03652%Tanaka, Nakahara, et al. 1993 652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[31]</w:t>
      </w:r>
      <w:r w:rsidR="0024330F" w:rsidRPr="00745D7A">
        <w:rPr>
          <w:rFonts w:ascii="Times New Roman" w:hAnsi="Times New Roman" w:cs="Times New Roman"/>
          <w:sz w:val="20"/>
          <w:szCs w:val="20"/>
        </w:rPr>
        <w:fldChar w:fldCharType="end"/>
      </w:r>
      <w:r w:rsidR="00413DF3"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"[20]"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ÿ\11\05‘\19\01\00\00\00\04[20]\00\04\00\1Fu:\5Ccsi\5Cshared\5Cstress\5Creferences\03\00\03186*Moore, Vernon-Roberts, et al. 1996 186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[20]</w:t>
      </w:r>
      <w:r w:rsidR="0024330F" w:rsidRPr="00745D7A">
        <w:rPr>
          <w:rFonts w:ascii="Times New Roman" w:hAnsi="Times New Roman" w:cs="Times New Roman"/>
          <w:sz w:val="20"/>
          <w:szCs w:val="20"/>
        </w:rPr>
        <w:fldChar w:fldCharType="end"/>
      </w:r>
      <w:r w:rsidR="00413DF3"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"[40]"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ÿ\11\05‘\19\01\00\00\00\04[40]\00\04\00\1Fu:\5Ccsi\5Cshared\5Cstress\5Creferences\03\00\03646"Wang, Videman, et al. 2013 646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[40]</w:t>
      </w:r>
      <w:r w:rsidR="0024330F" w:rsidRPr="00745D7A">
        <w:rPr>
          <w:rFonts w:ascii="Times New Roman" w:hAnsi="Times New Roman" w:cs="Times New Roman"/>
          <w:sz w:val="20"/>
          <w:szCs w:val="20"/>
        </w:rPr>
        <w:fldChar w:fldCharType="end"/>
      </w:r>
      <w:r w:rsidR="00FB0B48" w:rsidRPr="00745D7A">
        <w:rPr>
          <w:rFonts w:ascii="Times New Roman" w:hAnsi="Times New Roman" w:cs="Times New Roman"/>
          <w:sz w:val="20"/>
          <w:szCs w:val="20"/>
        </w:rPr>
        <w:t>,</w:t>
      </w:r>
      <w:r w:rsidR="00993971"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"[16]"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ÿ\11\05‘\19\01\00\00\00\04[16]\00\04\00\1Fu:\5Ccsi\5Cshared\5Cstress\5Creferences\03\00\03643 Lama, Zehra, et al. 2014 643 /id\00 \00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[16]</w:t>
      </w:r>
      <w:r w:rsidR="0024330F" w:rsidRPr="00745D7A">
        <w:rPr>
          <w:rFonts w:ascii="Times New Roman" w:hAnsi="Times New Roman" w:cs="Times New Roman"/>
          <w:sz w:val="20"/>
          <w:szCs w:val="20"/>
        </w:rPr>
        <w:fldChar w:fldCharType="end"/>
      </w:r>
      <w:r w:rsidR="00317C75"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ÿ\11\05‘\19\01\00\00\00\03[3]\00\03\00\1Fu:\5Ccsi\5Cshared\5Cstress\5Creferences\03\00\03723$Balkovec, Adams, et al. 2015 723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w:t>
      </w:r>
      <w:r w:rsidR="0024330F" w:rsidRPr="00745D7A">
        <w:rPr>
          <w:rFonts w:ascii="Times New Roman" w:hAnsi="Times New Roman" w:cs="Times New Roman"/>
          <w:sz w:val="20"/>
          <w:szCs w:val="20"/>
        </w:rPr>
        <w:fldChar w:fldCharType="end"/>
      </w:r>
      <w:r w:rsidR="001D320B" w:rsidRPr="00745D7A">
        <w:rPr>
          <w:rFonts w:ascii="Times New Roman" w:hAnsi="Times New Roman" w:cs="Times New Roman"/>
          <w:sz w:val="20"/>
          <w:szCs w:val="20"/>
        </w:rPr>
        <w:t>.</w:t>
      </w:r>
      <w:r w:rsidR="00FB0B48" w:rsidRPr="00745D7A">
        <w:rPr>
          <w:rFonts w:ascii="Times New Roman" w:hAnsi="Times New Roman" w:cs="Times New Roman"/>
          <w:sz w:val="20"/>
          <w:szCs w:val="20"/>
        </w:rPr>
        <w:t xml:space="preserve"> </w:t>
      </w:r>
      <w:r w:rsidR="00D97355" w:rsidRPr="00745D7A">
        <w:rPr>
          <w:rFonts w:ascii="Times New Roman" w:hAnsi="Times New Roman" w:cs="Times New Roman"/>
          <w:sz w:val="20"/>
          <w:szCs w:val="20"/>
        </w:rPr>
        <w:t>Possible r</w:t>
      </w:r>
      <w:r w:rsidR="00E21C9B" w:rsidRPr="00745D7A">
        <w:rPr>
          <w:rFonts w:ascii="Times New Roman" w:hAnsi="Times New Roman" w:cs="Times New Roman"/>
          <w:sz w:val="20"/>
          <w:szCs w:val="20"/>
        </w:rPr>
        <w:t>eason</w:t>
      </w:r>
      <w:r w:rsidR="00D97355" w:rsidRPr="00745D7A">
        <w:rPr>
          <w:rFonts w:ascii="Times New Roman" w:hAnsi="Times New Roman" w:cs="Times New Roman"/>
          <w:sz w:val="20"/>
          <w:szCs w:val="20"/>
        </w:rPr>
        <w:t>s</w:t>
      </w:r>
      <w:r w:rsidR="00E21C9B" w:rsidRPr="00745D7A">
        <w:rPr>
          <w:rFonts w:ascii="Times New Roman" w:hAnsi="Times New Roman" w:cs="Times New Roman"/>
          <w:sz w:val="20"/>
          <w:szCs w:val="20"/>
        </w:rPr>
        <w:t xml:space="preserve"> for</w:t>
      </w:r>
      <w:r w:rsidRPr="00745D7A">
        <w:rPr>
          <w:rFonts w:ascii="Times New Roman" w:hAnsi="Times New Roman" w:cs="Times New Roman"/>
          <w:sz w:val="20"/>
          <w:szCs w:val="20"/>
        </w:rPr>
        <w:t xml:space="preserve"> </w:t>
      </w:r>
      <w:r w:rsidR="002A5761" w:rsidRPr="00745D7A">
        <w:rPr>
          <w:rFonts w:ascii="Times New Roman" w:hAnsi="Times New Roman" w:cs="Times New Roman"/>
          <w:sz w:val="20"/>
          <w:szCs w:val="20"/>
        </w:rPr>
        <w:t>reduced</w:t>
      </w:r>
      <w:r w:rsidR="003C5B2A" w:rsidRPr="00745D7A">
        <w:rPr>
          <w:rFonts w:ascii="Times New Roman" w:hAnsi="Times New Roman" w:cs="Times New Roman"/>
          <w:sz w:val="20"/>
          <w:szCs w:val="20"/>
        </w:rPr>
        <w:t xml:space="preserve"> connectivity at th</w:t>
      </w:r>
      <w:r w:rsidR="001D320B" w:rsidRPr="00745D7A">
        <w:rPr>
          <w:rFonts w:ascii="Times New Roman" w:hAnsi="Times New Roman" w:cs="Times New Roman"/>
          <w:sz w:val="20"/>
          <w:szCs w:val="20"/>
        </w:rPr>
        <w:t>e CEP-VEP</w:t>
      </w:r>
      <w:r w:rsidR="00E21C9B" w:rsidRPr="00745D7A">
        <w:rPr>
          <w:rFonts w:ascii="Times New Roman" w:hAnsi="Times New Roman" w:cs="Times New Roman"/>
          <w:sz w:val="20"/>
          <w:szCs w:val="20"/>
        </w:rPr>
        <w:t xml:space="preserve"> junction may be</w:t>
      </w:r>
      <w:r w:rsidR="00DC6C52" w:rsidRPr="00745D7A">
        <w:rPr>
          <w:rFonts w:ascii="Times New Roman" w:hAnsi="Times New Roman" w:cs="Times New Roman"/>
          <w:sz w:val="20"/>
          <w:szCs w:val="20"/>
        </w:rPr>
        <w:t xml:space="preserve"> either</w:t>
      </w:r>
      <w:r w:rsidR="001D320B" w:rsidRPr="00745D7A">
        <w:rPr>
          <w:rFonts w:ascii="Times New Roman" w:hAnsi="Times New Roman" w:cs="Times New Roman"/>
          <w:sz w:val="20"/>
          <w:szCs w:val="20"/>
        </w:rPr>
        <w:t xml:space="preserve"> an</w:t>
      </w:r>
      <w:r w:rsidR="00E21C9B" w:rsidRPr="00745D7A">
        <w:rPr>
          <w:rFonts w:ascii="Times New Roman" w:hAnsi="Times New Roman" w:cs="Times New Roman"/>
          <w:sz w:val="20"/>
          <w:szCs w:val="20"/>
        </w:rPr>
        <w:t xml:space="preserve"> increase</w:t>
      </w:r>
      <w:r w:rsidR="001D320B" w:rsidRPr="00745D7A">
        <w:rPr>
          <w:rFonts w:ascii="Times New Roman" w:hAnsi="Times New Roman" w:cs="Times New Roman"/>
          <w:sz w:val="20"/>
          <w:szCs w:val="20"/>
        </w:rPr>
        <w:t xml:space="preserve"> in</w:t>
      </w:r>
      <w:r w:rsidR="00E21C9B" w:rsidRPr="00745D7A">
        <w:rPr>
          <w:rFonts w:ascii="Times New Roman" w:hAnsi="Times New Roman" w:cs="Times New Roman"/>
          <w:sz w:val="20"/>
          <w:szCs w:val="20"/>
        </w:rPr>
        <w:t xml:space="preserve"> ma</w:t>
      </w:r>
      <w:r w:rsidR="00565BC0" w:rsidRPr="00745D7A">
        <w:rPr>
          <w:rFonts w:ascii="Times New Roman" w:hAnsi="Times New Roman" w:cs="Times New Roman"/>
          <w:sz w:val="20"/>
          <w:szCs w:val="20"/>
        </w:rPr>
        <w:t>rrow spaces</w:t>
      </w:r>
      <w:r w:rsidR="00AA3DD1" w:rsidRPr="00745D7A">
        <w:rPr>
          <w:rFonts w:ascii="Times New Roman" w:hAnsi="Times New Roman" w:cs="Times New Roman"/>
          <w:sz w:val="20"/>
          <w:szCs w:val="20"/>
        </w:rPr>
        <w:t xml:space="preserve"> </w:t>
      </w:r>
      <w:r w:rsidR="00DC6C52" w:rsidRPr="00745D7A">
        <w:rPr>
          <w:rFonts w:ascii="Times New Roman" w:hAnsi="Times New Roman" w:cs="Times New Roman"/>
          <w:sz w:val="20"/>
          <w:szCs w:val="20"/>
        </w:rPr>
        <w:t xml:space="preserve">abutting this interface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"[18]"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ÿ\11\05‘\19\01\00\00\00\04[18]\00\04\00\1Fu:\5Ccsi\5Cshared\5Cstress\5Creferences\03\00\03658\1EMcFadden &amp; Taylor 1989 658 /id\00\1E\00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[18]</w:t>
      </w:r>
      <w:r w:rsidR="0024330F" w:rsidRPr="00745D7A">
        <w:rPr>
          <w:rFonts w:ascii="Times New Roman" w:hAnsi="Times New Roman" w:cs="Times New Roman"/>
          <w:sz w:val="20"/>
          <w:szCs w:val="20"/>
        </w:rPr>
        <w:fldChar w:fldCharType="end"/>
      </w:r>
      <w:r w:rsidR="00DC6C52" w:rsidRPr="00745D7A">
        <w:rPr>
          <w:rFonts w:ascii="Times New Roman" w:hAnsi="Times New Roman" w:cs="Times New Roman"/>
          <w:sz w:val="20"/>
          <w:szCs w:val="20"/>
        </w:rPr>
        <w:t>, so reducing locations where</w:t>
      </w:r>
      <w:r w:rsidRPr="00745D7A">
        <w:rPr>
          <w:rFonts w:ascii="Times New Roman" w:hAnsi="Times New Roman" w:cs="Times New Roman"/>
          <w:sz w:val="20"/>
          <w:szCs w:val="20"/>
        </w:rPr>
        <w:t xml:space="preserve"> </w:t>
      </w:r>
      <w:r w:rsidR="005C3486" w:rsidRPr="00745D7A">
        <w:rPr>
          <w:rFonts w:ascii="Times New Roman" w:hAnsi="Times New Roman" w:cs="Times New Roman"/>
          <w:sz w:val="20"/>
          <w:szCs w:val="20"/>
        </w:rPr>
        <w:t>fibre</w:t>
      </w:r>
      <w:r w:rsidR="0001215C" w:rsidRPr="00745D7A">
        <w:rPr>
          <w:rFonts w:ascii="Times New Roman" w:hAnsi="Times New Roman" w:cs="Times New Roman"/>
          <w:sz w:val="20"/>
          <w:szCs w:val="20"/>
        </w:rPr>
        <w:t xml:space="preserve"> </w:t>
      </w:r>
      <w:r w:rsidR="00ED76FE" w:rsidRPr="00745D7A">
        <w:rPr>
          <w:rFonts w:ascii="Times New Roman" w:hAnsi="Times New Roman" w:cs="Times New Roman"/>
          <w:sz w:val="20"/>
          <w:szCs w:val="20"/>
        </w:rPr>
        <w:t>i</w:t>
      </w:r>
      <w:r w:rsidR="00E21C9B" w:rsidRPr="00745D7A">
        <w:rPr>
          <w:rFonts w:ascii="Times New Roman" w:hAnsi="Times New Roman" w:cs="Times New Roman"/>
          <w:sz w:val="20"/>
          <w:szCs w:val="20"/>
        </w:rPr>
        <w:t>ntegration</w:t>
      </w:r>
      <w:r w:rsidR="00DC6C52" w:rsidRPr="00745D7A">
        <w:rPr>
          <w:rFonts w:ascii="Times New Roman" w:hAnsi="Times New Roman" w:cs="Times New Roman"/>
          <w:sz w:val="20"/>
          <w:szCs w:val="20"/>
        </w:rPr>
        <w:t xml:space="preserve"> is possible</w:t>
      </w:r>
      <w:r w:rsidRPr="00745D7A">
        <w:rPr>
          <w:rFonts w:ascii="Times New Roman" w:hAnsi="Times New Roman" w:cs="Times New Roman"/>
          <w:sz w:val="20"/>
          <w:szCs w:val="20"/>
        </w:rPr>
        <w:t xml:space="preserve"> </w:t>
      </w:r>
      <w:r w:rsidR="00BA0895" w:rsidRPr="00745D7A">
        <w:rPr>
          <w:rFonts w:ascii="Times New Roman" w:hAnsi="Times New Roman" w:cs="Times New Roman"/>
          <w:sz w:val="20"/>
          <w:szCs w:val="20"/>
        </w:rPr>
        <w:t>or</w:t>
      </w:r>
      <w:r w:rsidR="00317C75" w:rsidRPr="00745D7A">
        <w:rPr>
          <w:rFonts w:ascii="Times New Roman" w:hAnsi="Times New Roman" w:cs="Times New Roman"/>
          <w:sz w:val="20"/>
          <w:szCs w:val="20"/>
        </w:rPr>
        <w:t xml:space="preserve"> </w:t>
      </w:r>
      <w:r w:rsidR="00DC6C52" w:rsidRPr="00745D7A">
        <w:rPr>
          <w:rFonts w:ascii="Times New Roman" w:hAnsi="Times New Roman" w:cs="Times New Roman"/>
          <w:sz w:val="20"/>
          <w:szCs w:val="20"/>
        </w:rPr>
        <w:t xml:space="preserve">retention of discontinuities in the endplate following </w:t>
      </w:r>
      <w:r w:rsidR="00C45E97" w:rsidRPr="00745D7A">
        <w:rPr>
          <w:rFonts w:ascii="Times New Roman" w:hAnsi="Times New Roman" w:cs="Times New Roman"/>
          <w:sz w:val="20"/>
          <w:szCs w:val="20"/>
        </w:rPr>
        <w:t xml:space="preserve">insufficient retraction of the notochord during </w:t>
      </w:r>
      <w:r w:rsidR="00707529" w:rsidRPr="00745D7A">
        <w:rPr>
          <w:rFonts w:ascii="Times New Roman" w:hAnsi="Times New Roman" w:cs="Times New Roman"/>
          <w:sz w:val="20"/>
          <w:szCs w:val="20"/>
        </w:rPr>
        <w:t>spin</w:t>
      </w:r>
      <w:r w:rsidR="00C45E97" w:rsidRPr="00745D7A">
        <w:rPr>
          <w:rFonts w:ascii="Times New Roman" w:hAnsi="Times New Roman" w:cs="Times New Roman"/>
          <w:sz w:val="20"/>
          <w:szCs w:val="20"/>
        </w:rPr>
        <w:t>al</w:t>
      </w:r>
      <w:r w:rsidR="00707529" w:rsidRPr="00745D7A">
        <w:rPr>
          <w:rFonts w:ascii="Times New Roman" w:hAnsi="Times New Roman" w:cs="Times New Roman"/>
          <w:sz w:val="20"/>
          <w:szCs w:val="20"/>
        </w:rPr>
        <w:t xml:space="preserve"> development</w:t>
      </w:r>
      <w:r w:rsidR="000B76B9"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"[8]"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ÿ\11\05‘\19\01\00\00\00\03[8]\00\03\00\1Fu:\5Ccsi\5Cshared\5Cstress\5Creferences\03\00\03724#Corsi, De Maio, et al. 2008 724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[8]</w:t>
      </w:r>
      <w:r w:rsidR="0024330F" w:rsidRPr="00745D7A">
        <w:rPr>
          <w:rFonts w:ascii="Times New Roman" w:hAnsi="Times New Roman" w:cs="Times New Roman"/>
          <w:sz w:val="20"/>
          <w:szCs w:val="20"/>
        </w:rPr>
        <w:fldChar w:fldCharType="end"/>
      </w:r>
      <w:r w:rsidR="006F3752" w:rsidRPr="00745D7A">
        <w:rPr>
          <w:rFonts w:ascii="Times New Roman" w:hAnsi="Times New Roman" w:cs="Times New Roman"/>
          <w:sz w:val="20"/>
          <w:szCs w:val="20"/>
        </w:rPr>
        <w:t>. A further reason could be due to</w:t>
      </w:r>
      <w:r w:rsidR="00AB4C0A" w:rsidRPr="00745D7A">
        <w:rPr>
          <w:rFonts w:ascii="Times New Roman" w:hAnsi="Times New Roman" w:cs="Times New Roman"/>
          <w:sz w:val="20"/>
          <w:szCs w:val="20"/>
        </w:rPr>
        <w:t xml:space="preserve"> actual physical disruption</w:t>
      </w:r>
      <w:r w:rsidR="006F3752" w:rsidRPr="00745D7A">
        <w:rPr>
          <w:rFonts w:ascii="Times New Roman" w:hAnsi="Times New Roman" w:cs="Times New Roman"/>
          <w:sz w:val="20"/>
          <w:szCs w:val="20"/>
        </w:rPr>
        <w:t>,</w:t>
      </w:r>
      <w:r w:rsidR="00AB4C0A" w:rsidRPr="00745D7A">
        <w:rPr>
          <w:rFonts w:ascii="Times New Roman" w:hAnsi="Times New Roman" w:cs="Times New Roman"/>
          <w:sz w:val="20"/>
          <w:szCs w:val="20"/>
        </w:rPr>
        <w:t xml:space="preserve"> </w:t>
      </w:r>
      <w:r w:rsidR="004145DF" w:rsidRPr="00745D7A">
        <w:rPr>
          <w:rFonts w:ascii="Times New Roman" w:hAnsi="Times New Roman" w:cs="Times New Roman"/>
          <w:sz w:val="20"/>
          <w:szCs w:val="20"/>
        </w:rPr>
        <w:t>as has been described in a recent biomechanical study in which the IVD was subjected to loading in tension</w:t>
      </w:r>
      <w:r w:rsidR="006F3752" w:rsidRPr="00745D7A">
        <w:rPr>
          <w:rFonts w:ascii="Times New Roman" w:hAnsi="Times New Roman" w:cs="Times New Roman"/>
          <w:sz w:val="20"/>
          <w:szCs w:val="20"/>
        </w:rPr>
        <w:t xml:space="preserve"> such</w:t>
      </w:r>
      <w:r w:rsidR="004145DF" w:rsidRPr="00745D7A">
        <w:rPr>
          <w:rFonts w:ascii="Times New Roman" w:hAnsi="Times New Roman" w:cs="Times New Roman"/>
          <w:sz w:val="20"/>
          <w:szCs w:val="20"/>
        </w:rPr>
        <w:t xml:space="preserve"> as </w:t>
      </w:r>
      <w:r w:rsidR="006F3752" w:rsidRPr="00745D7A">
        <w:rPr>
          <w:rFonts w:ascii="Times New Roman" w:hAnsi="Times New Roman" w:cs="Times New Roman"/>
          <w:sz w:val="20"/>
          <w:szCs w:val="20"/>
        </w:rPr>
        <w:t xml:space="preserve">might be </w:t>
      </w:r>
      <w:r w:rsidR="004145DF" w:rsidRPr="00745D7A">
        <w:rPr>
          <w:rFonts w:ascii="Times New Roman" w:hAnsi="Times New Roman" w:cs="Times New Roman"/>
          <w:sz w:val="20"/>
          <w:szCs w:val="20"/>
        </w:rPr>
        <w:t xml:space="preserve">experienced during spinal bending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ÿ\11\05‘\19\01\00\00\00\03[3]\00\03\00\1Fu:\5Ccsi\5Cshared\5Cstress\5Creferences\03\00\03723$Balkovec, Adams, et al. 2015 723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w:t>
      </w:r>
      <w:r w:rsidR="0024330F" w:rsidRPr="00745D7A">
        <w:rPr>
          <w:rFonts w:ascii="Times New Roman" w:hAnsi="Times New Roman" w:cs="Times New Roman"/>
          <w:sz w:val="20"/>
          <w:szCs w:val="20"/>
        </w:rPr>
        <w:fldChar w:fldCharType="end"/>
      </w:r>
      <w:r w:rsidR="0001215C" w:rsidRPr="00745D7A">
        <w:rPr>
          <w:rFonts w:ascii="Times New Roman" w:hAnsi="Times New Roman" w:cs="Times New Roman"/>
          <w:sz w:val="20"/>
          <w:szCs w:val="20"/>
        </w:rPr>
        <w:t xml:space="preserve">. </w:t>
      </w:r>
      <w:r w:rsidR="00C45E97" w:rsidRPr="00745D7A">
        <w:rPr>
          <w:rFonts w:ascii="Times New Roman" w:hAnsi="Times New Roman" w:cs="Times New Roman"/>
          <w:sz w:val="20"/>
          <w:szCs w:val="20"/>
        </w:rPr>
        <w:t>Indeed</w:t>
      </w:r>
      <w:r w:rsidR="00DD0E19" w:rsidRPr="00745D7A">
        <w:rPr>
          <w:rFonts w:ascii="Times New Roman" w:hAnsi="Times New Roman" w:cs="Times New Roman"/>
          <w:sz w:val="20"/>
          <w:szCs w:val="20"/>
        </w:rPr>
        <w:t xml:space="preserve">, </w:t>
      </w:r>
      <w:r w:rsidR="002A5761" w:rsidRPr="00745D7A">
        <w:rPr>
          <w:rFonts w:ascii="Times New Roman" w:hAnsi="Times New Roman" w:cs="Times New Roman"/>
          <w:sz w:val="20"/>
          <w:szCs w:val="20"/>
        </w:rPr>
        <w:t>the mechanism by which these two tissues a</w:t>
      </w:r>
      <w:r w:rsidR="00C45E97" w:rsidRPr="00745D7A">
        <w:rPr>
          <w:rFonts w:ascii="Times New Roman" w:hAnsi="Times New Roman" w:cs="Times New Roman"/>
          <w:sz w:val="20"/>
          <w:szCs w:val="20"/>
        </w:rPr>
        <w:t xml:space="preserve">re secured together </w:t>
      </w:r>
      <w:r w:rsidR="002A5761" w:rsidRPr="00745D7A">
        <w:rPr>
          <w:rFonts w:ascii="Times New Roman" w:hAnsi="Times New Roman" w:cs="Times New Roman"/>
          <w:sz w:val="20"/>
          <w:szCs w:val="20"/>
        </w:rPr>
        <w:t xml:space="preserve">may be more reliant on the </w:t>
      </w:r>
      <w:r w:rsidR="00C45E97" w:rsidRPr="00745D7A">
        <w:rPr>
          <w:rFonts w:ascii="Times New Roman" w:hAnsi="Times New Roman" w:cs="Times New Roman"/>
          <w:sz w:val="20"/>
          <w:szCs w:val="20"/>
        </w:rPr>
        <w:t xml:space="preserve">rigid </w:t>
      </w:r>
      <w:r w:rsidR="002A5761" w:rsidRPr="00745D7A">
        <w:rPr>
          <w:rFonts w:ascii="Times New Roman" w:hAnsi="Times New Roman" w:cs="Times New Roman"/>
          <w:sz w:val="20"/>
          <w:szCs w:val="20"/>
        </w:rPr>
        <w:t xml:space="preserve">inorganic </w:t>
      </w:r>
      <w:r w:rsidR="00116B3A" w:rsidRPr="00745D7A">
        <w:rPr>
          <w:rFonts w:ascii="Times New Roman" w:hAnsi="Times New Roman" w:cs="Times New Roman"/>
          <w:sz w:val="20"/>
          <w:szCs w:val="20"/>
        </w:rPr>
        <w:t xml:space="preserve">fraction present in the tissues instead of the </w:t>
      </w:r>
      <w:r w:rsidR="00DC6C52" w:rsidRPr="00745D7A">
        <w:rPr>
          <w:rFonts w:ascii="Times New Roman" w:hAnsi="Times New Roman" w:cs="Times New Roman"/>
          <w:sz w:val="20"/>
          <w:szCs w:val="20"/>
        </w:rPr>
        <w:t xml:space="preserve">soft non-mineralised </w:t>
      </w:r>
      <w:r w:rsidR="00116B3A" w:rsidRPr="00745D7A">
        <w:rPr>
          <w:rFonts w:ascii="Times New Roman" w:hAnsi="Times New Roman" w:cs="Times New Roman"/>
          <w:sz w:val="20"/>
          <w:szCs w:val="20"/>
        </w:rPr>
        <w:t>organic</w:t>
      </w:r>
      <w:r w:rsidR="00C45E97" w:rsidRPr="00745D7A">
        <w:rPr>
          <w:rFonts w:ascii="Times New Roman" w:hAnsi="Times New Roman" w:cs="Times New Roman"/>
          <w:sz w:val="20"/>
          <w:szCs w:val="20"/>
        </w:rPr>
        <w:t xml:space="preserve"> fraction. </w:t>
      </w:r>
      <w:r w:rsidR="00116B3A" w:rsidRPr="00745D7A">
        <w:rPr>
          <w:rFonts w:ascii="Times New Roman" w:hAnsi="Times New Roman" w:cs="Times New Roman"/>
          <w:sz w:val="20"/>
          <w:szCs w:val="20"/>
        </w:rPr>
        <w:t xml:space="preserve">Paietta </w:t>
      </w:r>
      <w:r w:rsidR="00116B3A" w:rsidRPr="00745D7A">
        <w:rPr>
          <w:rFonts w:ascii="Times New Roman" w:hAnsi="Times New Roman" w:cs="Times New Roman"/>
          <w:i/>
          <w:sz w:val="20"/>
          <w:szCs w:val="20"/>
        </w:rPr>
        <w:t>et al</w:t>
      </w:r>
      <w:r w:rsidR="00116B3A"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"[22]"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ÿ\11\05‘\19\01\00\00\00\04[22]\00\04\00\1Fu:\5Ccsi\5Cshared\5Cstress\5Creferences\03\00\03645$Paietta, Burger, et al. 2013 645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[22]</w:t>
      </w:r>
      <w:r w:rsidR="0024330F" w:rsidRPr="00745D7A">
        <w:rPr>
          <w:rFonts w:ascii="Times New Roman" w:hAnsi="Times New Roman" w:cs="Times New Roman"/>
          <w:sz w:val="20"/>
          <w:szCs w:val="20"/>
        </w:rPr>
        <w:fldChar w:fldCharType="end"/>
      </w:r>
      <w:r w:rsidR="00C45E97" w:rsidRPr="00745D7A">
        <w:rPr>
          <w:rFonts w:ascii="Times New Roman" w:hAnsi="Times New Roman" w:cs="Times New Roman"/>
          <w:sz w:val="20"/>
          <w:szCs w:val="20"/>
        </w:rPr>
        <w:t xml:space="preserve"> suggest</w:t>
      </w:r>
      <w:r w:rsidR="00116B3A" w:rsidRPr="00745D7A">
        <w:rPr>
          <w:rFonts w:ascii="Times New Roman" w:hAnsi="Times New Roman" w:cs="Times New Roman"/>
          <w:sz w:val="20"/>
          <w:szCs w:val="20"/>
        </w:rPr>
        <w:t xml:space="preserve"> that the calcified cartilage and underlying bone</w:t>
      </w:r>
      <w:r w:rsidR="00C45E97" w:rsidRPr="00745D7A">
        <w:rPr>
          <w:rFonts w:ascii="Times New Roman" w:hAnsi="Times New Roman" w:cs="Times New Roman"/>
          <w:sz w:val="20"/>
          <w:szCs w:val="20"/>
        </w:rPr>
        <w:t xml:space="preserve"> interdigitate with one another; if this occurs </w:t>
      </w:r>
      <w:r w:rsidR="00116B3A" w:rsidRPr="00745D7A">
        <w:rPr>
          <w:rFonts w:ascii="Times New Roman" w:hAnsi="Times New Roman" w:cs="Times New Roman"/>
          <w:sz w:val="20"/>
          <w:szCs w:val="20"/>
        </w:rPr>
        <w:t>3-dimensional</w:t>
      </w:r>
      <w:r w:rsidR="00C45E97" w:rsidRPr="00745D7A">
        <w:rPr>
          <w:rFonts w:ascii="Times New Roman" w:hAnsi="Times New Roman" w:cs="Times New Roman"/>
          <w:sz w:val="20"/>
          <w:szCs w:val="20"/>
        </w:rPr>
        <w:t>ly, one can imagine it would allow interlocking of the two mineralised regions</w:t>
      </w:r>
      <w:r w:rsidR="00116B3A" w:rsidRPr="00745D7A">
        <w:rPr>
          <w:rFonts w:ascii="Times New Roman" w:hAnsi="Times New Roman" w:cs="Times New Roman"/>
          <w:sz w:val="20"/>
          <w:szCs w:val="20"/>
        </w:rPr>
        <w:t xml:space="preserve">. </w:t>
      </w:r>
      <w:r w:rsidR="002A5761" w:rsidRPr="00745D7A">
        <w:rPr>
          <w:rFonts w:ascii="Times New Roman" w:hAnsi="Times New Roman" w:cs="Times New Roman"/>
          <w:sz w:val="20"/>
          <w:szCs w:val="20"/>
        </w:rPr>
        <w:t xml:space="preserve">The structural integration of collagen at the AF-VEP junction however, remains an understudied area in the </w:t>
      </w:r>
      <w:r w:rsidR="00116B3A" w:rsidRPr="00745D7A">
        <w:rPr>
          <w:rFonts w:ascii="Times New Roman" w:hAnsi="Times New Roman" w:cs="Times New Roman"/>
          <w:sz w:val="20"/>
          <w:szCs w:val="20"/>
        </w:rPr>
        <w:t xml:space="preserve">human </w:t>
      </w:r>
      <w:r w:rsidR="002A5761" w:rsidRPr="00745D7A">
        <w:rPr>
          <w:rFonts w:ascii="Times New Roman" w:hAnsi="Times New Roman" w:cs="Times New Roman"/>
          <w:sz w:val="20"/>
          <w:szCs w:val="20"/>
        </w:rPr>
        <w:t>spine</w:t>
      </w:r>
      <w:r w:rsidR="00116B3A" w:rsidRPr="00745D7A">
        <w:rPr>
          <w:rFonts w:ascii="Times New Roman" w:hAnsi="Times New Roman" w:cs="Times New Roman"/>
          <w:sz w:val="20"/>
          <w:szCs w:val="20"/>
        </w:rPr>
        <w:t xml:space="preserve">, </w:t>
      </w:r>
      <w:r w:rsidR="002A5761" w:rsidRPr="00745D7A">
        <w:rPr>
          <w:rFonts w:ascii="Times New Roman" w:hAnsi="Times New Roman" w:cs="Times New Roman"/>
          <w:sz w:val="20"/>
          <w:szCs w:val="20"/>
        </w:rPr>
        <w:t xml:space="preserve">but ultrastructural imaging techniques, as utilised </w:t>
      </w:r>
      <w:r w:rsidR="00116B3A" w:rsidRPr="00745D7A">
        <w:rPr>
          <w:rFonts w:ascii="Times New Roman" w:hAnsi="Times New Roman" w:cs="Times New Roman"/>
          <w:sz w:val="20"/>
          <w:szCs w:val="20"/>
        </w:rPr>
        <w:t xml:space="preserve">recently </w:t>
      </w:r>
      <w:r w:rsidR="002A5761" w:rsidRPr="00745D7A">
        <w:rPr>
          <w:rFonts w:ascii="Times New Roman" w:hAnsi="Times New Roman" w:cs="Times New Roman"/>
          <w:sz w:val="20"/>
          <w:szCs w:val="20"/>
        </w:rPr>
        <w:t xml:space="preserve">by Rodrigues </w:t>
      </w:r>
      <w:r w:rsidR="002A5761" w:rsidRPr="00745D7A">
        <w:rPr>
          <w:rFonts w:ascii="Times New Roman" w:hAnsi="Times New Roman" w:cs="Times New Roman"/>
          <w:i/>
          <w:sz w:val="20"/>
          <w:szCs w:val="20"/>
        </w:rPr>
        <w:t xml:space="preserve">et al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"[28]"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ÿ\11\05‘\19\01\00\00\00\04[28]\00\04\00\1Fu:\5Ccsi\5Cshared\5Cstress\5Creferences\03\00\03663(Rodrigues, Thambyah, et al. 2015 663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[28]</w:t>
      </w:r>
      <w:r w:rsidR="0024330F" w:rsidRPr="00745D7A">
        <w:rPr>
          <w:rFonts w:ascii="Times New Roman" w:hAnsi="Times New Roman" w:cs="Times New Roman"/>
          <w:sz w:val="20"/>
          <w:szCs w:val="20"/>
        </w:rPr>
        <w:fldChar w:fldCharType="end"/>
      </w:r>
      <w:r w:rsidR="00116B3A" w:rsidRPr="00745D7A">
        <w:rPr>
          <w:rFonts w:ascii="Times New Roman" w:hAnsi="Times New Roman" w:cs="Times New Roman"/>
          <w:sz w:val="20"/>
          <w:szCs w:val="20"/>
        </w:rPr>
        <w:t xml:space="preserve"> in combination with DIC images have provided an insight into the organisation of AF </w:t>
      </w:r>
      <w:r w:rsidR="00C45E97" w:rsidRPr="00745D7A">
        <w:rPr>
          <w:rFonts w:ascii="Times New Roman" w:hAnsi="Times New Roman" w:cs="Times New Roman"/>
          <w:sz w:val="20"/>
          <w:szCs w:val="20"/>
        </w:rPr>
        <w:t>“</w:t>
      </w:r>
      <w:r w:rsidR="002A5761" w:rsidRPr="00745D7A">
        <w:rPr>
          <w:rFonts w:ascii="Times New Roman" w:hAnsi="Times New Roman" w:cs="Times New Roman"/>
          <w:sz w:val="20"/>
          <w:szCs w:val="20"/>
        </w:rPr>
        <w:t>sub-bundle fibrils</w:t>
      </w:r>
      <w:r w:rsidR="00C45E97" w:rsidRPr="00745D7A">
        <w:rPr>
          <w:rFonts w:ascii="Times New Roman" w:hAnsi="Times New Roman" w:cs="Times New Roman"/>
          <w:sz w:val="20"/>
          <w:szCs w:val="20"/>
        </w:rPr>
        <w:t>”</w:t>
      </w:r>
      <w:r w:rsidR="002A5761" w:rsidRPr="00745D7A">
        <w:rPr>
          <w:rFonts w:ascii="Times New Roman" w:hAnsi="Times New Roman" w:cs="Times New Roman"/>
          <w:sz w:val="20"/>
          <w:szCs w:val="20"/>
        </w:rPr>
        <w:t xml:space="preserve"> </w:t>
      </w:r>
      <w:r w:rsidR="00116B3A" w:rsidRPr="00745D7A">
        <w:rPr>
          <w:rFonts w:ascii="Times New Roman" w:hAnsi="Times New Roman" w:cs="Times New Roman"/>
          <w:sz w:val="20"/>
          <w:szCs w:val="20"/>
        </w:rPr>
        <w:t xml:space="preserve">in sheep.  They have shown that these fibrils penetrate beyond the cement line and merge with those present in both the CEP and VEP. </w:t>
      </w:r>
      <w:r w:rsidR="00C45E97" w:rsidRPr="00745D7A">
        <w:rPr>
          <w:rFonts w:ascii="Times New Roman" w:hAnsi="Times New Roman" w:cs="Times New Roman"/>
          <w:sz w:val="20"/>
          <w:szCs w:val="20"/>
        </w:rPr>
        <w:t xml:space="preserve">This work has been performed in sheep, where it is known that, </w:t>
      </w:r>
      <w:r w:rsidR="002B6350" w:rsidRPr="00745D7A">
        <w:rPr>
          <w:rFonts w:ascii="Times New Roman" w:hAnsi="Times New Roman" w:cs="Times New Roman"/>
          <w:sz w:val="20"/>
          <w:szCs w:val="20"/>
        </w:rPr>
        <w:t xml:space="preserve">as in other animal species, the growth plate </w:t>
      </w:r>
      <w:r w:rsidR="0060750C" w:rsidRPr="00745D7A">
        <w:rPr>
          <w:rFonts w:ascii="Times New Roman" w:hAnsi="Times New Roman" w:cs="Times New Roman"/>
          <w:sz w:val="20"/>
          <w:szCs w:val="20"/>
        </w:rPr>
        <w:t xml:space="preserve">for the vertebrae </w:t>
      </w:r>
      <w:r w:rsidR="002B6350" w:rsidRPr="00745D7A">
        <w:rPr>
          <w:rFonts w:ascii="Times New Roman" w:hAnsi="Times New Roman" w:cs="Times New Roman"/>
          <w:sz w:val="20"/>
          <w:szCs w:val="20"/>
        </w:rPr>
        <w:t>is located wit</w:t>
      </w:r>
      <w:r w:rsidR="002A77D6" w:rsidRPr="00745D7A">
        <w:rPr>
          <w:rFonts w:ascii="Times New Roman" w:hAnsi="Times New Roman" w:cs="Times New Roman"/>
          <w:sz w:val="20"/>
          <w:szCs w:val="20"/>
        </w:rPr>
        <w:t>hin the centre of the vertebral b</w:t>
      </w:r>
      <w:r w:rsidR="002B6350" w:rsidRPr="00745D7A">
        <w:rPr>
          <w:rFonts w:ascii="Times New Roman" w:hAnsi="Times New Roman" w:cs="Times New Roman"/>
          <w:sz w:val="20"/>
          <w:szCs w:val="20"/>
        </w:rPr>
        <w:t xml:space="preserve">ody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ÿ\11\05‘\19\01\00\00\00\03[1]\00\03\00\1Fu:\5Ccsi\5Cshared\5Cstress\5Creferences\03\00\03673&amp;Alini, Eisenstein, et al. 2008 673 /id\00&amp;\00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w:t>
      </w:r>
      <w:r w:rsidR="0024330F" w:rsidRPr="00745D7A">
        <w:rPr>
          <w:rFonts w:ascii="Times New Roman" w:hAnsi="Times New Roman" w:cs="Times New Roman"/>
          <w:sz w:val="20"/>
          <w:szCs w:val="20"/>
        </w:rPr>
        <w:fldChar w:fldCharType="end"/>
      </w:r>
      <w:r w:rsidR="006F5440" w:rsidRPr="00745D7A">
        <w:rPr>
          <w:rFonts w:ascii="Times New Roman" w:hAnsi="Times New Roman" w:cs="Times New Roman"/>
          <w:sz w:val="20"/>
          <w:szCs w:val="20"/>
        </w:rPr>
        <w:t>;</w:t>
      </w:r>
      <w:r w:rsidR="002B6350" w:rsidRPr="00745D7A">
        <w:rPr>
          <w:rFonts w:ascii="Times New Roman" w:hAnsi="Times New Roman" w:cs="Times New Roman"/>
          <w:sz w:val="20"/>
          <w:szCs w:val="20"/>
        </w:rPr>
        <w:t xml:space="preserve"> </w:t>
      </w:r>
      <w:r w:rsidR="00C45E97" w:rsidRPr="00745D7A">
        <w:rPr>
          <w:rFonts w:ascii="Times New Roman" w:hAnsi="Times New Roman" w:cs="Times New Roman"/>
          <w:sz w:val="20"/>
          <w:szCs w:val="20"/>
        </w:rPr>
        <w:t xml:space="preserve">in contrast to </w:t>
      </w:r>
      <w:r w:rsidR="0060750C" w:rsidRPr="00745D7A">
        <w:rPr>
          <w:rFonts w:ascii="Times New Roman" w:hAnsi="Times New Roman" w:cs="Times New Roman"/>
          <w:sz w:val="20"/>
          <w:szCs w:val="20"/>
        </w:rPr>
        <w:t xml:space="preserve">in </w:t>
      </w:r>
      <w:r w:rsidR="00C45E97" w:rsidRPr="00745D7A">
        <w:rPr>
          <w:rFonts w:ascii="Times New Roman" w:hAnsi="Times New Roman" w:cs="Times New Roman"/>
          <w:sz w:val="20"/>
          <w:szCs w:val="20"/>
        </w:rPr>
        <w:t>humans</w:t>
      </w:r>
      <w:r w:rsidR="0060750C" w:rsidRPr="00745D7A">
        <w:rPr>
          <w:rFonts w:ascii="Times New Roman" w:hAnsi="Times New Roman" w:cs="Times New Roman"/>
          <w:sz w:val="20"/>
          <w:szCs w:val="20"/>
        </w:rPr>
        <w:t xml:space="preserve"> where</w:t>
      </w:r>
      <w:r w:rsidR="002B6350" w:rsidRPr="00745D7A">
        <w:rPr>
          <w:rFonts w:ascii="Times New Roman" w:hAnsi="Times New Roman" w:cs="Times New Roman"/>
          <w:sz w:val="20"/>
          <w:szCs w:val="20"/>
        </w:rPr>
        <w:t xml:space="preserve"> it </w:t>
      </w:r>
      <w:r w:rsidR="0060750C" w:rsidRPr="00745D7A">
        <w:rPr>
          <w:rFonts w:ascii="Times New Roman" w:hAnsi="Times New Roman" w:cs="Times New Roman"/>
          <w:sz w:val="20"/>
          <w:szCs w:val="20"/>
        </w:rPr>
        <w:t xml:space="preserve">is an integral </w:t>
      </w:r>
      <w:r w:rsidR="00C45E97" w:rsidRPr="00745D7A">
        <w:rPr>
          <w:rFonts w:ascii="Times New Roman" w:hAnsi="Times New Roman" w:cs="Times New Roman"/>
          <w:sz w:val="20"/>
          <w:szCs w:val="20"/>
        </w:rPr>
        <w:t>part of</w:t>
      </w:r>
      <w:r w:rsidR="002B6350" w:rsidRPr="00745D7A">
        <w:rPr>
          <w:rFonts w:ascii="Times New Roman" w:hAnsi="Times New Roman" w:cs="Times New Roman"/>
          <w:sz w:val="20"/>
          <w:szCs w:val="20"/>
        </w:rPr>
        <w:t xml:space="preserve"> the </w:t>
      </w:r>
      <w:r w:rsidR="00C45E97" w:rsidRPr="00745D7A">
        <w:rPr>
          <w:rFonts w:ascii="Times New Roman" w:hAnsi="Times New Roman" w:cs="Times New Roman"/>
          <w:sz w:val="20"/>
          <w:szCs w:val="20"/>
        </w:rPr>
        <w:t>CEP</w:t>
      </w:r>
      <w:r w:rsidR="002B6350" w:rsidRPr="00745D7A">
        <w:rPr>
          <w:rFonts w:ascii="Times New Roman" w:hAnsi="Times New Roman" w:cs="Times New Roman"/>
          <w:sz w:val="20"/>
          <w:szCs w:val="20"/>
        </w:rPr>
        <w:t>.  The effect of growth plate location and the degeneration process on collagen integration at the C</w:t>
      </w:r>
      <w:r w:rsidR="00170966" w:rsidRPr="00745D7A">
        <w:rPr>
          <w:rFonts w:ascii="Times New Roman" w:hAnsi="Times New Roman" w:cs="Times New Roman"/>
          <w:sz w:val="20"/>
          <w:szCs w:val="20"/>
        </w:rPr>
        <w:t xml:space="preserve">EP-VEP interface </w:t>
      </w:r>
      <w:r w:rsidR="00AD15D8" w:rsidRPr="00745D7A">
        <w:rPr>
          <w:rFonts w:ascii="Times New Roman" w:hAnsi="Times New Roman" w:cs="Times New Roman"/>
          <w:sz w:val="20"/>
          <w:szCs w:val="20"/>
        </w:rPr>
        <w:t xml:space="preserve">thus </w:t>
      </w:r>
      <w:r w:rsidR="00170966" w:rsidRPr="00745D7A">
        <w:rPr>
          <w:rFonts w:ascii="Times New Roman" w:hAnsi="Times New Roman" w:cs="Times New Roman"/>
          <w:sz w:val="20"/>
          <w:szCs w:val="20"/>
        </w:rPr>
        <w:t>remains unclear</w:t>
      </w:r>
      <w:r w:rsidR="002B6350" w:rsidRPr="00745D7A">
        <w:rPr>
          <w:rFonts w:ascii="Times New Roman" w:hAnsi="Times New Roman" w:cs="Times New Roman"/>
          <w:sz w:val="20"/>
          <w:szCs w:val="20"/>
        </w:rPr>
        <w:t>.</w:t>
      </w:r>
      <w:r w:rsidR="0069005E" w:rsidRPr="00745D7A">
        <w:rPr>
          <w:rFonts w:ascii="Times New Roman" w:hAnsi="Times New Roman" w:cs="Times New Roman"/>
          <w:sz w:val="20"/>
          <w:szCs w:val="20"/>
        </w:rPr>
        <w:t xml:space="preserve"> </w:t>
      </w:r>
    </w:p>
    <w:p w:rsidR="00DC20C1" w:rsidRPr="00745D7A" w:rsidRDefault="00DC20C1" w:rsidP="00C45E97">
      <w:pPr>
        <w:spacing w:after="0" w:line="480" w:lineRule="auto"/>
        <w:ind w:firstLine="720"/>
        <w:rPr>
          <w:rFonts w:ascii="Times New Roman" w:eastAsiaTheme="minorEastAsia" w:hAnsi="Times New Roman" w:cs="Times New Roman"/>
          <w:color w:val="000000" w:themeColor="text1"/>
          <w:kern w:val="24"/>
          <w:sz w:val="20"/>
          <w:szCs w:val="20"/>
          <w:lang w:eastAsia="en-GB"/>
        </w:rPr>
      </w:pPr>
      <w:r w:rsidRPr="00745D7A">
        <w:rPr>
          <w:rFonts w:ascii="Times New Roman" w:hAnsi="Times New Roman" w:cs="Times New Roman"/>
          <w:sz w:val="20"/>
          <w:szCs w:val="20"/>
        </w:rPr>
        <w:t>F</w:t>
      </w:r>
      <w:r w:rsidR="00295C07" w:rsidRPr="00745D7A">
        <w:rPr>
          <w:rFonts w:ascii="Times New Roman" w:hAnsi="Times New Roman" w:cs="Times New Roman"/>
          <w:sz w:val="20"/>
          <w:szCs w:val="20"/>
        </w:rPr>
        <w:t>rom our da</w:t>
      </w:r>
      <w:r w:rsidR="00036127" w:rsidRPr="00745D7A">
        <w:rPr>
          <w:rFonts w:ascii="Times New Roman" w:hAnsi="Times New Roman" w:cs="Times New Roman"/>
          <w:sz w:val="20"/>
          <w:szCs w:val="20"/>
        </w:rPr>
        <w:t xml:space="preserve">ta, the degree of detachment </w:t>
      </w:r>
      <w:r w:rsidR="00295C07" w:rsidRPr="00745D7A">
        <w:rPr>
          <w:rFonts w:ascii="Times New Roman" w:hAnsi="Times New Roman" w:cs="Times New Roman"/>
          <w:sz w:val="20"/>
          <w:szCs w:val="20"/>
        </w:rPr>
        <w:t xml:space="preserve">in the Pfirrmann Grade III </w:t>
      </w:r>
      <w:r w:rsidR="004B4AE2" w:rsidRPr="00745D7A">
        <w:rPr>
          <w:rFonts w:ascii="Times New Roman" w:hAnsi="Times New Roman" w:cs="Times New Roman"/>
          <w:sz w:val="20"/>
          <w:szCs w:val="20"/>
        </w:rPr>
        <w:t>specimen</w:t>
      </w:r>
      <w:r w:rsidR="00295C07" w:rsidRPr="00745D7A">
        <w:rPr>
          <w:rFonts w:ascii="Times New Roman" w:hAnsi="Times New Roman" w:cs="Times New Roman"/>
          <w:sz w:val="20"/>
          <w:szCs w:val="20"/>
        </w:rPr>
        <w:t xml:space="preserve">s was usually greater than 10%, but in one </w:t>
      </w:r>
      <w:r w:rsidR="004B4AE2" w:rsidRPr="00745D7A">
        <w:rPr>
          <w:rFonts w:ascii="Times New Roman" w:hAnsi="Times New Roman" w:cs="Times New Roman"/>
          <w:sz w:val="20"/>
          <w:szCs w:val="20"/>
        </w:rPr>
        <w:t>specimen</w:t>
      </w:r>
      <w:r w:rsidR="00036127" w:rsidRPr="00745D7A">
        <w:rPr>
          <w:rFonts w:ascii="Times New Roman" w:hAnsi="Times New Roman" w:cs="Times New Roman"/>
          <w:sz w:val="20"/>
          <w:szCs w:val="20"/>
        </w:rPr>
        <w:t xml:space="preserve"> </w:t>
      </w:r>
      <w:r w:rsidR="002B6350" w:rsidRPr="00745D7A">
        <w:rPr>
          <w:rFonts w:ascii="Times New Roman" w:hAnsi="Times New Roman" w:cs="Times New Roman"/>
          <w:sz w:val="20"/>
          <w:szCs w:val="20"/>
        </w:rPr>
        <w:t xml:space="preserve">it was </w:t>
      </w:r>
      <w:r w:rsidR="00295C07" w:rsidRPr="00745D7A">
        <w:rPr>
          <w:rFonts w:ascii="Times New Roman" w:hAnsi="Times New Roman" w:cs="Times New Roman"/>
          <w:sz w:val="20"/>
          <w:szCs w:val="20"/>
        </w:rPr>
        <w:t xml:space="preserve">as low as 2%.  This </w:t>
      </w:r>
      <w:r w:rsidR="004B4AE2" w:rsidRPr="00745D7A">
        <w:rPr>
          <w:rFonts w:ascii="Times New Roman" w:hAnsi="Times New Roman" w:cs="Times New Roman"/>
          <w:sz w:val="20"/>
          <w:szCs w:val="20"/>
        </w:rPr>
        <w:t>specimen</w:t>
      </w:r>
      <w:r w:rsidRPr="00745D7A">
        <w:rPr>
          <w:rFonts w:ascii="Times New Roman" w:hAnsi="Times New Roman" w:cs="Times New Roman"/>
          <w:sz w:val="20"/>
          <w:szCs w:val="20"/>
        </w:rPr>
        <w:t xml:space="preserve"> </w:t>
      </w:r>
      <w:r w:rsidR="002B6350" w:rsidRPr="00745D7A">
        <w:rPr>
          <w:rFonts w:ascii="Times New Roman" w:hAnsi="Times New Roman" w:cs="Times New Roman"/>
          <w:sz w:val="20"/>
          <w:szCs w:val="20"/>
        </w:rPr>
        <w:t xml:space="preserve">was one </w:t>
      </w:r>
      <w:r w:rsidRPr="00745D7A">
        <w:rPr>
          <w:rFonts w:ascii="Times New Roman" w:hAnsi="Times New Roman" w:cs="Times New Roman"/>
          <w:sz w:val="20"/>
          <w:szCs w:val="20"/>
        </w:rPr>
        <w:t>in</w:t>
      </w:r>
      <w:r w:rsidR="00295C07" w:rsidRPr="00745D7A">
        <w:rPr>
          <w:rFonts w:ascii="Times New Roman" w:hAnsi="Times New Roman" w:cs="Times New Roman"/>
          <w:sz w:val="20"/>
          <w:szCs w:val="20"/>
        </w:rPr>
        <w:t xml:space="preserve"> which some interfaces were not measurable due to the presence </w:t>
      </w:r>
      <w:r w:rsidRPr="00745D7A">
        <w:rPr>
          <w:rFonts w:ascii="Times New Roman" w:hAnsi="Times New Roman" w:cs="Times New Roman"/>
          <w:sz w:val="20"/>
          <w:szCs w:val="20"/>
        </w:rPr>
        <w:t xml:space="preserve">of severe endplate sclerosis (also noted in another Grade III and the Grade V </w:t>
      </w:r>
      <w:r w:rsidR="004B4AE2" w:rsidRPr="00745D7A">
        <w:rPr>
          <w:rFonts w:ascii="Times New Roman" w:hAnsi="Times New Roman" w:cs="Times New Roman"/>
          <w:sz w:val="20"/>
          <w:szCs w:val="20"/>
        </w:rPr>
        <w:t>specimen</w:t>
      </w:r>
      <w:r w:rsidRPr="00745D7A">
        <w:rPr>
          <w:rFonts w:ascii="Times New Roman" w:hAnsi="Times New Roman" w:cs="Times New Roman"/>
          <w:sz w:val="20"/>
          <w:szCs w:val="20"/>
        </w:rPr>
        <w:t xml:space="preserve">, Table 2) </w:t>
      </w:r>
      <w:r w:rsidR="00ED1B91" w:rsidRPr="00745D7A">
        <w:rPr>
          <w:rFonts w:ascii="Times New Roman" w:eastAsiaTheme="minorEastAsia" w:hAnsi="Times New Roman" w:cs="Times New Roman"/>
          <w:color w:val="000000" w:themeColor="text1"/>
          <w:kern w:val="24"/>
          <w:sz w:val="20"/>
          <w:szCs w:val="20"/>
          <w:lang w:eastAsia="en-GB"/>
        </w:rPr>
        <w:t xml:space="preserve">and </w:t>
      </w:r>
      <w:r w:rsidRPr="00745D7A">
        <w:rPr>
          <w:rFonts w:ascii="Times New Roman" w:eastAsiaTheme="minorEastAsia" w:hAnsi="Times New Roman" w:cs="Times New Roman"/>
          <w:color w:val="000000" w:themeColor="text1"/>
          <w:kern w:val="24"/>
          <w:sz w:val="20"/>
          <w:szCs w:val="20"/>
          <w:lang w:eastAsia="en-GB"/>
        </w:rPr>
        <w:t xml:space="preserve">it is highly likely </w:t>
      </w:r>
      <w:r w:rsidR="00ED1B91" w:rsidRPr="00745D7A">
        <w:rPr>
          <w:rFonts w:ascii="Times New Roman" w:eastAsiaTheme="minorEastAsia" w:hAnsi="Times New Roman" w:cs="Times New Roman"/>
          <w:color w:val="000000" w:themeColor="text1"/>
          <w:kern w:val="24"/>
          <w:sz w:val="20"/>
          <w:szCs w:val="20"/>
          <w:lang w:eastAsia="en-GB"/>
        </w:rPr>
        <w:t xml:space="preserve">that </w:t>
      </w:r>
      <w:r w:rsidR="00DA5611" w:rsidRPr="00745D7A">
        <w:rPr>
          <w:rFonts w:ascii="Times New Roman" w:eastAsiaTheme="minorEastAsia" w:hAnsi="Times New Roman" w:cs="Times New Roman"/>
          <w:color w:val="000000" w:themeColor="text1"/>
          <w:kern w:val="24"/>
          <w:sz w:val="20"/>
          <w:szCs w:val="20"/>
          <w:lang w:eastAsia="en-GB"/>
        </w:rPr>
        <w:t xml:space="preserve">in these </w:t>
      </w:r>
      <w:r w:rsidR="004B4AE2" w:rsidRPr="00745D7A">
        <w:rPr>
          <w:rFonts w:ascii="Times New Roman" w:eastAsiaTheme="minorEastAsia" w:hAnsi="Times New Roman" w:cs="Times New Roman"/>
          <w:color w:val="000000" w:themeColor="text1"/>
          <w:kern w:val="24"/>
          <w:sz w:val="20"/>
          <w:szCs w:val="20"/>
          <w:lang w:eastAsia="en-GB"/>
        </w:rPr>
        <w:t>specimen</w:t>
      </w:r>
      <w:r w:rsidR="00170966" w:rsidRPr="00745D7A">
        <w:rPr>
          <w:rFonts w:ascii="Times New Roman" w:eastAsiaTheme="minorEastAsia" w:hAnsi="Times New Roman" w:cs="Times New Roman"/>
          <w:color w:val="000000" w:themeColor="text1"/>
          <w:kern w:val="24"/>
          <w:sz w:val="20"/>
          <w:szCs w:val="20"/>
          <w:lang w:eastAsia="en-GB"/>
        </w:rPr>
        <w:t>s the degree</w:t>
      </w:r>
      <w:r w:rsidR="007E0A37" w:rsidRPr="00745D7A">
        <w:rPr>
          <w:rFonts w:ascii="Times New Roman" w:eastAsiaTheme="minorEastAsia" w:hAnsi="Times New Roman" w:cs="Times New Roman"/>
          <w:color w:val="000000" w:themeColor="text1"/>
          <w:kern w:val="24"/>
          <w:sz w:val="20"/>
          <w:szCs w:val="20"/>
          <w:lang w:eastAsia="en-GB"/>
        </w:rPr>
        <w:t xml:space="preserve"> of detachment</w:t>
      </w:r>
      <w:r w:rsidR="00170966" w:rsidRPr="00745D7A">
        <w:rPr>
          <w:rFonts w:ascii="Times New Roman" w:eastAsiaTheme="minorEastAsia" w:hAnsi="Times New Roman" w:cs="Times New Roman"/>
          <w:color w:val="000000" w:themeColor="text1"/>
          <w:kern w:val="24"/>
          <w:sz w:val="20"/>
          <w:szCs w:val="20"/>
          <w:lang w:eastAsia="en-GB"/>
        </w:rPr>
        <w:t xml:space="preserve"> would </w:t>
      </w:r>
      <w:r w:rsidR="002B6350" w:rsidRPr="00745D7A">
        <w:rPr>
          <w:rFonts w:ascii="Times New Roman" w:eastAsiaTheme="minorEastAsia" w:hAnsi="Times New Roman" w:cs="Times New Roman"/>
          <w:color w:val="000000" w:themeColor="text1"/>
          <w:kern w:val="24"/>
          <w:sz w:val="20"/>
          <w:szCs w:val="20"/>
          <w:lang w:eastAsia="en-GB"/>
        </w:rPr>
        <w:t>actually</w:t>
      </w:r>
      <w:r w:rsidRPr="00745D7A">
        <w:rPr>
          <w:rFonts w:ascii="Times New Roman" w:eastAsiaTheme="minorEastAsia" w:hAnsi="Times New Roman" w:cs="Times New Roman"/>
          <w:color w:val="000000" w:themeColor="text1"/>
          <w:kern w:val="24"/>
          <w:sz w:val="20"/>
          <w:szCs w:val="20"/>
          <w:lang w:eastAsia="en-GB"/>
        </w:rPr>
        <w:t xml:space="preserve"> </w:t>
      </w:r>
      <w:r w:rsidR="00170966" w:rsidRPr="00745D7A">
        <w:rPr>
          <w:rFonts w:ascii="Times New Roman" w:eastAsiaTheme="minorEastAsia" w:hAnsi="Times New Roman" w:cs="Times New Roman"/>
          <w:color w:val="000000" w:themeColor="text1"/>
          <w:kern w:val="24"/>
          <w:sz w:val="20"/>
          <w:szCs w:val="20"/>
          <w:lang w:eastAsia="en-GB"/>
        </w:rPr>
        <w:t xml:space="preserve">have </w:t>
      </w:r>
      <w:r w:rsidR="00DA5611" w:rsidRPr="00745D7A">
        <w:rPr>
          <w:rFonts w:ascii="Times New Roman" w:eastAsiaTheme="minorEastAsia" w:hAnsi="Times New Roman" w:cs="Times New Roman"/>
          <w:color w:val="000000" w:themeColor="text1"/>
          <w:kern w:val="24"/>
          <w:sz w:val="20"/>
          <w:szCs w:val="20"/>
          <w:lang w:eastAsia="en-GB"/>
        </w:rPr>
        <w:t>been high</w:t>
      </w:r>
      <w:r w:rsidRPr="00745D7A">
        <w:rPr>
          <w:rFonts w:ascii="Times New Roman" w:eastAsiaTheme="minorEastAsia" w:hAnsi="Times New Roman" w:cs="Times New Roman"/>
          <w:color w:val="000000" w:themeColor="text1"/>
          <w:kern w:val="24"/>
          <w:sz w:val="20"/>
          <w:szCs w:val="20"/>
          <w:lang w:eastAsia="en-GB"/>
        </w:rPr>
        <w:t>er</w:t>
      </w:r>
      <w:r w:rsidR="00707529" w:rsidRPr="00745D7A">
        <w:rPr>
          <w:rFonts w:ascii="Times New Roman" w:eastAsiaTheme="minorEastAsia" w:hAnsi="Times New Roman" w:cs="Times New Roman"/>
          <w:color w:val="000000" w:themeColor="text1"/>
          <w:kern w:val="24"/>
          <w:sz w:val="20"/>
          <w:szCs w:val="20"/>
          <w:lang w:eastAsia="en-GB"/>
        </w:rPr>
        <w:t xml:space="preserve"> if they could have been measured</w:t>
      </w:r>
      <w:r w:rsidR="00DA5611" w:rsidRPr="00745D7A">
        <w:rPr>
          <w:rFonts w:ascii="Times New Roman" w:eastAsiaTheme="minorEastAsia" w:hAnsi="Times New Roman" w:cs="Times New Roman"/>
          <w:color w:val="000000" w:themeColor="text1"/>
          <w:kern w:val="24"/>
          <w:sz w:val="20"/>
          <w:szCs w:val="20"/>
          <w:lang w:eastAsia="en-GB"/>
        </w:rPr>
        <w:t>.</w:t>
      </w:r>
      <w:r w:rsidRPr="00745D7A">
        <w:rPr>
          <w:rFonts w:ascii="Times New Roman" w:eastAsiaTheme="minorEastAsia" w:hAnsi="Times New Roman" w:cs="Times New Roman"/>
          <w:color w:val="000000" w:themeColor="text1"/>
          <w:kern w:val="24"/>
          <w:sz w:val="20"/>
          <w:szCs w:val="20"/>
          <w:lang w:eastAsia="en-GB"/>
        </w:rPr>
        <w:t xml:space="preserve"> </w:t>
      </w:r>
    </w:p>
    <w:p w:rsidR="0069005E" w:rsidRPr="00745D7A" w:rsidRDefault="002B6350" w:rsidP="0069005E">
      <w:pPr>
        <w:spacing w:after="0" w:line="480" w:lineRule="auto"/>
        <w:ind w:firstLine="720"/>
        <w:rPr>
          <w:rFonts w:ascii="Times New Roman" w:hAnsi="Times New Roman" w:cs="Times New Roman"/>
          <w:sz w:val="20"/>
          <w:szCs w:val="20"/>
        </w:rPr>
      </w:pPr>
      <w:r w:rsidRPr="00745D7A">
        <w:rPr>
          <w:rFonts w:ascii="Times New Roman" w:hAnsi="Times New Roman" w:cs="Times New Roman"/>
          <w:sz w:val="20"/>
          <w:szCs w:val="20"/>
        </w:rPr>
        <w:t>B</w:t>
      </w:r>
      <w:r w:rsidR="00BA0895" w:rsidRPr="00745D7A">
        <w:rPr>
          <w:rFonts w:ascii="Times New Roman" w:hAnsi="Times New Roman" w:cs="Times New Roman"/>
          <w:sz w:val="20"/>
          <w:szCs w:val="20"/>
        </w:rPr>
        <w:t>etter connectivity was observed at the IVD-VEP and IVD-CEP junctions</w:t>
      </w:r>
      <w:r w:rsidR="00707529" w:rsidRPr="00745D7A">
        <w:rPr>
          <w:rFonts w:ascii="Times New Roman" w:hAnsi="Times New Roman" w:cs="Times New Roman"/>
          <w:sz w:val="20"/>
          <w:szCs w:val="20"/>
        </w:rPr>
        <w:t xml:space="preserve"> than between the CEP and VEP</w:t>
      </w:r>
      <w:r w:rsidR="00BA0895" w:rsidRPr="00745D7A">
        <w:rPr>
          <w:rFonts w:ascii="Times New Roman" w:hAnsi="Times New Roman" w:cs="Times New Roman"/>
          <w:sz w:val="20"/>
          <w:szCs w:val="20"/>
        </w:rPr>
        <w:t xml:space="preserve"> where, at the IVD-CEP interface in particular, good fibre integration was seen</w:t>
      </w:r>
      <w:r w:rsidR="00707529" w:rsidRPr="00745D7A">
        <w:rPr>
          <w:rFonts w:ascii="Times New Roman" w:hAnsi="Times New Roman" w:cs="Times New Roman"/>
          <w:sz w:val="20"/>
          <w:szCs w:val="20"/>
        </w:rPr>
        <w:t>,</w:t>
      </w:r>
      <w:r w:rsidR="00BA0895" w:rsidRPr="00745D7A">
        <w:rPr>
          <w:rFonts w:ascii="Times New Roman" w:hAnsi="Times New Roman" w:cs="Times New Roman"/>
          <w:sz w:val="20"/>
          <w:szCs w:val="20"/>
        </w:rPr>
        <w:t xml:space="preserve"> concurring with previous findings at these interfaces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"[17]"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ÿ\11\05‘\19\01\00\00\00\04[17]\00\04\00\1Fu:\5Ccsi\5Cshared\5Cstress\5Creferences\03\00\03193(Maroudas, Stockwell, et al. 1975 193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[17]</w:t>
      </w:r>
      <w:r w:rsidR="0024330F" w:rsidRPr="00745D7A">
        <w:rPr>
          <w:rFonts w:ascii="Times New Roman" w:hAnsi="Times New Roman" w:cs="Times New Roman"/>
          <w:sz w:val="20"/>
          <w:szCs w:val="20"/>
        </w:rPr>
        <w:fldChar w:fldCharType="end"/>
      </w:r>
      <w:r w:rsidR="00B67575" w:rsidRPr="00745D7A">
        <w:rPr>
          <w:rFonts w:ascii="Times New Roman" w:hAnsi="Times New Roman" w:cs="Times New Roman"/>
          <w:sz w:val="20"/>
          <w:szCs w:val="20"/>
        </w:rPr>
        <w:t>,</w:t>
      </w:r>
      <w:r w:rsidR="00BA0895"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"[13]"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ÿ\11\05‘\19\01\00\00\00\04[13]\00\04\00\1Fu:\5Ccsi\5Cshared\5Cstress\5Creferences\03\00\03656\12Inoue 1981 656 /id\00\12\00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[13]</w:t>
      </w:r>
      <w:r w:rsidR="0024330F" w:rsidRPr="00745D7A">
        <w:rPr>
          <w:rFonts w:ascii="Times New Roman" w:hAnsi="Times New Roman" w:cs="Times New Roman"/>
          <w:sz w:val="20"/>
          <w:szCs w:val="20"/>
        </w:rPr>
        <w:fldChar w:fldCharType="end"/>
      </w:r>
      <w:r w:rsidR="00B67575" w:rsidRPr="00745D7A">
        <w:rPr>
          <w:rFonts w:ascii="Times New Roman" w:hAnsi="Times New Roman" w:cs="Times New Roman"/>
          <w:sz w:val="20"/>
          <w:szCs w:val="20"/>
        </w:rPr>
        <w:t>,</w:t>
      </w:r>
      <w:r w:rsidR="00BA0895"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"[12]"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ÿ\11\05‘\19\01\00\00\00\04[12]\00\04\00\1Fu:\5Ccsi\5Cshared\5Cstress\5Creferences\03\00\03682\1CHumzah &amp; Soames 1988 682 /id\00\1C\00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[12]</w:t>
      </w:r>
      <w:r w:rsidR="0024330F" w:rsidRPr="00745D7A">
        <w:rPr>
          <w:rFonts w:ascii="Times New Roman" w:hAnsi="Times New Roman" w:cs="Times New Roman"/>
          <w:sz w:val="20"/>
          <w:szCs w:val="20"/>
        </w:rPr>
        <w:fldChar w:fldCharType="end"/>
      </w:r>
      <w:r w:rsidR="00B67575" w:rsidRPr="00745D7A">
        <w:rPr>
          <w:rFonts w:ascii="Times New Roman" w:hAnsi="Times New Roman" w:cs="Times New Roman"/>
          <w:sz w:val="20"/>
          <w:szCs w:val="20"/>
        </w:rPr>
        <w:t>,</w:t>
      </w:r>
      <w:r w:rsidR="00BA0895" w:rsidRPr="00745D7A">
        <w:rPr>
          <w:rFonts w:ascii="Times New Roman" w:eastAsiaTheme="minorEastAsia" w:hAnsi="Times New Roman" w:cs="Times New Roman"/>
          <w:color w:val="000000" w:themeColor="text1"/>
          <w:kern w:val="24"/>
          <w:sz w:val="20"/>
          <w:szCs w:val="20"/>
          <w:lang w:eastAsia="en-GB"/>
        </w:rPr>
        <w:t xml:space="preserve"> </w:t>
      </w:r>
      <w:r w:rsidR="0024330F" w:rsidRPr="00745D7A">
        <w:rPr>
          <w:rFonts w:ascii="Times New Roman" w:eastAsiaTheme="minorEastAsia" w:hAnsi="Times New Roman" w:cs="Times New Roman"/>
          <w:color w:val="000000" w:themeColor="text1"/>
          <w:kern w:val="24"/>
          <w:sz w:val="20"/>
          <w:szCs w:val="20"/>
          <w:lang w:eastAsia="en-GB"/>
        </w:rPr>
        <w:fldChar w:fldCharType="begin"/>
      </w:r>
      <w:r w:rsidR="002F601B" w:rsidRPr="00745D7A">
        <w:rPr>
          <w:rFonts w:ascii="Times New Roman" w:eastAsiaTheme="minorEastAsia" w:hAnsi="Times New Roman" w:cs="Times New Roman"/>
          <w:color w:val="000000" w:themeColor="text1"/>
          <w:kern w:val="24"/>
          <w:sz w:val="20"/>
          <w:szCs w:val="20"/>
          <w:lang w:eastAsia="en-GB"/>
        </w:rPr>
        <w:instrText xml:space="preserve"> QUOTE "[27]" </w:instrText>
      </w:r>
      <w:r w:rsidR="0024330F" w:rsidRPr="00745D7A">
        <w:rPr>
          <w:rFonts w:ascii="Times New Roman" w:eastAsiaTheme="minorEastAsia" w:hAnsi="Times New Roman" w:cs="Times New Roman"/>
          <w:vanish/>
          <w:color w:val="000000" w:themeColor="text1"/>
          <w:kern w:val="24"/>
          <w:sz w:val="20"/>
          <w:szCs w:val="20"/>
          <w:lang w:eastAsia="en-GB"/>
        </w:rPr>
        <w:fldChar w:fldCharType="begin"/>
      </w:r>
      <w:r w:rsidR="002F601B" w:rsidRPr="00745D7A">
        <w:rPr>
          <w:rFonts w:ascii="Times New Roman" w:eastAsiaTheme="minorEastAsia" w:hAnsi="Times New Roman" w:cs="Times New Roman"/>
          <w:vanish/>
          <w:color w:val="000000" w:themeColor="text1"/>
          <w:kern w:val="24"/>
          <w:sz w:val="20"/>
          <w:szCs w:val="20"/>
          <w:lang w:eastAsia="en-GB"/>
        </w:rPr>
        <w:instrText xml:space="preserve"> ADDIN REFMAN ÿ\11\05‘\19\01\00\00\00\04[27]\00\04\00\1Fu:\5Ccsi\5Cshared\5Cstress\5Creferences\03\00\03660$Roberts, Menage, et al. 1989 660 /id\00$\00 </w:instrText>
      </w:r>
      <w:r w:rsidR="0024330F" w:rsidRPr="00745D7A">
        <w:rPr>
          <w:rFonts w:ascii="Times New Roman" w:eastAsiaTheme="minorEastAsia" w:hAnsi="Times New Roman" w:cs="Times New Roman"/>
          <w:vanish/>
          <w:color w:val="000000" w:themeColor="text1"/>
          <w:kern w:val="24"/>
          <w:sz w:val="20"/>
          <w:szCs w:val="20"/>
          <w:lang w:eastAsia="en-GB"/>
        </w:rPr>
        <w:fldChar w:fldCharType="end"/>
      </w:r>
      <w:r w:rsidR="0024330F" w:rsidRPr="00745D7A">
        <w:rPr>
          <w:rFonts w:ascii="Times New Roman" w:eastAsiaTheme="minorEastAsia" w:hAnsi="Times New Roman" w:cs="Times New Roman"/>
          <w:color w:val="000000" w:themeColor="text1"/>
          <w:kern w:val="24"/>
          <w:sz w:val="20"/>
          <w:szCs w:val="20"/>
          <w:lang w:eastAsia="en-GB"/>
        </w:rPr>
        <w:fldChar w:fldCharType="separate"/>
      </w:r>
      <w:r w:rsidR="002F601B" w:rsidRPr="00745D7A">
        <w:rPr>
          <w:rFonts w:ascii="Times New Roman" w:eastAsiaTheme="minorEastAsia" w:hAnsi="Times New Roman" w:cs="Times New Roman"/>
          <w:color w:val="000000" w:themeColor="text1"/>
          <w:kern w:val="24"/>
          <w:sz w:val="20"/>
          <w:szCs w:val="20"/>
          <w:lang w:eastAsia="en-GB"/>
        </w:rPr>
        <w:t>[27]</w:t>
      </w:r>
      <w:r w:rsidR="0024330F" w:rsidRPr="00745D7A">
        <w:rPr>
          <w:rFonts w:ascii="Times New Roman" w:eastAsiaTheme="minorEastAsia" w:hAnsi="Times New Roman" w:cs="Times New Roman"/>
          <w:color w:val="000000" w:themeColor="text1"/>
          <w:kern w:val="24"/>
          <w:sz w:val="20"/>
          <w:szCs w:val="20"/>
          <w:lang w:eastAsia="en-GB"/>
        </w:rPr>
        <w:fldChar w:fldCharType="end"/>
      </w:r>
      <w:r w:rsidR="00BA0895" w:rsidRPr="00745D7A">
        <w:rPr>
          <w:rFonts w:ascii="Times New Roman" w:hAnsi="Times New Roman" w:cs="Times New Roman"/>
          <w:sz w:val="20"/>
          <w:szCs w:val="20"/>
        </w:rPr>
        <w:t xml:space="preserve">. </w:t>
      </w:r>
      <w:r w:rsidR="007E0A37" w:rsidRPr="00745D7A">
        <w:rPr>
          <w:rFonts w:ascii="Times New Roman" w:hAnsi="Times New Roman" w:cs="Times New Roman"/>
          <w:sz w:val="20"/>
          <w:szCs w:val="20"/>
        </w:rPr>
        <w:t xml:space="preserve">Due to the presence of </w:t>
      </w:r>
      <w:r w:rsidRPr="00745D7A">
        <w:rPr>
          <w:rFonts w:ascii="Times New Roman" w:hAnsi="Times New Roman" w:cs="Times New Roman"/>
          <w:sz w:val="20"/>
          <w:szCs w:val="20"/>
        </w:rPr>
        <w:t>the epiphyseal</w:t>
      </w:r>
      <w:r w:rsidR="007E0A37" w:rsidRPr="00745D7A">
        <w:rPr>
          <w:rFonts w:ascii="Times New Roman" w:hAnsi="Times New Roman" w:cs="Times New Roman"/>
          <w:sz w:val="20"/>
          <w:szCs w:val="20"/>
        </w:rPr>
        <w:t xml:space="preserve"> ring in human spines, </w:t>
      </w:r>
      <w:r w:rsidR="00707529" w:rsidRPr="00745D7A">
        <w:rPr>
          <w:rFonts w:ascii="Times New Roman" w:hAnsi="Times New Roman" w:cs="Times New Roman"/>
          <w:sz w:val="20"/>
          <w:szCs w:val="20"/>
        </w:rPr>
        <w:t xml:space="preserve">there are </w:t>
      </w:r>
      <w:r w:rsidR="007E0A37" w:rsidRPr="00745D7A">
        <w:rPr>
          <w:rFonts w:ascii="Times New Roman" w:hAnsi="Times New Roman" w:cs="Times New Roman"/>
          <w:sz w:val="20"/>
          <w:szCs w:val="20"/>
        </w:rPr>
        <w:t xml:space="preserve">fibres from the outer AF </w:t>
      </w:r>
      <w:r w:rsidR="00707529" w:rsidRPr="00745D7A">
        <w:rPr>
          <w:rFonts w:ascii="Times New Roman" w:hAnsi="Times New Roman" w:cs="Times New Roman"/>
          <w:sz w:val="20"/>
          <w:szCs w:val="20"/>
        </w:rPr>
        <w:t xml:space="preserve">continuing into the </w:t>
      </w:r>
      <w:r w:rsidR="007E0A37" w:rsidRPr="00745D7A">
        <w:rPr>
          <w:rFonts w:ascii="Times New Roman" w:hAnsi="Times New Roman" w:cs="Times New Roman"/>
          <w:sz w:val="20"/>
          <w:szCs w:val="20"/>
        </w:rPr>
        <w:t xml:space="preserve">VEP, whilst those at the inner AF </w:t>
      </w:r>
      <w:r w:rsidR="00707529" w:rsidRPr="00745D7A">
        <w:rPr>
          <w:rFonts w:ascii="Times New Roman" w:hAnsi="Times New Roman" w:cs="Times New Roman"/>
          <w:sz w:val="20"/>
          <w:szCs w:val="20"/>
        </w:rPr>
        <w:t xml:space="preserve">continue </w:t>
      </w:r>
      <w:r w:rsidR="0040457F" w:rsidRPr="00745D7A">
        <w:rPr>
          <w:rFonts w:ascii="Times New Roman" w:hAnsi="Times New Roman" w:cs="Times New Roman"/>
          <w:sz w:val="20"/>
          <w:szCs w:val="20"/>
        </w:rPr>
        <w:t>into</w:t>
      </w:r>
      <w:r w:rsidR="007E0A37" w:rsidRPr="00745D7A">
        <w:rPr>
          <w:rFonts w:ascii="Times New Roman" w:hAnsi="Times New Roman" w:cs="Times New Roman"/>
          <w:sz w:val="20"/>
          <w:szCs w:val="20"/>
        </w:rPr>
        <w:t xml:space="preserve"> the CEP.  Good connectivity was observed at both these interfaces in most </w:t>
      </w:r>
      <w:r w:rsidR="004B4AE2" w:rsidRPr="00745D7A">
        <w:rPr>
          <w:rFonts w:ascii="Times New Roman" w:hAnsi="Times New Roman" w:cs="Times New Roman"/>
          <w:sz w:val="20"/>
          <w:szCs w:val="20"/>
        </w:rPr>
        <w:t>specimen</w:t>
      </w:r>
      <w:r w:rsidR="007E0A37" w:rsidRPr="00745D7A">
        <w:rPr>
          <w:rFonts w:ascii="Times New Roman" w:hAnsi="Times New Roman" w:cs="Times New Roman"/>
          <w:sz w:val="20"/>
          <w:szCs w:val="20"/>
        </w:rPr>
        <w:t>s</w:t>
      </w:r>
      <w:r w:rsidR="00ED76FE" w:rsidRPr="00745D7A">
        <w:rPr>
          <w:rFonts w:ascii="Times New Roman" w:hAnsi="Times New Roman" w:cs="Times New Roman"/>
          <w:sz w:val="20"/>
          <w:szCs w:val="20"/>
        </w:rPr>
        <w:t xml:space="preserve">, but particularly at the AF-CEP where 7/9 and 5/7 </w:t>
      </w:r>
      <w:r w:rsidR="004B4AE2" w:rsidRPr="00745D7A">
        <w:rPr>
          <w:rFonts w:ascii="Times New Roman" w:hAnsi="Times New Roman" w:cs="Times New Roman"/>
          <w:sz w:val="20"/>
          <w:szCs w:val="20"/>
        </w:rPr>
        <w:t>specimen</w:t>
      </w:r>
      <w:r w:rsidR="00ED76FE" w:rsidRPr="00745D7A">
        <w:rPr>
          <w:rFonts w:ascii="Times New Roman" w:hAnsi="Times New Roman" w:cs="Times New Roman"/>
          <w:sz w:val="20"/>
          <w:szCs w:val="20"/>
        </w:rPr>
        <w:t>s showed no detachment at the anterior and posterior disc</w:t>
      </w:r>
      <w:r w:rsidR="0040457F" w:rsidRPr="00745D7A">
        <w:rPr>
          <w:rFonts w:ascii="Times New Roman" w:hAnsi="Times New Roman" w:cs="Times New Roman"/>
          <w:sz w:val="20"/>
          <w:szCs w:val="20"/>
        </w:rPr>
        <w:t>,</w:t>
      </w:r>
      <w:r w:rsidR="00ED76FE" w:rsidRPr="00745D7A">
        <w:rPr>
          <w:rFonts w:ascii="Times New Roman" w:hAnsi="Times New Roman" w:cs="Times New Roman"/>
          <w:sz w:val="20"/>
          <w:szCs w:val="20"/>
        </w:rPr>
        <w:t xml:space="preserve"> respectivel</w:t>
      </w:r>
      <w:r w:rsidR="00036127" w:rsidRPr="00745D7A">
        <w:rPr>
          <w:rFonts w:ascii="Times New Roman" w:hAnsi="Times New Roman" w:cs="Times New Roman"/>
          <w:sz w:val="20"/>
          <w:szCs w:val="20"/>
        </w:rPr>
        <w:t xml:space="preserve">y. </w:t>
      </w:r>
      <w:r w:rsidR="0040457F" w:rsidRPr="00745D7A">
        <w:rPr>
          <w:rFonts w:ascii="Times New Roman" w:hAnsi="Times New Roman" w:cs="Times New Roman"/>
          <w:sz w:val="20"/>
          <w:szCs w:val="20"/>
        </w:rPr>
        <w:t>However, i</w:t>
      </w:r>
      <w:r w:rsidR="00036127" w:rsidRPr="00745D7A">
        <w:rPr>
          <w:rFonts w:ascii="Times New Roman" w:hAnsi="Times New Roman" w:cs="Times New Roman"/>
          <w:sz w:val="20"/>
          <w:szCs w:val="20"/>
        </w:rPr>
        <w:t>n comparison to sheep</w:t>
      </w:r>
      <w:r w:rsidR="00ED76FE" w:rsidRPr="00745D7A">
        <w:rPr>
          <w:rFonts w:ascii="Times New Roman" w:hAnsi="Times New Roman" w:cs="Times New Roman"/>
          <w:sz w:val="20"/>
          <w:szCs w:val="20"/>
        </w:rPr>
        <w:t xml:space="preserve">, </w:t>
      </w:r>
      <w:r w:rsidR="007E0A37" w:rsidRPr="00745D7A">
        <w:rPr>
          <w:rFonts w:ascii="Times New Roman" w:hAnsi="Times New Roman" w:cs="Times New Roman"/>
          <w:sz w:val="20"/>
          <w:szCs w:val="20"/>
        </w:rPr>
        <w:t xml:space="preserve">the AF lamellae </w:t>
      </w:r>
      <w:r w:rsidR="0040457F" w:rsidRPr="00745D7A">
        <w:rPr>
          <w:rFonts w:ascii="Times New Roman" w:hAnsi="Times New Roman" w:cs="Times New Roman"/>
          <w:sz w:val="20"/>
          <w:szCs w:val="20"/>
        </w:rPr>
        <w:t xml:space="preserve">in these human specimens </w:t>
      </w:r>
      <w:r w:rsidR="007E0A37" w:rsidRPr="00745D7A">
        <w:rPr>
          <w:rFonts w:ascii="Times New Roman" w:hAnsi="Times New Roman" w:cs="Times New Roman"/>
          <w:sz w:val="20"/>
          <w:szCs w:val="20"/>
        </w:rPr>
        <w:t>were not as uniformly distributed</w:t>
      </w:r>
      <w:r w:rsidR="00A44812" w:rsidRPr="00745D7A">
        <w:rPr>
          <w:rFonts w:ascii="Times New Roman" w:hAnsi="Times New Roman" w:cs="Times New Roman"/>
          <w:sz w:val="20"/>
          <w:szCs w:val="20"/>
        </w:rPr>
        <w:t xml:space="preserve">, but </w:t>
      </w:r>
      <w:r w:rsidR="007E0A37" w:rsidRPr="00745D7A">
        <w:rPr>
          <w:rFonts w:ascii="Times New Roman" w:hAnsi="Times New Roman" w:cs="Times New Roman"/>
          <w:sz w:val="20"/>
          <w:szCs w:val="20"/>
        </w:rPr>
        <w:t>branching o</w:t>
      </w:r>
      <w:r w:rsidR="000A5298" w:rsidRPr="00745D7A">
        <w:rPr>
          <w:rFonts w:ascii="Times New Roman" w:hAnsi="Times New Roman" w:cs="Times New Roman"/>
          <w:sz w:val="20"/>
          <w:szCs w:val="20"/>
        </w:rPr>
        <w:t>f individual, in-plane AF lamella</w:t>
      </w:r>
      <w:r w:rsidR="0040457F" w:rsidRPr="00745D7A">
        <w:rPr>
          <w:rFonts w:ascii="Times New Roman" w:hAnsi="Times New Roman" w:cs="Times New Roman"/>
          <w:sz w:val="20"/>
          <w:szCs w:val="20"/>
        </w:rPr>
        <w:t>e</w:t>
      </w:r>
      <w:r w:rsidR="007E0A37" w:rsidRPr="00745D7A">
        <w:rPr>
          <w:rFonts w:ascii="Times New Roman" w:hAnsi="Times New Roman" w:cs="Times New Roman"/>
          <w:sz w:val="20"/>
          <w:szCs w:val="20"/>
        </w:rPr>
        <w:t xml:space="preserve"> was observed</w:t>
      </w:r>
      <w:r w:rsidR="00A44812" w:rsidRPr="00745D7A">
        <w:rPr>
          <w:rFonts w:ascii="Times New Roman" w:hAnsi="Times New Roman" w:cs="Times New Roman"/>
          <w:sz w:val="20"/>
          <w:szCs w:val="20"/>
        </w:rPr>
        <w:t xml:space="preserve"> at the AF-CEP interface</w:t>
      </w:r>
      <w:r w:rsidR="007E0A37" w:rsidRPr="00745D7A">
        <w:rPr>
          <w:rFonts w:ascii="Times New Roman" w:hAnsi="Times New Roman" w:cs="Times New Roman"/>
          <w:sz w:val="20"/>
          <w:szCs w:val="20"/>
        </w:rPr>
        <w:t xml:space="preserve">, similar to that seen in the ovine spine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"[29]"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ÿ\11\05‘\19\01\00\00\00\04[29]\00\04\00\1Fu:\5Ccsi\5Cshared\5Cstress\5Creferences\03\00\03603$Rodrigues, Wade, et al. 2012 603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[29]</w:t>
      </w:r>
      <w:r w:rsidR="0024330F" w:rsidRPr="00745D7A">
        <w:rPr>
          <w:rFonts w:ascii="Times New Roman" w:hAnsi="Times New Roman" w:cs="Times New Roman"/>
          <w:sz w:val="20"/>
          <w:szCs w:val="20"/>
        </w:rPr>
        <w:fldChar w:fldCharType="end"/>
      </w:r>
      <w:r w:rsidR="00AD15D8" w:rsidRPr="00745D7A">
        <w:rPr>
          <w:rFonts w:ascii="Times New Roman" w:hAnsi="Times New Roman" w:cs="Times New Roman"/>
          <w:sz w:val="20"/>
          <w:szCs w:val="20"/>
        </w:rPr>
        <w:t xml:space="preserve"> and in h</w:t>
      </w:r>
      <w:r w:rsidR="0040457F" w:rsidRPr="00745D7A">
        <w:rPr>
          <w:rFonts w:ascii="Times New Roman" w:hAnsi="Times New Roman" w:cs="Times New Roman"/>
          <w:sz w:val="20"/>
          <w:szCs w:val="20"/>
        </w:rPr>
        <w:t>erniated h</w:t>
      </w:r>
      <w:r w:rsidR="00AD15D8" w:rsidRPr="00745D7A">
        <w:rPr>
          <w:rFonts w:ascii="Times New Roman" w:hAnsi="Times New Roman" w:cs="Times New Roman"/>
          <w:sz w:val="20"/>
          <w:szCs w:val="20"/>
        </w:rPr>
        <w:t xml:space="preserve">uman IVDs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"[15]"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ÿ\11\05‘\19\01\00\00\00\04[15]\00\04\00\1Fu:\5Ccsi\5Cshared\5Cstress\5Creferences\03\00\03715&amp;Junhui, Zhengfeng, et al. 2015 715 /id\00&amp;\00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[15]</w:t>
      </w:r>
      <w:r w:rsidR="0024330F" w:rsidRPr="00745D7A">
        <w:rPr>
          <w:rFonts w:ascii="Times New Roman" w:hAnsi="Times New Roman" w:cs="Times New Roman"/>
          <w:sz w:val="20"/>
          <w:szCs w:val="20"/>
        </w:rPr>
        <w:fldChar w:fldCharType="end"/>
      </w:r>
      <w:r w:rsidR="007E0A37" w:rsidRPr="00745D7A">
        <w:rPr>
          <w:rFonts w:ascii="Times New Roman" w:hAnsi="Times New Roman" w:cs="Times New Roman"/>
          <w:sz w:val="20"/>
          <w:szCs w:val="20"/>
        </w:rPr>
        <w:t xml:space="preserve">.  This mechanism increases </w:t>
      </w:r>
      <w:r w:rsidR="00ED76FE" w:rsidRPr="00745D7A">
        <w:rPr>
          <w:rFonts w:ascii="Times New Roman" w:hAnsi="Times New Roman" w:cs="Times New Roman"/>
          <w:sz w:val="20"/>
          <w:szCs w:val="20"/>
        </w:rPr>
        <w:t xml:space="preserve">the </w:t>
      </w:r>
      <w:r w:rsidR="007E0A37" w:rsidRPr="00745D7A">
        <w:rPr>
          <w:rFonts w:ascii="Times New Roman" w:hAnsi="Times New Roman" w:cs="Times New Roman"/>
          <w:sz w:val="20"/>
          <w:szCs w:val="20"/>
        </w:rPr>
        <w:t>attachment area between the two structures</w:t>
      </w:r>
      <w:r w:rsidR="00ED76FE" w:rsidRPr="00745D7A">
        <w:rPr>
          <w:rFonts w:ascii="Times New Roman" w:hAnsi="Times New Roman" w:cs="Times New Roman"/>
          <w:sz w:val="20"/>
          <w:szCs w:val="20"/>
        </w:rPr>
        <w:t xml:space="preserve"> and </w:t>
      </w:r>
      <w:r w:rsidR="003A7A1F" w:rsidRPr="00745D7A">
        <w:rPr>
          <w:rFonts w:ascii="Times New Roman" w:hAnsi="Times New Roman" w:cs="Times New Roman"/>
          <w:sz w:val="20"/>
          <w:szCs w:val="20"/>
        </w:rPr>
        <w:t xml:space="preserve">is likely to </w:t>
      </w:r>
      <w:r w:rsidR="00ED76FE" w:rsidRPr="00745D7A">
        <w:rPr>
          <w:rFonts w:ascii="Times New Roman" w:hAnsi="Times New Roman" w:cs="Times New Roman"/>
          <w:sz w:val="20"/>
          <w:szCs w:val="20"/>
        </w:rPr>
        <w:t>enhance</w:t>
      </w:r>
      <w:r w:rsidR="007E0A37" w:rsidRPr="00745D7A">
        <w:rPr>
          <w:rFonts w:ascii="Times New Roman" w:hAnsi="Times New Roman" w:cs="Times New Roman"/>
          <w:sz w:val="20"/>
          <w:szCs w:val="20"/>
        </w:rPr>
        <w:t xml:space="preserve"> the tensile stress that can be sustained at this junctio</w:t>
      </w:r>
      <w:r w:rsidR="00ED76FE" w:rsidRPr="00745D7A">
        <w:rPr>
          <w:rFonts w:ascii="Times New Roman" w:hAnsi="Times New Roman" w:cs="Times New Roman"/>
          <w:sz w:val="20"/>
          <w:szCs w:val="20"/>
        </w:rPr>
        <w:t xml:space="preserve">n helping to </w:t>
      </w:r>
      <w:r w:rsidR="003A7A1F" w:rsidRPr="00745D7A">
        <w:rPr>
          <w:rFonts w:ascii="Times New Roman" w:hAnsi="Times New Roman" w:cs="Times New Roman"/>
          <w:sz w:val="20"/>
          <w:szCs w:val="20"/>
        </w:rPr>
        <w:t>resist detachment</w:t>
      </w:r>
      <w:r w:rsidR="007E0A37" w:rsidRPr="00745D7A">
        <w:rPr>
          <w:rFonts w:ascii="Times New Roman" w:hAnsi="Times New Roman" w:cs="Times New Roman"/>
          <w:sz w:val="20"/>
          <w:szCs w:val="20"/>
        </w:rPr>
        <w:t>. A</w:t>
      </w:r>
      <w:r w:rsidR="00DC20C1" w:rsidRPr="00745D7A">
        <w:rPr>
          <w:rFonts w:ascii="Times New Roman" w:hAnsi="Times New Roman" w:cs="Times New Roman"/>
          <w:sz w:val="20"/>
          <w:szCs w:val="20"/>
        </w:rPr>
        <w:t>dditionally, at</w:t>
      </w:r>
      <w:r w:rsidR="007E0A37" w:rsidRPr="00745D7A">
        <w:rPr>
          <w:rFonts w:ascii="Times New Roman" w:hAnsi="Times New Roman" w:cs="Times New Roman"/>
          <w:sz w:val="20"/>
          <w:szCs w:val="20"/>
        </w:rPr>
        <w:t xml:space="preserve"> the AF-CEP interface, crimp </w:t>
      </w:r>
      <w:r w:rsidR="007E0A37" w:rsidRPr="00745D7A">
        <w:rPr>
          <w:rFonts w:ascii="Times New Roman" w:hAnsi="Times New Roman" w:cs="Times New Roman"/>
          <w:sz w:val="20"/>
          <w:szCs w:val="20"/>
        </w:rPr>
        <w:lastRenderedPageBreak/>
        <w:t>was visible within the AF collagen fibres, whereas at the AF-VEP junction crimp was lost just prior to anchorage into the bony VEP</w:t>
      </w:r>
      <w:r w:rsidR="003A7A1F" w:rsidRPr="00745D7A">
        <w:rPr>
          <w:rFonts w:ascii="Times New Roman" w:hAnsi="Times New Roman" w:cs="Times New Roman"/>
          <w:sz w:val="20"/>
          <w:szCs w:val="20"/>
        </w:rPr>
        <w:t>,</w:t>
      </w:r>
      <w:r w:rsidR="007E0A37" w:rsidRPr="00745D7A">
        <w:rPr>
          <w:rFonts w:ascii="Times New Roman" w:hAnsi="Times New Roman" w:cs="Times New Roman"/>
          <w:sz w:val="20"/>
          <w:szCs w:val="20"/>
        </w:rPr>
        <w:t xml:space="preserve"> indicating that this region was</w:t>
      </w:r>
      <w:r w:rsidR="00A44812" w:rsidRPr="00745D7A">
        <w:rPr>
          <w:rFonts w:ascii="Times New Roman" w:hAnsi="Times New Roman" w:cs="Times New Roman"/>
          <w:sz w:val="20"/>
          <w:szCs w:val="20"/>
        </w:rPr>
        <w:t xml:space="preserve"> previously</w:t>
      </w:r>
      <w:r w:rsidR="007E0A37" w:rsidRPr="00745D7A">
        <w:rPr>
          <w:rFonts w:ascii="Times New Roman" w:hAnsi="Times New Roman" w:cs="Times New Roman"/>
          <w:sz w:val="20"/>
          <w:szCs w:val="20"/>
        </w:rPr>
        <w:t xml:space="preserve"> calcified.  </w:t>
      </w:r>
      <w:r w:rsidR="004534F6" w:rsidRPr="00745D7A">
        <w:rPr>
          <w:rFonts w:ascii="Times New Roman" w:hAnsi="Times New Roman" w:cs="Times New Roman"/>
          <w:sz w:val="20"/>
          <w:szCs w:val="20"/>
        </w:rPr>
        <w:t>It should be noted that the crimp morphology confers on the annular fibres a considerable degree of flexibility that would have no functional value in terms of contributing to the strength of anchorage once embedded in the rigid substrate of the CEP.  It has been shown</w:t>
      </w:r>
      <w:r w:rsidR="008443D9" w:rsidRPr="00745D7A">
        <w:rPr>
          <w:rFonts w:ascii="Times New Roman" w:hAnsi="Times New Roman" w:cs="Times New Roman"/>
          <w:sz w:val="20"/>
          <w:szCs w:val="20"/>
        </w:rPr>
        <w:t xml:space="preserve"> in previous studies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"[28]"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ÿ\11\05‘\19\01\00\00\00\04[28]\00\04\00\1Fu:\5Ccsi\5Cshared\5Cstress\5Creferences\03\00\03663(Rodrigues, Thambyah, et al. 2015 663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[28]</w:t>
      </w:r>
      <w:r w:rsidR="0024330F" w:rsidRPr="00745D7A">
        <w:rPr>
          <w:rFonts w:ascii="Times New Roman" w:hAnsi="Times New Roman" w:cs="Times New Roman"/>
          <w:sz w:val="20"/>
          <w:szCs w:val="20"/>
        </w:rPr>
        <w:fldChar w:fldCharType="end"/>
      </w:r>
      <w:r w:rsidR="004534F6"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"[29]"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ÿ\11\05‘\19\01\00\00\00\04[29]\00\04\00\1Fu:\5Ccsi\5Cshared\5Cstress\5Creferences\03\00\03603$Rodrigues, Wade, et al. 2012 603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[29]</w:t>
      </w:r>
      <w:r w:rsidR="0024330F" w:rsidRPr="00745D7A">
        <w:rPr>
          <w:rFonts w:ascii="Times New Roman" w:hAnsi="Times New Roman" w:cs="Times New Roman"/>
          <w:sz w:val="20"/>
          <w:szCs w:val="20"/>
        </w:rPr>
        <w:fldChar w:fldCharType="end"/>
      </w:r>
      <w:r w:rsidR="004534F6" w:rsidRPr="00745D7A">
        <w:rPr>
          <w:rFonts w:ascii="Times New Roman" w:hAnsi="Times New Roman" w:cs="Times New Roman"/>
          <w:sz w:val="20"/>
          <w:szCs w:val="20"/>
        </w:rPr>
        <w:t xml:space="preserve"> that this abrupt change in the collagen fibre morphology from a crimped to a non-crimped configuration provides an effective visual marker of the exact boundary between the fibres in their flexible versus rigid or embedded state when viewed in sections that have been obtained from decalcified specimens.  </w:t>
      </w:r>
      <w:r w:rsidR="007E0A37" w:rsidRPr="00745D7A">
        <w:rPr>
          <w:rFonts w:ascii="Times New Roman" w:hAnsi="Times New Roman" w:cs="Times New Roman"/>
          <w:sz w:val="20"/>
          <w:szCs w:val="20"/>
        </w:rPr>
        <w:t>This intermediary zone between the AF and vertebra</w:t>
      </w:r>
      <w:r w:rsidR="005D0B51" w:rsidRPr="00745D7A">
        <w:rPr>
          <w:rFonts w:ascii="Times New Roman" w:hAnsi="Times New Roman" w:cs="Times New Roman"/>
          <w:sz w:val="20"/>
          <w:szCs w:val="20"/>
        </w:rPr>
        <w:t xml:space="preserve"> may be similar to the calcified cartilage found below articular cartilage </w:t>
      </w:r>
      <w:r w:rsidR="007E0A37" w:rsidRPr="00745D7A">
        <w:rPr>
          <w:rFonts w:ascii="Times New Roman" w:hAnsi="Times New Roman" w:cs="Times New Roman"/>
          <w:sz w:val="20"/>
          <w:szCs w:val="20"/>
        </w:rPr>
        <w:t xml:space="preserve">and is probably important </w:t>
      </w:r>
      <w:r w:rsidR="00375824" w:rsidRPr="00745D7A">
        <w:rPr>
          <w:rFonts w:ascii="Times New Roman" w:hAnsi="Times New Roman" w:cs="Times New Roman"/>
          <w:sz w:val="20"/>
          <w:szCs w:val="20"/>
        </w:rPr>
        <w:t xml:space="preserve">not only for attaching the fibres to the mineralised bone of the vertebrae, but also </w:t>
      </w:r>
      <w:r w:rsidR="007E0A37" w:rsidRPr="00745D7A">
        <w:rPr>
          <w:rFonts w:ascii="Times New Roman" w:hAnsi="Times New Roman" w:cs="Times New Roman"/>
          <w:sz w:val="20"/>
          <w:szCs w:val="20"/>
        </w:rPr>
        <w:t>mechanically</w:t>
      </w:r>
      <w:r w:rsidR="00375824" w:rsidRPr="00745D7A">
        <w:rPr>
          <w:rFonts w:ascii="Times New Roman" w:hAnsi="Times New Roman" w:cs="Times New Roman"/>
          <w:sz w:val="20"/>
          <w:szCs w:val="20"/>
        </w:rPr>
        <w:t>, to assist</w:t>
      </w:r>
      <w:r w:rsidR="007E0A37" w:rsidRPr="00745D7A">
        <w:rPr>
          <w:rFonts w:ascii="Times New Roman" w:hAnsi="Times New Roman" w:cs="Times New Roman"/>
          <w:sz w:val="20"/>
          <w:szCs w:val="20"/>
        </w:rPr>
        <w:t xml:space="preserve"> </w:t>
      </w:r>
      <w:r w:rsidR="003A7A1F" w:rsidRPr="00745D7A">
        <w:rPr>
          <w:rFonts w:ascii="Times New Roman" w:hAnsi="Times New Roman" w:cs="Times New Roman"/>
          <w:sz w:val="20"/>
          <w:szCs w:val="20"/>
        </w:rPr>
        <w:t xml:space="preserve">the </w:t>
      </w:r>
      <w:r w:rsidR="007E0A37" w:rsidRPr="00745D7A">
        <w:rPr>
          <w:rFonts w:ascii="Times New Roman" w:hAnsi="Times New Roman" w:cs="Times New Roman"/>
          <w:sz w:val="20"/>
          <w:szCs w:val="20"/>
        </w:rPr>
        <w:t xml:space="preserve">transfer of forces between the hard mineralised </w:t>
      </w:r>
      <w:r w:rsidR="00A44812" w:rsidRPr="00745D7A">
        <w:rPr>
          <w:rFonts w:ascii="Times New Roman" w:hAnsi="Times New Roman" w:cs="Times New Roman"/>
          <w:sz w:val="20"/>
          <w:szCs w:val="20"/>
        </w:rPr>
        <w:t xml:space="preserve">bony </w:t>
      </w:r>
      <w:r w:rsidR="007E0A37" w:rsidRPr="00745D7A">
        <w:rPr>
          <w:rFonts w:ascii="Times New Roman" w:hAnsi="Times New Roman" w:cs="Times New Roman"/>
          <w:sz w:val="20"/>
          <w:szCs w:val="20"/>
        </w:rPr>
        <w:t xml:space="preserve">VEP and the un-mineralised disc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"[21]"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ÿ\11\05‘\19\01\00\00\00\04[21]\00\04\00\1Fu:\5Ccsi\5Cshared\5Cstress\5Creferences\03\00\03611'Nosikova, Santerre, et al. 2012 611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[21]</w:t>
      </w:r>
      <w:r w:rsidR="0024330F" w:rsidRPr="00745D7A">
        <w:rPr>
          <w:rFonts w:ascii="Times New Roman" w:hAnsi="Times New Roman" w:cs="Times New Roman"/>
          <w:sz w:val="20"/>
          <w:szCs w:val="20"/>
        </w:rPr>
        <w:fldChar w:fldCharType="end"/>
      </w:r>
      <w:r w:rsidR="007E0A37" w:rsidRPr="00745D7A">
        <w:rPr>
          <w:rFonts w:ascii="Times New Roman" w:hAnsi="Times New Roman" w:cs="Times New Roman"/>
          <w:sz w:val="20"/>
          <w:szCs w:val="20"/>
        </w:rPr>
        <w:t xml:space="preserve">. </w:t>
      </w:r>
    </w:p>
    <w:p w:rsidR="005215F2" w:rsidRPr="00745D7A" w:rsidRDefault="008B086C" w:rsidP="003D4864">
      <w:pPr>
        <w:spacing w:after="0" w:line="480" w:lineRule="auto"/>
        <w:ind w:firstLine="720"/>
        <w:rPr>
          <w:rFonts w:ascii="Times New Roman" w:hAnsi="Times New Roman" w:cs="Times New Roman"/>
          <w:sz w:val="20"/>
          <w:szCs w:val="20"/>
        </w:rPr>
      </w:pPr>
      <w:r w:rsidRPr="00745D7A">
        <w:rPr>
          <w:rFonts w:ascii="Times New Roman" w:hAnsi="Times New Roman" w:cs="Times New Roman"/>
          <w:sz w:val="20"/>
          <w:szCs w:val="20"/>
        </w:rPr>
        <w:t>At the NP-CEP interface,</w:t>
      </w:r>
      <w:r w:rsidR="004D3C4E" w:rsidRPr="00745D7A">
        <w:rPr>
          <w:rFonts w:ascii="Times New Roman" w:hAnsi="Times New Roman" w:cs="Times New Roman"/>
          <w:sz w:val="20"/>
          <w:szCs w:val="20"/>
        </w:rPr>
        <w:t xml:space="preserve"> </w:t>
      </w:r>
      <w:r w:rsidR="005215F2" w:rsidRPr="00745D7A">
        <w:rPr>
          <w:rFonts w:ascii="Times New Roman" w:hAnsi="Times New Roman" w:cs="Times New Roman"/>
          <w:sz w:val="20"/>
          <w:szCs w:val="20"/>
        </w:rPr>
        <w:t xml:space="preserve">the </w:t>
      </w:r>
      <w:r w:rsidR="004D3C4E" w:rsidRPr="00745D7A">
        <w:rPr>
          <w:rFonts w:ascii="Times New Roman" w:hAnsi="Times New Roman" w:cs="Times New Roman"/>
          <w:sz w:val="20"/>
          <w:szCs w:val="20"/>
        </w:rPr>
        <w:t xml:space="preserve">collagen fibres of the NP were </w:t>
      </w:r>
      <w:r w:rsidRPr="00745D7A">
        <w:rPr>
          <w:rFonts w:ascii="Times New Roman" w:hAnsi="Times New Roman" w:cs="Times New Roman"/>
          <w:sz w:val="20"/>
          <w:szCs w:val="20"/>
        </w:rPr>
        <w:t xml:space="preserve">usually </w:t>
      </w:r>
      <w:r w:rsidR="005215F2" w:rsidRPr="00745D7A">
        <w:rPr>
          <w:rFonts w:ascii="Times New Roman" w:hAnsi="Times New Roman" w:cs="Times New Roman"/>
          <w:sz w:val="20"/>
          <w:szCs w:val="20"/>
        </w:rPr>
        <w:t xml:space="preserve">orientated </w:t>
      </w:r>
      <w:r w:rsidR="004D3C4E" w:rsidRPr="00745D7A">
        <w:rPr>
          <w:rFonts w:ascii="Times New Roman" w:hAnsi="Times New Roman" w:cs="Times New Roman"/>
          <w:sz w:val="20"/>
          <w:szCs w:val="20"/>
        </w:rPr>
        <w:t xml:space="preserve">perpendicularly to </w:t>
      </w:r>
      <w:r w:rsidR="005215F2" w:rsidRPr="00745D7A">
        <w:rPr>
          <w:rFonts w:ascii="Times New Roman" w:hAnsi="Times New Roman" w:cs="Times New Roman"/>
          <w:sz w:val="20"/>
          <w:szCs w:val="20"/>
        </w:rPr>
        <w:t>the CEP</w:t>
      </w:r>
      <w:r w:rsidR="004D3C4E" w:rsidRPr="00745D7A">
        <w:rPr>
          <w:rFonts w:ascii="Times New Roman" w:hAnsi="Times New Roman" w:cs="Times New Roman"/>
          <w:sz w:val="20"/>
          <w:szCs w:val="20"/>
        </w:rPr>
        <w:t>, although in some cases</w:t>
      </w:r>
      <w:r w:rsidR="00623E86" w:rsidRPr="00745D7A">
        <w:rPr>
          <w:rFonts w:ascii="Times New Roman" w:hAnsi="Times New Roman" w:cs="Times New Roman"/>
          <w:sz w:val="20"/>
          <w:szCs w:val="20"/>
        </w:rPr>
        <w:t xml:space="preserve">, especially where bulging of the disc was seen on clinical imaging, they entered at a </w:t>
      </w:r>
      <w:r w:rsidR="005215F2" w:rsidRPr="00745D7A">
        <w:rPr>
          <w:rFonts w:ascii="Times New Roman" w:hAnsi="Times New Roman" w:cs="Times New Roman"/>
          <w:sz w:val="20"/>
          <w:szCs w:val="20"/>
        </w:rPr>
        <w:t>more oblique</w:t>
      </w:r>
      <w:r w:rsidR="00623E86" w:rsidRPr="00745D7A">
        <w:rPr>
          <w:rFonts w:ascii="Times New Roman" w:hAnsi="Times New Roman" w:cs="Times New Roman"/>
          <w:sz w:val="20"/>
          <w:szCs w:val="20"/>
        </w:rPr>
        <w:t xml:space="preserve"> angle. The presence of nod</w:t>
      </w:r>
      <w:r w:rsidR="004C6C37" w:rsidRPr="00745D7A">
        <w:rPr>
          <w:rFonts w:ascii="Times New Roman" w:hAnsi="Times New Roman" w:cs="Times New Roman"/>
          <w:sz w:val="20"/>
          <w:szCs w:val="20"/>
        </w:rPr>
        <w:t>al insertions</w:t>
      </w:r>
      <w:r w:rsidR="00623E86" w:rsidRPr="00745D7A">
        <w:rPr>
          <w:rFonts w:ascii="Times New Roman" w:hAnsi="Times New Roman" w:cs="Times New Roman"/>
          <w:sz w:val="20"/>
          <w:szCs w:val="20"/>
        </w:rPr>
        <w:t xml:space="preserve">, </w:t>
      </w:r>
      <w:r w:rsidR="005215F2" w:rsidRPr="00745D7A">
        <w:rPr>
          <w:rFonts w:ascii="Times New Roman" w:hAnsi="Times New Roman" w:cs="Times New Roman"/>
          <w:sz w:val="20"/>
          <w:szCs w:val="20"/>
        </w:rPr>
        <w:t xml:space="preserve">(ie </w:t>
      </w:r>
      <w:r w:rsidR="00623E86" w:rsidRPr="00745D7A">
        <w:rPr>
          <w:rFonts w:ascii="Times New Roman" w:hAnsi="Times New Roman" w:cs="Times New Roman"/>
          <w:sz w:val="20"/>
          <w:szCs w:val="20"/>
        </w:rPr>
        <w:t>discrete locations at which the collagen fibres of the NP insert into the CEP</w:t>
      </w:r>
      <w:r w:rsidR="005215F2" w:rsidRPr="00745D7A">
        <w:rPr>
          <w:rFonts w:ascii="Times New Roman" w:hAnsi="Times New Roman" w:cs="Times New Roman"/>
          <w:sz w:val="20"/>
          <w:szCs w:val="20"/>
        </w:rPr>
        <w:t>)</w:t>
      </w:r>
      <w:r w:rsidR="00623E86" w:rsidRPr="00745D7A">
        <w:rPr>
          <w:rFonts w:ascii="Times New Roman" w:hAnsi="Times New Roman" w:cs="Times New Roman"/>
          <w:sz w:val="20"/>
          <w:szCs w:val="20"/>
        </w:rPr>
        <w:t xml:space="preserve">, were visible in both Grade I and some of the more degenerate </w:t>
      </w:r>
      <w:r w:rsidR="004B4AE2" w:rsidRPr="00745D7A">
        <w:rPr>
          <w:rFonts w:ascii="Times New Roman" w:hAnsi="Times New Roman" w:cs="Times New Roman"/>
          <w:sz w:val="20"/>
          <w:szCs w:val="20"/>
        </w:rPr>
        <w:t>specimen</w:t>
      </w:r>
      <w:r w:rsidR="00623E86" w:rsidRPr="00745D7A">
        <w:rPr>
          <w:rFonts w:ascii="Times New Roman" w:hAnsi="Times New Roman" w:cs="Times New Roman"/>
          <w:sz w:val="20"/>
          <w:szCs w:val="20"/>
        </w:rPr>
        <w:t>s</w:t>
      </w:r>
      <w:r w:rsidR="004D3C4E" w:rsidRPr="00745D7A">
        <w:rPr>
          <w:rFonts w:ascii="Times New Roman" w:hAnsi="Times New Roman" w:cs="Times New Roman"/>
          <w:sz w:val="20"/>
          <w:szCs w:val="20"/>
        </w:rPr>
        <w:t>.</w:t>
      </w:r>
      <w:r w:rsidR="00155D55" w:rsidRPr="00745D7A">
        <w:rPr>
          <w:rFonts w:ascii="Times New Roman" w:hAnsi="Times New Roman" w:cs="Times New Roman"/>
          <w:sz w:val="20"/>
          <w:szCs w:val="20"/>
        </w:rPr>
        <w:t xml:space="preserve"> N</w:t>
      </w:r>
      <w:r w:rsidR="00534561" w:rsidRPr="00745D7A">
        <w:rPr>
          <w:rFonts w:ascii="Times New Roman" w:hAnsi="Times New Roman" w:cs="Times New Roman"/>
          <w:sz w:val="20"/>
          <w:szCs w:val="20"/>
        </w:rPr>
        <w:t>od</w:t>
      </w:r>
      <w:r w:rsidR="004C6C37" w:rsidRPr="00745D7A">
        <w:rPr>
          <w:rFonts w:ascii="Times New Roman" w:hAnsi="Times New Roman" w:cs="Times New Roman"/>
          <w:sz w:val="20"/>
          <w:szCs w:val="20"/>
        </w:rPr>
        <w:t>al insertions</w:t>
      </w:r>
      <w:r w:rsidR="00534561" w:rsidRPr="00745D7A">
        <w:rPr>
          <w:rFonts w:ascii="Times New Roman" w:hAnsi="Times New Roman" w:cs="Times New Roman"/>
          <w:sz w:val="20"/>
          <w:szCs w:val="20"/>
        </w:rPr>
        <w:t xml:space="preserve"> have previously been </w:t>
      </w:r>
      <w:r w:rsidR="00565BC0" w:rsidRPr="00745D7A">
        <w:rPr>
          <w:rFonts w:ascii="Times New Roman" w:hAnsi="Times New Roman" w:cs="Times New Roman"/>
          <w:sz w:val="20"/>
          <w:szCs w:val="20"/>
        </w:rPr>
        <w:t xml:space="preserve">described in sheep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"[34]"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ÿ\11\05‘\19\01\00\00\00\04[34]\00\04\00\1Fu:\5Ccsi\5Cshared\5Cstress\5Creferences\03\00\03475$Wade, Robertson, et al. 2011 475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[34]</w:t>
      </w:r>
      <w:r w:rsidR="0024330F" w:rsidRPr="00745D7A">
        <w:rPr>
          <w:rFonts w:ascii="Times New Roman" w:hAnsi="Times New Roman" w:cs="Times New Roman"/>
          <w:sz w:val="20"/>
          <w:szCs w:val="20"/>
        </w:rPr>
        <w:fldChar w:fldCharType="end"/>
      </w:r>
      <w:r w:rsidR="00534561"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"[35]"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ÿ\11\05‘\19\01\00\00\00\04[35]\00\04\00\1Fu:\5Ccsi\5Cshared\5Cstress\5Creferences\03\00\03602$Wade, Robertson, et al. 2012 602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[35]</w:t>
      </w:r>
      <w:r w:rsidR="0024330F" w:rsidRPr="00745D7A">
        <w:rPr>
          <w:rFonts w:ascii="Times New Roman" w:hAnsi="Times New Roman" w:cs="Times New Roman"/>
          <w:sz w:val="20"/>
          <w:szCs w:val="20"/>
        </w:rPr>
        <w:fldChar w:fldCharType="end"/>
      </w:r>
      <w:r w:rsidR="005215F2" w:rsidRPr="00745D7A">
        <w:rPr>
          <w:rFonts w:ascii="Times New Roman" w:hAnsi="Times New Roman" w:cs="Times New Roman"/>
          <w:sz w:val="20"/>
          <w:szCs w:val="20"/>
        </w:rPr>
        <w:t>,</w:t>
      </w:r>
      <w:r w:rsidR="00534561" w:rsidRPr="00745D7A">
        <w:rPr>
          <w:rFonts w:ascii="Times New Roman" w:hAnsi="Times New Roman" w:cs="Times New Roman"/>
          <w:sz w:val="20"/>
          <w:szCs w:val="20"/>
        </w:rPr>
        <w:t xml:space="preserve"> w</w:t>
      </w:r>
      <w:r w:rsidR="00465880" w:rsidRPr="00745D7A">
        <w:rPr>
          <w:rFonts w:ascii="Times New Roman" w:hAnsi="Times New Roman" w:cs="Times New Roman"/>
          <w:sz w:val="20"/>
          <w:szCs w:val="20"/>
        </w:rPr>
        <w:t>h</w:t>
      </w:r>
      <w:r w:rsidR="00534561" w:rsidRPr="00745D7A">
        <w:rPr>
          <w:rFonts w:ascii="Times New Roman" w:hAnsi="Times New Roman" w:cs="Times New Roman"/>
          <w:sz w:val="20"/>
          <w:szCs w:val="20"/>
        </w:rPr>
        <w:t xml:space="preserve">ere they were found to be evenly distributed </w:t>
      </w:r>
      <w:r w:rsidR="005215F2" w:rsidRPr="00745D7A">
        <w:rPr>
          <w:rFonts w:ascii="Times New Roman" w:hAnsi="Times New Roman" w:cs="Times New Roman"/>
          <w:sz w:val="20"/>
          <w:szCs w:val="20"/>
        </w:rPr>
        <w:t>across</w:t>
      </w:r>
      <w:r w:rsidR="00155D55" w:rsidRPr="00745D7A">
        <w:rPr>
          <w:rFonts w:ascii="Times New Roman" w:hAnsi="Times New Roman" w:cs="Times New Roman"/>
          <w:sz w:val="20"/>
          <w:szCs w:val="20"/>
        </w:rPr>
        <w:t xml:space="preserve"> the </w:t>
      </w:r>
      <w:r w:rsidR="005215F2" w:rsidRPr="00745D7A">
        <w:rPr>
          <w:rFonts w:ascii="Times New Roman" w:hAnsi="Times New Roman" w:cs="Times New Roman"/>
          <w:sz w:val="20"/>
          <w:szCs w:val="20"/>
        </w:rPr>
        <w:t xml:space="preserve">NP-CEP </w:t>
      </w:r>
      <w:r w:rsidR="00155D55" w:rsidRPr="00745D7A">
        <w:rPr>
          <w:rFonts w:ascii="Times New Roman" w:hAnsi="Times New Roman" w:cs="Times New Roman"/>
          <w:sz w:val="20"/>
          <w:szCs w:val="20"/>
        </w:rPr>
        <w:t xml:space="preserve">interface </w:t>
      </w:r>
      <w:r w:rsidR="00217B28" w:rsidRPr="00745D7A">
        <w:rPr>
          <w:rFonts w:ascii="Times New Roman" w:hAnsi="Times New Roman" w:cs="Times New Roman"/>
          <w:sz w:val="20"/>
          <w:szCs w:val="20"/>
        </w:rPr>
        <w:t xml:space="preserve">and </w:t>
      </w:r>
      <w:r w:rsidR="005215F2" w:rsidRPr="00745D7A">
        <w:rPr>
          <w:rFonts w:ascii="Times New Roman" w:hAnsi="Times New Roman" w:cs="Times New Roman"/>
          <w:sz w:val="20"/>
          <w:szCs w:val="20"/>
        </w:rPr>
        <w:t xml:space="preserve">were </w:t>
      </w:r>
      <w:r w:rsidR="00155D55" w:rsidRPr="00745D7A">
        <w:rPr>
          <w:rFonts w:ascii="Times New Roman" w:hAnsi="Times New Roman" w:cs="Times New Roman"/>
          <w:sz w:val="20"/>
          <w:szCs w:val="20"/>
        </w:rPr>
        <w:t>particularly</w:t>
      </w:r>
      <w:r w:rsidR="00534561" w:rsidRPr="00745D7A">
        <w:rPr>
          <w:rFonts w:ascii="Times New Roman" w:hAnsi="Times New Roman" w:cs="Times New Roman"/>
          <w:sz w:val="20"/>
          <w:szCs w:val="20"/>
        </w:rPr>
        <w:t xml:space="preserve"> </w:t>
      </w:r>
      <w:r w:rsidR="00217B28" w:rsidRPr="00745D7A">
        <w:rPr>
          <w:rFonts w:ascii="Times New Roman" w:hAnsi="Times New Roman" w:cs="Times New Roman"/>
          <w:sz w:val="20"/>
          <w:szCs w:val="20"/>
        </w:rPr>
        <w:t xml:space="preserve">visible </w:t>
      </w:r>
      <w:r w:rsidR="00B054E8" w:rsidRPr="00745D7A">
        <w:rPr>
          <w:rFonts w:ascii="Times New Roman" w:hAnsi="Times New Roman" w:cs="Times New Roman"/>
          <w:sz w:val="20"/>
          <w:szCs w:val="20"/>
        </w:rPr>
        <w:t>when</w:t>
      </w:r>
      <w:r w:rsidR="005215F2" w:rsidRPr="00745D7A">
        <w:rPr>
          <w:rFonts w:ascii="Times New Roman" w:hAnsi="Times New Roman" w:cs="Times New Roman"/>
          <w:sz w:val="20"/>
          <w:szCs w:val="20"/>
        </w:rPr>
        <w:t xml:space="preserve"> the disc was</w:t>
      </w:r>
      <w:r w:rsidR="00B054E8" w:rsidRPr="00745D7A">
        <w:rPr>
          <w:rFonts w:ascii="Times New Roman" w:hAnsi="Times New Roman" w:cs="Times New Roman"/>
          <w:sz w:val="20"/>
          <w:szCs w:val="20"/>
        </w:rPr>
        <w:t xml:space="preserve"> loaded </w:t>
      </w:r>
      <w:r w:rsidR="00534561" w:rsidRPr="00745D7A">
        <w:rPr>
          <w:rFonts w:ascii="Times New Roman" w:hAnsi="Times New Roman" w:cs="Times New Roman"/>
          <w:sz w:val="20"/>
          <w:szCs w:val="20"/>
        </w:rPr>
        <w:t xml:space="preserve">under tension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"[34]"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ÿ\11\05‘\19\01\00\00\00\04[34]\00\04\00\1Fu:\5Ccsi\5Cshared\5Cstress\5Creferences\03\00\03475$Wade, Robertson, et al. 2011 475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[34]</w:t>
      </w:r>
      <w:r w:rsidR="0024330F" w:rsidRPr="00745D7A">
        <w:rPr>
          <w:rFonts w:ascii="Times New Roman" w:hAnsi="Times New Roman" w:cs="Times New Roman"/>
          <w:sz w:val="20"/>
          <w:szCs w:val="20"/>
        </w:rPr>
        <w:fldChar w:fldCharType="end"/>
      </w:r>
      <w:r w:rsidR="00DC20C1" w:rsidRPr="00745D7A">
        <w:rPr>
          <w:rFonts w:ascii="Times New Roman" w:hAnsi="Times New Roman" w:cs="Times New Roman"/>
          <w:sz w:val="20"/>
          <w:szCs w:val="20"/>
        </w:rPr>
        <w:t>,</w:t>
      </w:r>
      <w:r w:rsidR="00B054E8" w:rsidRPr="00745D7A">
        <w:rPr>
          <w:rFonts w:ascii="Times New Roman" w:hAnsi="Times New Roman" w:cs="Times New Roman"/>
          <w:sz w:val="20"/>
          <w:szCs w:val="20"/>
        </w:rPr>
        <w:t xml:space="preserve"> </w:t>
      </w:r>
      <w:r w:rsidR="001970ED" w:rsidRPr="00745D7A">
        <w:rPr>
          <w:rFonts w:ascii="Times New Roman" w:hAnsi="Times New Roman" w:cs="Times New Roman"/>
          <w:sz w:val="20"/>
          <w:szCs w:val="20"/>
        </w:rPr>
        <w:t xml:space="preserve">although in mature sheep they </w:t>
      </w:r>
      <w:r w:rsidR="00B054E8" w:rsidRPr="00745D7A">
        <w:rPr>
          <w:rFonts w:ascii="Times New Roman" w:hAnsi="Times New Roman" w:cs="Times New Roman"/>
          <w:sz w:val="20"/>
          <w:szCs w:val="20"/>
        </w:rPr>
        <w:t>become</w:t>
      </w:r>
      <w:r w:rsidR="001970ED" w:rsidRPr="00745D7A">
        <w:rPr>
          <w:rFonts w:ascii="Times New Roman" w:hAnsi="Times New Roman" w:cs="Times New Roman"/>
          <w:sz w:val="20"/>
          <w:szCs w:val="20"/>
        </w:rPr>
        <w:t xml:space="preserve"> less distinct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"[37]"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ÿ\11\05‘\19\01\00\00\00\04[37]\00\04\00\1Fu:\5Ccsi\5Cshared\5Cstress\5Creferences\03\00\03670$Wade, Robertson, et al. 2014 670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[37]</w:t>
      </w:r>
      <w:r w:rsidR="0024330F" w:rsidRPr="00745D7A">
        <w:rPr>
          <w:rFonts w:ascii="Times New Roman" w:hAnsi="Times New Roman" w:cs="Times New Roman"/>
          <w:sz w:val="20"/>
          <w:szCs w:val="20"/>
        </w:rPr>
        <w:fldChar w:fldCharType="end"/>
      </w:r>
      <w:r w:rsidR="00217B28" w:rsidRPr="00745D7A">
        <w:rPr>
          <w:rFonts w:ascii="Times New Roman" w:hAnsi="Times New Roman" w:cs="Times New Roman"/>
          <w:sz w:val="20"/>
          <w:szCs w:val="20"/>
        </w:rPr>
        <w:t>.</w:t>
      </w:r>
      <w:r w:rsidR="00B054E8" w:rsidRPr="00745D7A">
        <w:rPr>
          <w:rFonts w:ascii="Times New Roman" w:hAnsi="Times New Roman" w:cs="Times New Roman"/>
          <w:sz w:val="20"/>
          <w:szCs w:val="20"/>
        </w:rPr>
        <w:t xml:space="preserve"> </w:t>
      </w:r>
      <w:r w:rsidR="00DC20C1" w:rsidRPr="00745D7A">
        <w:rPr>
          <w:rFonts w:ascii="Times New Roman" w:hAnsi="Times New Roman" w:cs="Times New Roman"/>
          <w:sz w:val="20"/>
          <w:szCs w:val="20"/>
        </w:rPr>
        <w:t xml:space="preserve">Since our motion segments were </w:t>
      </w:r>
      <w:r w:rsidR="008B1ECB" w:rsidRPr="00745D7A">
        <w:rPr>
          <w:rFonts w:ascii="Times New Roman" w:hAnsi="Times New Roman" w:cs="Times New Roman"/>
          <w:sz w:val="20"/>
          <w:szCs w:val="20"/>
        </w:rPr>
        <w:t xml:space="preserve">from adult cadavers that </w:t>
      </w:r>
      <w:r w:rsidR="00DC20C1" w:rsidRPr="00745D7A">
        <w:rPr>
          <w:rFonts w:ascii="Times New Roman" w:hAnsi="Times New Roman" w:cs="Times New Roman"/>
          <w:sz w:val="20"/>
          <w:szCs w:val="20"/>
        </w:rPr>
        <w:t xml:space="preserve">had not been loaded under tension, </w:t>
      </w:r>
      <w:r w:rsidR="008B1ECB" w:rsidRPr="00745D7A">
        <w:rPr>
          <w:rFonts w:ascii="Times New Roman" w:hAnsi="Times New Roman" w:cs="Times New Roman"/>
          <w:sz w:val="20"/>
          <w:szCs w:val="20"/>
        </w:rPr>
        <w:t>the nod</w:t>
      </w:r>
      <w:r w:rsidR="004C6C37" w:rsidRPr="00745D7A">
        <w:rPr>
          <w:rFonts w:ascii="Times New Roman" w:hAnsi="Times New Roman" w:cs="Times New Roman"/>
          <w:sz w:val="20"/>
          <w:szCs w:val="20"/>
        </w:rPr>
        <w:t>al insertions</w:t>
      </w:r>
      <w:r w:rsidR="008B1ECB" w:rsidRPr="00745D7A">
        <w:rPr>
          <w:rFonts w:ascii="Times New Roman" w:hAnsi="Times New Roman" w:cs="Times New Roman"/>
          <w:sz w:val="20"/>
          <w:szCs w:val="20"/>
        </w:rPr>
        <w:t xml:space="preserve"> may have been more difficult to identify</w:t>
      </w:r>
      <w:r w:rsidR="00872B2D" w:rsidRPr="00745D7A">
        <w:rPr>
          <w:rFonts w:ascii="Times New Roman" w:hAnsi="Times New Roman" w:cs="Times New Roman"/>
          <w:sz w:val="20"/>
          <w:szCs w:val="20"/>
        </w:rPr>
        <w:t>.</w:t>
      </w:r>
      <w:r w:rsidR="00AA64F5" w:rsidRPr="00745D7A">
        <w:rPr>
          <w:rFonts w:ascii="Times New Roman" w:hAnsi="Times New Roman" w:cs="Times New Roman"/>
          <w:sz w:val="20"/>
          <w:szCs w:val="20"/>
        </w:rPr>
        <w:t xml:space="preserve"> </w:t>
      </w:r>
    </w:p>
    <w:p w:rsidR="006B0E91" w:rsidRPr="00745D7A" w:rsidRDefault="000D2DC7" w:rsidP="003D4864">
      <w:pPr>
        <w:spacing w:after="0" w:line="480" w:lineRule="auto"/>
        <w:ind w:firstLine="720"/>
        <w:rPr>
          <w:rFonts w:ascii="Times New Roman" w:hAnsi="Times New Roman" w:cs="Times New Roman"/>
          <w:sz w:val="20"/>
          <w:szCs w:val="20"/>
        </w:rPr>
      </w:pPr>
      <w:r w:rsidRPr="00745D7A">
        <w:rPr>
          <w:rFonts w:ascii="Times New Roman" w:hAnsi="Times New Roman" w:cs="Times New Roman"/>
          <w:sz w:val="20"/>
          <w:szCs w:val="20"/>
        </w:rPr>
        <w:t xml:space="preserve">As expected, the </w:t>
      </w:r>
      <w:r w:rsidR="00686528" w:rsidRPr="00745D7A">
        <w:rPr>
          <w:rFonts w:ascii="Times New Roman" w:hAnsi="Times New Roman" w:cs="Times New Roman"/>
          <w:sz w:val="20"/>
          <w:szCs w:val="20"/>
        </w:rPr>
        <w:t xml:space="preserve">structural integrity </w:t>
      </w:r>
      <w:r w:rsidR="000239CD" w:rsidRPr="00745D7A">
        <w:rPr>
          <w:rFonts w:ascii="Times New Roman" w:hAnsi="Times New Roman" w:cs="Times New Roman"/>
          <w:sz w:val="20"/>
          <w:szCs w:val="20"/>
        </w:rPr>
        <w:t xml:space="preserve">and organisation </w:t>
      </w:r>
      <w:r w:rsidRPr="00745D7A">
        <w:rPr>
          <w:rFonts w:ascii="Times New Roman" w:hAnsi="Times New Roman" w:cs="Times New Roman"/>
          <w:sz w:val="20"/>
          <w:szCs w:val="20"/>
        </w:rPr>
        <w:t xml:space="preserve">within </w:t>
      </w:r>
      <w:r w:rsidR="00686528" w:rsidRPr="00745D7A">
        <w:rPr>
          <w:rFonts w:ascii="Times New Roman" w:hAnsi="Times New Roman" w:cs="Times New Roman"/>
          <w:sz w:val="20"/>
          <w:szCs w:val="20"/>
        </w:rPr>
        <w:t>t</w:t>
      </w:r>
      <w:r w:rsidR="005215F2" w:rsidRPr="00745D7A">
        <w:rPr>
          <w:rFonts w:ascii="Times New Roman" w:hAnsi="Times New Roman" w:cs="Times New Roman"/>
          <w:sz w:val="20"/>
          <w:szCs w:val="20"/>
        </w:rPr>
        <w:t>he IVD</w:t>
      </w:r>
      <w:r w:rsidR="000239CD" w:rsidRPr="00745D7A">
        <w:rPr>
          <w:rFonts w:ascii="Times New Roman" w:hAnsi="Times New Roman" w:cs="Times New Roman"/>
          <w:sz w:val="20"/>
          <w:szCs w:val="20"/>
        </w:rPr>
        <w:t xml:space="preserve"> </w:t>
      </w:r>
      <w:r w:rsidRPr="00745D7A">
        <w:rPr>
          <w:rFonts w:ascii="Times New Roman" w:hAnsi="Times New Roman" w:cs="Times New Roman"/>
          <w:sz w:val="20"/>
          <w:szCs w:val="20"/>
        </w:rPr>
        <w:t xml:space="preserve">and CEP </w:t>
      </w:r>
      <w:r w:rsidR="000239CD" w:rsidRPr="00745D7A">
        <w:rPr>
          <w:rFonts w:ascii="Times New Roman" w:hAnsi="Times New Roman" w:cs="Times New Roman"/>
          <w:sz w:val="20"/>
          <w:szCs w:val="20"/>
        </w:rPr>
        <w:t xml:space="preserve">was found to decrease with increasing </w:t>
      </w:r>
      <w:r w:rsidR="005215F2" w:rsidRPr="00745D7A">
        <w:rPr>
          <w:rFonts w:ascii="Times New Roman" w:hAnsi="Times New Roman" w:cs="Times New Roman"/>
          <w:sz w:val="20"/>
          <w:szCs w:val="20"/>
        </w:rPr>
        <w:t xml:space="preserve">Pfirrmann </w:t>
      </w:r>
      <w:r w:rsidR="000239CD" w:rsidRPr="00745D7A">
        <w:rPr>
          <w:rFonts w:ascii="Times New Roman" w:hAnsi="Times New Roman" w:cs="Times New Roman"/>
          <w:sz w:val="20"/>
          <w:szCs w:val="20"/>
        </w:rPr>
        <w:t>degenerative grade</w:t>
      </w:r>
      <w:r w:rsidRPr="00745D7A">
        <w:rPr>
          <w:rFonts w:ascii="Times New Roman" w:hAnsi="Times New Roman" w:cs="Times New Roman"/>
          <w:sz w:val="20"/>
          <w:szCs w:val="20"/>
        </w:rPr>
        <w:t xml:space="preserve">. </w:t>
      </w:r>
      <w:r w:rsidR="000239CD" w:rsidRPr="00745D7A">
        <w:rPr>
          <w:rFonts w:ascii="Times New Roman" w:hAnsi="Times New Roman" w:cs="Times New Roman"/>
          <w:sz w:val="20"/>
          <w:szCs w:val="20"/>
        </w:rPr>
        <w:t xml:space="preserve"> </w:t>
      </w:r>
      <w:r w:rsidR="008278EB" w:rsidRPr="00745D7A">
        <w:rPr>
          <w:rFonts w:ascii="Times New Roman" w:hAnsi="Times New Roman" w:cs="Times New Roman"/>
          <w:sz w:val="20"/>
          <w:szCs w:val="20"/>
        </w:rPr>
        <w:t xml:space="preserve">Although </w:t>
      </w:r>
      <w:r w:rsidRPr="00745D7A">
        <w:rPr>
          <w:rFonts w:ascii="Times New Roman" w:hAnsi="Times New Roman" w:cs="Times New Roman"/>
          <w:sz w:val="20"/>
          <w:szCs w:val="20"/>
        </w:rPr>
        <w:t>MRI has been successful in diagnosing later stages of IVD degeneration</w:t>
      </w:r>
      <w:r w:rsidR="008278EB" w:rsidRPr="00745D7A">
        <w:rPr>
          <w:rFonts w:ascii="Times New Roman" w:hAnsi="Times New Roman" w:cs="Times New Roman"/>
          <w:sz w:val="20"/>
          <w:szCs w:val="20"/>
        </w:rPr>
        <w:t xml:space="preserve">, </w:t>
      </w:r>
      <w:r w:rsidRPr="00745D7A">
        <w:rPr>
          <w:rFonts w:ascii="Times New Roman" w:hAnsi="Times New Roman" w:cs="Times New Roman"/>
          <w:sz w:val="20"/>
          <w:szCs w:val="20"/>
        </w:rPr>
        <w:t xml:space="preserve">early degenerative changes </w:t>
      </w:r>
      <w:r w:rsidR="008278EB" w:rsidRPr="00745D7A">
        <w:rPr>
          <w:rFonts w:ascii="Times New Roman" w:hAnsi="Times New Roman" w:cs="Times New Roman"/>
          <w:sz w:val="20"/>
          <w:szCs w:val="20"/>
        </w:rPr>
        <w:t>in</w:t>
      </w:r>
      <w:r w:rsidRPr="00745D7A">
        <w:rPr>
          <w:rFonts w:ascii="Times New Roman" w:hAnsi="Times New Roman" w:cs="Times New Roman"/>
          <w:sz w:val="20"/>
          <w:szCs w:val="20"/>
        </w:rPr>
        <w:t xml:space="preserve"> the disc matrix</w:t>
      </w:r>
      <w:r w:rsidR="008278EB" w:rsidRPr="00745D7A">
        <w:rPr>
          <w:rFonts w:ascii="Times New Roman" w:hAnsi="Times New Roman" w:cs="Times New Roman"/>
          <w:sz w:val="20"/>
          <w:szCs w:val="20"/>
        </w:rPr>
        <w:t>,</w:t>
      </w:r>
      <w:r w:rsidRPr="00745D7A">
        <w:rPr>
          <w:rFonts w:ascii="Times New Roman" w:hAnsi="Times New Roman" w:cs="Times New Roman"/>
          <w:sz w:val="20"/>
          <w:szCs w:val="20"/>
        </w:rPr>
        <w:t xml:space="preserve"> </w:t>
      </w:r>
      <w:r w:rsidR="008278EB" w:rsidRPr="00745D7A">
        <w:rPr>
          <w:rFonts w:ascii="Times New Roman" w:hAnsi="Times New Roman" w:cs="Times New Roman"/>
          <w:sz w:val="20"/>
          <w:szCs w:val="20"/>
        </w:rPr>
        <w:t>even with</w:t>
      </w:r>
      <w:r w:rsidRPr="00745D7A">
        <w:rPr>
          <w:rFonts w:ascii="Times New Roman" w:hAnsi="Times New Roman" w:cs="Times New Roman"/>
          <w:sz w:val="20"/>
          <w:szCs w:val="20"/>
        </w:rPr>
        <w:t xml:space="preserve"> enhanced MRI</w:t>
      </w:r>
      <w:r w:rsidR="008278EB" w:rsidRPr="00745D7A">
        <w:rPr>
          <w:rFonts w:ascii="Times New Roman" w:hAnsi="Times New Roman" w:cs="Times New Roman"/>
          <w:sz w:val="20"/>
          <w:szCs w:val="20"/>
        </w:rPr>
        <w:t>,</w:t>
      </w:r>
      <w:r w:rsidRPr="00745D7A">
        <w:rPr>
          <w:rFonts w:ascii="Times New Roman" w:hAnsi="Times New Roman" w:cs="Times New Roman"/>
          <w:sz w:val="20"/>
          <w:szCs w:val="20"/>
        </w:rPr>
        <w:t xml:space="preserve"> only</w:t>
      </w:r>
      <w:r w:rsidR="008278EB" w:rsidRPr="00745D7A">
        <w:rPr>
          <w:rFonts w:ascii="Times New Roman" w:hAnsi="Times New Roman" w:cs="Times New Roman"/>
          <w:sz w:val="20"/>
          <w:szCs w:val="20"/>
        </w:rPr>
        <w:t xml:space="preserve"> correlate</w:t>
      </w:r>
      <w:r w:rsidRPr="00745D7A">
        <w:rPr>
          <w:rFonts w:ascii="Times New Roman" w:hAnsi="Times New Roman" w:cs="Times New Roman"/>
          <w:sz w:val="20"/>
          <w:szCs w:val="20"/>
        </w:rPr>
        <w:t xml:space="preserve"> moderately with tissue histology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"[9]"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ÿ\11\05‘\19\01\00\00\00\03[9]\00\03\00\1Fu:\5Ccsi\5Cshared\5Cstress\5Creferences\03\00\03640&amp;Detiger, Holewijn, et al. 2014 640 /id\00&amp;\00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[9]</w:t>
      </w:r>
      <w:r w:rsidR="0024330F" w:rsidRPr="00745D7A">
        <w:rPr>
          <w:rFonts w:ascii="Times New Roman" w:hAnsi="Times New Roman" w:cs="Times New Roman"/>
          <w:sz w:val="20"/>
          <w:szCs w:val="20"/>
        </w:rPr>
        <w:fldChar w:fldCharType="end"/>
      </w:r>
      <w:r w:rsidRPr="00745D7A">
        <w:rPr>
          <w:rFonts w:ascii="Times New Roman" w:hAnsi="Times New Roman" w:cs="Times New Roman"/>
          <w:sz w:val="20"/>
          <w:szCs w:val="20"/>
        </w:rPr>
        <w:t xml:space="preserve">. </w:t>
      </w:r>
      <w:r w:rsidR="005215F2" w:rsidRPr="00745D7A">
        <w:rPr>
          <w:rFonts w:ascii="Times New Roman" w:hAnsi="Times New Roman" w:cs="Times New Roman"/>
          <w:sz w:val="20"/>
          <w:szCs w:val="20"/>
        </w:rPr>
        <w:t>In the present</w:t>
      </w:r>
      <w:r w:rsidR="008278EB" w:rsidRPr="00745D7A">
        <w:rPr>
          <w:rFonts w:ascii="Times New Roman" w:hAnsi="Times New Roman" w:cs="Times New Roman"/>
          <w:sz w:val="20"/>
          <w:szCs w:val="20"/>
        </w:rPr>
        <w:t xml:space="preserve"> study, some histological and micros</w:t>
      </w:r>
      <w:r w:rsidR="005C3486" w:rsidRPr="00745D7A">
        <w:rPr>
          <w:rFonts w:ascii="Times New Roman" w:hAnsi="Times New Roman" w:cs="Times New Roman"/>
          <w:sz w:val="20"/>
          <w:szCs w:val="20"/>
        </w:rPr>
        <w:t>copic features, such as</w:t>
      </w:r>
      <w:r w:rsidR="008278EB" w:rsidRPr="00745D7A">
        <w:rPr>
          <w:rFonts w:ascii="Times New Roman" w:hAnsi="Times New Roman" w:cs="Times New Roman"/>
          <w:sz w:val="20"/>
          <w:szCs w:val="20"/>
        </w:rPr>
        <w:t xml:space="preserve"> fibre angle changes at the IVD-CEP junction and loss of disc integrity</w:t>
      </w:r>
      <w:r w:rsidR="005215F2" w:rsidRPr="00745D7A">
        <w:rPr>
          <w:rFonts w:ascii="Times New Roman" w:hAnsi="Times New Roman" w:cs="Times New Roman"/>
          <w:sz w:val="20"/>
          <w:szCs w:val="20"/>
        </w:rPr>
        <w:t>,</w:t>
      </w:r>
      <w:r w:rsidR="008278EB" w:rsidRPr="00745D7A">
        <w:rPr>
          <w:rFonts w:ascii="Times New Roman" w:hAnsi="Times New Roman" w:cs="Times New Roman"/>
          <w:sz w:val="20"/>
          <w:szCs w:val="20"/>
        </w:rPr>
        <w:t xml:space="preserve"> appeared to reflect the d</w:t>
      </w:r>
      <w:r w:rsidRPr="00745D7A">
        <w:rPr>
          <w:rFonts w:ascii="Times New Roman" w:hAnsi="Times New Roman" w:cs="Times New Roman"/>
          <w:sz w:val="20"/>
          <w:szCs w:val="20"/>
        </w:rPr>
        <w:t xml:space="preserve">isc bulging </w:t>
      </w:r>
      <w:r w:rsidR="008278EB" w:rsidRPr="00745D7A">
        <w:rPr>
          <w:rFonts w:ascii="Times New Roman" w:hAnsi="Times New Roman" w:cs="Times New Roman"/>
          <w:sz w:val="20"/>
          <w:szCs w:val="20"/>
        </w:rPr>
        <w:t>and change in signal and</w:t>
      </w:r>
      <w:r w:rsidRPr="00745D7A">
        <w:rPr>
          <w:rFonts w:ascii="Times New Roman" w:hAnsi="Times New Roman" w:cs="Times New Roman"/>
          <w:sz w:val="20"/>
          <w:szCs w:val="20"/>
        </w:rPr>
        <w:t xml:space="preserve"> loss of AF and NP </w:t>
      </w:r>
      <w:r w:rsidR="008278EB" w:rsidRPr="00745D7A">
        <w:rPr>
          <w:rFonts w:ascii="Times New Roman" w:hAnsi="Times New Roman" w:cs="Times New Roman"/>
          <w:sz w:val="20"/>
          <w:szCs w:val="20"/>
        </w:rPr>
        <w:t>dist</w:t>
      </w:r>
      <w:r w:rsidRPr="00745D7A">
        <w:rPr>
          <w:rFonts w:ascii="Times New Roman" w:hAnsi="Times New Roman" w:cs="Times New Roman"/>
          <w:sz w:val="20"/>
          <w:szCs w:val="20"/>
        </w:rPr>
        <w:t xml:space="preserve">inction </w:t>
      </w:r>
      <w:r w:rsidR="008278EB" w:rsidRPr="00745D7A">
        <w:rPr>
          <w:rFonts w:ascii="Times New Roman" w:hAnsi="Times New Roman" w:cs="Times New Roman"/>
          <w:sz w:val="20"/>
          <w:szCs w:val="20"/>
        </w:rPr>
        <w:t>observed on the</w:t>
      </w:r>
      <w:r w:rsidRPr="00745D7A">
        <w:rPr>
          <w:rFonts w:ascii="Times New Roman" w:hAnsi="Times New Roman" w:cs="Times New Roman"/>
          <w:sz w:val="20"/>
          <w:szCs w:val="20"/>
        </w:rPr>
        <w:t xml:space="preserve"> MRI</w:t>
      </w:r>
      <w:r w:rsidR="008278EB" w:rsidRPr="00745D7A">
        <w:rPr>
          <w:rFonts w:ascii="Times New Roman" w:hAnsi="Times New Roman" w:cs="Times New Roman"/>
          <w:sz w:val="20"/>
          <w:szCs w:val="20"/>
        </w:rPr>
        <w:t>s</w:t>
      </w:r>
      <w:r w:rsidRPr="00745D7A">
        <w:rPr>
          <w:rFonts w:ascii="Times New Roman" w:hAnsi="Times New Roman" w:cs="Times New Roman"/>
          <w:sz w:val="20"/>
          <w:szCs w:val="20"/>
        </w:rPr>
        <w:t xml:space="preserve">. </w:t>
      </w:r>
      <w:r w:rsidR="004A6A03" w:rsidRPr="00745D7A">
        <w:rPr>
          <w:rFonts w:ascii="Times New Roman" w:hAnsi="Times New Roman" w:cs="Times New Roman"/>
          <w:sz w:val="20"/>
          <w:szCs w:val="20"/>
        </w:rPr>
        <w:t>In particular, loss of structure at the AF and NP junction</w:t>
      </w:r>
      <w:r w:rsidR="006B0E91" w:rsidRPr="00745D7A">
        <w:rPr>
          <w:rFonts w:ascii="Times New Roman" w:hAnsi="Times New Roman" w:cs="Times New Roman"/>
          <w:sz w:val="20"/>
          <w:szCs w:val="20"/>
        </w:rPr>
        <w:t>,</w:t>
      </w:r>
      <w:r w:rsidR="004A6A03" w:rsidRPr="00745D7A">
        <w:rPr>
          <w:rFonts w:ascii="Times New Roman" w:hAnsi="Times New Roman" w:cs="Times New Roman"/>
          <w:sz w:val="20"/>
          <w:szCs w:val="20"/>
        </w:rPr>
        <w:t xml:space="preserve"> which has</w:t>
      </w:r>
      <w:r w:rsidR="006B0E91" w:rsidRPr="00745D7A">
        <w:rPr>
          <w:rFonts w:ascii="Times New Roman" w:hAnsi="Times New Roman" w:cs="Times New Roman"/>
          <w:sz w:val="20"/>
          <w:szCs w:val="20"/>
        </w:rPr>
        <w:t xml:space="preserve"> previously</w:t>
      </w:r>
      <w:r w:rsidR="004A6A03" w:rsidRPr="00745D7A">
        <w:rPr>
          <w:rFonts w:ascii="Times New Roman" w:hAnsi="Times New Roman" w:cs="Times New Roman"/>
          <w:sz w:val="20"/>
          <w:szCs w:val="20"/>
        </w:rPr>
        <w:t xml:space="preserve"> been shown to be capable of supporting considerable loads in sheep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"[36]"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ÿ\11\05‘\19\01\00\00\00\04[36]\00\04\00\1Fu:\5Ccsi\5Cshared\5Cstress\5Creferences\03\00\03601$Wade, Robertson, et al. 2012 601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[36]</w:t>
      </w:r>
      <w:r w:rsidR="0024330F" w:rsidRPr="00745D7A">
        <w:rPr>
          <w:rFonts w:ascii="Times New Roman" w:hAnsi="Times New Roman" w:cs="Times New Roman"/>
          <w:sz w:val="20"/>
          <w:szCs w:val="20"/>
        </w:rPr>
        <w:fldChar w:fldCharType="end"/>
      </w:r>
      <w:r w:rsidR="006B0E91" w:rsidRPr="00745D7A">
        <w:rPr>
          <w:rFonts w:ascii="Times New Roman" w:hAnsi="Times New Roman" w:cs="Times New Roman"/>
          <w:sz w:val="20"/>
          <w:szCs w:val="20"/>
        </w:rPr>
        <w:t>,</w:t>
      </w:r>
      <w:r w:rsidR="004A6A03" w:rsidRPr="00745D7A">
        <w:rPr>
          <w:rFonts w:ascii="Times New Roman" w:hAnsi="Times New Roman" w:cs="Times New Roman"/>
          <w:sz w:val="20"/>
          <w:szCs w:val="20"/>
        </w:rPr>
        <w:t xml:space="preserve"> warrants further investig</w:t>
      </w:r>
      <w:r w:rsidR="006B0E91" w:rsidRPr="00745D7A">
        <w:rPr>
          <w:rFonts w:ascii="Times New Roman" w:hAnsi="Times New Roman" w:cs="Times New Roman"/>
          <w:sz w:val="20"/>
          <w:szCs w:val="20"/>
        </w:rPr>
        <w:t xml:space="preserve">ation in the human spine, as well as the role of </w:t>
      </w:r>
      <w:r w:rsidR="005F721A" w:rsidRPr="00745D7A">
        <w:rPr>
          <w:rFonts w:ascii="Times New Roman" w:hAnsi="Times New Roman" w:cs="Times New Roman"/>
          <w:sz w:val="20"/>
          <w:szCs w:val="20"/>
        </w:rPr>
        <w:t xml:space="preserve">other structural elements, such as </w:t>
      </w:r>
      <w:r w:rsidR="006B0E91" w:rsidRPr="00745D7A">
        <w:rPr>
          <w:rFonts w:ascii="Times New Roman" w:hAnsi="Times New Roman" w:cs="Times New Roman"/>
          <w:sz w:val="20"/>
          <w:szCs w:val="20"/>
        </w:rPr>
        <w:t xml:space="preserve">elastin at this interface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"[42]"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ÿ\11\05‘\19\01\00\00\00\04[42]\00\04\00\1Fu:\5Ccsi\5Cshared\5Cstress\5Creferences\03\00\03672 Yu, Winlove, et al. 2002 672 /id\00 \00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[42]</w:t>
      </w:r>
      <w:r w:rsidR="0024330F" w:rsidRPr="00745D7A">
        <w:rPr>
          <w:rFonts w:ascii="Times New Roman" w:hAnsi="Times New Roman" w:cs="Times New Roman"/>
          <w:sz w:val="20"/>
          <w:szCs w:val="20"/>
        </w:rPr>
        <w:fldChar w:fldCharType="end"/>
      </w:r>
      <w:r w:rsidR="006B0E91" w:rsidRPr="00745D7A">
        <w:rPr>
          <w:rFonts w:ascii="Times New Roman" w:hAnsi="Times New Roman" w:cs="Times New Roman"/>
          <w:sz w:val="20"/>
          <w:szCs w:val="20"/>
        </w:rPr>
        <w:t xml:space="preserve">.  The degenerative changes seen in the CEP have been well characterised and shown to be associated with IVD degeneration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ÿ\11\05‘\19\01\00\00\00\03[2]\00\03\00\1Fu:\5Ccsi\5Cshared\5Cstress\5Creferences\03\00\03653#Aoki, Yamamoto, et al. 1987 653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w:t>
      </w:r>
      <w:r w:rsidR="0024330F" w:rsidRPr="00745D7A">
        <w:rPr>
          <w:rFonts w:ascii="Times New Roman" w:hAnsi="Times New Roman" w:cs="Times New Roman"/>
          <w:sz w:val="20"/>
          <w:szCs w:val="20"/>
        </w:rPr>
        <w:fldChar w:fldCharType="end"/>
      </w:r>
      <w:r w:rsidR="006B0E91" w:rsidRPr="00745D7A">
        <w:rPr>
          <w:rFonts w:ascii="Times New Roman" w:hAnsi="Times New Roman" w:cs="Times New Roman"/>
          <w:sz w:val="20"/>
          <w:szCs w:val="20"/>
        </w:rPr>
        <w:t>; they will inevitably impinge on the state of connectivity at the disc and vertebra interfaces</w:t>
      </w:r>
      <w:r w:rsidR="00BC37DC" w:rsidRPr="00745D7A">
        <w:rPr>
          <w:rFonts w:ascii="Times New Roman" w:hAnsi="Times New Roman" w:cs="Times New Roman"/>
          <w:sz w:val="20"/>
          <w:szCs w:val="20"/>
        </w:rPr>
        <w:t xml:space="preserve">. Lama </w:t>
      </w:r>
      <w:r w:rsidR="00BC37DC" w:rsidRPr="00745D7A">
        <w:rPr>
          <w:rFonts w:ascii="Times New Roman" w:hAnsi="Times New Roman" w:cs="Times New Roman"/>
          <w:i/>
          <w:sz w:val="20"/>
          <w:szCs w:val="20"/>
        </w:rPr>
        <w:t>et al</w:t>
      </w:r>
      <w:r w:rsidR="00BC37DC"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"[16]"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ÿ\11\05‘\19\01\00\00\00\04[16]\00\04\00\1Fu:\5Ccsi\5Cshared\5Cstress\5Creferences\03\00\03643 Lama, Zehra, et al. 2014 643 /id\00 \00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[16]</w:t>
      </w:r>
      <w:r w:rsidR="0024330F" w:rsidRPr="00745D7A">
        <w:rPr>
          <w:rFonts w:ascii="Times New Roman" w:hAnsi="Times New Roman" w:cs="Times New Roman"/>
          <w:sz w:val="20"/>
          <w:szCs w:val="20"/>
        </w:rPr>
        <w:fldChar w:fldCharType="end"/>
      </w:r>
      <w:r w:rsidR="00BC37DC" w:rsidRPr="00745D7A">
        <w:rPr>
          <w:rFonts w:ascii="Times New Roman" w:hAnsi="Times New Roman" w:cs="Times New Roman"/>
          <w:sz w:val="20"/>
          <w:szCs w:val="20"/>
        </w:rPr>
        <w:t xml:space="preserve"> have highlighted that any loss in CEP will result in increased endplate permeability </w:t>
      </w:r>
      <w:r w:rsidR="00BE26BE" w:rsidRPr="00745D7A">
        <w:rPr>
          <w:rFonts w:ascii="Times New Roman" w:hAnsi="Times New Roman" w:cs="Times New Roman"/>
          <w:sz w:val="20"/>
          <w:szCs w:val="20"/>
        </w:rPr>
        <w:t xml:space="preserve">thus </w:t>
      </w:r>
      <w:r w:rsidR="00EC5405" w:rsidRPr="00745D7A">
        <w:rPr>
          <w:rFonts w:ascii="Times New Roman" w:hAnsi="Times New Roman" w:cs="Times New Roman"/>
          <w:sz w:val="20"/>
          <w:szCs w:val="20"/>
        </w:rPr>
        <w:t xml:space="preserve">possibly </w:t>
      </w:r>
      <w:r w:rsidR="00BE26BE" w:rsidRPr="00745D7A">
        <w:rPr>
          <w:rFonts w:ascii="Times New Roman" w:hAnsi="Times New Roman" w:cs="Times New Roman"/>
          <w:sz w:val="20"/>
          <w:szCs w:val="20"/>
        </w:rPr>
        <w:t xml:space="preserve">facilitating endplate inflammation </w:t>
      </w:r>
      <w:r w:rsidR="00EC5405" w:rsidRPr="00745D7A">
        <w:rPr>
          <w:rFonts w:ascii="Times New Roman" w:hAnsi="Times New Roman" w:cs="Times New Roman"/>
          <w:sz w:val="20"/>
          <w:szCs w:val="20"/>
        </w:rPr>
        <w:t>or even</w:t>
      </w:r>
      <w:r w:rsidR="00BE26BE" w:rsidRPr="00745D7A">
        <w:rPr>
          <w:rFonts w:ascii="Times New Roman" w:hAnsi="Times New Roman" w:cs="Times New Roman"/>
          <w:sz w:val="20"/>
          <w:szCs w:val="20"/>
        </w:rPr>
        <w:t xml:space="preserve"> disc infection</w:t>
      </w:r>
      <w:r w:rsidR="00391346" w:rsidRPr="00745D7A">
        <w:rPr>
          <w:rFonts w:ascii="Times New Roman" w:hAnsi="Times New Roman" w:cs="Times New Roman"/>
          <w:sz w:val="20"/>
          <w:szCs w:val="20"/>
        </w:rPr>
        <w:t xml:space="preserve"> </w:t>
      </w:r>
      <w:r w:rsidR="00EC5405" w:rsidRPr="00745D7A">
        <w:rPr>
          <w:rFonts w:ascii="Times New Roman" w:hAnsi="Times New Roman" w:cs="Times New Roman"/>
          <w:sz w:val="20"/>
          <w:szCs w:val="20"/>
        </w:rPr>
        <w:t>which</w:t>
      </w:r>
      <w:r w:rsidR="00391346" w:rsidRPr="00745D7A">
        <w:rPr>
          <w:rFonts w:ascii="Times New Roman" w:hAnsi="Times New Roman" w:cs="Times New Roman"/>
          <w:sz w:val="20"/>
          <w:szCs w:val="20"/>
        </w:rPr>
        <w:t xml:space="preserve"> may subsequently play a role in the generation of M</w:t>
      </w:r>
      <w:r w:rsidR="00704A20" w:rsidRPr="00745D7A">
        <w:rPr>
          <w:rFonts w:ascii="Times New Roman" w:hAnsi="Times New Roman" w:cs="Times New Roman"/>
          <w:sz w:val="20"/>
          <w:szCs w:val="20"/>
        </w:rPr>
        <w:t>odic changes</w:t>
      </w:r>
      <w:r w:rsidR="00391346" w:rsidRPr="00745D7A">
        <w:rPr>
          <w:rFonts w:ascii="Times New Roman" w:hAnsi="Times New Roman" w:cs="Times New Roman"/>
          <w:sz w:val="20"/>
          <w:szCs w:val="20"/>
        </w:rPr>
        <w:t xml:space="preserve"> as observed on MRI.</w:t>
      </w:r>
    </w:p>
    <w:p w:rsidR="0038092D" w:rsidRPr="00745D7A" w:rsidRDefault="000201E1" w:rsidP="000201E1">
      <w:pPr>
        <w:spacing w:after="0" w:line="480" w:lineRule="auto"/>
        <w:ind w:firstLine="720"/>
        <w:rPr>
          <w:rFonts w:ascii="Times New Roman" w:hAnsi="Times New Roman" w:cs="Times New Roman"/>
          <w:sz w:val="20"/>
          <w:szCs w:val="20"/>
        </w:rPr>
      </w:pPr>
      <w:r w:rsidRPr="00745D7A">
        <w:rPr>
          <w:rFonts w:ascii="Times New Roman" w:hAnsi="Times New Roman" w:cs="Times New Roman"/>
          <w:sz w:val="20"/>
          <w:szCs w:val="20"/>
        </w:rPr>
        <w:t>T</w:t>
      </w:r>
      <w:r w:rsidR="00A44812" w:rsidRPr="00745D7A">
        <w:rPr>
          <w:rFonts w:ascii="Times New Roman" w:hAnsi="Times New Roman" w:cs="Times New Roman"/>
          <w:sz w:val="20"/>
          <w:szCs w:val="20"/>
        </w:rPr>
        <w:t xml:space="preserve">his study is the first to use DIC for analysis of the fibrous structure at the interfaces between the IVD and vertebral bodies </w:t>
      </w:r>
      <w:r w:rsidR="00DB1218" w:rsidRPr="00745D7A">
        <w:rPr>
          <w:rFonts w:ascii="Times New Roman" w:hAnsi="Times New Roman" w:cs="Times New Roman"/>
          <w:sz w:val="20"/>
          <w:szCs w:val="20"/>
        </w:rPr>
        <w:t xml:space="preserve">in </w:t>
      </w:r>
      <w:r w:rsidR="0038092D" w:rsidRPr="00745D7A">
        <w:rPr>
          <w:rFonts w:ascii="Times New Roman" w:hAnsi="Times New Roman" w:cs="Times New Roman"/>
          <w:sz w:val="20"/>
          <w:szCs w:val="20"/>
        </w:rPr>
        <w:t xml:space="preserve">a small number of </w:t>
      </w:r>
      <w:r w:rsidR="00533B6D" w:rsidRPr="00745D7A">
        <w:rPr>
          <w:rFonts w:ascii="Times New Roman" w:hAnsi="Times New Roman" w:cs="Times New Roman"/>
          <w:sz w:val="20"/>
          <w:szCs w:val="20"/>
        </w:rPr>
        <w:t xml:space="preserve">human spines </w:t>
      </w:r>
      <w:r w:rsidR="00DB1218" w:rsidRPr="00745D7A">
        <w:rPr>
          <w:rFonts w:ascii="Times New Roman" w:hAnsi="Times New Roman" w:cs="Times New Roman"/>
          <w:sz w:val="20"/>
          <w:szCs w:val="20"/>
        </w:rPr>
        <w:t xml:space="preserve">containing </w:t>
      </w:r>
      <w:r w:rsidR="0038092D" w:rsidRPr="00745D7A">
        <w:rPr>
          <w:rFonts w:ascii="Times New Roman" w:hAnsi="Times New Roman" w:cs="Times New Roman"/>
          <w:sz w:val="20"/>
          <w:szCs w:val="20"/>
        </w:rPr>
        <w:t xml:space="preserve">IVDs of varying degrees of </w:t>
      </w:r>
      <w:r w:rsidR="00533B6D" w:rsidRPr="00745D7A">
        <w:rPr>
          <w:rFonts w:ascii="Times New Roman" w:hAnsi="Times New Roman" w:cs="Times New Roman"/>
          <w:sz w:val="20"/>
          <w:szCs w:val="20"/>
        </w:rPr>
        <w:t>degenerati</w:t>
      </w:r>
      <w:r w:rsidR="0038092D" w:rsidRPr="00745D7A">
        <w:rPr>
          <w:rFonts w:ascii="Times New Roman" w:hAnsi="Times New Roman" w:cs="Times New Roman"/>
          <w:sz w:val="20"/>
          <w:szCs w:val="20"/>
        </w:rPr>
        <w:t>on</w:t>
      </w:r>
      <w:r w:rsidR="0021703D" w:rsidRPr="00745D7A">
        <w:rPr>
          <w:rFonts w:ascii="Times New Roman" w:hAnsi="Times New Roman" w:cs="Times New Roman"/>
          <w:sz w:val="20"/>
          <w:szCs w:val="20"/>
        </w:rPr>
        <w:t xml:space="preserve">.  </w:t>
      </w:r>
      <w:r w:rsidR="007739CE" w:rsidRPr="00745D7A">
        <w:rPr>
          <w:rFonts w:ascii="Times New Roman" w:hAnsi="Times New Roman" w:cs="Times New Roman"/>
          <w:sz w:val="20"/>
          <w:szCs w:val="20"/>
        </w:rPr>
        <w:t>There are of course limitations within the study, one being tha</w:t>
      </w:r>
      <w:r w:rsidR="00B744A5" w:rsidRPr="00745D7A">
        <w:rPr>
          <w:rFonts w:ascii="Times New Roman" w:hAnsi="Times New Roman" w:cs="Times New Roman"/>
          <w:sz w:val="20"/>
          <w:szCs w:val="20"/>
        </w:rPr>
        <w:t>t the number of cadaveric specimen</w:t>
      </w:r>
      <w:r w:rsidR="007739CE" w:rsidRPr="00745D7A">
        <w:rPr>
          <w:rFonts w:ascii="Times New Roman" w:hAnsi="Times New Roman" w:cs="Times New Roman"/>
          <w:sz w:val="20"/>
          <w:szCs w:val="20"/>
        </w:rPr>
        <w:t>s investigated is small</w:t>
      </w:r>
      <w:r w:rsidR="00C84542" w:rsidRPr="00745D7A">
        <w:rPr>
          <w:rFonts w:ascii="Times New Roman" w:hAnsi="Times New Roman" w:cs="Times New Roman"/>
          <w:sz w:val="20"/>
          <w:szCs w:val="20"/>
        </w:rPr>
        <w:t xml:space="preserve"> and so no statistical analysis could be undertaken</w:t>
      </w:r>
      <w:r w:rsidR="007739CE" w:rsidRPr="00745D7A">
        <w:rPr>
          <w:rFonts w:ascii="Times New Roman" w:hAnsi="Times New Roman" w:cs="Times New Roman"/>
          <w:sz w:val="20"/>
          <w:szCs w:val="20"/>
        </w:rPr>
        <w:t>. In addition, s</w:t>
      </w:r>
      <w:r w:rsidR="00533B6D" w:rsidRPr="00745D7A">
        <w:rPr>
          <w:rFonts w:ascii="Times New Roman" w:hAnsi="Times New Roman" w:cs="Times New Roman"/>
          <w:sz w:val="20"/>
          <w:szCs w:val="20"/>
        </w:rPr>
        <w:t xml:space="preserve">ince </w:t>
      </w:r>
      <w:r w:rsidR="00DB1218" w:rsidRPr="00745D7A">
        <w:rPr>
          <w:rFonts w:ascii="Times New Roman" w:hAnsi="Times New Roman" w:cs="Times New Roman"/>
          <w:sz w:val="20"/>
          <w:szCs w:val="20"/>
        </w:rPr>
        <w:t>these lumbar spines</w:t>
      </w:r>
      <w:r w:rsidR="00533B6D" w:rsidRPr="00745D7A">
        <w:rPr>
          <w:rFonts w:ascii="Times New Roman" w:hAnsi="Times New Roman" w:cs="Times New Roman"/>
          <w:sz w:val="20"/>
          <w:szCs w:val="20"/>
        </w:rPr>
        <w:t xml:space="preserve"> were an historic collection obtained anonymously</w:t>
      </w:r>
      <w:r w:rsidR="00DB1218" w:rsidRPr="00745D7A">
        <w:rPr>
          <w:rFonts w:ascii="Times New Roman" w:hAnsi="Times New Roman" w:cs="Times New Roman"/>
          <w:sz w:val="20"/>
          <w:szCs w:val="20"/>
        </w:rPr>
        <w:t xml:space="preserve"> and thus patient details </w:t>
      </w:r>
      <w:r w:rsidR="0038092D" w:rsidRPr="00745D7A">
        <w:rPr>
          <w:rFonts w:ascii="Times New Roman" w:hAnsi="Times New Roman" w:cs="Times New Roman"/>
          <w:sz w:val="20"/>
          <w:szCs w:val="20"/>
        </w:rPr>
        <w:t xml:space="preserve">were </w:t>
      </w:r>
      <w:r w:rsidR="00533B6D" w:rsidRPr="00745D7A">
        <w:rPr>
          <w:rFonts w:ascii="Times New Roman" w:hAnsi="Times New Roman" w:cs="Times New Roman"/>
          <w:sz w:val="20"/>
          <w:szCs w:val="20"/>
        </w:rPr>
        <w:lastRenderedPageBreak/>
        <w:t>not known</w:t>
      </w:r>
      <w:r w:rsidR="00D57803" w:rsidRPr="00745D7A">
        <w:rPr>
          <w:rFonts w:ascii="Times New Roman" w:hAnsi="Times New Roman" w:cs="Times New Roman"/>
          <w:sz w:val="20"/>
          <w:szCs w:val="20"/>
        </w:rPr>
        <w:t xml:space="preserve"> for all of the donors</w:t>
      </w:r>
      <w:r w:rsidR="005F721A" w:rsidRPr="00745D7A">
        <w:rPr>
          <w:rFonts w:ascii="Times New Roman" w:hAnsi="Times New Roman" w:cs="Times New Roman"/>
          <w:sz w:val="20"/>
          <w:szCs w:val="20"/>
        </w:rPr>
        <w:t xml:space="preserve">, </w:t>
      </w:r>
      <w:r w:rsidR="00DB1218" w:rsidRPr="00745D7A">
        <w:rPr>
          <w:rFonts w:ascii="Times New Roman" w:hAnsi="Times New Roman" w:cs="Times New Roman"/>
          <w:sz w:val="20"/>
          <w:szCs w:val="20"/>
        </w:rPr>
        <w:t>we were unable to take into account factors such as age or gender</w:t>
      </w:r>
      <w:r w:rsidR="0038092D" w:rsidRPr="00745D7A">
        <w:rPr>
          <w:rFonts w:ascii="Times New Roman" w:hAnsi="Times New Roman" w:cs="Times New Roman"/>
          <w:sz w:val="20"/>
          <w:szCs w:val="20"/>
        </w:rPr>
        <w:t>;</w:t>
      </w:r>
      <w:r w:rsidR="0021703D" w:rsidRPr="00745D7A">
        <w:rPr>
          <w:rFonts w:ascii="Times New Roman" w:hAnsi="Times New Roman" w:cs="Times New Roman"/>
          <w:sz w:val="20"/>
          <w:szCs w:val="20"/>
        </w:rPr>
        <w:t xml:space="preserve"> </w:t>
      </w:r>
      <w:r w:rsidR="005F721A" w:rsidRPr="00745D7A">
        <w:rPr>
          <w:rFonts w:ascii="Times New Roman" w:hAnsi="Times New Roman" w:cs="Times New Roman"/>
          <w:sz w:val="20"/>
          <w:szCs w:val="20"/>
        </w:rPr>
        <w:t>the MRIs from which the degenerative grade</w:t>
      </w:r>
      <w:r w:rsidR="0027535D" w:rsidRPr="00745D7A">
        <w:rPr>
          <w:rFonts w:ascii="Times New Roman" w:hAnsi="Times New Roman" w:cs="Times New Roman"/>
          <w:sz w:val="20"/>
          <w:szCs w:val="20"/>
        </w:rPr>
        <w:t>s were determined</w:t>
      </w:r>
      <w:r w:rsidR="0038092D" w:rsidRPr="00745D7A">
        <w:rPr>
          <w:rFonts w:ascii="Times New Roman" w:hAnsi="Times New Roman" w:cs="Times New Roman"/>
          <w:sz w:val="20"/>
          <w:szCs w:val="20"/>
        </w:rPr>
        <w:t>, however,</w:t>
      </w:r>
      <w:r w:rsidR="0027535D" w:rsidRPr="00745D7A">
        <w:rPr>
          <w:rFonts w:ascii="Times New Roman" w:hAnsi="Times New Roman" w:cs="Times New Roman"/>
          <w:sz w:val="20"/>
          <w:szCs w:val="20"/>
        </w:rPr>
        <w:t xml:space="preserve"> a</w:t>
      </w:r>
      <w:r w:rsidR="005F721A" w:rsidRPr="00745D7A">
        <w:rPr>
          <w:rFonts w:ascii="Times New Roman" w:hAnsi="Times New Roman" w:cs="Times New Roman"/>
          <w:sz w:val="20"/>
          <w:szCs w:val="20"/>
        </w:rPr>
        <w:t>re recent and hence reflect the cu</w:t>
      </w:r>
      <w:r w:rsidR="0027535D" w:rsidRPr="00745D7A">
        <w:rPr>
          <w:rFonts w:ascii="Times New Roman" w:hAnsi="Times New Roman" w:cs="Times New Roman"/>
          <w:sz w:val="20"/>
          <w:szCs w:val="20"/>
        </w:rPr>
        <w:t>rrent tissue degenerative state</w:t>
      </w:r>
      <w:r w:rsidR="00533B6D" w:rsidRPr="00745D7A">
        <w:rPr>
          <w:rFonts w:ascii="Times New Roman" w:hAnsi="Times New Roman" w:cs="Times New Roman"/>
          <w:sz w:val="20"/>
          <w:szCs w:val="20"/>
        </w:rPr>
        <w:t>.</w:t>
      </w:r>
      <w:r w:rsidR="00F3198D" w:rsidRPr="00745D7A">
        <w:rPr>
          <w:rFonts w:ascii="Times New Roman" w:hAnsi="Times New Roman" w:cs="Times New Roman"/>
          <w:sz w:val="20"/>
          <w:szCs w:val="20"/>
        </w:rPr>
        <w:t xml:space="preserve">  Whilst detachment at the i</w:t>
      </w:r>
      <w:r w:rsidR="00EE6F66" w:rsidRPr="00745D7A">
        <w:rPr>
          <w:rFonts w:ascii="Times New Roman" w:hAnsi="Times New Roman" w:cs="Times New Roman"/>
          <w:sz w:val="20"/>
          <w:szCs w:val="20"/>
        </w:rPr>
        <w:t>nterfaces</w:t>
      </w:r>
      <w:r w:rsidR="00F3198D" w:rsidRPr="00745D7A">
        <w:rPr>
          <w:rFonts w:ascii="Times New Roman" w:hAnsi="Times New Roman" w:cs="Times New Roman"/>
          <w:sz w:val="20"/>
          <w:szCs w:val="20"/>
        </w:rPr>
        <w:t xml:space="preserve"> was</w:t>
      </w:r>
      <w:r w:rsidR="00EE6F66" w:rsidRPr="00745D7A">
        <w:rPr>
          <w:rFonts w:ascii="Times New Roman" w:hAnsi="Times New Roman" w:cs="Times New Roman"/>
          <w:sz w:val="20"/>
          <w:szCs w:val="20"/>
        </w:rPr>
        <w:t xml:space="preserve"> carefully assessed to ensure that they </w:t>
      </w:r>
      <w:r w:rsidR="00F3198D" w:rsidRPr="00745D7A">
        <w:rPr>
          <w:rFonts w:ascii="Times New Roman" w:hAnsi="Times New Roman" w:cs="Times New Roman"/>
          <w:sz w:val="20"/>
          <w:szCs w:val="20"/>
        </w:rPr>
        <w:t>resembled ‘naturally’ occurring clefts</w:t>
      </w:r>
      <w:r w:rsidR="003F1A30" w:rsidRPr="00745D7A">
        <w:rPr>
          <w:rFonts w:ascii="Times New Roman" w:hAnsi="Times New Roman" w:cs="Times New Roman"/>
          <w:sz w:val="20"/>
          <w:szCs w:val="20"/>
        </w:rPr>
        <w:t>,</w:t>
      </w:r>
      <w:r w:rsidR="00F3198D" w:rsidRPr="00745D7A">
        <w:rPr>
          <w:rFonts w:ascii="Times New Roman" w:hAnsi="Times New Roman" w:cs="Times New Roman"/>
          <w:sz w:val="20"/>
          <w:szCs w:val="20"/>
        </w:rPr>
        <w:t xml:space="preserve"> it must be noted that the sampling and histological processing may have introduced artefacts within these tissues.</w:t>
      </w:r>
      <w:r w:rsidR="00EE6F66" w:rsidRPr="00745D7A">
        <w:rPr>
          <w:rFonts w:ascii="Times New Roman" w:hAnsi="Times New Roman" w:cs="Times New Roman"/>
          <w:sz w:val="20"/>
          <w:szCs w:val="20"/>
        </w:rPr>
        <w:t xml:space="preserve"> </w:t>
      </w:r>
      <w:r w:rsidR="00533B6D" w:rsidRPr="00745D7A">
        <w:rPr>
          <w:rFonts w:ascii="Times New Roman" w:hAnsi="Times New Roman" w:cs="Times New Roman"/>
          <w:sz w:val="20"/>
          <w:szCs w:val="20"/>
        </w:rPr>
        <w:t xml:space="preserve">  </w:t>
      </w:r>
    </w:p>
    <w:p w:rsidR="00EA2A5D" w:rsidRPr="00745D7A" w:rsidRDefault="00EA2A5D" w:rsidP="00842D19">
      <w:pPr>
        <w:spacing w:after="0" w:line="480" w:lineRule="auto"/>
        <w:rPr>
          <w:rFonts w:ascii="Times New Roman" w:hAnsi="Times New Roman" w:cs="Times New Roman"/>
          <w:b/>
          <w:sz w:val="20"/>
          <w:szCs w:val="20"/>
        </w:rPr>
      </w:pPr>
    </w:p>
    <w:p w:rsidR="000201E1" w:rsidRPr="00745D7A" w:rsidRDefault="000201E1" w:rsidP="00842D19">
      <w:pPr>
        <w:spacing w:after="0" w:line="480" w:lineRule="auto"/>
        <w:rPr>
          <w:rFonts w:ascii="Times New Roman" w:hAnsi="Times New Roman" w:cs="Times New Roman"/>
          <w:b/>
          <w:sz w:val="20"/>
          <w:szCs w:val="20"/>
        </w:rPr>
      </w:pPr>
      <w:r w:rsidRPr="00745D7A">
        <w:rPr>
          <w:rFonts w:ascii="Times New Roman" w:hAnsi="Times New Roman" w:cs="Times New Roman"/>
          <w:b/>
          <w:sz w:val="20"/>
          <w:szCs w:val="20"/>
        </w:rPr>
        <w:t>Conclusion</w:t>
      </w:r>
    </w:p>
    <w:p w:rsidR="00F243A6" w:rsidRPr="00745D7A" w:rsidRDefault="00E90D24" w:rsidP="00842D19">
      <w:pPr>
        <w:spacing w:after="0" w:line="480" w:lineRule="auto"/>
        <w:rPr>
          <w:rFonts w:ascii="Times New Roman" w:hAnsi="Times New Roman" w:cs="Times New Roman"/>
          <w:b/>
          <w:sz w:val="20"/>
          <w:szCs w:val="20"/>
        </w:rPr>
      </w:pPr>
      <w:r w:rsidRPr="00745D7A">
        <w:rPr>
          <w:rFonts w:ascii="Times New Roman" w:hAnsi="Times New Roman" w:cs="Times New Roman"/>
          <w:sz w:val="20"/>
          <w:szCs w:val="20"/>
        </w:rPr>
        <w:t>Hence, in conclusion, w</w:t>
      </w:r>
      <w:r w:rsidR="0038092D" w:rsidRPr="00745D7A">
        <w:rPr>
          <w:rFonts w:ascii="Times New Roman" w:hAnsi="Times New Roman" w:cs="Times New Roman"/>
          <w:sz w:val="20"/>
          <w:szCs w:val="20"/>
        </w:rPr>
        <w:t xml:space="preserve">e have </w:t>
      </w:r>
      <w:r w:rsidR="004F7C8B" w:rsidRPr="00745D7A">
        <w:rPr>
          <w:rFonts w:ascii="Times New Roman" w:hAnsi="Times New Roman" w:cs="Times New Roman"/>
          <w:sz w:val="20"/>
          <w:szCs w:val="20"/>
        </w:rPr>
        <w:t xml:space="preserve">shown that </w:t>
      </w:r>
      <w:r w:rsidR="00A379CA" w:rsidRPr="00745D7A">
        <w:rPr>
          <w:rFonts w:ascii="Times New Roman" w:hAnsi="Times New Roman" w:cs="Times New Roman"/>
          <w:sz w:val="20"/>
          <w:szCs w:val="20"/>
        </w:rPr>
        <w:t>microscopic struc</w:t>
      </w:r>
      <w:r w:rsidR="007B7404" w:rsidRPr="00745D7A">
        <w:rPr>
          <w:rFonts w:ascii="Times New Roman" w:hAnsi="Times New Roman" w:cs="Times New Roman"/>
          <w:sz w:val="20"/>
          <w:szCs w:val="20"/>
        </w:rPr>
        <w:t>tural features, such as lamella</w:t>
      </w:r>
      <w:r w:rsidRPr="00745D7A">
        <w:rPr>
          <w:rFonts w:ascii="Times New Roman" w:hAnsi="Times New Roman" w:cs="Times New Roman"/>
          <w:sz w:val="20"/>
          <w:szCs w:val="20"/>
        </w:rPr>
        <w:t>r</w:t>
      </w:r>
      <w:r w:rsidR="00A379CA" w:rsidRPr="00745D7A">
        <w:rPr>
          <w:rFonts w:ascii="Times New Roman" w:hAnsi="Times New Roman" w:cs="Times New Roman"/>
          <w:sz w:val="20"/>
          <w:szCs w:val="20"/>
        </w:rPr>
        <w:t xml:space="preserve"> branching and nodal insertions, </w:t>
      </w:r>
      <w:r w:rsidR="003B19DD" w:rsidRPr="00745D7A">
        <w:rPr>
          <w:rFonts w:ascii="Times New Roman" w:hAnsi="Times New Roman" w:cs="Times New Roman"/>
          <w:sz w:val="20"/>
          <w:szCs w:val="20"/>
        </w:rPr>
        <w:t xml:space="preserve">may </w:t>
      </w:r>
      <w:r w:rsidR="007C77CF" w:rsidRPr="00745D7A">
        <w:rPr>
          <w:rFonts w:ascii="Times New Roman" w:hAnsi="Times New Roman" w:cs="Times New Roman"/>
          <w:sz w:val="20"/>
          <w:szCs w:val="20"/>
        </w:rPr>
        <w:t>act to maintain attachment</w:t>
      </w:r>
      <w:r w:rsidR="00713828" w:rsidRPr="00745D7A">
        <w:rPr>
          <w:rFonts w:ascii="Times New Roman" w:hAnsi="Times New Roman" w:cs="Times New Roman"/>
          <w:sz w:val="20"/>
          <w:szCs w:val="20"/>
        </w:rPr>
        <w:t xml:space="preserve"> between </w:t>
      </w:r>
      <w:r w:rsidR="007B7404" w:rsidRPr="00745D7A">
        <w:rPr>
          <w:rFonts w:ascii="Times New Roman" w:hAnsi="Times New Roman" w:cs="Times New Roman"/>
          <w:sz w:val="20"/>
          <w:szCs w:val="20"/>
        </w:rPr>
        <w:t xml:space="preserve">the </w:t>
      </w:r>
      <w:r w:rsidR="00713828" w:rsidRPr="00745D7A">
        <w:rPr>
          <w:rFonts w:ascii="Times New Roman" w:hAnsi="Times New Roman" w:cs="Times New Roman"/>
          <w:sz w:val="20"/>
          <w:szCs w:val="20"/>
        </w:rPr>
        <w:t>IVD and CEP</w:t>
      </w:r>
      <w:r w:rsidRPr="00745D7A">
        <w:rPr>
          <w:rFonts w:ascii="Times New Roman" w:hAnsi="Times New Roman" w:cs="Times New Roman"/>
          <w:sz w:val="20"/>
          <w:szCs w:val="20"/>
        </w:rPr>
        <w:t xml:space="preserve"> in the human spine</w:t>
      </w:r>
      <w:r w:rsidR="000201E1" w:rsidRPr="00745D7A">
        <w:rPr>
          <w:rFonts w:ascii="Times New Roman" w:hAnsi="Times New Roman" w:cs="Times New Roman"/>
          <w:sz w:val="20"/>
          <w:szCs w:val="20"/>
        </w:rPr>
        <w:t xml:space="preserve">. </w:t>
      </w:r>
      <w:r w:rsidR="007C77CF" w:rsidRPr="00745D7A">
        <w:rPr>
          <w:rFonts w:ascii="Times New Roman" w:hAnsi="Times New Roman" w:cs="Times New Roman"/>
          <w:sz w:val="20"/>
          <w:szCs w:val="20"/>
        </w:rPr>
        <w:t xml:space="preserve">Loss of structural integrity at the disc-vertebra junction may not only destabilise the spine at that point, but </w:t>
      </w:r>
      <w:r w:rsidR="000201E1" w:rsidRPr="00745D7A">
        <w:rPr>
          <w:rFonts w:ascii="Times New Roman" w:hAnsi="Times New Roman" w:cs="Times New Roman"/>
          <w:sz w:val="20"/>
          <w:szCs w:val="20"/>
        </w:rPr>
        <w:t xml:space="preserve">could </w:t>
      </w:r>
      <w:r w:rsidR="007C77CF" w:rsidRPr="00745D7A">
        <w:rPr>
          <w:rFonts w:ascii="Times New Roman" w:hAnsi="Times New Roman" w:cs="Times New Roman"/>
          <w:sz w:val="20"/>
          <w:szCs w:val="20"/>
        </w:rPr>
        <w:t>alter the mechanical environment of the cells</w:t>
      </w:r>
      <w:r w:rsidR="000201E1" w:rsidRPr="00745D7A">
        <w:rPr>
          <w:rFonts w:ascii="Times New Roman" w:hAnsi="Times New Roman" w:cs="Times New Roman"/>
          <w:sz w:val="20"/>
          <w:szCs w:val="20"/>
        </w:rPr>
        <w:t>, not only</w:t>
      </w:r>
      <w:r w:rsidR="007C77CF" w:rsidRPr="00745D7A">
        <w:rPr>
          <w:rFonts w:ascii="Times New Roman" w:hAnsi="Times New Roman" w:cs="Times New Roman"/>
          <w:sz w:val="20"/>
          <w:szCs w:val="20"/>
        </w:rPr>
        <w:t xml:space="preserve"> at this junction</w:t>
      </w:r>
      <w:r w:rsidR="000201E1" w:rsidRPr="00745D7A">
        <w:rPr>
          <w:rFonts w:ascii="Times New Roman" w:hAnsi="Times New Roman" w:cs="Times New Roman"/>
          <w:sz w:val="20"/>
          <w:szCs w:val="20"/>
        </w:rPr>
        <w:t xml:space="preserve">, but also possibly within the disc, and so potentially contribute to the aetiopathogenesis of </w:t>
      </w:r>
      <w:r w:rsidR="008302FB" w:rsidRPr="00745D7A">
        <w:rPr>
          <w:rFonts w:ascii="Times New Roman" w:hAnsi="Times New Roman" w:cs="Times New Roman"/>
          <w:sz w:val="20"/>
          <w:szCs w:val="20"/>
        </w:rPr>
        <w:t xml:space="preserve">IVD </w:t>
      </w:r>
      <w:r w:rsidR="000201E1" w:rsidRPr="00745D7A">
        <w:rPr>
          <w:rFonts w:ascii="Times New Roman" w:hAnsi="Times New Roman" w:cs="Times New Roman"/>
          <w:sz w:val="20"/>
          <w:szCs w:val="20"/>
        </w:rPr>
        <w:t>degenerat</w:t>
      </w:r>
      <w:r w:rsidR="008302FB" w:rsidRPr="00745D7A">
        <w:rPr>
          <w:rFonts w:ascii="Times New Roman" w:hAnsi="Times New Roman" w:cs="Times New Roman"/>
          <w:sz w:val="20"/>
          <w:szCs w:val="20"/>
        </w:rPr>
        <w:t>ion</w:t>
      </w:r>
      <w:r w:rsidR="00F243A6" w:rsidRPr="00745D7A">
        <w:rPr>
          <w:rFonts w:ascii="Times New Roman" w:hAnsi="Times New Roman" w:cs="Times New Roman"/>
          <w:sz w:val="20"/>
          <w:szCs w:val="20"/>
        </w:rPr>
        <w:t xml:space="preserve">.  </w:t>
      </w:r>
    </w:p>
    <w:p w:rsidR="003D4A67" w:rsidRPr="00745D7A" w:rsidRDefault="003D4A67" w:rsidP="00842D19">
      <w:pPr>
        <w:autoSpaceDE w:val="0"/>
        <w:autoSpaceDN w:val="0"/>
        <w:adjustRightInd w:val="0"/>
        <w:spacing w:after="0" w:line="480" w:lineRule="auto"/>
        <w:rPr>
          <w:rFonts w:ascii="Times New Roman" w:hAnsi="Times New Roman" w:cs="Times New Roman"/>
          <w:b/>
          <w:sz w:val="20"/>
          <w:szCs w:val="20"/>
        </w:rPr>
      </w:pPr>
    </w:p>
    <w:p w:rsidR="002F601B" w:rsidRPr="00745D7A" w:rsidRDefault="00842D19" w:rsidP="00842D19">
      <w:pPr>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t>References</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1. </w:t>
      </w:r>
      <w:r w:rsidRPr="00745D7A">
        <w:rPr>
          <w:rFonts w:ascii="Times New Roman" w:hAnsi="Times New Roman" w:cs="Times New Roman"/>
          <w:sz w:val="20"/>
          <w:szCs w:val="20"/>
        </w:rPr>
        <w:tab/>
        <w:t>Alini M, Eisenstein SM, Ito K, Little C, Kettler AA, Masuda K, Melrose J, Ralphs J, Stokes I, Wilke HJ (2008) Are animal models useful for studying human disc disorders/degeneration? Eur Spine J  17:2-19</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2. </w:t>
      </w:r>
      <w:r w:rsidRPr="00745D7A">
        <w:rPr>
          <w:rFonts w:ascii="Times New Roman" w:hAnsi="Times New Roman" w:cs="Times New Roman"/>
          <w:sz w:val="20"/>
          <w:szCs w:val="20"/>
        </w:rPr>
        <w:tab/>
        <w:t>Aoki J, Yamamoto I, Kitamura N, Sone T, Itoh H, Torizuka K, Takasu K (1987) End plate of the discovertebral joint: degenerative change in the elderly adult. Radiology 164:411-414</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3. </w:t>
      </w:r>
      <w:r w:rsidRPr="00745D7A">
        <w:rPr>
          <w:rFonts w:ascii="Times New Roman" w:hAnsi="Times New Roman" w:cs="Times New Roman"/>
          <w:sz w:val="20"/>
          <w:szCs w:val="20"/>
        </w:rPr>
        <w:tab/>
        <w:t>Balkovec C, Adams MA, Dolan P, McGill SM (2015) Annulus Fibrosus Can Strip Hyaline Cartilage End Plate from Subchondral Bone: A Study of the Intervertebral Disk in Tension. Global Spine J 5:360-365</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4. </w:t>
      </w:r>
      <w:r w:rsidRPr="00745D7A">
        <w:rPr>
          <w:rFonts w:ascii="Times New Roman" w:hAnsi="Times New Roman" w:cs="Times New Roman"/>
          <w:sz w:val="20"/>
          <w:szCs w:val="20"/>
        </w:rPr>
        <w:tab/>
        <w:t>Battie MC, Lazary A , Fairbank J, Eisenstein S, Heywood C, Brayda-Bruno M, Varga PP, McCall I (2014) Disc degeneration-related clinical phenotypes. Eur Spine J 23 Suppl 3:S305-S314</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5. </w:t>
      </w:r>
      <w:r w:rsidRPr="00745D7A">
        <w:rPr>
          <w:rFonts w:ascii="Times New Roman" w:hAnsi="Times New Roman" w:cs="Times New Roman"/>
          <w:sz w:val="20"/>
          <w:szCs w:val="20"/>
        </w:rPr>
        <w:tab/>
        <w:t>Benneker LM, Heini PF, Alini M, Anderson SE, Ito K (2005) 2004 Young Investigator Award Winner: vertebral endplate marrow contact channel occlusions and intervertebral disc degeneration. Spine (Phila Pa 1976 ) 30:167-173</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6. </w:t>
      </w:r>
      <w:r w:rsidRPr="00745D7A">
        <w:rPr>
          <w:rFonts w:ascii="Times New Roman" w:hAnsi="Times New Roman" w:cs="Times New Roman"/>
          <w:sz w:val="20"/>
          <w:szCs w:val="20"/>
        </w:rPr>
        <w:tab/>
        <w:t>Boos N, Weissbach S , Rohrbach H, Weiler C, Spratt KF, Nerlich AG (2002) Classification of age-related changes in lumbar intervertebral discs: 2002 Volvo Award in basic science. Spine 27 :2631-2644</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7. </w:t>
      </w:r>
      <w:r w:rsidRPr="00745D7A">
        <w:rPr>
          <w:rFonts w:ascii="Times New Roman" w:hAnsi="Times New Roman" w:cs="Times New Roman"/>
          <w:sz w:val="20"/>
          <w:szCs w:val="20"/>
        </w:rPr>
        <w:tab/>
        <w:t>Broberg KB (1983) On the mechanical behaviour of intervertebral discs. Spine (Phila Pa 1976 ) 8:151-165</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8. </w:t>
      </w:r>
      <w:r w:rsidRPr="00745D7A">
        <w:rPr>
          <w:rFonts w:ascii="Times New Roman" w:hAnsi="Times New Roman" w:cs="Times New Roman"/>
          <w:sz w:val="20"/>
          <w:szCs w:val="20"/>
        </w:rPr>
        <w:tab/>
        <w:t>Corsi A, De Maio F, Mancini F, Ippolito E, Riminucci M, Bianco P (2008) Notochordal inclusions in the vertebral bone marrow. J Bone Miner Res 23:572-575</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9. </w:t>
      </w:r>
      <w:r w:rsidRPr="00745D7A">
        <w:rPr>
          <w:rFonts w:ascii="Times New Roman" w:hAnsi="Times New Roman" w:cs="Times New Roman"/>
          <w:sz w:val="20"/>
          <w:szCs w:val="20"/>
        </w:rPr>
        <w:tab/>
        <w:t>Detiger SE, Holewijn RM, Hoogendoorn RJ, van Royen BJ, Helder MN, Berger FH, Kuijer JP, Smit TH (2014) MRI T2* mapping correlates with biochemistry and histology in intervertebral disc degeneration in a large animal model. Eur Spine J</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10. </w:t>
      </w:r>
      <w:r w:rsidRPr="00745D7A">
        <w:rPr>
          <w:rFonts w:ascii="Times New Roman" w:hAnsi="Times New Roman" w:cs="Times New Roman"/>
          <w:sz w:val="20"/>
          <w:szCs w:val="20"/>
        </w:rPr>
        <w:tab/>
        <w:t>Ferguson SJ,Steffen T (2003) Biomechanics of the aging spine. Eur Spine J 12 Suppl 2:S97-S103</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lastRenderedPageBreak/>
        <w:t xml:space="preserve">11. </w:t>
      </w:r>
      <w:r w:rsidRPr="00745D7A">
        <w:rPr>
          <w:rFonts w:ascii="Times New Roman" w:hAnsi="Times New Roman" w:cs="Times New Roman"/>
          <w:sz w:val="20"/>
          <w:szCs w:val="20"/>
        </w:rPr>
        <w:tab/>
        <w:t>Herrero CF, Garcia SB, Garcia LV, Aparecido Defino HL (2014) Endplates changes related to age and vertebral segment. Biomed Res Int 2014:545017</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12. </w:t>
      </w:r>
      <w:r w:rsidRPr="00745D7A">
        <w:rPr>
          <w:rFonts w:ascii="Times New Roman" w:hAnsi="Times New Roman" w:cs="Times New Roman"/>
          <w:sz w:val="20"/>
          <w:szCs w:val="20"/>
        </w:rPr>
        <w:tab/>
        <w:t>Humzah MD,Soames RW (1988) Human intervertebral disc: structure and function. Anat Rec 220:337-356</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13. </w:t>
      </w:r>
      <w:r w:rsidRPr="00745D7A">
        <w:rPr>
          <w:rFonts w:ascii="Times New Roman" w:hAnsi="Times New Roman" w:cs="Times New Roman"/>
          <w:sz w:val="20"/>
          <w:szCs w:val="20"/>
        </w:rPr>
        <w:tab/>
        <w:t>Inoue H (1981) Three-dimensional architecture of lumbar intervertebral discs. Spine (Phila Pa 1976 ) 6:139-146</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14. </w:t>
      </w:r>
      <w:r w:rsidRPr="00745D7A">
        <w:rPr>
          <w:rFonts w:ascii="Times New Roman" w:hAnsi="Times New Roman" w:cs="Times New Roman"/>
          <w:sz w:val="20"/>
          <w:szCs w:val="20"/>
        </w:rPr>
        <w:tab/>
        <w:t>Johnson EF, Chetty K, Moore IM, Stewart A, Jones W (1982) The distribution and arrangement of elastic fibres in the intervertebral disc of the adult human. J Anat 135:301-309</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15. </w:t>
      </w:r>
      <w:r w:rsidRPr="00745D7A">
        <w:rPr>
          <w:rFonts w:ascii="Times New Roman" w:hAnsi="Times New Roman" w:cs="Times New Roman"/>
          <w:sz w:val="20"/>
          <w:szCs w:val="20"/>
        </w:rPr>
        <w:tab/>
        <w:t>Junhui L, Zhengfeng M, Zhi S, Mamuti M, Lu H, Shunwu F, Fengdong Z  (2015) Anchorage of annulus fibrosus within the vertebral endplate with reference to disc herniation. Microsc Res Tech 78:754-760</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16. </w:t>
      </w:r>
      <w:r w:rsidRPr="00745D7A">
        <w:rPr>
          <w:rFonts w:ascii="Times New Roman" w:hAnsi="Times New Roman" w:cs="Times New Roman"/>
          <w:sz w:val="20"/>
          <w:szCs w:val="20"/>
        </w:rPr>
        <w:tab/>
        <w:t>Lama P, Zehra U, Balkovec C, Claireaux HA,  Flower L, Harding IJ, Dolan P, Adams MA (2014) Significance of cartilage endplate within herniated disc tissue. Eur Spine J 23:1869-1877</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17. </w:t>
      </w:r>
      <w:r w:rsidRPr="00745D7A">
        <w:rPr>
          <w:rFonts w:ascii="Times New Roman" w:hAnsi="Times New Roman" w:cs="Times New Roman"/>
          <w:sz w:val="20"/>
          <w:szCs w:val="20"/>
        </w:rPr>
        <w:tab/>
        <w:t>Maroudas A, Stockwell RA, Nachemson A, Urban J (1975) Factors involved in the nutrition of the human lumbar intervertebral disc: cellularity and diffusion of glucose in vitro. J Anat 120:113-130</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18. </w:t>
      </w:r>
      <w:r w:rsidRPr="00745D7A">
        <w:rPr>
          <w:rFonts w:ascii="Times New Roman" w:hAnsi="Times New Roman" w:cs="Times New Roman"/>
          <w:sz w:val="20"/>
          <w:szCs w:val="20"/>
        </w:rPr>
        <w:tab/>
        <w:t>McFadden KD,Taylor JR (1989) End-plate lesions of the lumbar spine. Spine (Phila Pa 1976 ) 14:867-869</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19. </w:t>
      </w:r>
      <w:r w:rsidRPr="00745D7A">
        <w:rPr>
          <w:rFonts w:ascii="Times New Roman" w:hAnsi="Times New Roman" w:cs="Times New Roman"/>
          <w:sz w:val="20"/>
          <w:szCs w:val="20"/>
        </w:rPr>
        <w:tab/>
        <w:t>Moon SM, Yoder JH, Wright AC, Smith LJ, Vresilovic EJ, Elliott DM (2013) Evaluation of intervertebral disc cartilaginous endplate structure using magnetic resonance imaging. Eur Spine J 22:1820-1828</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20. </w:t>
      </w:r>
      <w:r w:rsidRPr="00745D7A">
        <w:rPr>
          <w:rFonts w:ascii="Times New Roman" w:hAnsi="Times New Roman" w:cs="Times New Roman"/>
          <w:sz w:val="20"/>
          <w:szCs w:val="20"/>
        </w:rPr>
        <w:tab/>
        <w:t>Moore RJ, Vernon-Roberts B, Fraser RD, Osti OL, Schembri M (1996) The origin and fate of herniated lumbar intervertebral disc tissue. Spine 21:2149-2155</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21. </w:t>
      </w:r>
      <w:r w:rsidRPr="00745D7A">
        <w:rPr>
          <w:rFonts w:ascii="Times New Roman" w:hAnsi="Times New Roman" w:cs="Times New Roman"/>
          <w:sz w:val="20"/>
          <w:szCs w:val="20"/>
        </w:rPr>
        <w:tab/>
        <w:t>Nosikova YS, Santerre JP, Grynpas M, Gibson G, Kandel RA (2012) Characterization of the annulus fibrosus-vertebral body interface: identification of new structural features. J Anat 221:577-589</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22. </w:t>
      </w:r>
      <w:r w:rsidRPr="00745D7A">
        <w:rPr>
          <w:rFonts w:ascii="Times New Roman" w:hAnsi="Times New Roman" w:cs="Times New Roman"/>
          <w:sz w:val="20"/>
          <w:szCs w:val="20"/>
        </w:rPr>
        <w:tab/>
        <w:t>Paietta RC, Burger EL, Ferguson VL (2013) Mineralization and collagen orientation throughout aging at the vertebral endplate in the human lumbar spine. J Struct Biol 184:310-320</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23. </w:t>
      </w:r>
      <w:r w:rsidRPr="00745D7A">
        <w:rPr>
          <w:rFonts w:ascii="Times New Roman" w:hAnsi="Times New Roman" w:cs="Times New Roman"/>
          <w:sz w:val="20"/>
          <w:szCs w:val="20"/>
        </w:rPr>
        <w:tab/>
        <w:t>Pezowicz CA, Robertson PA, Broom ND (2006) The structural basis of interlamellar cohesion in the intervertebral disc wall. J Anat 208:317-330</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24. </w:t>
      </w:r>
      <w:r w:rsidRPr="00745D7A">
        <w:rPr>
          <w:rFonts w:ascii="Times New Roman" w:hAnsi="Times New Roman" w:cs="Times New Roman"/>
          <w:sz w:val="20"/>
          <w:szCs w:val="20"/>
        </w:rPr>
        <w:tab/>
        <w:t>Pfirrmann CW, Metzdorf A, Zanetti M, Hodler J, Boos N (2001) Magnetic resonance classification of lumbar intervertebral disc degeneration. Spine (Phila Pa 1976 ) 26:1873-1878</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25. </w:t>
      </w:r>
      <w:r w:rsidRPr="00745D7A">
        <w:rPr>
          <w:rFonts w:ascii="Times New Roman" w:hAnsi="Times New Roman" w:cs="Times New Roman"/>
          <w:sz w:val="20"/>
          <w:szCs w:val="20"/>
        </w:rPr>
        <w:tab/>
        <w:t>Rajasekaran S, Bajaj N, Tubaki V, Kanna RM, Shetty AP (2013) ISSLS Prize winner: The anatomy of failure in lumbar disc herniation: an in vivo, multimodal, prospective study of 181 subjects. Spine (Phila Pa 1976 )  38:1491-1500</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26. </w:t>
      </w:r>
      <w:r w:rsidRPr="00745D7A">
        <w:rPr>
          <w:rFonts w:ascii="Times New Roman" w:hAnsi="Times New Roman" w:cs="Times New Roman"/>
          <w:sz w:val="20"/>
          <w:szCs w:val="20"/>
        </w:rPr>
        <w:tab/>
        <w:t>Roberts S, Menage J, Eisenstein SM (1993) The cartilage end-plate and intervertebral disc in scoliosis: calcification and other sequelae. J Orthop Res 11:747-757</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27. </w:t>
      </w:r>
      <w:r w:rsidRPr="00745D7A">
        <w:rPr>
          <w:rFonts w:ascii="Times New Roman" w:hAnsi="Times New Roman" w:cs="Times New Roman"/>
          <w:sz w:val="20"/>
          <w:szCs w:val="20"/>
        </w:rPr>
        <w:tab/>
        <w:t>Roberts S, Menage J, Urban JP (1989) Biochemical and structural properties of the cartilage end-plate and its relation to the intervertebral disc. Spine (Phila Pa 1976 ) 14:166-174</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lastRenderedPageBreak/>
        <w:t xml:space="preserve">28. </w:t>
      </w:r>
      <w:r w:rsidRPr="00745D7A">
        <w:rPr>
          <w:rFonts w:ascii="Times New Roman" w:hAnsi="Times New Roman" w:cs="Times New Roman"/>
          <w:sz w:val="20"/>
          <w:szCs w:val="20"/>
        </w:rPr>
        <w:tab/>
        <w:t>Rodrigues SA, Thambyah A, Broom ND (2015) A multiscale structural investigation of the annulus-endplate anchorage system and its mechanisms of failure. Spine J 15:405-416</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29. </w:t>
      </w:r>
      <w:r w:rsidRPr="00745D7A">
        <w:rPr>
          <w:rFonts w:ascii="Times New Roman" w:hAnsi="Times New Roman" w:cs="Times New Roman"/>
          <w:sz w:val="20"/>
          <w:szCs w:val="20"/>
        </w:rPr>
        <w:tab/>
        <w:t>Rodrigues SA, Wade KR, Thambyah A, Broom ND (2012) Micromechanics of annulus-end plate integration in the intervertebral disc. Spine J 12:143-150</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30. </w:t>
      </w:r>
      <w:r w:rsidRPr="00745D7A">
        <w:rPr>
          <w:rFonts w:ascii="Times New Roman" w:hAnsi="Times New Roman" w:cs="Times New Roman"/>
          <w:sz w:val="20"/>
          <w:szCs w:val="20"/>
        </w:rPr>
        <w:tab/>
        <w:t>Schollum ML, Robertson PA, Broom ND (2009) A microstructural investigation of intervertebral disc lamellar connectivity: detailed analysis of the translamellar bridges. J Anat 214:805-816</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31. </w:t>
      </w:r>
      <w:r w:rsidRPr="00745D7A">
        <w:rPr>
          <w:rFonts w:ascii="Times New Roman" w:hAnsi="Times New Roman" w:cs="Times New Roman"/>
          <w:sz w:val="20"/>
          <w:szCs w:val="20"/>
        </w:rPr>
        <w:tab/>
        <w:t>Tanaka M, Nakahara S, Inoue H (1993) A pathologic study of discs in the elderly. Separation between the cartilaginous endplate and the vertebral body. Spine (Phila Pa 1976 ) 18:1456-1462</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32. </w:t>
      </w:r>
      <w:r w:rsidRPr="00745D7A">
        <w:rPr>
          <w:rFonts w:ascii="Times New Roman" w:hAnsi="Times New Roman" w:cs="Times New Roman"/>
          <w:sz w:val="20"/>
          <w:szCs w:val="20"/>
        </w:rPr>
        <w:tab/>
        <w:t>Taylor JR (1975) Growth of human intervertebral discs and vertebral bodies. J Anat 120:49-68</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33. </w:t>
      </w:r>
      <w:r w:rsidRPr="00745D7A">
        <w:rPr>
          <w:rFonts w:ascii="Times New Roman" w:hAnsi="Times New Roman" w:cs="Times New Roman"/>
          <w:sz w:val="20"/>
          <w:szCs w:val="20"/>
        </w:rPr>
        <w:tab/>
        <w:t>Veres SP, Robertson PA, Broom ND (2009) The morphology of acute disc herniation: a clinically relevant model defining the role of flexion. Spine (Phila Pa 1976 ) 34:2288-2296</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34. </w:t>
      </w:r>
      <w:r w:rsidRPr="00745D7A">
        <w:rPr>
          <w:rFonts w:ascii="Times New Roman" w:hAnsi="Times New Roman" w:cs="Times New Roman"/>
          <w:sz w:val="20"/>
          <w:szCs w:val="20"/>
        </w:rPr>
        <w:tab/>
        <w:t>Wade KR, Robertson PA, Broom ND (2011) A fresh look at the nucleus-endplate region: new evidence for significant structural integration. Eur Spine J 20:1225-1232</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35. </w:t>
      </w:r>
      <w:r w:rsidRPr="00745D7A">
        <w:rPr>
          <w:rFonts w:ascii="Times New Roman" w:hAnsi="Times New Roman" w:cs="Times New Roman"/>
          <w:sz w:val="20"/>
          <w:szCs w:val="20"/>
        </w:rPr>
        <w:tab/>
        <w:t>Wade KR, Robertson PA, Broom ND (2012) On how nucleus-endplate integration is achieved at the fibrillar level in the ovine lumbar disc. J Anat 221:39-46</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36. </w:t>
      </w:r>
      <w:r w:rsidRPr="00745D7A">
        <w:rPr>
          <w:rFonts w:ascii="Times New Roman" w:hAnsi="Times New Roman" w:cs="Times New Roman"/>
          <w:sz w:val="20"/>
          <w:szCs w:val="20"/>
        </w:rPr>
        <w:tab/>
        <w:t>Wade KR, Robertson PA, Broom ND (2012) On the extent and nature of nucleus-annulus integration. Spine (Phila Pa 1976 ) 37:1826-1833</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37. </w:t>
      </w:r>
      <w:r w:rsidRPr="00745D7A">
        <w:rPr>
          <w:rFonts w:ascii="Times New Roman" w:hAnsi="Times New Roman" w:cs="Times New Roman"/>
          <w:sz w:val="20"/>
          <w:szCs w:val="20"/>
        </w:rPr>
        <w:tab/>
        <w:t>Wade KR, Robertson PA, Broom ND (2014) Influence of maturity on nucleus-endplate integration in the ovine lumbar spine. Eur Spine J 23:732-744</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38. </w:t>
      </w:r>
      <w:r w:rsidRPr="00745D7A">
        <w:rPr>
          <w:rFonts w:ascii="Times New Roman" w:hAnsi="Times New Roman" w:cs="Times New Roman"/>
          <w:sz w:val="20"/>
          <w:szCs w:val="20"/>
        </w:rPr>
        <w:tab/>
        <w:t>Wade KR, Robertson PA, Thambyah A, Broom ND (2015) "Surprise" Loading in Flexion Increases the Risk of Disc Herniation Due to Annulus-Endplate Junction Failure: A Mechanical and Microstructural Investigation. Spine (Phila Pa 1976 ) 40:891-901</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39. </w:t>
      </w:r>
      <w:r w:rsidRPr="00745D7A">
        <w:rPr>
          <w:rFonts w:ascii="Times New Roman" w:hAnsi="Times New Roman" w:cs="Times New Roman"/>
          <w:sz w:val="20"/>
          <w:szCs w:val="20"/>
        </w:rPr>
        <w:tab/>
        <w:t>Wang Y, Battie MC, Videman T (2012) A morphological study of lumbar vertebral endplates: radiographic, visual and digital measurements . Eur Spine J 21:2316-2323</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40. </w:t>
      </w:r>
      <w:r w:rsidRPr="00745D7A">
        <w:rPr>
          <w:rFonts w:ascii="Times New Roman" w:hAnsi="Times New Roman" w:cs="Times New Roman"/>
          <w:sz w:val="20"/>
          <w:szCs w:val="20"/>
        </w:rPr>
        <w:tab/>
        <w:t>Wang Y, Videman T, Battie MC (2013) Morphometrics and lesions of vertebral end plates are associated with lumbar disc degeneration: evidence from cadaveric spines. J Bone Joint Surg Am 95:e26</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41. </w:t>
      </w:r>
      <w:r w:rsidRPr="00745D7A">
        <w:rPr>
          <w:rFonts w:ascii="Times New Roman" w:hAnsi="Times New Roman" w:cs="Times New Roman"/>
          <w:sz w:val="20"/>
          <w:szCs w:val="20"/>
        </w:rPr>
        <w:tab/>
        <w:t>Yu J, Schollum ML, Wade KR, Broom ND, Urban JP (2015) A Detailed Examination of the Elastic Network Leads to a New Understanding of Annulus Fibrosus Organisation. Spine (Phila Pa 1976 )</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t xml:space="preserve">42. </w:t>
      </w:r>
      <w:r w:rsidRPr="00745D7A">
        <w:rPr>
          <w:rFonts w:ascii="Times New Roman" w:hAnsi="Times New Roman" w:cs="Times New Roman"/>
          <w:sz w:val="20"/>
          <w:szCs w:val="20"/>
        </w:rPr>
        <w:tab/>
        <w:t>Yu J, Winlove PC, Roberts S, Urban JP (2002) Elastic fibre organization in the intervertebral discs of the bovine tail. J Anat 201:465-475</w:t>
      </w:r>
    </w:p>
    <w:p w:rsidR="002F601B" w:rsidRPr="00745D7A" w:rsidRDefault="002F601B" w:rsidP="00842D19">
      <w:pPr>
        <w:tabs>
          <w:tab w:val="left" w:pos="360"/>
        </w:tabs>
        <w:autoSpaceDE w:val="0"/>
        <w:autoSpaceDN w:val="0"/>
        <w:adjustRightInd w:val="0"/>
        <w:spacing w:after="0" w:line="480" w:lineRule="auto"/>
        <w:rPr>
          <w:rFonts w:ascii="Times New Roman" w:hAnsi="Times New Roman" w:cs="Times New Roman"/>
          <w:sz w:val="20"/>
          <w:szCs w:val="20"/>
        </w:rPr>
      </w:pPr>
      <w:r w:rsidRPr="00745D7A">
        <w:rPr>
          <w:rFonts w:ascii="Times New Roman" w:hAnsi="Times New Roman" w:cs="Times New Roman"/>
          <w:sz w:val="20"/>
          <w:szCs w:val="20"/>
        </w:rPr>
        <w:lastRenderedPageBreak/>
        <w:t xml:space="preserve">43. </w:t>
      </w:r>
      <w:r w:rsidRPr="00745D7A">
        <w:rPr>
          <w:rFonts w:ascii="Times New Roman" w:hAnsi="Times New Roman" w:cs="Times New Roman"/>
          <w:sz w:val="20"/>
          <w:szCs w:val="20"/>
        </w:rPr>
        <w:tab/>
        <w:t>Zehra U, Robson-Brown K, Adams MA, Dolan P (2015) Porosity and Thickness of the Vertebral Endplate Depend on Local Mechanical Loading. Spine (Phila Pa 1976 )  40:1173-1180</w:t>
      </w:r>
    </w:p>
    <w:p w:rsidR="00D555F8" w:rsidRPr="00745D7A" w:rsidRDefault="00D555F8" w:rsidP="00842D19">
      <w:pPr>
        <w:autoSpaceDE w:val="0"/>
        <w:autoSpaceDN w:val="0"/>
        <w:adjustRightInd w:val="0"/>
        <w:spacing w:after="0" w:line="480" w:lineRule="auto"/>
        <w:rPr>
          <w:rFonts w:ascii="Times New Roman" w:eastAsia="Times New Roman" w:hAnsi="Times New Roman" w:cs="Times New Roman"/>
          <w:b/>
          <w:bCs/>
          <w:color w:val="000000"/>
          <w:kern w:val="36"/>
          <w:sz w:val="20"/>
          <w:szCs w:val="20"/>
          <w:lang w:eastAsia="en-GB"/>
        </w:rPr>
      </w:pPr>
    </w:p>
    <w:p w:rsidR="00DD7D48" w:rsidRDefault="00962E07" w:rsidP="00842D19">
      <w:pPr>
        <w:shd w:val="clear" w:color="auto" w:fill="FFFFFF"/>
        <w:spacing w:after="0" w:line="480" w:lineRule="auto"/>
        <w:outlineLvl w:val="0"/>
        <w:rPr>
          <w:rFonts w:ascii="Times New Roman" w:eastAsia="Times New Roman" w:hAnsi="Times New Roman" w:cs="Times New Roman"/>
          <w:b/>
          <w:bCs/>
          <w:color w:val="000000"/>
          <w:kern w:val="36"/>
          <w:sz w:val="20"/>
          <w:szCs w:val="20"/>
          <w:lang w:eastAsia="en-GB"/>
        </w:rPr>
      </w:pPr>
      <w:r w:rsidRPr="00745D7A">
        <w:rPr>
          <w:rFonts w:ascii="Times New Roman" w:eastAsia="Times New Roman" w:hAnsi="Times New Roman" w:cs="Times New Roman"/>
          <w:b/>
          <w:bCs/>
          <w:color w:val="000000"/>
          <w:kern w:val="36"/>
          <w:sz w:val="20"/>
          <w:szCs w:val="20"/>
          <w:lang w:eastAsia="en-GB"/>
        </w:rPr>
        <w:t>Figures</w:t>
      </w:r>
      <w:r w:rsidR="00745D7A">
        <w:rPr>
          <w:rFonts w:ascii="Times New Roman" w:eastAsia="Times New Roman" w:hAnsi="Times New Roman" w:cs="Times New Roman"/>
          <w:b/>
          <w:bCs/>
          <w:color w:val="000000"/>
          <w:kern w:val="36"/>
          <w:sz w:val="20"/>
          <w:szCs w:val="20"/>
          <w:lang w:eastAsia="en-GB"/>
        </w:rPr>
        <w:t xml:space="preserve"> and figure</w:t>
      </w:r>
      <w:r w:rsidR="00A664D8" w:rsidRPr="00745D7A">
        <w:rPr>
          <w:rFonts w:ascii="Times New Roman" w:eastAsia="Times New Roman" w:hAnsi="Times New Roman" w:cs="Times New Roman"/>
          <w:b/>
          <w:bCs/>
          <w:color w:val="000000"/>
          <w:kern w:val="36"/>
          <w:sz w:val="20"/>
          <w:szCs w:val="20"/>
          <w:lang w:eastAsia="en-GB"/>
        </w:rPr>
        <w:t xml:space="preserve"> legends</w:t>
      </w:r>
    </w:p>
    <w:p w:rsidR="00745D7A" w:rsidRPr="00745D7A" w:rsidRDefault="00745D7A" w:rsidP="00842D19">
      <w:pPr>
        <w:shd w:val="clear" w:color="auto" w:fill="FFFFFF"/>
        <w:spacing w:after="0" w:line="480" w:lineRule="auto"/>
        <w:outlineLvl w:val="0"/>
        <w:rPr>
          <w:rFonts w:ascii="Times New Roman" w:eastAsia="Times New Roman" w:hAnsi="Times New Roman" w:cs="Times New Roman"/>
          <w:b/>
          <w:bCs/>
          <w:color w:val="000000"/>
          <w:kern w:val="36"/>
          <w:sz w:val="20"/>
          <w:szCs w:val="20"/>
          <w:lang w:eastAsia="en-GB"/>
        </w:rPr>
      </w:pPr>
      <w:r>
        <w:rPr>
          <w:rFonts w:ascii="Times New Roman" w:hAnsi="Times New Roman" w:cs="Times New Roman"/>
          <w:b/>
          <w:noProof/>
          <w:sz w:val="20"/>
          <w:szCs w:val="20"/>
          <w:lang w:eastAsia="en-GB"/>
        </w:rPr>
        <w:drawing>
          <wp:inline distT="0" distB="0" distL="0" distR="0" wp14:anchorId="7FE838D7" wp14:editId="0AD995B5">
            <wp:extent cx="6645910" cy="2947035"/>
            <wp:effectExtent l="0" t="0" r="2540" b="5715"/>
            <wp:docPr id="2" name="Picture 2" descr="U:\CSI\Shared\OwenS\Scatty Research\Lumbar Spine Research Project\Report &amp; paper for Lumbar Spine Project 2015\Paper for European Spine Journal\For submitting for publication\Figures\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CSI\Shared\OwenS\Scatty Research\Lumbar Spine Research Project\Report &amp; paper for Lumbar Spine Project 2015\Paper for European Spine Journal\For submitting for publication\Figures\Fig 1.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45910" cy="2947035"/>
                    </a:xfrm>
                    <a:prstGeom prst="rect">
                      <a:avLst/>
                    </a:prstGeom>
                    <a:noFill/>
                    <a:ln>
                      <a:noFill/>
                    </a:ln>
                  </pic:spPr>
                </pic:pic>
              </a:graphicData>
            </a:graphic>
          </wp:inline>
        </w:drawing>
      </w:r>
    </w:p>
    <w:p w:rsidR="00962E07" w:rsidRDefault="00E04031" w:rsidP="00842D19">
      <w:pPr>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t>Fig. 1</w:t>
      </w:r>
      <w:r w:rsidRPr="00745D7A">
        <w:rPr>
          <w:rFonts w:ascii="Times New Roman" w:hAnsi="Times New Roman" w:cs="Times New Roman"/>
          <w:sz w:val="20"/>
          <w:szCs w:val="20"/>
        </w:rPr>
        <w:t xml:space="preserve"> Photographs and corresponding X-rays from differently graded (according to Pfirrmann Score of MRIs) motion segments used for microscopic analysis in this study</w:t>
      </w:r>
    </w:p>
    <w:p w:rsidR="009F4E6F" w:rsidRPr="00745D7A" w:rsidRDefault="009F4E6F" w:rsidP="00842D19">
      <w:pPr>
        <w:spacing w:after="0" w:line="480" w:lineRule="auto"/>
        <w:rPr>
          <w:rFonts w:ascii="Times New Roman" w:hAnsi="Times New Roman" w:cs="Times New Roman"/>
          <w:sz w:val="20"/>
          <w:szCs w:val="20"/>
        </w:rPr>
      </w:pPr>
    </w:p>
    <w:p w:rsidR="00C21128" w:rsidRPr="00745D7A" w:rsidRDefault="00745D7A" w:rsidP="00842D19">
      <w:pPr>
        <w:spacing w:after="0" w:line="480" w:lineRule="auto"/>
        <w:rPr>
          <w:rFonts w:ascii="Times New Roman" w:hAnsi="Times New Roman" w:cs="Times New Roman"/>
          <w:sz w:val="20"/>
          <w:szCs w:val="20"/>
        </w:rPr>
      </w:pPr>
      <w:r>
        <w:rPr>
          <w:rFonts w:ascii="Times New Roman" w:hAnsi="Times New Roman" w:cs="Times New Roman"/>
          <w:noProof/>
          <w:sz w:val="20"/>
          <w:szCs w:val="20"/>
          <w:lang w:eastAsia="en-GB"/>
        </w:rPr>
        <w:lastRenderedPageBreak/>
        <w:drawing>
          <wp:inline distT="0" distB="0" distL="0" distR="0">
            <wp:extent cx="6092190" cy="4040505"/>
            <wp:effectExtent l="0" t="0" r="3810" b="0"/>
            <wp:docPr id="3" name="Picture 3" descr="U:\CSI\Shared\OwenS\Scatty Research\Lumbar Spine Research Project\Report &amp; paper for Lumbar Spine Project 2015\Paper for European Spine Journal\For submitting for publication\Figures\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CSI\Shared\OwenS\Scatty Research\Lumbar Spine Research Project\Report &amp; paper for Lumbar Spine Project 2015\Paper for European Spine Journal\For submitting for publication\Figures\Fig 2.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92190" cy="4040505"/>
                    </a:xfrm>
                    <a:prstGeom prst="rect">
                      <a:avLst/>
                    </a:prstGeom>
                    <a:noFill/>
                    <a:ln>
                      <a:noFill/>
                    </a:ln>
                  </pic:spPr>
                </pic:pic>
              </a:graphicData>
            </a:graphic>
          </wp:inline>
        </w:drawing>
      </w:r>
    </w:p>
    <w:p w:rsidR="00962E07" w:rsidRPr="00745D7A" w:rsidRDefault="00E04031" w:rsidP="00842D19">
      <w:pPr>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t>Fig. 2</w:t>
      </w:r>
      <w:r w:rsidR="00962E07" w:rsidRPr="00745D7A">
        <w:rPr>
          <w:rFonts w:ascii="Times New Roman" w:hAnsi="Times New Roman" w:cs="Times New Roman"/>
          <w:sz w:val="20"/>
          <w:szCs w:val="20"/>
        </w:rPr>
        <w:t xml:space="preserve"> </w:t>
      </w:r>
      <w:r w:rsidR="00863D3E" w:rsidRPr="00745D7A">
        <w:rPr>
          <w:rFonts w:ascii="Times New Roman" w:hAnsi="Times New Roman" w:cs="Times New Roman"/>
          <w:sz w:val="20"/>
          <w:szCs w:val="20"/>
        </w:rPr>
        <w:t>S</w:t>
      </w:r>
      <w:r w:rsidR="00962E07" w:rsidRPr="00745D7A">
        <w:rPr>
          <w:rFonts w:ascii="Times New Roman" w:hAnsi="Times New Roman" w:cs="Times New Roman"/>
          <w:sz w:val="20"/>
          <w:szCs w:val="20"/>
        </w:rPr>
        <w:t xml:space="preserve">cheme for </w:t>
      </w:r>
      <w:r w:rsidR="00863D3E" w:rsidRPr="00745D7A">
        <w:rPr>
          <w:rFonts w:ascii="Times New Roman" w:hAnsi="Times New Roman" w:cs="Times New Roman"/>
          <w:sz w:val="20"/>
          <w:szCs w:val="20"/>
        </w:rPr>
        <w:t xml:space="preserve">preparation </w:t>
      </w:r>
      <w:r w:rsidR="00962E07" w:rsidRPr="00745D7A">
        <w:rPr>
          <w:rFonts w:ascii="Times New Roman" w:hAnsi="Times New Roman" w:cs="Times New Roman"/>
          <w:sz w:val="20"/>
          <w:szCs w:val="20"/>
        </w:rPr>
        <w:t>of motion segments containing the anterior annulus fibrosus (AF), nucleus pulposus (NP) or posterior AF</w:t>
      </w:r>
    </w:p>
    <w:p w:rsidR="00C21128" w:rsidRPr="00745D7A" w:rsidRDefault="00745D7A" w:rsidP="00842D19">
      <w:pPr>
        <w:spacing w:after="0" w:line="480" w:lineRule="auto"/>
        <w:rPr>
          <w:rFonts w:ascii="Times New Roman" w:hAnsi="Times New Roman" w:cs="Times New Roman"/>
          <w:sz w:val="20"/>
          <w:szCs w:val="20"/>
        </w:rPr>
      </w:pPr>
      <w:r>
        <w:rPr>
          <w:rFonts w:ascii="Times New Roman" w:hAnsi="Times New Roman" w:cs="Times New Roman"/>
          <w:noProof/>
          <w:sz w:val="20"/>
          <w:szCs w:val="20"/>
          <w:lang w:eastAsia="en-GB"/>
        </w:rPr>
        <w:lastRenderedPageBreak/>
        <w:drawing>
          <wp:inline distT="0" distB="0" distL="0" distR="0">
            <wp:extent cx="4572000" cy="4731385"/>
            <wp:effectExtent l="0" t="0" r="0" b="0"/>
            <wp:docPr id="4" name="Picture 4" descr="U:\CSI\Shared\OwenS\Scatty Research\Lumbar Spine Research Project\Report &amp; paper for Lumbar Spine Project 2015\Paper for European Spine Journal\For submitting for publication\Figures\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CSI\Shared\OwenS\Scatty Research\Lumbar Spine Research Project\Report &amp; paper for Lumbar Spine Project 2015\Paper for European Spine Journal\For submitting for publication\Figures\Fig 3.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2000" cy="4731385"/>
                    </a:xfrm>
                    <a:prstGeom prst="rect">
                      <a:avLst/>
                    </a:prstGeom>
                    <a:noFill/>
                    <a:ln>
                      <a:noFill/>
                    </a:ln>
                  </pic:spPr>
                </pic:pic>
              </a:graphicData>
            </a:graphic>
          </wp:inline>
        </w:drawing>
      </w:r>
    </w:p>
    <w:p w:rsidR="00C57BB7" w:rsidRPr="00745D7A" w:rsidRDefault="00962E07" w:rsidP="00842D19">
      <w:pPr>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t xml:space="preserve">Fig. </w:t>
      </w:r>
      <w:r w:rsidR="009D5DCD" w:rsidRPr="00745D7A">
        <w:rPr>
          <w:rFonts w:ascii="Times New Roman" w:hAnsi="Times New Roman" w:cs="Times New Roman"/>
          <w:b/>
          <w:sz w:val="20"/>
          <w:szCs w:val="20"/>
        </w:rPr>
        <w:t>3</w:t>
      </w:r>
      <w:r w:rsidRPr="00745D7A">
        <w:rPr>
          <w:rFonts w:ascii="Times New Roman" w:hAnsi="Times New Roman" w:cs="Times New Roman"/>
          <w:sz w:val="20"/>
          <w:szCs w:val="20"/>
        </w:rPr>
        <w:t xml:space="preserve"> Standard light microscopy images illustrating the different levels of disruption found within the annulus fibrosus (AF) described as (a) none; (b) minor; (c) moderate and (d) major that were scored from 1 to 4 respectively.</w:t>
      </w:r>
      <w:r w:rsidR="00C57BB7" w:rsidRPr="00745D7A">
        <w:rPr>
          <w:rFonts w:ascii="Times New Roman" w:hAnsi="Times New Roman" w:cs="Times New Roman"/>
          <w:sz w:val="20"/>
          <w:szCs w:val="20"/>
        </w:rPr>
        <w:t xml:space="preserve"> Solid arrows show </w:t>
      </w:r>
      <w:r w:rsidR="000C28B8" w:rsidRPr="00745D7A">
        <w:rPr>
          <w:rFonts w:ascii="Times New Roman" w:hAnsi="Times New Roman" w:cs="Times New Roman"/>
          <w:sz w:val="20"/>
          <w:szCs w:val="20"/>
        </w:rPr>
        <w:t>normal l</w:t>
      </w:r>
      <w:r w:rsidR="00112099" w:rsidRPr="00745D7A">
        <w:rPr>
          <w:rFonts w:ascii="Times New Roman" w:hAnsi="Times New Roman" w:cs="Times New Roman"/>
          <w:sz w:val="20"/>
          <w:szCs w:val="20"/>
        </w:rPr>
        <w:t>amellae structure whereas dashed</w:t>
      </w:r>
      <w:r w:rsidR="000C28B8" w:rsidRPr="00745D7A">
        <w:rPr>
          <w:rFonts w:ascii="Times New Roman" w:hAnsi="Times New Roman" w:cs="Times New Roman"/>
          <w:sz w:val="20"/>
          <w:szCs w:val="20"/>
        </w:rPr>
        <w:t xml:space="preserve"> arrows highlight areas where the lamellae organisation has been disrupted and connectivity lost</w:t>
      </w:r>
    </w:p>
    <w:p w:rsidR="00C21128" w:rsidRPr="00745D7A" w:rsidRDefault="00745D7A" w:rsidP="00842D19">
      <w:pPr>
        <w:spacing w:after="0" w:line="480" w:lineRule="auto"/>
        <w:rPr>
          <w:rFonts w:ascii="Times New Roman" w:hAnsi="Times New Roman" w:cs="Times New Roman"/>
          <w:sz w:val="20"/>
          <w:szCs w:val="20"/>
        </w:rPr>
      </w:pPr>
      <w:r>
        <w:rPr>
          <w:rFonts w:ascii="Times New Roman" w:hAnsi="Times New Roman" w:cs="Times New Roman"/>
          <w:noProof/>
          <w:sz w:val="20"/>
          <w:szCs w:val="20"/>
          <w:lang w:eastAsia="en-GB"/>
        </w:rPr>
        <w:lastRenderedPageBreak/>
        <w:drawing>
          <wp:inline distT="0" distB="0" distL="0" distR="0">
            <wp:extent cx="6219825" cy="4008755"/>
            <wp:effectExtent l="0" t="0" r="9525" b="0"/>
            <wp:docPr id="5" name="Picture 5" descr="U:\CSI\Shared\OwenS\Scatty Research\Lumbar Spine Research Project\Report &amp; paper for Lumbar Spine Project 2015\Paper for European Spine Journal\For submitting for publication\Figures\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CSI\Shared\OwenS\Scatty Research\Lumbar Spine Research Project\Report &amp; paper for Lumbar Spine Project 2015\Paper for European Spine Journal\For submitting for publication\Figures\Fig 4.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19825" cy="4008755"/>
                    </a:xfrm>
                    <a:prstGeom prst="rect">
                      <a:avLst/>
                    </a:prstGeom>
                    <a:noFill/>
                    <a:ln>
                      <a:noFill/>
                    </a:ln>
                  </pic:spPr>
                </pic:pic>
              </a:graphicData>
            </a:graphic>
          </wp:inline>
        </w:drawing>
      </w:r>
    </w:p>
    <w:p w:rsidR="00DC21B8" w:rsidRDefault="007966DA" w:rsidP="00842D19">
      <w:pPr>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t>Fig.</w:t>
      </w:r>
      <w:r w:rsidR="009D5DCD" w:rsidRPr="00745D7A">
        <w:rPr>
          <w:rFonts w:ascii="Times New Roman" w:hAnsi="Times New Roman" w:cs="Times New Roman"/>
          <w:b/>
          <w:sz w:val="20"/>
          <w:szCs w:val="20"/>
        </w:rPr>
        <w:t xml:space="preserve"> 4</w:t>
      </w:r>
      <w:r w:rsidR="00DC21B8" w:rsidRPr="00745D7A">
        <w:rPr>
          <w:rFonts w:ascii="Times New Roman" w:hAnsi="Times New Roman" w:cs="Times New Roman"/>
          <w:sz w:val="20"/>
          <w:szCs w:val="20"/>
        </w:rPr>
        <w:t xml:space="preserve"> Light microscopy images of human </w:t>
      </w:r>
      <w:r w:rsidR="005A2984" w:rsidRPr="00745D7A">
        <w:rPr>
          <w:rFonts w:ascii="Times New Roman" w:hAnsi="Times New Roman" w:cs="Times New Roman"/>
          <w:sz w:val="20"/>
          <w:szCs w:val="20"/>
        </w:rPr>
        <w:t>specimen</w:t>
      </w:r>
      <w:r w:rsidR="00DC21B8" w:rsidRPr="00745D7A">
        <w:rPr>
          <w:rFonts w:ascii="Times New Roman" w:hAnsi="Times New Roman" w:cs="Times New Roman"/>
          <w:sz w:val="20"/>
          <w:szCs w:val="20"/>
        </w:rPr>
        <w:t>s showing (a) good attachment at the nucleus pulposus (NP)-cartilage endplate (CEP</w:t>
      </w:r>
      <w:r w:rsidR="00112099" w:rsidRPr="00745D7A">
        <w:rPr>
          <w:rFonts w:ascii="Times New Roman" w:hAnsi="Times New Roman" w:cs="Times New Roman"/>
          <w:sz w:val="20"/>
          <w:szCs w:val="20"/>
        </w:rPr>
        <w:t>) and CEP-</w:t>
      </w:r>
      <w:r w:rsidR="00DC21B8" w:rsidRPr="00745D7A">
        <w:rPr>
          <w:rFonts w:ascii="Times New Roman" w:hAnsi="Times New Roman" w:cs="Times New Roman"/>
          <w:sz w:val="20"/>
          <w:szCs w:val="20"/>
        </w:rPr>
        <w:t>vertebral endplate (VEP) interface</w:t>
      </w:r>
      <w:r w:rsidR="00112099" w:rsidRPr="00745D7A">
        <w:rPr>
          <w:rFonts w:ascii="Times New Roman" w:hAnsi="Times New Roman" w:cs="Times New Roman"/>
          <w:sz w:val="20"/>
          <w:szCs w:val="20"/>
        </w:rPr>
        <w:t>s</w:t>
      </w:r>
      <w:r w:rsidR="00DC21B8" w:rsidRPr="00745D7A">
        <w:rPr>
          <w:rFonts w:ascii="Times New Roman" w:hAnsi="Times New Roman" w:cs="Times New Roman"/>
          <w:sz w:val="20"/>
          <w:szCs w:val="20"/>
        </w:rPr>
        <w:t xml:space="preserve"> </w:t>
      </w:r>
      <w:r w:rsidR="00C178EF" w:rsidRPr="00745D7A">
        <w:rPr>
          <w:rFonts w:ascii="Times New Roman" w:hAnsi="Times New Roman" w:cs="Times New Roman"/>
          <w:sz w:val="20"/>
          <w:szCs w:val="20"/>
        </w:rPr>
        <w:t xml:space="preserve">from a </w:t>
      </w:r>
      <w:r w:rsidR="00DC21B8" w:rsidRPr="00745D7A">
        <w:rPr>
          <w:rFonts w:ascii="Times New Roman" w:hAnsi="Times New Roman" w:cs="Times New Roman"/>
          <w:sz w:val="20"/>
          <w:szCs w:val="20"/>
        </w:rPr>
        <w:t xml:space="preserve">Pfirrmann grade I </w:t>
      </w:r>
      <w:r w:rsidR="00C178EF" w:rsidRPr="00745D7A">
        <w:rPr>
          <w:rFonts w:ascii="Times New Roman" w:hAnsi="Times New Roman" w:cs="Times New Roman"/>
          <w:sz w:val="20"/>
          <w:szCs w:val="20"/>
        </w:rPr>
        <w:t xml:space="preserve">specimen </w:t>
      </w:r>
      <w:r w:rsidR="00DC21B8" w:rsidRPr="00745D7A">
        <w:rPr>
          <w:rFonts w:ascii="Times New Roman" w:hAnsi="Times New Roman" w:cs="Times New Roman"/>
          <w:sz w:val="20"/>
          <w:szCs w:val="20"/>
        </w:rPr>
        <w:t>and (b)</w:t>
      </w:r>
      <w:r w:rsidR="00112099" w:rsidRPr="00745D7A">
        <w:rPr>
          <w:rFonts w:ascii="Times New Roman" w:hAnsi="Times New Roman" w:cs="Times New Roman"/>
          <w:sz w:val="20"/>
          <w:szCs w:val="20"/>
        </w:rPr>
        <w:t xml:space="preserve"> detachment</w:t>
      </w:r>
      <w:r w:rsidR="00DC21B8" w:rsidRPr="00745D7A">
        <w:rPr>
          <w:rFonts w:ascii="Times New Roman" w:hAnsi="Times New Roman" w:cs="Times New Roman"/>
          <w:sz w:val="20"/>
          <w:szCs w:val="20"/>
        </w:rPr>
        <w:t xml:space="preserve"> at the NP-CEP</w:t>
      </w:r>
      <w:r w:rsidR="00112099" w:rsidRPr="00745D7A">
        <w:rPr>
          <w:rFonts w:ascii="Times New Roman" w:hAnsi="Times New Roman" w:cs="Times New Roman"/>
          <w:sz w:val="20"/>
          <w:szCs w:val="20"/>
        </w:rPr>
        <w:t xml:space="preserve"> (dashed arrows) and CEP</w:t>
      </w:r>
      <w:r w:rsidR="00DC21B8" w:rsidRPr="00745D7A">
        <w:rPr>
          <w:rFonts w:ascii="Times New Roman" w:hAnsi="Times New Roman" w:cs="Times New Roman"/>
          <w:sz w:val="20"/>
          <w:szCs w:val="20"/>
        </w:rPr>
        <w:t xml:space="preserve">-VEP </w:t>
      </w:r>
      <w:r w:rsidR="00112099" w:rsidRPr="00745D7A">
        <w:rPr>
          <w:rFonts w:ascii="Times New Roman" w:hAnsi="Times New Roman" w:cs="Times New Roman"/>
          <w:sz w:val="20"/>
          <w:szCs w:val="20"/>
        </w:rPr>
        <w:t xml:space="preserve">(solid arrows) </w:t>
      </w:r>
      <w:r w:rsidR="00C178EF" w:rsidRPr="00745D7A">
        <w:rPr>
          <w:rFonts w:ascii="Times New Roman" w:hAnsi="Times New Roman" w:cs="Times New Roman"/>
          <w:sz w:val="20"/>
          <w:szCs w:val="20"/>
        </w:rPr>
        <w:t>interface</w:t>
      </w:r>
      <w:r w:rsidR="00112099" w:rsidRPr="00745D7A">
        <w:rPr>
          <w:rFonts w:ascii="Times New Roman" w:hAnsi="Times New Roman" w:cs="Times New Roman"/>
          <w:sz w:val="20"/>
          <w:szCs w:val="20"/>
        </w:rPr>
        <w:t>s</w:t>
      </w:r>
      <w:r w:rsidR="00C178EF" w:rsidRPr="00745D7A">
        <w:rPr>
          <w:rFonts w:ascii="Times New Roman" w:hAnsi="Times New Roman" w:cs="Times New Roman"/>
          <w:sz w:val="20"/>
          <w:szCs w:val="20"/>
        </w:rPr>
        <w:t xml:space="preserve"> from a </w:t>
      </w:r>
      <w:r w:rsidR="00DC21B8" w:rsidRPr="00745D7A">
        <w:rPr>
          <w:rFonts w:ascii="Times New Roman" w:hAnsi="Times New Roman" w:cs="Times New Roman"/>
          <w:sz w:val="20"/>
          <w:szCs w:val="20"/>
        </w:rPr>
        <w:t>Pfirrman</w:t>
      </w:r>
      <w:r w:rsidR="00C178EF" w:rsidRPr="00745D7A">
        <w:rPr>
          <w:rFonts w:ascii="Times New Roman" w:hAnsi="Times New Roman" w:cs="Times New Roman"/>
          <w:sz w:val="20"/>
          <w:szCs w:val="20"/>
        </w:rPr>
        <w:t>n grade V specimen</w:t>
      </w:r>
    </w:p>
    <w:p w:rsidR="009F4E6F" w:rsidRPr="00745D7A" w:rsidRDefault="009F4E6F" w:rsidP="00842D19">
      <w:pPr>
        <w:spacing w:after="0" w:line="480" w:lineRule="auto"/>
        <w:rPr>
          <w:rFonts w:ascii="Times New Roman" w:hAnsi="Times New Roman" w:cs="Times New Roman"/>
          <w:sz w:val="20"/>
          <w:szCs w:val="20"/>
        </w:rPr>
      </w:pPr>
    </w:p>
    <w:p w:rsidR="00C21128" w:rsidRPr="00745D7A" w:rsidRDefault="00745D7A" w:rsidP="00842D19">
      <w:pPr>
        <w:spacing w:after="0" w:line="480" w:lineRule="auto"/>
        <w:rPr>
          <w:rFonts w:ascii="Times New Roman" w:hAnsi="Times New Roman" w:cs="Times New Roman"/>
          <w:sz w:val="20"/>
          <w:szCs w:val="20"/>
        </w:rPr>
      </w:pPr>
      <w:r>
        <w:rPr>
          <w:rFonts w:ascii="Times New Roman" w:hAnsi="Times New Roman" w:cs="Times New Roman"/>
          <w:noProof/>
          <w:sz w:val="20"/>
          <w:szCs w:val="20"/>
          <w:lang w:eastAsia="en-GB"/>
        </w:rPr>
        <w:drawing>
          <wp:inline distT="0" distB="0" distL="0" distR="0">
            <wp:extent cx="6645910" cy="1521844"/>
            <wp:effectExtent l="0" t="0" r="2540" b="2540"/>
            <wp:docPr id="6" name="Picture 6" descr="U:\CSI\Shared\OwenS\Scatty Research\Lumbar Spine Research Project\Report &amp; paper for Lumbar Spine Project 2015\Paper for European Spine Journal\For submitting for publication\Figures\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CSI\Shared\OwenS\Scatty Research\Lumbar Spine Research Project\Report &amp; paper for Lumbar Spine Project 2015\Paper for European Spine Journal\For submitting for publication\Figures\Fig 5.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45910" cy="1521844"/>
                    </a:xfrm>
                    <a:prstGeom prst="rect">
                      <a:avLst/>
                    </a:prstGeom>
                    <a:noFill/>
                    <a:ln>
                      <a:noFill/>
                    </a:ln>
                  </pic:spPr>
                </pic:pic>
              </a:graphicData>
            </a:graphic>
          </wp:inline>
        </w:drawing>
      </w:r>
    </w:p>
    <w:p w:rsidR="00DC21B8" w:rsidRPr="00745D7A" w:rsidRDefault="00DC21B8" w:rsidP="00842D19">
      <w:pPr>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t>Fig</w:t>
      </w:r>
      <w:r w:rsidR="009A18D1" w:rsidRPr="00745D7A">
        <w:rPr>
          <w:rFonts w:ascii="Times New Roman" w:hAnsi="Times New Roman" w:cs="Times New Roman"/>
          <w:b/>
          <w:sz w:val="20"/>
          <w:szCs w:val="20"/>
        </w:rPr>
        <w:t>. 5</w:t>
      </w:r>
      <w:r w:rsidRPr="00745D7A">
        <w:rPr>
          <w:rFonts w:ascii="Times New Roman" w:hAnsi="Times New Roman" w:cs="Times New Roman"/>
          <w:sz w:val="20"/>
          <w:szCs w:val="20"/>
        </w:rPr>
        <w:t xml:space="preserve"> Overall structure at the lumbar spine annulus fibrosus (AF)</w:t>
      </w:r>
      <w:r w:rsidR="00984355" w:rsidRPr="00745D7A">
        <w:rPr>
          <w:rFonts w:ascii="Times New Roman" w:hAnsi="Times New Roman" w:cs="Times New Roman"/>
          <w:sz w:val="20"/>
          <w:szCs w:val="20"/>
        </w:rPr>
        <w:t>-vertebra interface in (a)</w:t>
      </w:r>
      <w:r w:rsidR="00236126" w:rsidRPr="00745D7A">
        <w:rPr>
          <w:rFonts w:ascii="Times New Roman" w:hAnsi="Times New Roman" w:cs="Times New Roman"/>
          <w:sz w:val="20"/>
          <w:szCs w:val="20"/>
        </w:rPr>
        <w:t xml:space="preserve"> </w:t>
      </w:r>
      <w:r w:rsidRPr="00745D7A">
        <w:rPr>
          <w:rFonts w:ascii="Times New Roman" w:hAnsi="Times New Roman" w:cs="Times New Roman"/>
          <w:sz w:val="20"/>
          <w:szCs w:val="20"/>
        </w:rPr>
        <w:t xml:space="preserve">human Pfirrmann grade I and (b) ovine </w:t>
      </w:r>
      <w:r w:rsidR="005A2984" w:rsidRPr="00745D7A">
        <w:rPr>
          <w:rFonts w:ascii="Times New Roman" w:hAnsi="Times New Roman" w:cs="Times New Roman"/>
          <w:sz w:val="20"/>
          <w:szCs w:val="20"/>
        </w:rPr>
        <w:t>specimen</w:t>
      </w:r>
      <w:r w:rsidRPr="00745D7A">
        <w:rPr>
          <w:rFonts w:ascii="Times New Roman" w:hAnsi="Times New Roman" w:cs="Times New Roman"/>
          <w:sz w:val="20"/>
          <w:szCs w:val="20"/>
        </w:rPr>
        <w:t xml:space="preserve"> (</w:t>
      </w:r>
      <w:r w:rsidR="00F762AB" w:rsidRPr="00745D7A">
        <w:rPr>
          <w:rFonts w:ascii="Times New Roman" w:hAnsi="Times New Roman" w:cs="Times New Roman"/>
          <w:sz w:val="20"/>
          <w:szCs w:val="20"/>
        </w:rPr>
        <w:t xml:space="preserve">ER </w:t>
      </w:r>
      <w:r w:rsidR="00236126" w:rsidRPr="00745D7A">
        <w:rPr>
          <w:rFonts w:ascii="Times New Roman" w:hAnsi="Times New Roman" w:cs="Times New Roman"/>
          <w:sz w:val="20"/>
          <w:szCs w:val="20"/>
        </w:rPr>
        <w:t>=</w:t>
      </w:r>
      <w:r w:rsidR="00F762AB" w:rsidRPr="00745D7A">
        <w:rPr>
          <w:rFonts w:ascii="Times New Roman" w:hAnsi="Times New Roman" w:cs="Times New Roman"/>
          <w:sz w:val="20"/>
          <w:szCs w:val="20"/>
        </w:rPr>
        <w:t xml:space="preserve"> epiphyseal ring</w:t>
      </w:r>
      <w:r w:rsidR="00236126" w:rsidRPr="00745D7A">
        <w:rPr>
          <w:rFonts w:ascii="Times New Roman" w:hAnsi="Times New Roman" w:cs="Times New Roman"/>
          <w:sz w:val="20"/>
          <w:szCs w:val="20"/>
        </w:rPr>
        <w:t>; CEP = cartilage endplate; VEP =</w:t>
      </w:r>
      <w:r w:rsidRPr="00745D7A">
        <w:rPr>
          <w:rFonts w:ascii="Times New Roman" w:hAnsi="Times New Roman" w:cs="Times New Roman"/>
          <w:sz w:val="20"/>
          <w:szCs w:val="20"/>
        </w:rPr>
        <w:t xml:space="preserve"> vertebral endplate) as viewed by DIC microscopy with a few of the in-plane </w:t>
      </w:r>
      <w:r w:rsidR="00236126" w:rsidRPr="00745D7A">
        <w:rPr>
          <w:rFonts w:ascii="Times New Roman" w:hAnsi="Times New Roman" w:cs="Times New Roman"/>
          <w:sz w:val="20"/>
          <w:szCs w:val="20"/>
        </w:rPr>
        <w:t>lamellae</w:t>
      </w:r>
      <w:r w:rsidRPr="00745D7A">
        <w:rPr>
          <w:rFonts w:ascii="Times New Roman" w:hAnsi="Times New Roman" w:cs="Times New Roman"/>
          <w:sz w:val="20"/>
          <w:szCs w:val="20"/>
        </w:rPr>
        <w:t xml:space="preserve"> highlighted (*) </w:t>
      </w:r>
    </w:p>
    <w:p w:rsidR="00C21128" w:rsidRPr="00745D7A" w:rsidRDefault="00745D7A" w:rsidP="00842D19">
      <w:pPr>
        <w:spacing w:after="0" w:line="480" w:lineRule="auto"/>
        <w:rPr>
          <w:rFonts w:ascii="Times New Roman" w:hAnsi="Times New Roman" w:cs="Times New Roman"/>
          <w:sz w:val="20"/>
          <w:szCs w:val="20"/>
        </w:rPr>
      </w:pPr>
      <w:r>
        <w:rPr>
          <w:rFonts w:ascii="Times New Roman" w:hAnsi="Times New Roman" w:cs="Times New Roman"/>
          <w:noProof/>
          <w:sz w:val="20"/>
          <w:szCs w:val="20"/>
          <w:lang w:eastAsia="en-GB"/>
        </w:rPr>
        <w:lastRenderedPageBreak/>
        <w:drawing>
          <wp:inline distT="0" distB="0" distL="0" distR="0">
            <wp:extent cx="3987165" cy="4827270"/>
            <wp:effectExtent l="0" t="0" r="0" b="0"/>
            <wp:docPr id="7" name="Picture 7" descr="U:\CSI\Shared\OwenS\Scatty Research\Lumbar Spine Research Project\Report &amp; paper for Lumbar Spine Project 2015\Paper for European Spine Journal\For submitting for publication\Figures\Fig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CSI\Shared\OwenS\Scatty Research\Lumbar Spine Research Project\Report &amp; paper for Lumbar Spine Project 2015\Paper for European Spine Journal\For submitting for publication\Figures\Fig 6.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87165" cy="4827270"/>
                    </a:xfrm>
                    <a:prstGeom prst="rect">
                      <a:avLst/>
                    </a:prstGeom>
                    <a:noFill/>
                    <a:ln>
                      <a:noFill/>
                    </a:ln>
                  </pic:spPr>
                </pic:pic>
              </a:graphicData>
            </a:graphic>
          </wp:inline>
        </w:drawing>
      </w:r>
    </w:p>
    <w:p w:rsidR="00DC21B8" w:rsidRPr="00745D7A" w:rsidRDefault="009A18D1" w:rsidP="00842D19">
      <w:pPr>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t>Fig. 6</w:t>
      </w:r>
      <w:r w:rsidR="00DC21B8" w:rsidRPr="00745D7A">
        <w:rPr>
          <w:rFonts w:ascii="Times New Roman" w:hAnsi="Times New Roman" w:cs="Times New Roman"/>
          <w:sz w:val="20"/>
          <w:szCs w:val="20"/>
        </w:rPr>
        <w:t xml:space="preserve"> DIC microscopy images </w:t>
      </w:r>
      <w:r w:rsidR="002D2C80" w:rsidRPr="00745D7A">
        <w:rPr>
          <w:rFonts w:ascii="Times New Roman" w:hAnsi="Times New Roman" w:cs="Times New Roman"/>
          <w:sz w:val="20"/>
          <w:szCs w:val="20"/>
        </w:rPr>
        <w:t xml:space="preserve">of </w:t>
      </w:r>
      <w:r w:rsidR="00DC21B8" w:rsidRPr="00745D7A">
        <w:rPr>
          <w:rFonts w:ascii="Times New Roman" w:hAnsi="Times New Roman" w:cs="Times New Roman"/>
          <w:sz w:val="20"/>
          <w:szCs w:val="20"/>
        </w:rPr>
        <w:t>annulus fibrosus (AF)</w:t>
      </w:r>
      <w:r w:rsidR="002D2C80" w:rsidRPr="00745D7A">
        <w:rPr>
          <w:rFonts w:ascii="Times New Roman" w:hAnsi="Times New Roman" w:cs="Times New Roman"/>
          <w:sz w:val="20"/>
          <w:szCs w:val="20"/>
        </w:rPr>
        <w:t xml:space="preserve"> fibres in </w:t>
      </w:r>
      <w:r w:rsidR="00DC21B8" w:rsidRPr="00745D7A">
        <w:rPr>
          <w:rFonts w:ascii="Times New Roman" w:hAnsi="Times New Roman" w:cs="Times New Roman"/>
          <w:sz w:val="20"/>
          <w:szCs w:val="20"/>
        </w:rPr>
        <w:t xml:space="preserve">(a) </w:t>
      </w:r>
      <w:r w:rsidR="00984355" w:rsidRPr="00745D7A">
        <w:rPr>
          <w:rFonts w:ascii="Times New Roman" w:hAnsi="Times New Roman" w:cs="Times New Roman"/>
          <w:sz w:val="20"/>
          <w:szCs w:val="20"/>
        </w:rPr>
        <w:t xml:space="preserve">human </w:t>
      </w:r>
      <w:r w:rsidR="00DC21B8" w:rsidRPr="00745D7A">
        <w:rPr>
          <w:rFonts w:ascii="Times New Roman" w:hAnsi="Times New Roman" w:cs="Times New Roman"/>
          <w:sz w:val="20"/>
          <w:szCs w:val="20"/>
        </w:rPr>
        <w:t>Pfirrmann</w:t>
      </w:r>
      <w:r w:rsidR="00984355" w:rsidRPr="00745D7A">
        <w:rPr>
          <w:rFonts w:ascii="Times New Roman" w:hAnsi="Times New Roman" w:cs="Times New Roman"/>
          <w:sz w:val="20"/>
          <w:szCs w:val="20"/>
        </w:rPr>
        <w:t xml:space="preserve"> grade I </w:t>
      </w:r>
      <w:r w:rsidR="002D2C80" w:rsidRPr="00745D7A">
        <w:rPr>
          <w:rFonts w:ascii="Times New Roman" w:hAnsi="Times New Roman" w:cs="Times New Roman"/>
          <w:sz w:val="20"/>
          <w:szCs w:val="20"/>
        </w:rPr>
        <w:t>specimen at the epiphyseal ring (ER) attaching directly to the vertebral endplate (VEP)</w:t>
      </w:r>
      <w:r w:rsidR="00DC21B8" w:rsidRPr="00745D7A">
        <w:rPr>
          <w:rFonts w:ascii="Times New Roman" w:hAnsi="Times New Roman" w:cs="Times New Roman"/>
          <w:sz w:val="20"/>
          <w:szCs w:val="20"/>
        </w:rPr>
        <w:t xml:space="preserve"> with </w:t>
      </w:r>
      <w:r w:rsidR="00984355" w:rsidRPr="00745D7A">
        <w:rPr>
          <w:rFonts w:ascii="Times New Roman" w:hAnsi="Times New Roman" w:cs="Times New Roman"/>
          <w:sz w:val="20"/>
          <w:szCs w:val="20"/>
        </w:rPr>
        <w:t xml:space="preserve">change in </w:t>
      </w:r>
      <w:r w:rsidR="00DC21B8" w:rsidRPr="00745D7A">
        <w:rPr>
          <w:rFonts w:ascii="Times New Roman" w:hAnsi="Times New Roman" w:cs="Times New Roman"/>
          <w:sz w:val="20"/>
          <w:szCs w:val="20"/>
        </w:rPr>
        <w:t>crimp</w:t>
      </w:r>
      <w:r w:rsidR="002D2C80" w:rsidRPr="00745D7A">
        <w:rPr>
          <w:rFonts w:ascii="Times New Roman" w:hAnsi="Times New Roman" w:cs="Times New Roman"/>
          <w:sz w:val="20"/>
          <w:szCs w:val="20"/>
        </w:rPr>
        <w:t xml:space="preserve"> (wave-like pattern in collagen) to no crimp (collagen appears smooth) at approximately 600 µm below the VEP </w:t>
      </w:r>
      <w:r w:rsidR="00C16A28" w:rsidRPr="00745D7A">
        <w:rPr>
          <w:rFonts w:ascii="Times New Roman" w:hAnsi="Times New Roman" w:cs="Times New Roman"/>
          <w:sz w:val="20"/>
          <w:szCs w:val="20"/>
        </w:rPr>
        <w:t xml:space="preserve">(boxed area) </w:t>
      </w:r>
      <w:r w:rsidR="002D2C80" w:rsidRPr="00745D7A">
        <w:rPr>
          <w:rFonts w:ascii="Times New Roman" w:hAnsi="Times New Roman" w:cs="Times New Roman"/>
          <w:sz w:val="20"/>
          <w:szCs w:val="20"/>
        </w:rPr>
        <w:t>shown at a higher magnification</w:t>
      </w:r>
      <w:r w:rsidR="00DC21B8" w:rsidRPr="00745D7A">
        <w:rPr>
          <w:rFonts w:ascii="Times New Roman" w:hAnsi="Times New Roman" w:cs="Times New Roman"/>
          <w:sz w:val="20"/>
          <w:szCs w:val="20"/>
        </w:rPr>
        <w:t xml:space="preserve"> </w:t>
      </w:r>
      <w:r w:rsidR="00C16A28" w:rsidRPr="00745D7A">
        <w:rPr>
          <w:rFonts w:ascii="Times New Roman" w:hAnsi="Times New Roman" w:cs="Times New Roman"/>
          <w:sz w:val="20"/>
          <w:szCs w:val="20"/>
        </w:rPr>
        <w:t>in (b)</w:t>
      </w:r>
      <w:r w:rsidR="000B2B5A" w:rsidRPr="00745D7A">
        <w:rPr>
          <w:rFonts w:ascii="Times New Roman" w:hAnsi="Times New Roman" w:cs="Times New Roman"/>
          <w:sz w:val="20"/>
          <w:szCs w:val="20"/>
        </w:rPr>
        <w:t xml:space="preserve"> where appearance of crimp is associated with a darker optical density (OD) whilst no crimp is associated with a lighter OD</w:t>
      </w:r>
      <w:r w:rsidR="00DC21B8" w:rsidRPr="00745D7A">
        <w:rPr>
          <w:rFonts w:ascii="Times New Roman" w:hAnsi="Times New Roman" w:cs="Times New Roman"/>
          <w:sz w:val="20"/>
          <w:szCs w:val="20"/>
        </w:rPr>
        <w:t>.  (c) The AF-cartilage endplate (CEP)</w:t>
      </w:r>
      <w:r w:rsidR="00C16A28" w:rsidRPr="00745D7A">
        <w:rPr>
          <w:rFonts w:ascii="Times New Roman" w:hAnsi="Times New Roman" w:cs="Times New Roman"/>
          <w:sz w:val="20"/>
          <w:szCs w:val="20"/>
        </w:rPr>
        <w:t xml:space="preserve"> and CEP</w:t>
      </w:r>
      <w:r w:rsidR="00DC21B8" w:rsidRPr="00745D7A">
        <w:rPr>
          <w:rFonts w:ascii="Times New Roman" w:hAnsi="Times New Roman" w:cs="Times New Roman"/>
          <w:sz w:val="20"/>
          <w:szCs w:val="20"/>
        </w:rPr>
        <w:t>-VEP junction</w:t>
      </w:r>
      <w:r w:rsidR="00C16A28" w:rsidRPr="00745D7A">
        <w:rPr>
          <w:rFonts w:ascii="Times New Roman" w:hAnsi="Times New Roman" w:cs="Times New Roman"/>
          <w:sz w:val="20"/>
          <w:szCs w:val="20"/>
        </w:rPr>
        <w:t>s</w:t>
      </w:r>
      <w:r w:rsidR="00DC21B8" w:rsidRPr="00745D7A">
        <w:rPr>
          <w:rFonts w:ascii="Times New Roman" w:hAnsi="Times New Roman" w:cs="Times New Roman"/>
          <w:sz w:val="20"/>
          <w:szCs w:val="20"/>
        </w:rPr>
        <w:t xml:space="preserve"> in sheep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"[29]"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ÿ\11\05‘\19\01\00\00\00\04[29]\00\04\00\1Fu:\5Ccsi\5Cshared\5Cstress\5Creferences\03\00\03603$Rodrigues, Wade, et al. 2012 603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[29]</w:t>
      </w:r>
      <w:r w:rsidR="0024330F" w:rsidRPr="00745D7A">
        <w:rPr>
          <w:rFonts w:ascii="Times New Roman" w:hAnsi="Times New Roman" w:cs="Times New Roman"/>
          <w:sz w:val="20"/>
          <w:szCs w:val="20"/>
        </w:rPr>
        <w:fldChar w:fldCharType="end"/>
      </w:r>
      <w:r w:rsidR="00DC21B8" w:rsidRPr="00745D7A">
        <w:rPr>
          <w:rFonts w:ascii="Times New Roman" w:hAnsi="Times New Roman" w:cs="Times New Roman"/>
          <w:sz w:val="20"/>
          <w:szCs w:val="20"/>
        </w:rPr>
        <w:t xml:space="preserve"> illustrating a change from crimp to no crimp at the AF-CEP </w:t>
      </w:r>
      <w:r w:rsidR="00C16A28" w:rsidRPr="00745D7A">
        <w:rPr>
          <w:rFonts w:ascii="Times New Roman" w:hAnsi="Times New Roman" w:cs="Times New Roman"/>
          <w:sz w:val="20"/>
          <w:szCs w:val="20"/>
        </w:rPr>
        <w:t>interface (boxed area)</w:t>
      </w:r>
      <w:r w:rsidR="00DC21B8" w:rsidRPr="00745D7A">
        <w:rPr>
          <w:rFonts w:ascii="Times New Roman" w:hAnsi="Times New Roman" w:cs="Times New Roman"/>
          <w:sz w:val="20"/>
          <w:szCs w:val="20"/>
        </w:rPr>
        <w:t xml:space="preserve"> </w:t>
      </w:r>
      <w:r w:rsidR="00C16A28" w:rsidRPr="00745D7A">
        <w:rPr>
          <w:rFonts w:ascii="Times New Roman" w:hAnsi="Times New Roman" w:cs="Times New Roman"/>
          <w:sz w:val="20"/>
          <w:szCs w:val="20"/>
        </w:rPr>
        <w:t xml:space="preserve">shown </w:t>
      </w:r>
      <w:r w:rsidR="00DC21B8" w:rsidRPr="00745D7A">
        <w:rPr>
          <w:rFonts w:ascii="Times New Roman" w:hAnsi="Times New Roman" w:cs="Times New Roman"/>
          <w:sz w:val="20"/>
          <w:szCs w:val="20"/>
        </w:rPr>
        <w:t xml:space="preserve">at a higher magnification </w:t>
      </w:r>
      <w:r w:rsidR="00C16A28" w:rsidRPr="00745D7A">
        <w:rPr>
          <w:rFonts w:ascii="Times New Roman" w:hAnsi="Times New Roman" w:cs="Times New Roman"/>
          <w:sz w:val="20"/>
          <w:szCs w:val="20"/>
        </w:rPr>
        <w:t xml:space="preserve">in </w:t>
      </w:r>
      <w:r w:rsidR="00DC21B8" w:rsidRPr="00745D7A">
        <w:rPr>
          <w:rFonts w:ascii="Times New Roman" w:hAnsi="Times New Roman" w:cs="Times New Roman"/>
          <w:sz w:val="20"/>
          <w:szCs w:val="20"/>
        </w:rPr>
        <w:t xml:space="preserve">(d). </w:t>
      </w:r>
      <w:r w:rsidR="00C16A28" w:rsidRPr="00745D7A">
        <w:rPr>
          <w:rFonts w:ascii="Times New Roman" w:hAnsi="Times New Roman" w:cs="Times New Roman"/>
          <w:sz w:val="20"/>
          <w:szCs w:val="20"/>
        </w:rPr>
        <w:t>Double headed arrow denotes</w:t>
      </w:r>
      <w:r w:rsidR="00B919C6" w:rsidRPr="00745D7A">
        <w:rPr>
          <w:rFonts w:ascii="Times New Roman" w:hAnsi="Times New Roman" w:cs="Times New Roman"/>
          <w:sz w:val="20"/>
          <w:szCs w:val="20"/>
        </w:rPr>
        <w:t xml:space="preserve"> </w:t>
      </w:r>
      <w:r w:rsidR="00C16A28" w:rsidRPr="00745D7A">
        <w:rPr>
          <w:rFonts w:ascii="Times New Roman" w:hAnsi="Times New Roman" w:cs="Times New Roman"/>
          <w:sz w:val="20"/>
          <w:szCs w:val="20"/>
        </w:rPr>
        <w:t>CEP</w:t>
      </w:r>
      <w:r w:rsidR="00B919C6" w:rsidRPr="00745D7A">
        <w:rPr>
          <w:rFonts w:ascii="Times New Roman" w:hAnsi="Times New Roman" w:cs="Times New Roman"/>
          <w:sz w:val="20"/>
          <w:szCs w:val="20"/>
        </w:rPr>
        <w:t xml:space="preserve"> depth</w:t>
      </w:r>
      <w:r w:rsidR="00C16A28" w:rsidRPr="00745D7A">
        <w:rPr>
          <w:rFonts w:ascii="Times New Roman" w:hAnsi="Times New Roman" w:cs="Times New Roman"/>
          <w:sz w:val="20"/>
          <w:szCs w:val="20"/>
        </w:rPr>
        <w:t xml:space="preserve"> whilst solid arrows highlight the presence of crimp</w:t>
      </w:r>
    </w:p>
    <w:p w:rsidR="00C21128" w:rsidRPr="00745D7A" w:rsidRDefault="00745D7A" w:rsidP="00842D19">
      <w:pPr>
        <w:spacing w:after="0" w:line="480" w:lineRule="auto"/>
        <w:rPr>
          <w:rFonts w:ascii="Times New Roman" w:hAnsi="Times New Roman" w:cs="Times New Roman"/>
          <w:sz w:val="20"/>
          <w:szCs w:val="20"/>
        </w:rPr>
      </w:pPr>
      <w:r>
        <w:rPr>
          <w:rFonts w:ascii="Times New Roman" w:hAnsi="Times New Roman" w:cs="Times New Roman"/>
          <w:noProof/>
          <w:sz w:val="20"/>
          <w:szCs w:val="20"/>
          <w:lang w:eastAsia="en-GB"/>
        </w:rPr>
        <w:lastRenderedPageBreak/>
        <w:drawing>
          <wp:inline distT="0" distB="0" distL="0" distR="0">
            <wp:extent cx="3061970" cy="8368030"/>
            <wp:effectExtent l="0" t="0" r="5080" b="0"/>
            <wp:docPr id="8" name="Picture 8" descr="U:\CSI\Shared\OwenS\Scatty Research\Lumbar Spine Research Project\Report &amp; paper for Lumbar Spine Project 2015\Paper for European Spine Journal\For submitting for publication\Figures\Fig 7 for pap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CSI\Shared\OwenS\Scatty Research\Lumbar Spine Research Project\Report &amp; paper for Lumbar Spine Project 2015\Paper for European Spine Journal\For submitting for publication\Figures\Fig 7 for paper.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61970" cy="8368030"/>
                    </a:xfrm>
                    <a:prstGeom prst="rect">
                      <a:avLst/>
                    </a:prstGeom>
                    <a:noFill/>
                    <a:ln>
                      <a:noFill/>
                    </a:ln>
                  </pic:spPr>
                </pic:pic>
              </a:graphicData>
            </a:graphic>
          </wp:inline>
        </w:drawing>
      </w:r>
    </w:p>
    <w:p w:rsidR="00BE405D" w:rsidRDefault="0032233D" w:rsidP="00842D19">
      <w:pPr>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lastRenderedPageBreak/>
        <w:t>Fig.</w:t>
      </w:r>
      <w:r w:rsidR="009A18D1" w:rsidRPr="00745D7A">
        <w:rPr>
          <w:rFonts w:ascii="Times New Roman" w:hAnsi="Times New Roman" w:cs="Times New Roman"/>
          <w:b/>
          <w:sz w:val="20"/>
          <w:szCs w:val="20"/>
        </w:rPr>
        <w:t xml:space="preserve"> 7</w:t>
      </w:r>
      <w:r w:rsidRPr="00745D7A">
        <w:rPr>
          <w:rFonts w:ascii="Times New Roman" w:hAnsi="Times New Roman" w:cs="Times New Roman"/>
          <w:sz w:val="20"/>
          <w:szCs w:val="20"/>
        </w:rPr>
        <w:t xml:space="preserve"> DIC microscopy image of annulus fibrosus (AF) fibres prior to entering the cartilage endplate (CEP) of a Pfirrma</w:t>
      </w:r>
      <w:r w:rsidR="00226FBC" w:rsidRPr="00745D7A">
        <w:rPr>
          <w:rFonts w:ascii="Times New Roman" w:hAnsi="Times New Roman" w:cs="Times New Roman"/>
          <w:sz w:val="20"/>
          <w:szCs w:val="20"/>
        </w:rPr>
        <w:t>n</w:t>
      </w:r>
      <w:r w:rsidRPr="00745D7A">
        <w:rPr>
          <w:rFonts w:ascii="Times New Roman" w:hAnsi="Times New Roman" w:cs="Times New Roman"/>
          <w:sz w:val="20"/>
          <w:szCs w:val="20"/>
        </w:rPr>
        <w:t>n grade I human IVD where a change in the appearance of crimp from wider (solid arrow) to a finer morphology (dotted arrow) was observed</w:t>
      </w:r>
    </w:p>
    <w:p w:rsidR="009F4E6F" w:rsidRPr="00745D7A" w:rsidRDefault="009F4E6F" w:rsidP="00842D19">
      <w:pPr>
        <w:spacing w:after="0" w:line="480" w:lineRule="auto"/>
        <w:rPr>
          <w:rFonts w:ascii="Times New Roman" w:hAnsi="Times New Roman" w:cs="Times New Roman"/>
          <w:sz w:val="20"/>
          <w:szCs w:val="20"/>
        </w:rPr>
      </w:pPr>
    </w:p>
    <w:p w:rsidR="00C21128" w:rsidRPr="00745D7A" w:rsidRDefault="00745D7A" w:rsidP="00842D19">
      <w:pPr>
        <w:spacing w:after="0" w:line="480" w:lineRule="auto"/>
        <w:rPr>
          <w:rFonts w:ascii="Times New Roman" w:hAnsi="Times New Roman" w:cs="Times New Roman"/>
          <w:sz w:val="20"/>
          <w:szCs w:val="20"/>
        </w:rPr>
      </w:pPr>
      <w:r>
        <w:rPr>
          <w:rFonts w:ascii="Times New Roman" w:hAnsi="Times New Roman" w:cs="Times New Roman"/>
          <w:noProof/>
          <w:sz w:val="20"/>
          <w:szCs w:val="20"/>
          <w:lang w:eastAsia="en-GB"/>
        </w:rPr>
        <w:drawing>
          <wp:inline distT="0" distB="0" distL="0" distR="0">
            <wp:extent cx="6645910" cy="2617981"/>
            <wp:effectExtent l="0" t="0" r="2540" b="0"/>
            <wp:docPr id="9" name="Picture 9" descr="U:\CSI\Shared\OwenS\Scatty Research\Lumbar Spine Research Project\Report &amp; paper for Lumbar Spine Project 2015\Paper for European Spine Journal\For submitting for publication\Figures\Fig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CSI\Shared\OwenS\Scatty Research\Lumbar Spine Research Project\Report &amp; paper for Lumbar Spine Project 2015\Paper for European Spine Journal\For submitting for publication\Figures\Fig 8.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5910" cy="2617981"/>
                    </a:xfrm>
                    <a:prstGeom prst="rect">
                      <a:avLst/>
                    </a:prstGeom>
                    <a:noFill/>
                    <a:ln>
                      <a:noFill/>
                    </a:ln>
                  </pic:spPr>
                </pic:pic>
              </a:graphicData>
            </a:graphic>
          </wp:inline>
        </w:drawing>
      </w:r>
    </w:p>
    <w:p w:rsidR="005B51E8" w:rsidRDefault="005B51E8" w:rsidP="00842D19">
      <w:pPr>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t xml:space="preserve">Fig. </w:t>
      </w:r>
      <w:r w:rsidR="009A18D1" w:rsidRPr="00745D7A">
        <w:rPr>
          <w:rFonts w:ascii="Times New Roman" w:hAnsi="Times New Roman" w:cs="Times New Roman"/>
          <w:b/>
          <w:sz w:val="20"/>
          <w:szCs w:val="20"/>
        </w:rPr>
        <w:t>8</w:t>
      </w:r>
      <w:r w:rsidR="00DC21B8" w:rsidRPr="00745D7A">
        <w:rPr>
          <w:rFonts w:ascii="Times New Roman" w:hAnsi="Times New Roman" w:cs="Times New Roman"/>
          <w:sz w:val="20"/>
          <w:szCs w:val="20"/>
        </w:rPr>
        <w:t xml:space="preserve"> DIC microscopy images</w:t>
      </w:r>
      <w:r w:rsidRPr="00745D7A">
        <w:rPr>
          <w:rFonts w:ascii="Times New Roman" w:hAnsi="Times New Roman" w:cs="Times New Roman"/>
          <w:sz w:val="20"/>
          <w:szCs w:val="20"/>
        </w:rPr>
        <w:t xml:space="preserve"> of a Pfirrman</w:t>
      </w:r>
      <w:r w:rsidR="0088582A" w:rsidRPr="00745D7A">
        <w:rPr>
          <w:rFonts w:ascii="Times New Roman" w:hAnsi="Times New Roman" w:cs="Times New Roman"/>
          <w:sz w:val="20"/>
          <w:szCs w:val="20"/>
        </w:rPr>
        <w:t>n</w:t>
      </w:r>
      <w:r w:rsidRPr="00745D7A">
        <w:rPr>
          <w:rFonts w:ascii="Times New Roman" w:hAnsi="Times New Roman" w:cs="Times New Roman"/>
          <w:sz w:val="20"/>
          <w:szCs w:val="20"/>
        </w:rPr>
        <w:t xml:space="preserve"> grade I IVD</w:t>
      </w:r>
      <w:r w:rsidR="00DC21B8" w:rsidRPr="00745D7A">
        <w:rPr>
          <w:rFonts w:ascii="Times New Roman" w:hAnsi="Times New Roman" w:cs="Times New Roman"/>
          <w:sz w:val="20"/>
          <w:szCs w:val="20"/>
        </w:rPr>
        <w:t xml:space="preserve"> </w:t>
      </w:r>
      <w:r w:rsidRPr="00745D7A">
        <w:rPr>
          <w:rFonts w:ascii="Times New Roman" w:hAnsi="Times New Roman" w:cs="Times New Roman"/>
          <w:sz w:val="20"/>
          <w:szCs w:val="20"/>
        </w:rPr>
        <w:t>illustrating</w:t>
      </w:r>
      <w:r w:rsidR="00DC21B8" w:rsidRPr="00745D7A">
        <w:rPr>
          <w:rFonts w:ascii="Times New Roman" w:hAnsi="Times New Roman" w:cs="Times New Roman"/>
          <w:sz w:val="20"/>
          <w:szCs w:val="20"/>
        </w:rPr>
        <w:t xml:space="preserve"> (a) ‘branching’ </w:t>
      </w:r>
      <w:r w:rsidR="00A00D9B" w:rsidRPr="00745D7A">
        <w:rPr>
          <w:rFonts w:ascii="Times New Roman" w:hAnsi="Times New Roman" w:cs="Times New Roman"/>
          <w:sz w:val="20"/>
          <w:szCs w:val="20"/>
        </w:rPr>
        <w:t xml:space="preserve">of fibres from an </w:t>
      </w:r>
      <w:r w:rsidRPr="00745D7A">
        <w:rPr>
          <w:rFonts w:ascii="Times New Roman" w:hAnsi="Times New Roman" w:cs="Times New Roman"/>
          <w:sz w:val="20"/>
          <w:szCs w:val="20"/>
        </w:rPr>
        <w:t>annulus fibrosus (AF) lamella (</w:t>
      </w:r>
      <w:r w:rsidR="00A00D9B" w:rsidRPr="00745D7A">
        <w:rPr>
          <w:rFonts w:ascii="Times New Roman" w:hAnsi="Times New Roman" w:cs="Times New Roman"/>
          <w:sz w:val="20"/>
          <w:szCs w:val="20"/>
        </w:rPr>
        <w:t>solid arrows</w:t>
      </w:r>
      <w:r w:rsidRPr="00745D7A">
        <w:rPr>
          <w:rFonts w:ascii="Times New Roman" w:hAnsi="Times New Roman" w:cs="Times New Roman"/>
          <w:sz w:val="20"/>
          <w:szCs w:val="20"/>
        </w:rPr>
        <w:t xml:space="preserve">) </w:t>
      </w:r>
      <w:r w:rsidR="00DC21B8" w:rsidRPr="00745D7A">
        <w:rPr>
          <w:rFonts w:ascii="Times New Roman" w:hAnsi="Times New Roman" w:cs="Times New Roman"/>
          <w:sz w:val="20"/>
          <w:szCs w:val="20"/>
        </w:rPr>
        <w:t>on enteri</w:t>
      </w:r>
      <w:r w:rsidR="00A00D9B" w:rsidRPr="00745D7A">
        <w:rPr>
          <w:rFonts w:ascii="Times New Roman" w:hAnsi="Times New Roman" w:cs="Times New Roman"/>
          <w:sz w:val="20"/>
          <w:szCs w:val="20"/>
        </w:rPr>
        <w:t>ng the cartilage endplate (CEP),</w:t>
      </w:r>
      <w:r w:rsidR="00DC21B8" w:rsidRPr="00745D7A">
        <w:rPr>
          <w:rFonts w:ascii="Times New Roman" w:hAnsi="Times New Roman" w:cs="Times New Roman"/>
          <w:sz w:val="20"/>
          <w:szCs w:val="20"/>
        </w:rPr>
        <w:t xml:space="preserve"> (b) a trans-lamellar bridge</w:t>
      </w:r>
      <w:r w:rsidR="00A00D9B" w:rsidRPr="00745D7A">
        <w:rPr>
          <w:rFonts w:ascii="Times New Roman" w:hAnsi="Times New Roman" w:cs="Times New Roman"/>
          <w:sz w:val="20"/>
          <w:szCs w:val="20"/>
        </w:rPr>
        <w:t xml:space="preserve"> (*) within the AF and (c</w:t>
      </w:r>
      <w:r w:rsidR="00DC21B8" w:rsidRPr="00745D7A">
        <w:rPr>
          <w:rFonts w:ascii="Times New Roman" w:hAnsi="Times New Roman" w:cs="Times New Roman"/>
          <w:sz w:val="20"/>
          <w:szCs w:val="20"/>
        </w:rPr>
        <w:t xml:space="preserve">) </w:t>
      </w:r>
      <w:r w:rsidR="00CE0F54" w:rsidRPr="00745D7A">
        <w:rPr>
          <w:rFonts w:ascii="Times New Roman" w:hAnsi="Times New Roman" w:cs="Times New Roman"/>
          <w:sz w:val="20"/>
          <w:szCs w:val="20"/>
        </w:rPr>
        <w:t xml:space="preserve">a cross-section of an AF lamella </w:t>
      </w:r>
      <w:r w:rsidR="00DC21B8" w:rsidRPr="00745D7A">
        <w:rPr>
          <w:rFonts w:ascii="Times New Roman" w:hAnsi="Times New Roman" w:cs="Times New Roman"/>
          <w:sz w:val="20"/>
          <w:szCs w:val="20"/>
        </w:rPr>
        <w:t xml:space="preserve">showing </w:t>
      </w:r>
      <w:r w:rsidR="00CE0F54" w:rsidRPr="00745D7A">
        <w:rPr>
          <w:rFonts w:ascii="Times New Roman" w:hAnsi="Times New Roman" w:cs="Times New Roman"/>
          <w:sz w:val="20"/>
          <w:szCs w:val="20"/>
        </w:rPr>
        <w:t>areas (dotted arrow) where collagen fibres appear to be ensheathed within a bundle (compartmentalisation)</w:t>
      </w:r>
      <w:r w:rsidR="00DC21B8" w:rsidRPr="00745D7A">
        <w:rPr>
          <w:rFonts w:ascii="Times New Roman" w:hAnsi="Times New Roman" w:cs="Times New Roman"/>
          <w:sz w:val="20"/>
          <w:szCs w:val="20"/>
        </w:rPr>
        <w:t xml:space="preserve"> </w:t>
      </w:r>
    </w:p>
    <w:p w:rsidR="009F4E6F" w:rsidRPr="00745D7A" w:rsidRDefault="009F4E6F" w:rsidP="00842D19">
      <w:pPr>
        <w:spacing w:after="0" w:line="480" w:lineRule="auto"/>
        <w:rPr>
          <w:rFonts w:ascii="Times New Roman" w:hAnsi="Times New Roman" w:cs="Times New Roman"/>
          <w:sz w:val="20"/>
          <w:szCs w:val="20"/>
        </w:rPr>
      </w:pPr>
    </w:p>
    <w:p w:rsidR="00C21128" w:rsidRPr="00745D7A" w:rsidRDefault="00745D7A" w:rsidP="00842D19">
      <w:pPr>
        <w:spacing w:after="0" w:line="480" w:lineRule="auto"/>
        <w:rPr>
          <w:rFonts w:ascii="Times New Roman" w:hAnsi="Times New Roman" w:cs="Times New Roman"/>
          <w:sz w:val="20"/>
          <w:szCs w:val="20"/>
        </w:rPr>
      </w:pPr>
      <w:r>
        <w:rPr>
          <w:rFonts w:ascii="Times New Roman" w:hAnsi="Times New Roman" w:cs="Times New Roman"/>
          <w:noProof/>
          <w:sz w:val="20"/>
          <w:szCs w:val="20"/>
          <w:lang w:eastAsia="en-GB"/>
        </w:rPr>
        <w:drawing>
          <wp:inline distT="0" distB="0" distL="0" distR="0">
            <wp:extent cx="5549900" cy="1637665"/>
            <wp:effectExtent l="0" t="0" r="0" b="635"/>
            <wp:docPr id="10" name="Picture 10" descr="U:\CSI\Shared\OwenS\Scatty Research\Lumbar Spine Research Project\Report &amp; paper for Lumbar Spine Project 2015\Paper for European Spine Journal\For submitting for publication\Figures\Fig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CSI\Shared\OwenS\Scatty Research\Lumbar Spine Research Project\Report &amp; paper for Lumbar Spine Project 2015\Paper for European Spine Journal\For submitting for publication\Figures\Fig 9.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9900" cy="1637665"/>
                    </a:xfrm>
                    <a:prstGeom prst="rect">
                      <a:avLst/>
                    </a:prstGeom>
                    <a:noFill/>
                    <a:ln>
                      <a:noFill/>
                    </a:ln>
                  </pic:spPr>
                </pic:pic>
              </a:graphicData>
            </a:graphic>
          </wp:inline>
        </w:drawing>
      </w:r>
    </w:p>
    <w:p w:rsidR="00DC21B8" w:rsidRPr="00745D7A" w:rsidRDefault="00DC21B8" w:rsidP="00842D19">
      <w:pPr>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t xml:space="preserve">Fig. </w:t>
      </w:r>
      <w:r w:rsidR="009A18D1" w:rsidRPr="00745D7A">
        <w:rPr>
          <w:rFonts w:ascii="Times New Roman" w:hAnsi="Times New Roman" w:cs="Times New Roman"/>
          <w:b/>
          <w:sz w:val="20"/>
          <w:szCs w:val="20"/>
        </w:rPr>
        <w:t>9</w:t>
      </w:r>
      <w:r w:rsidRPr="00745D7A">
        <w:rPr>
          <w:rFonts w:ascii="Times New Roman" w:hAnsi="Times New Roman" w:cs="Times New Roman"/>
          <w:sz w:val="20"/>
          <w:szCs w:val="20"/>
        </w:rPr>
        <w:t xml:space="preserve"> DIC microscopy image of the cartilage endplate (CEP)-vertebral endplate (VEP) interface in a Pfirrmann grade I human motion segment</w:t>
      </w:r>
      <w:r w:rsidR="00B14FB7" w:rsidRPr="00745D7A">
        <w:rPr>
          <w:rFonts w:ascii="Times New Roman" w:hAnsi="Times New Roman" w:cs="Times New Roman"/>
          <w:sz w:val="20"/>
          <w:szCs w:val="20"/>
        </w:rPr>
        <w:t xml:space="preserve"> with solid arrows indicating where the junction occurs</w:t>
      </w:r>
    </w:p>
    <w:p w:rsidR="00DC21B8" w:rsidRPr="00745D7A" w:rsidRDefault="00745D7A" w:rsidP="00745D7A">
      <w:pPr>
        <w:shd w:val="clear" w:color="auto" w:fill="FFFFFF"/>
        <w:spacing w:after="0" w:line="480" w:lineRule="auto"/>
        <w:outlineLvl w:val="0"/>
        <w:rPr>
          <w:rFonts w:ascii="Times New Roman" w:eastAsia="Times New Roman" w:hAnsi="Times New Roman" w:cs="Times New Roman"/>
          <w:bCs/>
          <w:color w:val="000000"/>
          <w:kern w:val="36"/>
          <w:sz w:val="20"/>
          <w:szCs w:val="20"/>
          <w:lang w:eastAsia="en-GB"/>
        </w:rPr>
      </w:pPr>
      <w:r>
        <w:rPr>
          <w:rFonts w:ascii="Times New Roman" w:eastAsia="Times New Roman" w:hAnsi="Times New Roman" w:cs="Times New Roman"/>
          <w:bCs/>
          <w:noProof/>
          <w:color w:val="000000"/>
          <w:kern w:val="36"/>
          <w:sz w:val="20"/>
          <w:szCs w:val="20"/>
          <w:lang w:eastAsia="en-GB"/>
        </w:rPr>
        <w:lastRenderedPageBreak/>
        <w:drawing>
          <wp:inline distT="0" distB="0" distL="0" distR="0">
            <wp:extent cx="4572000" cy="4561205"/>
            <wp:effectExtent l="0" t="0" r="0" b="0"/>
            <wp:docPr id="11" name="Picture 11" descr="U:\CSI\Shared\OwenS\Scatty Research\Lumbar Spine Research Project\Report &amp; paper for Lumbar Spine Project 2015\Paper for European Spine Journal\For submitting for publication\Figures\Fig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CSI\Shared\OwenS\Scatty Research\Lumbar Spine Research Project\Report &amp; paper for Lumbar Spine Project 2015\Paper for European Spine Journal\For submitting for publication\Figures\Fig 10.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72000" cy="4561205"/>
                    </a:xfrm>
                    <a:prstGeom prst="rect">
                      <a:avLst/>
                    </a:prstGeom>
                    <a:noFill/>
                    <a:ln>
                      <a:noFill/>
                    </a:ln>
                  </pic:spPr>
                </pic:pic>
              </a:graphicData>
            </a:graphic>
          </wp:inline>
        </w:drawing>
      </w:r>
    </w:p>
    <w:p w:rsidR="00DC21B8" w:rsidRDefault="00B14FB7" w:rsidP="00A664D8">
      <w:pPr>
        <w:spacing w:after="0" w:line="480" w:lineRule="auto"/>
        <w:rPr>
          <w:rFonts w:ascii="Times New Roman" w:hAnsi="Times New Roman" w:cs="Times New Roman"/>
          <w:sz w:val="20"/>
          <w:szCs w:val="20"/>
        </w:rPr>
      </w:pPr>
      <w:r w:rsidRPr="00745D7A">
        <w:rPr>
          <w:rFonts w:ascii="Times New Roman" w:hAnsi="Times New Roman" w:cs="Times New Roman"/>
          <w:b/>
          <w:sz w:val="20"/>
          <w:szCs w:val="20"/>
        </w:rPr>
        <w:t xml:space="preserve">Fig. </w:t>
      </w:r>
      <w:r w:rsidR="007966DA" w:rsidRPr="00745D7A">
        <w:rPr>
          <w:rFonts w:ascii="Times New Roman" w:hAnsi="Times New Roman" w:cs="Times New Roman"/>
          <w:b/>
          <w:sz w:val="20"/>
          <w:szCs w:val="20"/>
        </w:rPr>
        <w:t>1</w:t>
      </w:r>
      <w:r w:rsidR="009A18D1" w:rsidRPr="00745D7A">
        <w:rPr>
          <w:rFonts w:ascii="Times New Roman" w:hAnsi="Times New Roman" w:cs="Times New Roman"/>
          <w:b/>
          <w:sz w:val="20"/>
          <w:szCs w:val="20"/>
        </w:rPr>
        <w:t>0</w:t>
      </w:r>
      <w:r w:rsidR="00DC21B8" w:rsidRPr="00745D7A">
        <w:rPr>
          <w:rFonts w:ascii="Times New Roman" w:hAnsi="Times New Roman" w:cs="Times New Roman"/>
          <w:sz w:val="20"/>
          <w:szCs w:val="20"/>
        </w:rPr>
        <w:t xml:space="preserve"> DIC microscopy images of the nucleus pulposus (NP)-cartilage endplate (CEP) interface in (a) </w:t>
      </w:r>
      <w:r w:rsidR="006E679A" w:rsidRPr="00745D7A">
        <w:rPr>
          <w:rFonts w:ascii="Times New Roman" w:hAnsi="Times New Roman" w:cs="Times New Roman"/>
          <w:sz w:val="20"/>
          <w:szCs w:val="20"/>
        </w:rPr>
        <w:t>human Pfirrmann Grade I</w:t>
      </w:r>
      <w:r w:rsidR="00DC21B8" w:rsidRPr="00745D7A">
        <w:rPr>
          <w:rFonts w:ascii="Times New Roman" w:hAnsi="Times New Roman" w:cs="Times New Roman"/>
          <w:sz w:val="20"/>
          <w:szCs w:val="20"/>
        </w:rPr>
        <w:t xml:space="preserve">, (b) </w:t>
      </w:r>
      <w:r w:rsidR="006E679A" w:rsidRPr="00745D7A">
        <w:rPr>
          <w:rFonts w:ascii="Times New Roman" w:hAnsi="Times New Roman" w:cs="Times New Roman"/>
          <w:sz w:val="20"/>
          <w:szCs w:val="20"/>
        </w:rPr>
        <w:t xml:space="preserve">human Pfirrmann Grade III </w:t>
      </w:r>
      <w:r w:rsidR="00DC21B8" w:rsidRPr="00745D7A">
        <w:rPr>
          <w:rFonts w:ascii="Times New Roman" w:hAnsi="Times New Roman" w:cs="Times New Roman"/>
          <w:sz w:val="20"/>
          <w:szCs w:val="20"/>
        </w:rPr>
        <w:t>and (c) ovine</w:t>
      </w:r>
      <w:r w:rsidR="006E679A" w:rsidRPr="00745D7A">
        <w:rPr>
          <w:rFonts w:ascii="Times New Roman" w:hAnsi="Times New Roman" w:cs="Times New Roman"/>
          <w:sz w:val="20"/>
          <w:szCs w:val="20"/>
        </w:rPr>
        <w:t xml:space="preserve"> specimen</w:t>
      </w:r>
      <w:r w:rsidR="00DC21B8"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"[35]"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ÿ\11\05‘\19\01\00\00\00\04[35]\00\04\00\1Fu:\5Ccsi\5Cshared\5Cstress\5Creferences\03\00\03602$Wade, Robertson, et al. 2012 602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[35]</w:t>
      </w:r>
      <w:r w:rsidR="0024330F" w:rsidRPr="00745D7A">
        <w:rPr>
          <w:rFonts w:ascii="Times New Roman" w:hAnsi="Times New Roman" w:cs="Times New Roman"/>
          <w:sz w:val="20"/>
          <w:szCs w:val="20"/>
        </w:rPr>
        <w:fldChar w:fldCharType="end"/>
      </w:r>
      <w:r w:rsidR="006E679A" w:rsidRPr="00745D7A">
        <w:rPr>
          <w:rFonts w:ascii="Times New Roman" w:hAnsi="Times New Roman" w:cs="Times New Roman"/>
          <w:sz w:val="20"/>
          <w:szCs w:val="20"/>
        </w:rPr>
        <w:t xml:space="preserve"> with the presence of nod</w:t>
      </w:r>
      <w:r w:rsidR="004C6C37" w:rsidRPr="00745D7A">
        <w:rPr>
          <w:rFonts w:ascii="Times New Roman" w:hAnsi="Times New Roman" w:cs="Times New Roman"/>
          <w:sz w:val="20"/>
          <w:szCs w:val="20"/>
        </w:rPr>
        <w:t>al insertions</w:t>
      </w:r>
      <w:r w:rsidR="006E679A" w:rsidRPr="00745D7A">
        <w:rPr>
          <w:rFonts w:ascii="Times New Roman" w:hAnsi="Times New Roman" w:cs="Times New Roman"/>
          <w:sz w:val="20"/>
          <w:szCs w:val="20"/>
        </w:rPr>
        <w:t xml:space="preserve"> (</w:t>
      </w:r>
      <w:r w:rsidR="00DC21B8" w:rsidRPr="00745D7A">
        <w:rPr>
          <w:rFonts w:ascii="Times New Roman" w:hAnsi="Times New Roman" w:cs="Times New Roman"/>
          <w:sz w:val="20"/>
          <w:szCs w:val="20"/>
        </w:rPr>
        <w:t>*</w:t>
      </w:r>
      <w:r w:rsidR="006E679A" w:rsidRPr="00745D7A">
        <w:rPr>
          <w:rFonts w:ascii="Times New Roman" w:hAnsi="Times New Roman" w:cs="Times New Roman"/>
          <w:sz w:val="20"/>
          <w:szCs w:val="20"/>
        </w:rPr>
        <w:t xml:space="preserve">) as </w:t>
      </w:r>
      <w:r w:rsidR="00DC21B8" w:rsidRPr="00745D7A">
        <w:rPr>
          <w:rFonts w:ascii="Times New Roman" w:hAnsi="Times New Roman" w:cs="Times New Roman"/>
          <w:sz w:val="20"/>
          <w:szCs w:val="20"/>
        </w:rPr>
        <w:t xml:space="preserve">described by Wade </w:t>
      </w:r>
      <w:r w:rsidR="00DC21B8" w:rsidRPr="00745D7A">
        <w:rPr>
          <w:rFonts w:ascii="Times New Roman" w:hAnsi="Times New Roman" w:cs="Times New Roman"/>
          <w:i/>
          <w:sz w:val="20"/>
          <w:szCs w:val="20"/>
        </w:rPr>
        <w:t>et al</w:t>
      </w:r>
      <w:r w:rsidR="00DC21B8"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"[34]"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ÿ\11\05‘\19\01\00\00\00\04[34]\00\04\00\1Fu:\5Ccsi\5Cshared\5Cstress\5Creferences\03\00\03475$Wade, Robertson, et al. 2011 475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[34]</w:t>
      </w:r>
      <w:r w:rsidR="0024330F" w:rsidRPr="00745D7A">
        <w:rPr>
          <w:rFonts w:ascii="Times New Roman" w:hAnsi="Times New Roman" w:cs="Times New Roman"/>
          <w:sz w:val="20"/>
          <w:szCs w:val="20"/>
        </w:rPr>
        <w:fldChar w:fldCharType="end"/>
      </w:r>
      <w:r w:rsidR="00DC21B8" w:rsidRPr="00745D7A">
        <w:rPr>
          <w:rFonts w:ascii="Times New Roman" w:hAnsi="Times New Roman" w:cs="Times New Roman"/>
          <w:sz w:val="20"/>
          <w:szCs w:val="20"/>
        </w:rPr>
        <w:t>,</w:t>
      </w:r>
      <w:r w:rsidR="009A18D1" w:rsidRPr="00745D7A">
        <w:rPr>
          <w:rFonts w:ascii="Times New Roman" w:hAnsi="Times New Roman" w:cs="Times New Roman"/>
          <w:sz w:val="20"/>
          <w:szCs w:val="20"/>
        </w:rPr>
        <w:t xml:space="preserve"> </w:t>
      </w:r>
      <w:r w:rsidR="0024330F" w:rsidRPr="00745D7A">
        <w:rPr>
          <w:rFonts w:ascii="Times New Roman" w:hAnsi="Times New Roman" w:cs="Times New Roman"/>
          <w:sz w:val="20"/>
          <w:szCs w:val="20"/>
        </w:rPr>
        <w:fldChar w:fldCharType="begin"/>
      </w:r>
      <w:r w:rsidR="002F601B" w:rsidRPr="00745D7A">
        <w:rPr>
          <w:rFonts w:ascii="Times New Roman" w:hAnsi="Times New Roman" w:cs="Times New Roman"/>
          <w:sz w:val="20"/>
          <w:szCs w:val="20"/>
        </w:rPr>
        <w:instrText xml:space="preserve"> QUOTE "[35]" </w:instrText>
      </w:r>
      <w:r w:rsidR="0024330F" w:rsidRPr="00745D7A">
        <w:rPr>
          <w:rFonts w:ascii="Times New Roman" w:hAnsi="Times New Roman" w:cs="Times New Roman"/>
          <w:vanish/>
          <w:sz w:val="20"/>
          <w:szCs w:val="20"/>
        </w:rPr>
        <w:fldChar w:fldCharType="begin"/>
      </w:r>
      <w:r w:rsidR="002F601B" w:rsidRPr="00745D7A">
        <w:rPr>
          <w:rFonts w:ascii="Times New Roman" w:hAnsi="Times New Roman" w:cs="Times New Roman"/>
          <w:vanish/>
          <w:sz w:val="20"/>
          <w:szCs w:val="20"/>
        </w:rPr>
        <w:instrText xml:space="preserve"> ADDIN REFMAN ÿ\11\05‘\19\01\00\00\00\04[35]\00\04\00\1Fu:\5Ccsi\5Cshared\5Cstress\5Creferences\03\00\03602$Wade, Robertson, et al. 2012 602 /id\00$\00 </w:instrText>
      </w:r>
      <w:r w:rsidR="0024330F" w:rsidRPr="00745D7A">
        <w:rPr>
          <w:rFonts w:ascii="Times New Roman" w:hAnsi="Times New Roman" w:cs="Times New Roman"/>
          <w:vanish/>
          <w:sz w:val="20"/>
          <w:szCs w:val="20"/>
        </w:rPr>
        <w:fldChar w:fldCharType="end"/>
      </w:r>
      <w:r w:rsidR="0024330F" w:rsidRPr="00745D7A">
        <w:rPr>
          <w:rFonts w:ascii="Times New Roman" w:hAnsi="Times New Roman" w:cs="Times New Roman"/>
          <w:sz w:val="20"/>
          <w:szCs w:val="20"/>
        </w:rPr>
        <w:fldChar w:fldCharType="separate"/>
      </w:r>
      <w:r w:rsidR="002F601B" w:rsidRPr="00745D7A">
        <w:rPr>
          <w:rFonts w:ascii="Times New Roman" w:hAnsi="Times New Roman" w:cs="Times New Roman"/>
          <w:sz w:val="20"/>
          <w:szCs w:val="20"/>
        </w:rPr>
        <w:t>[35]</w:t>
      </w:r>
      <w:r w:rsidR="0024330F" w:rsidRPr="00745D7A">
        <w:rPr>
          <w:rFonts w:ascii="Times New Roman" w:hAnsi="Times New Roman" w:cs="Times New Roman"/>
          <w:sz w:val="20"/>
          <w:szCs w:val="20"/>
        </w:rPr>
        <w:fldChar w:fldCharType="end"/>
      </w:r>
      <w:r w:rsidR="006E679A" w:rsidRPr="00745D7A">
        <w:rPr>
          <w:rFonts w:ascii="Times New Roman" w:hAnsi="Times New Roman" w:cs="Times New Roman"/>
          <w:sz w:val="20"/>
          <w:szCs w:val="20"/>
        </w:rPr>
        <w:t xml:space="preserve"> being noted</w:t>
      </w:r>
      <w:r w:rsidR="00DC21B8" w:rsidRPr="00745D7A">
        <w:rPr>
          <w:rFonts w:ascii="Times New Roman" w:hAnsi="Times New Roman" w:cs="Times New Roman"/>
          <w:sz w:val="20"/>
          <w:szCs w:val="20"/>
        </w:rPr>
        <w:t>.  (d) Illustrates the ‘wave-like’ morphology</w:t>
      </w:r>
      <w:r w:rsidR="006E679A" w:rsidRPr="00745D7A">
        <w:rPr>
          <w:rFonts w:ascii="Times New Roman" w:hAnsi="Times New Roman" w:cs="Times New Roman"/>
          <w:sz w:val="20"/>
          <w:szCs w:val="20"/>
        </w:rPr>
        <w:t xml:space="preserve"> (solid arrow)</w:t>
      </w:r>
      <w:r w:rsidR="00DC21B8" w:rsidRPr="00745D7A">
        <w:rPr>
          <w:rFonts w:ascii="Times New Roman" w:hAnsi="Times New Roman" w:cs="Times New Roman"/>
          <w:sz w:val="20"/>
          <w:szCs w:val="20"/>
        </w:rPr>
        <w:t xml:space="preserve"> </w:t>
      </w:r>
      <w:r w:rsidR="006E679A" w:rsidRPr="00745D7A">
        <w:rPr>
          <w:rFonts w:ascii="Times New Roman" w:hAnsi="Times New Roman" w:cs="Times New Roman"/>
          <w:sz w:val="20"/>
          <w:szCs w:val="20"/>
        </w:rPr>
        <w:t xml:space="preserve">of the NP matrix </w:t>
      </w:r>
      <w:r w:rsidR="00DC21B8" w:rsidRPr="00745D7A">
        <w:rPr>
          <w:rFonts w:ascii="Times New Roman" w:hAnsi="Times New Roman" w:cs="Times New Roman"/>
          <w:sz w:val="20"/>
          <w:szCs w:val="20"/>
        </w:rPr>
        <w:t xml:space="preserve">in a human Grade III </w:t>
      </w:r>
      <w:r w:rsidR="005A2984" w:rsidRPr="00745D7A">
        <w:rPr>
          <w:rFonts w:ascii="Times New Roman" w:hAnsi="Times New Roman" w:cs="Times New Roman"/>
          <w:sz w:val="20"/>
          <w:szCs w:val="20"/>
        </w:rPr>
        <w:t>specimen</w:t>
      </w:r>
      <w:r w:rsidR="006E679A" w:rsidRPr="00745D7A">
        <w:rPr>
          <w:rFonts w:ascii="Times New Roman" w:hAnsi="Times New Roman" w:cs="Times New Roman"/>
          <w:sz w:val="20"/>
          <w:szCs w:val="20"/>
        </w:rPr>
        <w:t xml:space="preserve"> prior to entering the CEP</w:t>
      </w:r>
      <w:r w:rsidR="006E679A">
        <w:rPr>
          <w:rFonts w:ascii="Times New Roman" w:hAnsi="Times New Roman" w:cs="Times New Roman"/>
          <w:sz w:val="20"/>
          <w:szCs w:val="20"/>
        </w:rPr>
        <w:t xml:space="preserve"> </w:t>
      </w:r>
      <w:r w:rsidR="00DC21B8">
        <w:rPr>
          <w:rFonts w:ascii="Times New Roman" w:hAnsi="Times New Roman" w:cs="Times New Roman"/>
          <w:sz w:val="20"/>
          <w:szCs w:val="20"/>
        </w:rPr>
        <w:t xml:space="preserve"> </w:t>
      </w:r>
    </w:p>
    <w:p w:rsidR="009F4E6F" w:rsidRPr="00C42F5E" w:rsidRDefault="009F4E6F" w:rsidP="00A664D8">
      <w:pPr>
        <w:spacing w:after="0" w:line="480" w:lineRule="auto"/>
        <w:rPr>
          <w:rFonts w:ascii="Times New Roman" w:hAnsi="Times New Roman" w:cs="Times New Roman"/>
          <w:sz w:val="20"/>
          <w:szCs w:val="20"/>
        </w:rPr>
      </w:pPr>
    </w:p>
    <w:p w:rsidR="00783E8D" w:rsidRDefault="00783E8D" w:rsidP="00783E8D">
      <w:pPr>
        <w:spacing w:after="0" w:line="240" w:lineRule="auto"/>
        <w:rPr>
          <w:rFonts w:ascii="Times New Roman" w:hAnsi="Times New Roman" w:cs="Times New Roman"/>
          <w:sz w:val="20"/>
          <w:szCs w:val="20"/>
        </w:rPr>
      </w:pPr>
      <w:r w:rsidRPr="00646464">
        <w:rPr>
          <w:rFonts w:ascii="Times New Roman" w:hAnsi="Times New Roman" w:cs="Times New Roman"/>
          <w:b/>
          <w:sz w:val="20"/>
          <w:szCs w:val="20"/>
        </w:rPr>
        <w:t>Table 1</w:t>
      </w:r>
      <w:r w:rsidRPr="00934A41">
        <w:rPr>
          <w:rFonts w:ascii="Times New Roman" w:hAnsi="Times New Roman" w:cs="Times New Roman"/>
          <w:sz w:val="20"/>
          <w:szCs w:val="20"/>
        </w:rPr>
        <w:t xml:space="preserve">. </w:t>
      </w:r>
      <w:r>
        <w:rPr>
          <w:rFonts w:ascii="Times New Roman" w:hAnsi="Times New Roman" w:cs="Times New Roman"/>
          <w:sz w:val="20"/>
          <w:szCs w:val="20"/>
        </w:rPr>
        <w:t>Summary of Pfirrmann grading and degenerative changes observed from MRIs of the motion segments used in this study</w:t>
      </w:r>
    </w:p>
    <w:p w:rsidR="00783E8D" w:rsidRPr="00934A41" w:rsidRDefault="00783E8D" w:rsidP="00783E8D">
      <w:pPr>
        <w:spacing w:after="0" w:line="240" w:lineRule="auto"/>
        <w:rPr>
          <w:rFonts w:ascii="Times New Roman" w:hAnsi="Times New Roman" w:cs="Times New Roman"/>
          <w:sz w:val="20"/>
          <w:szCs w:val="20"/>
        </w:rPr>
      </w:pPr>
    </w:p>
    <w:tbl>
      <w:tblPr>
        <w:tblStyle w:val="TableGrid1"/>
        <w:tblW w:w="6338" w:type="dxa"/>
        <w:jc w:val="center"/>
        <w:tblLook w:val="04A0" w:firstRow="1" w:lastRow="0" w:firstColumn="1" w:lastColumn="0" w:noHBand="0" w:noVBand="1"/>
      </w:tblPr>
      <w:tblGrid>
        <w:gridCol w:w="919"/>
        <w:gridCol w:w="625"/>
        <w:gridCol w:w="874"/>
        <w:gridCol w:w="741"/>
        <w:gridCol w:w="456"/>
        <w:gridCol w:w="492"/>
        <w:gridCol w:w="874"/>
        <w:gridCol w:w="687"/>
        <w:gridCol w:w="670"/>
      </w:tblGrid>
      <w:tr w:rsidR="00783E8D" w:rsidRPr="00934A41" w:rsidTr="00783E8D">
        <w:trPr>
          <w:jc w:val="center"/>
        </w:trPr>
        <w:tc>
          <w:tcPr>
            <w:tcW w:w="919" w:type="dxa"/>
          </w:tcPr>
          <w:p w:rsidR="00783E8D" w:rsidRDefault="00783E8D" w:rsidP="00783E8D">
            <w:pPr>
              <w:rPr>
                <w:rFonts w:ascii="Times New Roman" w:hAnsi="Times New Roman" w:cs="Times New Roman"/>
                <w:sz w:val="16"/>
                <w:szCs w:val="16"/>
              </w:rPr>
            </w:pPr>
            <w:r w:rsidRPr="00934A41">
              <w:rPr>
                <w:rFonts w:ascii="Times New Roman" w:hAnsi="Times New Roman" w:cs="Times New Roman"/>
                <w:sz w:val="16"/>
                <w:szCs w:val="16"/>
              </w:rPr>
              <w:t>Pf</w:t>
            </w:r>
            <w:r>
              <w:rPr>
                <w:rFonts w:ascii="Times New Roman" w:hAnsi="Times New Roman" w:cs="Times New Roman"/>
                <w:sz w:val="16"/>
                <w:szCs w:val="16"/>
              </w:rPr>
              <w:t xml:space="preserve">irrmann </w:t>
            </w:r>
          </w:p>
          <w:p w:rsidR="00783E8D" w:rsidRPr="00934A41" w:rsidRDefault="00783E8D" w:rsidP="00783E8D">
            <w:pPr>
              <w:rPr>
                <w:rFonts w:ascii="Times New Roman" w:hAnsi="Times New Roman" w:cs="Times New Roman"/>
                <w:sz w:val="16"/>
                <w:szCs w:val="16"/>
              </w:rPr>
            </w:pPr>
            <w:r>
              <w:rPr>
                <w:rFonts w:ascii="Times New Roman" w:hAnsi="Times New Roman" w:cs="Times New Roman"/>
                <w:sz w:val="16"/>
                <w:szCs w:val="16"/>
              </w:rPr>
              <w:t xml:space="preserve">Grade   </w:t>
            </w:r>
            <w:r>
              <w:rPr>
                <w:rFonts w:ascii="Times New Roman" w:hAnsi="Times New Roman" w:cs="Times New Roman"/>
                <w:sz w:val="16"/>
                <w:szCs w:val="16"/>
              </w:rPr>
              <w:fldChar w:fldCharType="begin"/>
            </w:r>
            <w:r>
              <w:rPr>
                <w:rFonts w:ascii="Times New Roman" w:hAnsi="Times New Roman" w:cs="Times New Roman"/>
                <w:sz w:val="16"/>
                <w:szCs w:val="16"/>
              </w:rPr>
              <w:instrText xml:space="preserve"> QUOTE "[24]" </w:instrText>
            </w:r>
            <w:r w:rsidRPr="005E24AF">
              <w:rPr>
                <w:rFonts w:ascii="Times New Roman" w:hAnsi="Times New Roman" w:cs="Times New Roman"/>
                <w:vanish/>
                <w:sz w:val="16"/>
                <w:szCs w:val="16"/>
              </w:rPr>
              <w:fldChar w:fldCharType="begin"/>
            </w:r>
            <w:r w:rsidRPr="005E24AF">
              <w:rPr>
                <w:rFonts w:ascii="Times New Roman" w:hAnsi="Times New Roman" w:cs="Times New Roman"/>
                <w:vanish/>
                <w:sz w:val="16"/>
                <w:szCs w:val="16"/>
              </w:rPr>
              <w:instrText xml:space="preserve"> ADDIN REFMAN ÿ\11\05‘\19\01\00\00\00\04[24]\00\04\00\1Fu:\5Ccsi\5Cshared\5Cstress\5Creferences\03\00\03651(Pfirrmann, Metzdorf, et al. 2001 651 /id\00(\00 </w:instrText>
            </w:r>
            <w:r w:rsidRPr="005E24AF">
              <w:rPr>
                <w:rFonts w:ascii="Times New Roman" w:hAnsi="Times New Roman" w:cs="Times New Roman"/>
                <w:vanish/>
                <w:sz w:val="16"/>
                <w:szCs w:val="16"/>
              </w:rPr>
              <w:fldChar w:fldCharType="end"/>
            </w:r>
            <w:r>
              <w:rPr>
                <w:rFonts w:ascii="Times New Roman" w:hAnsi="Times New Roman" w:cs="Times New Roman"/>
                <w:sz w:val="16"/>
                <w:szCs w:val="16"/>
              </w:rPr>
              <w:fldChar w:fldCharType="separate"/>
            </w:r>
            <w:r>
              <w:rPr>
                <w:rFonts w:ascii="Times New Roman" w:hAnsi="Times New Roman" w:cs="Times New Roman"/>
                <w:sz w:val="16"/>
                <w:szCs w:val="16"/>
              </w:rPr>
              <w:t>[24]</w:t>
            </w:r>
            <w:r>
              <w:rPr>
                <w:rFonts w:ascii="Times New Roman" w:hAnsi="Times New Roman" w:cs="Times New Roman"/>
                <w:sz w:val="16"/>
                <w:szCs w:val="16"/>
              </w:rPr>
              <w:fldChar w:fldCharType="end"/>
            </w:r>
          </w:p>
        </w:tc>
        <w:tc>
          <w:tcPr>
            <w:tcW w:w="625" w:type="dxa"/>
          </w:tcPr>
          <w:p w:rsidR="00783E8D" w:rsidRPr="00934A41" w:rsidRDefault="00783E8D" w:rsidP="00783E8D">
            <w:pPr>
              <w:rPr>
                <w:rFonts w:ascii="Times New Roman" w:hAnsi="Times New Roman" w:cs="Times New Roman"/>
                <w:sz w:val="16"/>
                <w:szCs w:val="16"/>
              </w:rPr>
            </w:pPr>
            <w:r w:rsidRPr="00934A41">
              <w:rPr>
                <w:rFonts w:ascii="Times New Roman" w:hAnsi="Times New Roman" w:cs="Times New Roman"/>
                <w:sz w:val="16"/>
                <w:szCs w:val="16"/>
              </w:rPr>
              <w:t>Spinal</w:t>
            </w:r>
          </w:p>
          <w:p w:rsidR="00783E8D" w:rsidRPr="00934A41" w:rsidRDefault="00783E8D" w:rsidP="00783E8D">
            <w:pPr>
              <w:rPr>
                <w:rFonts w:ascii="Times New Roman" w:hAnsi="Times New Roman" w:cs="Times New Roman"/>
                <w:sz w:val="16"/>
                <w:szCs w:val="16"/>
              </w:rPr>
            </w:pPr>
            <w:r w:rsidRPr="00934A41">
              <w:rPr>
                <w:rFonts w:ascii="Times New Roman" w:hAnsi="Times New Roman" w:cs="Times New Roman"/>
                <w:sz w:val="16"/>
                <w:szCs w:val="16"/>
              </w:rPr>
              <w:t>Level</w:t>
            </w:r>
          </w:p>
        </w:tc>
        <w:tc>
          <w:tcPr>
            <w:tcW w:w="874" w:type="dxa"/>
          </w:tcPr>
          <w:p w:rsidR="00783E8D" w:rsidRPr="00934A41" w:rsidRDefault="00783E8D" w:rsidP="00783E8D">
            <w:pPr>
              <w:rPr>
                <w:rFonts w:ascii="Times New Roman" w:hAnsi="Times New Roman" w:cs="Times New Roman"/>
                <w:sz w:val="16"/>
                <w:szCs w:val="16"/>
              </w:rPr>
            </w:pPr>
            <w:r w:rsidRPr="00934A41">
              <w:rPr>
                <w:rFonts w:ascii="Times New Roman" w:hAnsi="Times New Roman" w:cs="Times New Roman"/>
                <w:sz w:val="16"/>
                <w:szCs w:val="16"/>
              </w:rPr>
              <w:t>Disc narrowing</w:t>
            </w:r>
          </w:p>
        </w:tc>
        <w:tc>
          <w:tcPr>
            <w:tcW w:w="741" w:type="dxa"/>
          </w:tcPr>
          <w:p w:rsidR="00783E8D" w:rsidRPr="00934A41" w:rsidRDefault="00783E8D" w:rsidP="00783E8D">
            <w:pPr>
              <w:rPr>
                <w:rFonts w:ascii="Times New Roman" w:hAnsi="Times New Roman" w:cs="Times New Roman"/>
                <w:sz w:val="16"/>
                <w:szCs w:val="16"/>
              </w:rPr>
            </w:pPr>
            <w:r w:rsidRPr="00934A41">
              <w:rPr>
                <w:rFonts w:ascii="Times New Roman" w:hAnsi="Times New Roman" w:cs="Times New Roman"/>
                <w:sz w:val="16"/>
                <w:szCs w:val="16"/>
              </w:rPr>
              <w:t xml:space="preserve">Annular </w:t>
            </w:r>
          </w:p>
          <w:p w:rsidR="00783E8D" w:rsidRPr="00934A41" w:rsidRDefault="00783E8D" w:rsidP="00783E8D">
            <w:pPr>
              <w:rPr>
                <w:rFonts w:ascii="Times New Roman" w:hAnsi="Times New Roman" w:cs="Times New Roman"/>
                <w:sz w:val="16"/>
                <w:szCs w:val="16"/>
              </w:rPr>
            </w:pPr>
            <w:r w:rsidRPr="00934A41">
              <w:rPr>
                <w:rFonts w:ascii="Times New Roman" w:hAnsi="Times New Roman" w:cs="Times New Roman"/>
                <w:sz w:val="16"/>
                <w:szCs w:val="16"/>
              </w:rPr>
              <w:t>tears</w:t>
            </w:r>
          </w:p>
        </w:tc>
        <w:tc>
          <w:tcPr>
            <w:tcW w:w="948" w:type="dxa"/>
            <w:gridSpan w:val="2"/>
          </w:tcPr>
          <w:p w:rsidR="00783E8D" w:rsidRPr="00934A41" w:rsidRDefault="00783E8D" w:rsidP="00783E8D">
            <w:pPr>
              <w:rPr>
                <w:rFonts w:ascii="Times New Roman" w:hAnsi="Times New Roman" w:cs="Times New Roman"/>
                <w:sz w:val="16"/>
                <w:szCs w:val="16"/>
              </w:rPr>
            </w:pPr>
            <w:r w:rsidRPr="00934A41">
              <w:rPr>
                <w:rFonts w:ascii="Times New Roman" w:hAnsi="Times New Roman" w:cs="Times New Roman"/>
                <w:sz w:val="16"/>
                <w:szCs w:val="16"/>
              </w:rPr>
              <w:t>Disc bulging</w:t>
            </w:r>
          </w:p>
        </w:tc>
        <w:tc>
          <w:tcPr>
            <w:tcW w:w="874" w:type="dxa"/>
          </w:tcPr>
          <w:p w:rsidR="00783E8D" w:rsidRPr="00934A41" w:rsidRDefault="00783E8D" w:rsidP="00783E8D">
            <w:pPr>
              <w:rPr>
                <w:rFonts w:ascii="Times New Roman" w:hAnsi="Times New Roman" w:cs="Times New Roman"/>
                <w:sz w:val="16"/>
                <w:szCs w:val="16"/>
              </w:rPr>
            </w:pPr>
            <w:r w:rsidRPr="00934A41">
              <w:rPr>
                <w:rFonts w:ascii="Times New Roman" w:hAnsi="Times New Roman" w:cs="Times New Roman"/>
                <w:sz w:val="16"/>
                <w:szCs w:val="16"/>
              </w:rPr>
              <w:t xml:space="preserve">Foraminal </w:t>
            </w:r>
          </w:p>
          <w:p w:rsidR="00783E8D" w:rsidRPr="00934A41" w:rsidRDefault="00783E8D" w:rsidP="00783E8D">
            <w:pPr>
              <w:rPr>
                <w:rFonts w:ascii="Times New Roman" w:hAnsi="Times New Roman" w:cs="Times New Roman"/>
                <w:sz w:val="16"/>
                <w:szCs w:val="16"/>
              </w:rPr>
            </w:pPr>
            <w:r w:rsidRPr="00934A41">
              <w:rPr>
                <w:rFonts w:ascii="Times New Roman" w:hAnsi="Times New Roman" w:cs="Times New Roman"/>
                <w:sz w:val="16"/>
                <w:szCs w:val="16"/>
              </w:rPr>
              <w:t>stenosis</w:t>
            </w:r>
          </w:p>
        </w:tc>
        <w:tc>
          <w:tcPr>
            <w:tcW w:w="1357" w:type="dxa"/>
            <w:gridSpan w:val="2"/>
          </w:tcPr>
          <w:p w:rsidR="00783E8D" w:rsidRPr="00934A41" w:rsidRDefault="00783E8D" w:rsidP="00783E8D">
            <w:pPr>
              <w:rPr>
                <w:rFonts w:ascii="Times New Roman" w:hAnsi="Times New Roman" w:cs="Times New Roman"/>
                <w:sz w:val="16"/>
                <w:szCs w:val="16"/>
              </w:rPr>
            </w:pPr>
            <w:r w:rsidRPr="00934A41">
              <w:rPr>
                <w:rFonts w:ascii="Times New Roman" w:hAnsi="Times New Roman" w:cs="Times New Roman"/>
                <w:sz w:val="16"/>
                <w:szCs w:val="16"/>
              </w:rPr>
              <w:t>Endplate defects</w:t>
            </w:r>
          </w:p>
        </w:tc>
      </w:tr>
      <w:tr w:rsidR="00783E8D" w:rsidRPr="00934A41" w:rsidTr="00783E8D">
        <w:trPr>
          <w:jc w:val="center"/>
        </w:trPr>
        <w:tc>
          <w:tcPr>
            <w:tcW w:w="919" w:type="dxa"/>
          </w:tcPr>
          <w:p w:rsidR="00783E8D" w:rsidRPr="00934A41" w:rsidRDefault="00783E8D" w:rsidP="00783E8D">
            <w:pPr>
              <w:jc w:val="center"/>
              <w:rPr>
                <w:rFonts w:ascii="Times New Roman" w:hAnsi="Times New Roman" w:cs="Times New Roman"/>
                <w:sz w:val="16"/>
                <w:szCs w:val="16"/>
              </w:rPr>
            </w:pPr>
          </w:p>
        </w:tc>
        <w:tc>
          <w:tcPr>
            <w:tcW w:w="625" w:type="dxa"/>
          </w:tcPr>
          <w:p w:rsidR="00783E8D" w:rsidRPr="00934A41" w:rsidRDefault="00783E8D" w:rsidP="00783E8D">
            <w:pPr>
              <w:jc w:val="center"/>
              <w:rPr>
                <w:rFonts w:ascii="Times New Roman" w:hAnsi="Times New Roman" w:cs="Times New Roman"/>
                <w:sz w:val="16"/>
                <w:szCs w:val="16"/>
              </w:rPr>
            </w:pPr>
          </w:p>
        </w:tc>
        <w:tc>
          <w:tcPr>
            <w:tcW w:w="874" w:type="dxa"/>
          </w:tcPr>
          <w:p w:rsidR="00783E8D" w:rsidRPr="00934A41" w:rsidRDefault="00783E8D" w:rsidP="00783E8D">
            <w:pPr>
              <w:jc w:val="center"/>
              <w:rPr>
                <w:rFonts w:ascii="Times New Roman" w:hAnsi="Times New Roman" w:cs="Times New Roman"/>
                <w:sz w:val="16"/>
                <w:szCs w:val="16"/>
              </w:rPr>
            </w:pPr>
          </w:p>
        </w:tc>
        <w:tc>
          <w:tcPr>
            <w:tcW w:w="741" w:type="dxa"/>
          </w:tcPr>
          <w:p w:rsidR="00783E8D" w:rsidRPr="00934A41" w:rsidRDefault="00783E8D" w:rsidP="00783E8D">
            <w:pPr>
              <w:jc w:val="center"/>
              <w:rPr>
                <w:rFonts w:ascii="Times New Roman" w:hAnsi="Times New Roman" w:cs="Times New Roman"/>
                <w:sz w:val="16"/>
                <w:szCs w:val="16"/>
              </w:rPr>
            </w:pPr>
          </w:p>
        </w:tc>
        <w:tc>
          <w:tcPr>
            <w:tcW w:w="456"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Ant</w:t>
            </w:r>
          </w:p>
        </w:tc>
        <w:tc>
          <w:tcPr>
            <w:tcW w:w="492"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Post</w:t>
            </w:r>
          </w:p>
        </w:tc>
        <w:tc>
          <w:tcPr>
            <w:tcW w:w="874" w:type="dxa"/>
          </w:tcPr>
          <w:p w:rsidR="00783E8D" w:rsidRPr="00934A41" w:rsidRDefault="00783E8D" w:rsidP="00783E8D">
            <w:pPr>
              <w:jc w:val="center"/>
              <w:rPr>
                <w:rFonts w:ascii="Times New Roman" w:hAnsi="Times New Roman" w:cs="Times New Roman"/>
                <w:sz w:val="16"/>
                <w:szCs w:val="16"/>
              </w:rPr>
            </w:pPr>
          </w:p>
        </w:tc>
        <w:tc>
          <w:tcPr>
            <w:tcW w:w="687" w:type="dxa"/>
          </w:tcPr>
          <w:p w:rsidR="00783E8D" w:rsidRPr="00934A41" w:rsidRDefault="00783E8D" w:rsidP="00783E8D">
            <w:pPr>
              <w:jc w:val="center"/>
              <w:rPr>
                <w:rFonts w:ascii="Times New Roman" w:hAnsi="Times New Roman" w:cs="Times New Roman"/>
                <w:sz w:val="16"/>
                <w:szCs w:val="16"/>
              </w:rPr>
            </w:pPr>
            <w:r>
              <w:rPr>
                <w:rFonts w:ascii="Times New Roman" w:hAnsi="Times New Roman" w:cs="Times New Roman"/>
                <w:sz w:val="16"/>
                <w:szCs w:val="16"/>
              </w:rPr>
              <w:t>Cranial</w:t>
            </w:r>
          </w:p>
        </w:tc>
        <w:tc>
          <w:tcPr>
            <w:tcW w:w="670" w:type="dxa"/>
          </w:tcPr>
          <w:p w:rsidR="00783E8D" w:rsidRPr="00934A41" w:rsidRDefault="00783E8D" w:rsidP="00783E8D">
            <w:pPr>
              <w:jc w:val="center"/>
              <w:rPr>
                <w:rFonts w:ascii="Times New Roman" w:hAnsi="Times New Roman" w:cs="Times New Roman"/>
                <w:sz w:val="16"/>
                <w:szCs w:val="16"/>
              </w:rPr>
            </w:pPr>
            <w:r>
              <w:rPr>
                <w:rFonts w:ascii="Times New Roman" w:hAnsi="Times New Roman" w:cs="Times New Roman"/>
                <w:sz w:val="16"/>
                <w:szCs w:val="16"/>
              </w:rPr>
              <w:t>Caudal</w:t>
            </w:r>
          </w:p>
        </w:tc>
      </w:tr>
      <w:tr w:rsidR="00783E8D" w:rsidRPr="00934A41" w:rsidTr="00783E8D">
        <w:trPr>
          <w:trHeight w:val="60"/>
          <w:jc w:val="center"/>
        </w:trPr>
        <w:tc>
          <w:tcPr>
            <w:tcW w:w="919"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I</w:t>
            </w:r>
          </w:p>
        </w:tc>
        <w:tc>
          <w:tcPr>
            <w:tcW w:w="625"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L1-2</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741"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56"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92"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87"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70"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r>
      <w:tr w:rsidR="00783E8D" w:rsidRPr="00934A41" w:rsidTr="00783E8D">
        <w:trPr>
          <w:jc w:val="center"/>
        </w:trPr>
        <w:tc>
          <w:tcPr>
            <w:tcW w:w="919"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I</w:t>
            </w:r>
          </w:p>
        </w:tc>
        <w:tc>
          <w:tcPr>
            <w:tcW w:w="625"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L2-3</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741"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56"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92"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87"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70"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r>
      <w:tr w:rsidR="00783E8D" w:rsidRPr="00934A41" w:rsidTr="00783E8D">
        <w:trPr>
          <w:jc w:val="center"/>
        </w:trPr>
        <w:tc>
          <w:tcPr>
            <w:tcW w:w="919"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III</w:t>
            </w:r>
          </w:p>
        </w:tc>
        <w:tc>
          <w:tcPr>
            <w:tcW w:w="625"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L1-2</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741"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56"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92"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87"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70"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2</w:t>
            </w:r>
          </w:p>
        </w:tc>
      </w:tr>
      <w:tr w:rsidR="00783E8D" w:rsidRPr="00934A41" w:rsidTr="00783E8D">
        <w:trPr>
          <w:jc w:val="center"/>
        </w:trPr>
        <w:tc>
          <w:tcPr>
            <w:tcW w:w="919"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III</w:t>
            </w:r>
          </w:p>
        </w:tc>
        <w:tc>
          <w:tcPr>
            <w:tcW w:w="625"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L2-3</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741"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1</w:t>
            </w:r>
          </w:p>
        </w:tc>
        <w:tc>
          <w:tcPr>
            <w:tcW w:w="456"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1</w:t>
            </w:r>
          </w:p>
        </w:tc>
        <w:tc>
          <w:tcPr>
            <w:tcW w:w="492"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1</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87"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70"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r>
      <w:tr w:rsidR="00783E8D" w:rsidRPr="00934A41" w:rsidTr="00783E8D">
        <w:trPr>
          <w:jc w:val="center"/>
        </w:trPr>
        <w:tc>
          <w:tcPr>
            <w:tcW w:w="919"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III</w:t>
            </w:r>
          </w:p>
        </w:tc>
        <w:tc>
          <w:tcPr>
            <w:tcW w:w="625"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L2-3</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741"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56"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92"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87"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70"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r>
      <w:tr w:rsidR="00783E8D" w:rsidRPr="00934A41" w:rsidTr="00783E8D">
        <w:trPr>
          <w:jc w:val="center"/>
        </w:trPr>
        <w:tc>
          <w:tcPr>
            <w:tcW w:w="919"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III</w:t>
            </w:r>
          </w:p>
        </w:tc>
        <w:tc>
          <w:tcPr>
            <w:tcW w:w="625"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L3-4</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741"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56"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92"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87"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70"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r>
      <w:tr w:rsidR="00783E8D" w:rsidRPr="00934A41" w:rsidTr="00783E8D">
        <w:trPr>
          <w:jc w:val="center"/>
        </w:trPr>
        <w:tc>
          <w:tcPr>
            <w:tcW w:w="919"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III</w:t>
            </w:r>
          </w:p>
        </w:tc>
        <w:tc>
          <w:tcPr>
            <w:tcW w:w="625"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L3-4</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741"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56"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2</w:t>
            </w:r>
          </w:p>
        </w:tc>
        <w:tc>
          <w:tcPr>
            <w:tcW w:w="492"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1</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87"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3</w:t>
            </w:r>
          </w:p>
        </w:tc>
        <w:tc>
          <w:tcPr>
            <w:tcW w:w="670"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r>
      <w:tr w:rsidR="00783E8D" w:rsidRPr="00934A41" w:rsidTr="00783E8D">
        <w:trPr>
          <w:jc w:val="center"/>
        </w:trPr>
        <w:tc>
          <w:tcPr>
            <w:tcW w:w="919"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III</w:t>
            </w:r>
          </w:p>
        </w:tc>
        <w:tc>
          <w:tcPr>
            <w:tcW w:w="625"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L3-4</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741"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1</w:t>
            </w:r>
          </w:p>
        </w:tc>
        <w:tc>
          <w:tcPr>
            <w:tcW w:w="456"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92"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87"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70"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r>
      <w:tr w:rsidR="00783E8D" w:rsidRPr="00934A41" w:rsidTr="00783E8D">
        <w:trPr>
          <w:jc w:val="center"/>
        </w:trPr>
        <w:tc>
          <w:tcPr>
            <w:tcW w:w="919"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IV</w:t>
            </w:r>
          </w:p>
        </w:tc>
        <w:tc>
          <w:tcPr>
            <w:tcW w:w="625"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L4-5</w:t>
            </w:r>
          </w:p>
        </w:tc>
        <w:tc>
          <w:tcPr>
            <w:tcW w:w="874" w:type="dxa"/>
          </w:tcPr>
          <w:p w:rsidR="00783E8D" w:rsidRPr="00934A41" w:rsidRDefault="00783E8D" w:rsidP="00783E8D">
            <w:pPr>
              <w:jc w:val="center"/>
              <w:rPr>
                <w:rFonts w:ascii="Times New Roman" w:hAnsi="Times New Roman" w:cs="Times New Roman"/>
                <w:sz w:val="16"/>
                <w:szCs w:val="16"/>
              </w:rPr>
            </w:pPr>
            <w:r>
              <w:rPr>
                <w:rFonts w:ascii="Times New Roman" w:hAnsi="Times New Roman" w:cs="Times New Roman"/>
                <w:sz w:val="16"/>
                <w:szCs w:val="16"/>
              </w:rPr>
              <w:t>1</w:t>
            </w:r>
          </w:p>
        </w:tc>
        <w:tc>
          <w:tcPr>
            <w:tcW w:w="741"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56"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92"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1</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87"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670"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r>
      <w:tr w:rsidR="00783E8D" w:rsidRPr="00934A41" w:rsidTr="00783E8D">
        <w:trPr>
          <w:jc w:val="center"/>
        </w:trPr>
        <w:tc>
          <w:tcPr>
            <w:tcW w:w="919"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V</w:t>
            </w:r>
          </w:p>
        </w:tc>
        <w:tc>
          <w:tcPr>
            <w:tcW w:w="625"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L2-3</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3</w:t>
            </w:r>
          </w:p>
        </w:tc>
        <w:tc>
          <w:tcPr>
            <w:tcW w:w="741"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0</w:t>
            </w:r>
          </w:p>
        </w:tc>
        <w:tc>
          <w:tcPr>
            <w:tcW w:w="456"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2</w:t>
            </w:r>
          </w:p>
        </w:tc>
        <w:tc>
          <w:tcPr>
            <w:tcW w:w="492"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1</w:t>
            </w:r>
          </w:p>
        </w:tc>
        <w:tc>
          <w:tcPr>
            <w:tcW w:w="874" w:type="dxa"/>
          </w:tcPr>
          <w:p w:rsidR="00783E8D" w:rsidRPr="00934A41" w:rsidRDefault="00783E8D" w:rsidP="00783E8D">
            <w:pPr>
              <w:jc w:val="center"/>
              <w:rPr>
                <w:rFonts w:ascii="Times New Roman" w:hAnsi="Times New Roman" w:cs="Times New Roman"/>
                <w:sz w:val="16"/>
                <w:szCs w:val="16"/>
              </w:rPr>
            </w:pPr>
            <w:r w:rsidRPr="00934A41">
              <w:rPr>
                <w:rFonts w:ascii="Times New Roman" w:hAnsi="Times New Roman" w:cs="Times New Roman"/>
                <w:sz w:val="16"/>
                <w:szCs w:val="16"/>
              </w:rPr>
              <w:t>1</w:t>
            </w:r>
          </w:p>
        </w:tc>
        <w:tc>
          <w:tcPr>
            <w:tcW w:w="687" w:type="dxa"/>
          </w:tcPr>
          <w:p w:rsidR="00783E8D" w:rsidRPr="00934A41" w:rsidRDefault="00783E8D" w:rsidP="00783E8D">
            <w:pPr>
              <w:jc w:val="center"/>
              <w:rPr>
                <w:rFonts w:ascii="Times New Roman" w:hAnsi="Times New Roman" w:cs="Times New Roman"/>
                <w:sz w:val="16"/>
                <w:szCs w:val="16"/>
              </w:rPr>
            </w:pPr>
            <w:r>
              <w:rPr>
                <w:rFonts w:ascii="Times New Roman" w:hAnsi="Times New Roman" w:cs="Times New Roman"/>
                <w:sz w:val="16"/>
                <w:szCs w:val="16"/>
              </w:rPr>
              <w:t>3</w:t>
            </w:r>
          </w:p>
        </w:tc>
        <w:tc>
          <w:tcPr>
            <w:tcW w:w="670" w:type="dxa"/>
          </w:tcPr>
          <w:p w:rsidR="00783E8D" w:rsidRPr="00934A41" w:rsidRDefault="00783E8D" w:rsidP="00783E8D">
            <w:pPr>
              <w:jc w:val="center"/>
              <w:rPr>
                <w:rFonts w:ascii="Times New Roman" w:hAnsi="Times New Roman" w:cs="Times New Roman"/>
                <w:sz w:val="16"/>
                <w:szCs w:val="16"/>
              </w:rPr>
            </w:pPr>
            <w:r>
              <w:rPr>
                <w:rFonts w:ascii="Times New Roman" w:hAnsi="Times New Roman" w:cs="Times New Roman"/>
                <w:sz w:val="16"/>
                <w:szCs w:val="16"/>
              </w:rPr>
              <w:t>3</w:t>
            </w:r>
          </w:p>
        </w:tc>
      </w:tr>
    </w:tbl>
    <w:p w:rsidR="00783E8D" w:rsidRDefault="00783E8D" w:rsidP="00783E8D">
      <w:pPr>
        <w:shd w:val="clear" w:color="auto" w:fill="FFFFFF"/>
        <w:spacing w:after="0" w:line="240" w:lineRule="auto"/>
        <w:outlineLvl w:val="0"/>
        <w:rPr>
          <w:rFonts w:ascii="Times New Roman" w:hAnsi="Times New Roman" w:cs="Times New Roman"/>
          <w:i/>
          <w:sz w:val="20"/>
          <w:szCs w:val="20"/>
        </w:rPr>
      </w:pPr>
    </w:p>
    <w:p w:rsidR="00783E8D" w:rsidRDefault="00783E8D" w:rsidP="00783E8D">
      <w:pPr>
        <w:shd w:val="clear" w:color="auto" w:fill="FFFFFF"/>
        <w:spacing w:after="0" w:line="240" w:lineRule="auto"/>
        <w:outlineLvl w:val="0"/>
        <w:rPr>
          <w:rFonts w:ascii="Times New Roman" w:hAnsi="Times New Roman" w:cs="Times New Roman"/>
          <w:i/>
          <w:sz w:val="20"/>
          <w:szCs w:val="20"/>
        </w:rPr>
      </w:pPr>
      <w:r w:rsidRPr="0091629B">
        <w:rPr>
          <w:rFonts w:ascii="Times New Roman" w:hAnsi="Times New Roman" w:cs="Times New Roman"/>
          <w:i/>
          <w:sz w:val="20"/>
          <w:szCs w:val="20"/>
        </w:rPr>
        <w:t>Scoring: Disc narrowing (</w:t>
      </w:r>
      <w:r w:rsidRPr="0091629B">
        <w:rPr>
          <w:rFonts w:ascii="Times New Roman" w:hAnsi="Times New Roman" w:cs="Times New Roman"/>
          <w:b/>
          <w:i/>
          <w:sz w:val="20"/>
          <w:szCs w:val="20"/>
        </w:rPr>
        <w:t>0</w:t>
      </w:r>
      <w:r w:rsidRPr="0091629B">
        <w:rPr>
          <w:rFonts w:ascii="Times New Roman" w:hAnsi="Times New Roman" w:cs="Times New Roman"/>
          <w:i/>
          <w:sz w:val="20"/>
          <w:szCs w:val="20"/>
        </w:rPr>
        <w:t xml:space="preserve"> = normal disc height;  </w:t>
      </w:r>
      <w:r w:rsidRPr="0091629B">
        <w:rPr>
          <w:rFonts w:ascii="Times New Roman" w:hAnsi="Times New Roman" w:cs="Times New Roman"/>
          <w:b/>
          <w:i/>
          <w:sz w:val="20"/>
          <w:szCs w:val="20"/>
        </w:rPr>
        <w:t xml:space="preserve">1 </w:t>
      </w:r>
      <w:r w:rsidRPr="0091629B">
        <w:rPr>
          <w:rFonts w:ascii="Times New Roman" w:hAnsi="Times New Roman" w:cs="Times New Roman"/>
          <w:i/>
          <w:sz w:val="20"/>
          <w:szCs w:val="20"/>
        </w:rPr>
        <w:t xml:space="preserve">= slight disc narrowing; </w:t>
      </w:r>
      <w:r w:rsidRPr="0091629B">
        <w:rPr>
          <w:rFonts w:ascii="Times New Roman" w:hAnsi="Times New Roman" w:cs="Times New Roman"/>
          <w:b/>
          <w:i/>
          <w:sz w:val="20"/>
          <w:szCs w:val="20"/>
        </w:rPr>
        <w:t>3</w:t>
      </w:r>
      <w:r w:rsidRPr="0091629B">
        <w:rPr>
          <w:rFonts w:ascii="Times New Roman" w:hAnsi="Times New Roman" w:cs="Times New Roman"/>
          <w:i/>
          <w:sz w:val="20"/>
          <w:szCs w:val="20"/>
        </w:rPr>
        <w:t xml:space="preserve"> = endplates almost in contact); Annular Tears (</w:t>
      </w:r>
      <w:r w:rsidRPr="0091629B">
        <w:rPr>
          <w:rFonts w:ascii="Times New Roman" w:hAnsi="Times New Roman" w:cs="Times New Roman"/>
          <w:b/>
          <w:i/>
          <w:sz w:val="20"/>
          <w:szCs w:val="20"/>
        </w:rPr>
        <w:t>0</w:t>
      </w:r>
      <w:r w:rsidRPr="0091629B">
        <w:rPr>
          <w:rFonts w:ascii="Times New Roman" w:hAnsi="Times New Roman" w:cs="Times New Roman"/>
          <w:i/>
          <w:sz w:val="20"/>
          <w:szCs w:val="20"/>
        </w:rPr>
        <w:t xml:space="preserve"> = absent; </w:t>
      </w:r>
      <w:r w:rsidRPr="0091629B">
        <w:rPr>
          <w:rFonts w:ascii="Times New Roman" w:hAnsi="Times New Roman" w:cs="Times New Roman"/>
          <w:b/>
          <w:i/>
          <w:sz w:val="20"/>
          <w:szCs w:val="20"/>
        </w:rPr>
        <w:t>1</w:t>
      </w:r>
      <w:r w:rsidRPr="0091629B">
        <w:rPr>
          <w:rFonts w:ascii="Times New Roman" w:hAnsi="Times New Roman" w:cs="Times New Roman"/>
          <w:i/>
          <w:sz w:val="20"/>
          <w:szCs w:val="20"/>
        </w:rPr>
        <w:t xml:space="preserve"> = present); Anterior (Ant) &amp; Posterior (Post) bulging (</w:t>
      </w:r>
      <w:r w:rsidRPr="0091629B">
        <w:rPr>
          <w:rFonts w:ascii="Times New Roman" w:hAnsi="Times New Roman" w:cs="Times New Roman"/>
          <w:b/>
          <w:i/>
          <w:sz w:val="20"/>
          <w:szCs w:val="20"/>
        </w:rPr>
        <w:t>0</w:t>
      </w:r>
      <w:r w:rsidRPr="0091629B">
        <w:rPr>
          <w:rFonts w:ascii="Times New Roman" w:hAnsi="Times New Roman" w:cs="Times New Roman"/>
          <w:i/>
          <w:sz w:val="20"/>
          <w:szCs w:val="20"/>
        </w:rPr>
        <w:t xml:space="preserve"> = normal contour of disc &lt;0.5 mm; </w:t>
      </w:r>
      <w:r w:rsidRPr="0091629B">
        <w:rPr>
          <w:rFonts w:ascii="Times New Roman" w:hAnsi="Times New Roman" w:cs="Times New Roman"/>
          <w:b/>
          <w:i/>
          <w:sz w:val="20"/>
          <w:szCs w:val="20"/>
        </w:rPr>
        <w:t>1</w:t>
      </w:r>
      <w:r w:rsidRPr="0091629B">
        <w:rPr>
          <w:rFonts w:ascii="Times New Roman" w:hAnsi="Times New Roman" w:cs="Times New Roman"/>
          <w:i/>
          <w:sz w:val="20"/>
          <w:szCs w:val="20"/>
        </w:rPr>
        <w:t xml:space="preserve"> = slight (0.5-2.5 mm); </w:t>
      </w:r>
      <w:r w:rsidRPr="0091629B">
        <w:rPr>
          <w:rFonts w:ascii="Times New Roman" w:hAnsi="Times New Roman" w:cs="Times New Roman"/>
          <w:b/>
          <w:i/>
          <w:sz w:val="20"/>
          <w:szCs w:val="20"/>
        </w:rPr>
        <w:t>2</w:t>
      </w:r>
      <w:r w:rsidRPr="0091629B">
        <w:rPr>
          <w:rFonts w:ascii="Times New Roman" w:hAnsi="Times New Roman" w:cs="Times New Roman"/>
          <w:i/>
          <w:sz w:val="20"/>
          <w:szCs w:val="20"/>
        </w:rPr>
        <w:t xml:space="preserve"> = moderate (&gt;2.5 mm)); Foraminal stenosis (</w:t>
      </w:r>
      <w:r w:rsidRPr="0091629B">
        <w:rPr>
          <w:rFonts w:ascii="Times New Roman" w:hAnsi="Times New Roman" w:cs="Times New Roman"/>
          <w:b/>
          <w:i/>
          <w:sz w:val="20"/>
          <w:szCs w:val="20"/>
        </w:rPr>
        <w:t>0</w:t>
      </w:r>
      <w:r w:rsidRPr="0091629B">
        <w:rPr>
          <w:rFonts w:ascii="Times New Roman" w:hAnsi="Times New Roman" w:cs="Times New Roman"/>
          <w:i/>
          <w:sz w:val="20"/>
          <w:szCs w:val="20"/>
        </w:rPr>
        <w:t xml:space="preserve"> = absent; </w:t>
      </w:r>
      <w:r w:rsidRPr="0091629B">
        <w:rPr>
          <w:rFonts w:ascii="Times New Roman" w:hAnsi="Times New Roman" w:cs="Times New Roman"/>
          <w:b/>
          <w:i/>
          <w:sz w:val="20"/>
          <w:szCs w:val="20"/>
        </w:rPr>
        <w:t>1</w:t>
      </w:r>
      <w:r w:rsidRPr="0091629B">
        <w:rPr>
          <w:rFonts w:ascii="Times New Roman" w:hAnsi="Times New Roman" w:cs="Times New Roman"/>
          <w:i/>
          <w:sz w:val="20"/>
          <w:szCs w:val="20"/>
        </w:rPr>
        <w:t xml:space="preserve"> = mild); Endplate defects (</w:t>
      </w:r>
      <w:r w:rsidRPr="0091629B">
        <w:rPr>
          <w:rFonts w:ascii="Times New Roman" w:hAnsi="Times New Roman" w:cs="Times New Roman"/>
          <w:b/>
          <w:i/>
          <w:sz w:val="20"/>
          <w:szCs w:val="20"/>
        </w:rPr>
        <w:t>0</w:t>
      </w:r>
      <w:r w:rsidRPr="0091629B">
        <w:rPr>
          <w:rFonts w:ascii="Times New Roman" w:hAnsi="Times New Roman" w:cs="Times New Roman"/>
          <w:i/>
          <w:sz w:val="20"/>
          <w:szCs w:val="20"/>
        </w:rPr>
        <w:t xml:space="preserve"> = absent; </w:t>
      </w:r>
      <w:r w:rsidRPr="0091629B">
        <w:rPr>
          <w:rFonts w:ascii="Times New Roman" w:hAnsi="Times New Roman" w:cs="Times New Roman"/>
          <w:b/>
          <w:i/>
          <w:sz w:val="20"/>
          <w:szCs w:val="20"/>
        </w:rPr>
        <w:t>2</w:t>
      </w:r>
      <w:r w:rsidRPr="0091629B">
        <w:rPr>
          <w:rFonts w:ascii="Times New Roman" w:hAnsi="Times New Roman" w:cs="Times New Roman"/>
          <w:i/>
          <w:sz w:val="20"/>
          <w:szCs w:val="20"/>
        </w:rPr>
        <w:t xml:space="preserve"> = moderate defect (5-10 mm); </w:t>
      </w:r>
      <w:r w:rsidRPr="0091629B">
        <w:rPr>
          <w:rFonts w:ascii="Times New Roman" w:hAnsi="Times New Roman" w:cs="Times New Roman"/>
          <w:b/>
          <w:i/>
          <w:sz w:val="20"/>
          <w:szCs w:val="20"/>
        </w:rPr>
        <w:t>3</w:t>
      </w:r>
      <w:r w:rsidRPr="0091629B">
        <w:rPr>
          <w:rFonts w:ascii="Times New Roman" w:hAnsi="Times New Roman" w:cs="Times New Roman"/>
          <w:i/>
          <w:sz w:val="20"/>
          <w:szCs w:val="20"/>
        </w:rPr>
        <w:t xml:space="preserve"> = severe defect (&gt;10 mm))</w:t>
      </w:r>
    </w:p>
    <w:p w:rsidR="006E679A" w:rsidRDefault="006E679A" w:rsidP="00A664D8">
      <w:pPr>
        <w:spacing w:after="0" w:line="480" w:lineRule="auto"/>
        <w:rPr>
          <w:rFonts w:ascii="Times New Roman" w:hAnsi="Times New Roman" w:cs="Times New Roman"/>
          <w:b/>
          <w:sz w:val="20"/>
          <w:szCs w:val="20"/>
        </w:rPr>
      </w:pPr>
    </w:p>
    <w:p w:rsidR="00D555F8" w:rsidRDefault="00D555F8" w:rsidP="00A664D8">
      <w:pPr>
        <w:shd w:val="clear" w:color="auto" w:fill="FFFFFF"/>
        <w:spacing w:after="0" w:line="480" w:lineRule="auto"/>
        <w:outlineLvl w:val="0"/>
        <w:rPr>
          <w:rFonts w:ascii="Times New Roman" w:eastAsia="Times New Roman" w:hAnsi="Times New Roman" w:cs="Times New Roman"/>
          <w:b/>
          <w:bCs/>
          <w:color w:val="000000"/>
          <w:kern w:val="36"/>
          <w:sz w:val="20"/>
          <w:szCs w:val="20"/>
          <w:lang w:eastAsia="en-GB"/>
        </w:rPr>
      </w:pPr>
    </w:p>
    <w:p w:rsidR="00783E8D" w:rsidRDefault="00783E8D" w:rsidP="00783E8D">
      <w:pPr>
        <w:spacing w:after="0" w:line="240" w:lineRule="auto"/>
        <w:rPr>
          <w:rFonts w:ascii="Times New Roman" w:hAnsi="Times New Roman" w:cs="Times New Roman"/>
          <w:sz w:val="20"/>
          <w:szCs w:val="20"/>
        </w:rPr>
      </w:pPr>
      <w:r w:rsidRPr="00646464">
        <w:rPr>
          <w:rFonts w:ascii="Times New Roman" w:hAnsi="Times New Roman" w:cs="Times New Roman"/>
          <w:b/>
          <w:sz w:val="20"/>
          <w:szCs w:val="20"/>
        </w:rPr>
        <w:t>Table 2</w:t>
      </w:r>
      <w:r>
        <w:rPr>
          <w:rFonts w:ascii="Times New Roman" w:hAnsi="Times New Roman" w:cs="Times New Roman"/>
          <w:sz w:val="20"/>
          <w:szCs w:val="20"/>
        </w:rPr>
        <w:t>. Percentage d</w:t>
      </w:r>
      <w:r w:rsidRPr="00E741E8">
        <w:rPr>
          <w:rFonts w:ascii="Times New Roman" w:hAnsi="Times New Roman" w:cs="Times New Roman"/>
          <w:sz w:val="20"/>
          <w:szCs w:val="20"/>
        </w:rPr>
        <w:t>etachment</w:t>
      </w:r>
      <w:r>
        <w:rPr>
          <w:rFonts w:ascii="Times New Roman" w:hAnsi="Times New Roman" w:cs="Times New Roman"/>
          <w:sz w:val="20"/>
          <w:szCs w:val="20"/>
        </w:rPr>
        <w:t xml:space="preserve"> at the interfaces between the intervertebral disc and the vertebral bodies</w:t>
      </w:r>
    </w:p>
    <w:p w:rsidR="00783E8D" w:rsidRPr="00E741E8" w:rsidRDefault="00783E8D" w:rsidP="00783E8D">
      <w:pPr>
        <w:spacing w:after="0" w:line="240" w:lineRule="auto"/>
        <w:rPr>
          <w:rFonts w:ascii="Times New Roman" w:hAnsi="Times New Roman" w:cs="Times New Roman"/>
          <w:sz w:val="20"/>
          <w:szCs w:val="20"/>
        </w:rPr>
      </w:pPr>
    </w:p>
    <w:tbl>
      <w:tblPr>
        <w:tblStyle w:val="TableGrid2"/>
        <w:tblW w:w="10946" w:type="dxa"/>
        <w:jc w:val="center"/>
        <w:tblLayout w:type="fixed"/>
        <w:tblLook w:val="04A0" w:firstRow="1" w:lastRow="0" w:firstColumn="1" w:lastColumn="0" w:noHBand="0" w:noVBand="1"/>
      </w:tblPr>
      <w:tblGrid>
        <w:gridCol w:w="1240"/>
        <w:gridCol w:w="1024"/>
        <w:gridCol w:w="671"/>
        <w:gridCol w:w="741"/>
        <w:gridCol w:w="674"/>
        <w:gridCol w:w="709"/>
        <w:gridCol w:w="803"/>
        <w:gridCol w:w="709"/>
        <w:gridCol w:w="708"/>
        <w:gridCol w:w="709"/>
        <w:gridCol w:w="709"/>
        <w:gridCol w:w="709"/>
        <w:gridCol w:w="1540"/>
      </w:tblGrid>
      <w:tr w:rsidR="00783E8D" w:rsidRPr="00934A41" w:rsidTr="00783E8D">
        <w:trPr>
          <w:jc w:val="center"/>
        </w:trPr>
        <w:tc>
          <w:tcPr>
            <w:tcW w:w="2264" w:type="dxa"/>
            <w:gridSpan w:val="2"/>
          </w:tcPr>
          <w:p w:rsidR="00783E8D" w:rsidRPr="00934A41" w:rsidRDefault="00783E8D" w:rsidP="00783E8D">
            <w:pPr>
              <w:jc w:val="center"/>
              <w:rPr>
                <w:rFonts w:ascii="Times New Roman" w:hAnsi="Times New Roman" w:cs="Times New Roman"/>
                <w:sz w:val="20"/>
                <w:szCs w:val="20"/>
              </w:rPr>
            </w:pPr>
          </w:p>
        </w:tc>
        <w:tc>
          <w:tcPr>
            <w:tcW w:w="8682" w:type="dxa"/>
            <w:gridSpan w:val="11"/>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 xml:space="preserve">Detachment </w:t>
            </w:r>
            <w:r>
              <w:rPr>
                <w:rFonts w:ascii="Times New Roman" w:hAnsi="Times New Roman" w:cs="Times New Roman"/>
                <w:sz w:val="20"/>
                <w:szCs w:val="20"/>
              </w:rPr>
              <w:t xml:space="preserve">(%) </w:t>
            </w:r>
            <w:r w:rsidRPr="00934A41">
              <w:rPr>
                <w:rFonts w:ascii="Times New Roman" w:hAnsi="Times New Roman" w:cs="Times New Roman"/>
                <w:sz w:val="20"/>
                <w:szCs w:val="20"/>
              </w:rPr>
              <w:t>between structures</w:t>
            </w:r>
          </w:p>
        </w:tc>
      </w:tr>
      <w:tr w:rsidR="00783E8D" w:rsidRPr="00934A41" w:rsidTr="00783E8D">
        <w:trPr>
          <w:jc w:val="center"/>
        </w:trPr>
        <w:tc>
          <w:tcPr>
            <w:tcW w:w="2264" w:type="dxa"/>
            <w:gridSpan w:val="2"/>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Specimen</w:t>
            </w:r>
          </w:p>
        </w:tc>
        <w:tc>
          <w:tcPr>
            <w:tcW w:w="2086" w:type="dxa"/>
            <w:gridSpan w:val="3"/>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Anterior AF</w:t>
            </w:r>
          </w:p>
        </w:tc>
        <w:tc>
          <w:tcPr>
            <w:tcW w:w="2929" w:type="dxa"/>
            <w:gridSpan w:val="4"/>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Nucleus Pulposus</w:t>
            </w:r>
          </w:p>
        </w:tc>
        <w:tc>
          <w:tcPr>
            <w:tcW w:w="2127" w:type="dxa"/>
            <w:gridSpan w:val="3"/>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Posterior AF</w:t>
            </w:r>
          </w:p>
        </w:tc>
        <w:tc>
          <w:tcPr>
            <w:tcW w:w="1540" w:type="dxa"/>
            <w:vMerge w:val="restart"/>
          </w:tcPr>
          <w:p w:rsidR="00783E8D" w:rsidRPr="00B86F72" w:rsidRDefault="00783E8D" w:rsidP="00783E8D">
            <w:pPr>
              <w:jc w:val="center"/>
              <w:rPr>
                <w:rFonts w:ascii="Times New Roman" w:hAnsi="Times New Roman" w:cs="Times New Roman"/>
                <w:sz w:val="20"/>
                <w:szCs w:val="20"/>
              </w:rPr>
            </w:pPr>
            <w:r w:rsidRPr="00B86F72">
              <w:rPr>
                <w:rFonts w:ascii="Times New Roman" w:hAnsi="Times New Roman" w:cs="Times New Roman"/>
                <w:sz w:val="20"/>
                <w:szCs w:val="20"/>
              </w:rPr>
              <w:t xml:space="preserve">Overall average </w:t>
            </w:r>
          </w:p>
          <w:p w:rsidR="00783E8D" w:rsidRPr="00B86F72" w:rsidRDefault="00783E8D" w:rsidP="00783E8D">
            <w:pPr>
              <w:rPr>
                <w:rFonts w:ascii="Times New Roman" w:hAnsi="Times New Roman" w:cs="Times New Roman"/>
                <w:sz w:val="20"/>
                <w:szCs w:val="20"/>
              </w:rPr>
            </w:pPr>
            <w:r w:rsidRPr="00B86F72">
              <w:rPr>
                <w:rFonts w:ascii="Times New Roman" w:hAnsi="Times New Roman" w:cs="Times New Roman"/>
                <w:sz w:val="20"/>
                <w:szCs w:val="20"/>
              </w:rPr>
              <w:t xml:space="preserve">detachment </w:t>
            </w:r>
            <w:r>
              <w:rPr>
                <w:rFonts w:ascii="Times New Roman" w:hAnsi="Times New Roman" w:cs="Times New Roman"/>
                <w:sz w:val="20"/>
                <w:szCs w:val="20"/>
              </w:rPr>
              <w:t>(%)</w:t>
            </w:r>
          </w:p>
          <w:p w:rsidR="00783E8D" w:rsidRPr="00B86F72" w:rsidRDefault="00783E8D" w:rsidP="00783E8D">
            <w:pPr>
              <w:jc w:val="center"/>
              <w:rPr>
                <w:rFonts w:ascii="Times New Roman" w:hAnsi="Times New Roman" w:cs="Times New Roman"/>
                <w:sz w:val="20"/>
                <w:szCs w:val="20"/>
              </w:rPr>
            </w:pPr>
            <w:r w:rsidRPr="00B86F72">
              <w:rPr>
                <w:rFonts w:ascii="Times New Roman" w:hAnsi="Times New Roman" w:cs="Times New Roman"/>
                <w:sz w:val="20"/>
                <w:szCs w:val="20"/>
              </w:rPr>
              <w:t>for each</w:t>
            </w:r>
          </w:p>
          <w:p w:rsidR="00783E8D" w:rsidRPr="00934A41" w:rsidRDefault="00783E8D" w:rsidP="00783E8D">
            <w:pPr>
              <w:jc w:val="center"/>
              <w:rPr>
                <w:rFonts w:ascii="Times New Roman" w:hAnsi="Times New Roman" w:cs="Times New Roman"/>
                <w:sz w:val="20"/>
                <w:szCs w:val="20"/>
              </w:rPr>
            </w:pPr>
            <w:r w:rsidRPr="00B86F72">
              <w:rPr>
                <w:rFonts w:ascii="Times New Roman" w:hAnsi="Times New Roman" w:cs="Times New Roman"/>
                <w:sz w:val="20"/>
                <w:szCs w:val="20"/>
              </w:rPr>
              <w:t>motion segment</w:t>
            </w: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p>
        </w:tc>
        <w:tc>
          <w:tcPr>
            <w:tcW w:w="1024" w:type="dxa"/>
          </w:tcPr>
          <w:p w:rsidR="00783E8D" w:rsidRPr="00934A41" w:rsidRDefault="00783E8D" w:rsidP="00783E8D">
            <w:pPr>
              <w:jc w:val="center"/>
              <w:rPr>
                <w:rFonts w:ascii="Times New Roman" w:hAnsi="Times New Roman" w:cs="Times New Roman"/>
                <w:sz w:val="20"/>
                <w:szCs w:val="20"/>
              </w:rPr>
            </w:pPr>
          </w:p>
        </w:tc>
        <w:tc>
          <w:tcPr>
            <w:tcW w:w="671" w:type="dxa"/>
          </w:tcPr>
          <w:p w:rsidR="00783E8D" w:rsidRPr="00934A41" w:rsidRDefault="00783E8D" w:rsidP="00783E8D">
            <w:pPr>
              <w:jc w:val="center"/>
              <w:rPr>
                <w:rFonts w:ascii="Times New Roman" w:hAnsi="Times New Roman" w:cs="Times New Roman"/>
                <w:sz w:val="20"/>
                <w:szCs w:val="20"/>
              </w:rPr>
            </w:pPr>
          </w:p>
        </w:tc>
        <w:tc>
          <w:tcPr>
            <w:tcW w:w="741" w:type="dxa"/>
          </w:tcPr>
          <w:p w:rsidR="00783E8D" w:rsidRPr="00934A41" w:rsidRDefault="00783E8D" w:rsidP="00783E8D">
            <w:pPr>
              <w:jc w:val="center"/>
              <w:rPr>
                <w:rFonts w:ascii="Times New Roman" w:hAnsi="Times New Roman" w:cs="Times New Roman"/>
                <w:sz w:val="20"/>
                <w:szCs w:val="20"/>
              </w:rPr>
            </w:pPr>
          </w:p>
        </w:tc>
        <w:tc>
          <w:tcPr>
            <w:tcW w:w="674" w:type="dxa"/>
          </w:tcPr>
          <w:p w:rsidR="00783E8D" w:rsidRPr="00934A41" w:rsidRDefault="00783E8D" w:rsidP="00783E8D">
            <w:pPr>
              <w:jc w:val="center"/>
              <w:rPr>
                <w:rFonts w:ascii="Times New Roman" w:hAnsi="Times New Roman" w:cs="Times New Roman"/>
                <w:sz w:val="20"/>
                <w:szCs w:val="20"/>
              </w:rPr>
            </w:pPr>
          </w:p>
        </w:tc>
        <w:tc>
          <w:tcPr>
            <w:tcW w:w="1512" w:type="dxa"/>
            <w:gridSpan w:val="2"/>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Cranial</w:t>
            </w:r>
          </w:p>
        </w:tc>
        <w:tc>
          <w:tcPr>
            <w:tcW w:w="1417" w:type="dxa"/>
            <w:gridSpan w:val="2"/>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Caudal</w:t>
            </w:r>
          </w:p>
        </w:tc>
        <w:tc>
          <w:tcPr>
            <w:tcW w:w="709" w:type="dxa"/>
          </w:tcPr>
          <w:p w:rsidR="00783E8D" w:rsidRPr="00934A41" w:rsidRDefault="00783E8D" w:rsidP="00783E8D">
            <w:pPr>
              <w:jc w:val="center"/>
              <w:rPr>
                <w:rFonts w:ascii="Times New Roman" w:hAnsi="Times New Roman" w:cs="Times New Roman"/>
                <w:sz w:val="20"/>
                <w:szCs w:val="20"/>
              </w:rPr>
            </w:pPr>
          </w:p>
        </w:tc>
        <w:tc>
          <w:tcPr>
            <w:tcW w:w="709" w:type="dxa"/>
          </w:tcPr>
          <w:p w:rsidR="00783E8D" w:rsidRPr="00934A41" w:rsidRDefault="00783E8D" w:rsidP="00783E8D">
            <w:pPr>
              <w:jc w:val="center"/>
              <w:rPr>
                <w:rFonts w:ascii="Times New Roman" w:hAnsi="Times New Roman" w:cs="Times New Roman"/>
                <w:sz w:val="20"/>
                <w:szCs w:val="20"/>
              </w:rPr>
            </w:pPr>
          </w:p>
        </w:tc>
        <w:tc>
          <w:tcPr>
            <w:tcW w:w="709" w:type="dxa"/>
          </w:tcPr>
          <w:p w:rsidR="00783E8D" w:rsidRPr="00934A41" w:rsidRDefault="00783E8D" w:rsidP="00783E8D">
            <w:pPr>
              <w:jc w:val="center"/>
              <w:rPr>
                <w:rFonts w:ascii="Times New Roman" w:hAnsi="Times New Roman" w:cs="Times New Roman"/>
                <w:sz w:val="20"/>
                <w:szCs w:val="20"/>
              </w:rPr>
            </w:pPr>
          </w:p>
        </w:tc>
        <w:tc>
          <w:tcPr>
            <w:tcW w:w="1540" w:type="dxa"/>
            <w:vMerge/>
          </w:tcPr>
          <w:p w:rsidR="00783E8D" w:rsidRPr="00934A41" w:rsidRDefault="00783E8D" w:rsidP="00783E8D">
            <w:pPr>
              <w:jc w:val="center"/>
              <w:rPr>
                <w:rFonts w:ascii="Times New Roman" w:hAnsi="Times New Roman" w:cs="Times New Roman"/>
                <w:sz w:val="20"/>
                <w:szCs w:val="20"/>
              </w:rPr>
            </w:pP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 xml:space="preserve">Pfirrmann </w:t>
            </w:r>
            <w:r w:rsidRPr="00934A41">
              <w:rPr>
                <w:rFonts w:ascii="Times New Roman" w:hAnsi="Times New Roman" w:cs="Times New Roman"/>
                <w:sz w:val="20"/>
                <w:szCs w:val="20"/>
              </w:rPr>
              <w:t>Grade</w:t>
            </w:r>
          </w:p>
        </w:tc>
        <w:tc>
          <w:tcPr>
            <w:tcW w:w="1024"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 xml:space="preserve">Spinal </w:t>
            </w:r>
            <w:r w:rsidRPr="00934A41">
              <w:rPr>
                <w:rFonts w:ascii="Times New Roman" w:hAnsi="Times New Roman" w:cs="Times New Roman"/>
                <w:sz w:val="20"/>
                <w:szCs w:val="20"/>
              </w:rPr>
              <w:t>Level</w:t>
            </w:r>
          </w:p>
        </w:tc>
        <w:tc>
          <w:tcPr>
            <w:tcW w:w="671" w:type="dxa"/>
          </w:tcPr>
          <w:p w:rsidR="00783E8D"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AF</w:t>
            </w:r>
            <w:r>
              <w:rPr>
                <w:rFonts w:ascii="Times New Roman" w:hAnsi="Times New Roman" w:cs="Times New Roman"/>
                <w:sz w:val="20"/>
                <w:szCs w:val="20"/>
              </w:rPr>
              <w:t>-</w:t>
            </w:r>
          </w:p>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VEP</w:t>
            </w:r>
          </w:p>
        </w:tc>
        <w:tc>
          <w:tcPr>
            <w:tcW w:w="741"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CEP-</w:t>
            </w:r>
          </w:p>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V</w:t>
            </w:r>
            <w:r w:rsidRPr="00934A41">
              <w:rPr>
                <w:rFonts w:ascii="Times New Roman" w:hAnsi="Times New Roman" w:cs="Times New Roman"/>
                <w:sz w:val="20"/>
                <w:szCs w:val="20"/>
              </w:rPr>
              <w:t>EP</w:t>
            </w:r>
          </w:p>
        </w:tc>
        <w:tc>
          <w:tcPr>
            <w:tcW w:w="674" w:type="dxa"/>
          </w:tcPr>
          <w:p w:rsidR="00783E8D"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AF</w:t>
            </w:r>
            <w:r>
              <w:rPr>
                <w:rFonts w:ascii="Times New Roman" w:hAnsi="Times New Roman" w:cs="Times New Roman"/>
                <w:sz w:val="20"/>
                <w:szCs w:val="20"/>
              </w:rPr>
              <w:t>-</w:t>
            </w:r>
          </w:p>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CEP</w:t>
            </w:r>
          </w:p>
        </w:tc>
        <w:tc>
          <w:tcPr>
            <w:tcW w:w="709"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CEP-</w:t>
            </w:r>
          </w:p>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V</w:t>
            </w:r>
            <w:r w:rsidRPr="00934A41">
              <w:rPr>
                <w:rFonts w:ascii="Times New Roman" w:hAnsi="Times New Roman" w:cs="Times New Roman"/>
                <w:sz w:val="20"/>
                <w:szCs w:val="20"/>
              </w:rPr>
              <w:t>EP</w:t>
            </w:r>
          </w:p>
        </w:tc>
        <w:tc>
          <w:tcPr>
            <w:tcW w:w="803" w:type="dxa"/>
          </w:tcPr>
          <w:p w:rsidR="00783E8D"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NP</w:t>
            </w:r>
            <w:r>
              <w:rPr>
                <w:rFonts w:ascii="Times New Roman" w:hAnsi="Times New Roman" w:cs="Times New Roman"/>
                <w:sz w:val="20"/>
                <w:szCs w:val="20"/>
              </w:rPr>
              <w:t>-</w:t>
            </w:r>
          </w:p>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CEP</w:t>
            </w:r>
          </w:p>
        </w:tc>
        <w:tc>
          <w:tcPr>
            <w:tcW w:w="709"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CEP-</w:t>
            </w:r>
          </w:p>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V</w:t>
            </w:r>
            <w:r w:rsidRPr="00934A41">
              <w:rPr>
                <w:rFonts w:ascii="Times New Roman" w:hAnsi="Times New Roman" w:cs="Times New Roman"/>
                <w:sz w:val="20"/>
                <w:szCs w:val="20"/>
              </w:rPr>
              <w:t>EP</w:t>
            </w:r>
          </w:p>
        </w:tc>
        <w:tc>
          <w:tcPr>
            <w:tcW w:w="708" w:type="dxa"/>
          </w:tcPr>
          <w:p w:rsidR="00783E8D" w:rsidRDefault="00783E8D" w:rsidP="00783E8D">
            <w:pPr>
              <w:jc w:val="center"/>
              <w:rPr>
                <w:rFonts w:ascii="Times New Roman" w:hAnsi="Times New Roman" w:cs="Times New Roman"/>
                <w:sz w:val="20"/>
                <w:szCs w:val="20"/>
              </w:rPr>
            </w:pPr>
            <w:r>
              <w:rPr>
                <w:rFonts w:ascii="Times New Roman" w:hAnsi="Times New Roman" w:cs="Times New Roman"/>
                <w:sz w:val="20"/>
                <w:szCs w:val="20"/>
              </w:rPr>
              <w:t>N</w:t>
            </w:r>
            <w:r w:rsidRPr="00934A41">
              <w:rPr>
                <w:rFonts w:ascii="Times New Roman" w:hAnsi="Times New Roman" w:cs="Times New Roman"/>
                <w:sz w:val="20"/>
                <w:szCs w:val="20"/>
              </w:rPr>
              <w:t>P</w:t>
            </w:r>
            <w:r>
              <w:rPr>
                <w:rFonts w:ascii="Times New Roman" w:hAnsi="Times New Roman" w:cs="Times New Roman"/>
                <w:sz w:val="20"/>
                <w:szCs w:val="20"/>
              </w:rPr>
              <w:t>-</w:t>
            </w:r>
          </w:p>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CEP</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AF</w:t>
            </w:r>
            <w:r>
              <w:rPr>
                <w:rFonts w:ascii="Times New Roman" w:hAnsi="Times New Roman" w:cs="Times New Roman"/>
                <w:sz w:val="20"/>
                <w:szCs w:val="20"/>
              </w:rPr>
              <w:t>-CEP</w:t>
            </w:r>
          </w:p>
        </w:tc>
        <w:tc>
          <w:tcPr>
            <w:tcW w:w="709"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CEP-</w:t>
            </w:r>
          </w:p>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V</w:t>
            </w:r>
            <w:r w:rsidRPr="00934A41">
              <w:rPr>
                <w:rFonts w:ascii="Times New Roman" w:hAnsi="Times New Roman" w:cs="Times New Roman"/>
                <w:sz w:val="20"/>
                <w:szCs w:val="20"/>
              </w:rPr>
              <w:t>EP</w:t>
            </w:r>
          </w:p>
        </w:tc>
        <w:tc>
          <w:tcPr>
            <w:tcW w:w="709" w:type="dxa"/>
          </w:tcPr>
          <w:p w:rsidR="00783E8D"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AF</w:t>
            </w:r>
            <w:r>
              <w:rPr>
                <w:rFonts w:ascii="Times New Roman" w:hAnsi="Times New Roman" w:cs="Times New Roman"/>
                <w:sz w:val="20"/>
                <w:szCs w:val="20"/>
              </w:rPr>
              <w:t>-</w:t>
            </w:r>
          </w:p>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VEP</w:t>
            </w:r>
          </w:p>
        </w:tc>
        <w:tc>
          <w:tcPr>
            <w:tcW w:w="1540" w:type="dxa"/>
            <w:vMerge/>
          </w:tcPr>
          <w:p w:rsidR="00783E8D" w:rsidRDefault="00783E8D" w:rsidP="00783E8D">
            <w:pPr>
              <w:jc w:val="center"/>
              <w:rPr>
                <w:rFonts w:ascii="Times New Roman" w:hAnsi="Times New Roman" w:cs="Times New Roman"/>
                <w:sz w:val="20"/>
                <w:szCs w:val="20"/>
              </w:rPr>
            </w:pP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I</w:t>
            </w:r>
          </w:p>
        </w:tc>
        <w:tc>
          <w:tcPr>
            <w:tcW w:w="102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L1-2</w:t>
            </w:r>
          </w:p>
        </w:tc>
        <w:tc>
          <w:tcPr>
            <w:tcW w:w="67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4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67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803"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8"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n/a</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n/a</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n/a</w:t>
            </w:r>
          </w:p>
        </w:tc>
        <w:tc>
          <w:tcPr>
            <w:tcW w:w="1540"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0</w:t>
            </w: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I</w:t>
            </w:r>
          </w:p>
        </w:tc>
        <w:tc>
          <w:tcPr>
            <w:tcW w:w="102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L2-3</w:t>
            </w:r>
          </w:p>
        </w:tc>
        <w:tc>
          <w:tcPr>
            <w:tcW w:w="67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4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67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3</w:t>
            </w:r>
          </w:p>
        </w:tc>
        <w:tc>
          <w:tcPr>
            <w:tcW w:w="803"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6</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15</w:t>
            </w:r>
          </w:p>
        </w:tc>
        <w:tc>
          <w:tcPr>
            <w:tcW w:w="708"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14</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1540"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4</w:t>
            </w: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III</w:t>
            </w:r>
          </w:p>
        </w:tc>
        <w:tc>
          <w:tcPr>
            <w:tcW w:w="102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L1-2</w:t>
            </w:r>
          </w:p>
        </w:tc>
        <w:tc>
          <w:tcPr>
            <w:tcW w:w="67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4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90</w:t>
            </w:r>
          </w:p>
        </w:tc>
        <w:tc>
          <w:tcPr>
            <w:tcW w:w="67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18</w:t>
            </w:r>
          </w:p>
        </w:tc>
        <w:tc>
          <w:tcPr>
            <w:tcW w:w="803"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20</w:t>
            </w:r>
          </w:p>
        </w:tc>
        <w:tc>
          <w:tcPr>
            <w:tcW w:w="1417" w:type="dxa"/>
            <w:gridSpan w:val="2"/>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Very disorganised</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80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17</w:t>
            </w:r>
          </w:p>
        </w:tc>
        <w:tc>
          <w:tcPr>
            <w:tcW w:w="1540"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28</w:t>
            </w: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III</w:t>
            </w:r>
          </w:p>
        </w:tc>
        <w:tc>
          <w:tcPr>
            <w:tcW w:w="102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L2-3</w:t>
            </w:r>
          </w:p>
        </w:tc>
        <w:tc>
          <w:tcPr>
            <w:tcW w:w="67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3</w:t>
            </w:r>
          </w:p>
        </w:tc>
        <w:tc>
          <w:tcPr>
            <w:tcW w:w="74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46</w:t>
            </w:r>
          </w:p>
        </w:tc>
        <w:tc>
          <w:tcPr>
            <w:tcW w:w="67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9</w:t>
            </w:r>
          </w:p>
        </w:tc>
        <w:tc>
          <w:tcPr>
            <w:tcW w:w="803"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30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21</w:t>
            </w:r>
          </w:p>
        </w:tc>
        <w:tc>
          <w:tcPr>
            <w:tcW w:w="708"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3</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12</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19</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1540"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14</w:t>
            </w: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III</w:t>
            </w:r>
          </w:p>
        </w:tc>
        <w:tc>
          <w:tcPr>
            <w:tcW w:w="102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L2-3</w:t>
            </w:r>
          </w:p>
        </w:tc>
        <w:tc>
          <w:tcPr>
            <w:tcW w:w="67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4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5</w:t>
            </w:r>
          </w:p>
        </w:tc>
        <w:tc>
          <w:tcPr>
            <w:tcW w:w="67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7</w:t>
            </w:r>
          </w:p>
        </w:tc>
        <w:tc>
          <w:tcPr>
            <w:tcW w:w="803"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22</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52</w:t>
            </w:r>
          </w:p>
        </w:tc>
        <w:tc>
          <w:tcPr>
            <w:tcW w:w="708"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9</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8</w:t>
            </w:r>
          </w:p>
        </w:tc>
        <w:tc>
          <w:tcPr>
            <w:tcW w:w="1540"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10</w:t>
            </w: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III</w:t>
            </w:r>
          </w:p>
        </w:tc>
        <w:tc>
          <w:tcPr>
            <w:tcW w:w="102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L3-4</w:t>
            </w:r>
          </w:p>
        </w:tc>
        <w:tc>
          <w:tcPr>
            <w:tcW w:w="67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36</w:t>
            </w:r>
          </w:p>
        </w:tc>
        <w:tc>
          <w:tcPr>
            <w:tcW w:w="74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w:t>
            </w:r>
          </w:p>
        </w:tc>
        <w:tc>
          <w:tcPr>
            <w:tcW w:w="67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5</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100</w:t>
            </w:r>
          </w:p>
        </w:tc>
        <w:tc>
          <w:tcPr>
            <w:tcW w:w="803"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21</w:t>
            </w:r>
          </w:p>
        </w:tc>
        <w:tc>
          <w:tcPr>
            <w:tcW w:w="708"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3</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11</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5</w:t>
            </w:r>
          </w:p>
        </w:tc>
        <w:tc>
          <w:tcPr>
            <w:tcW w:w="1540"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18</w:t>
            </w: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III</w:t>
            </w:r>
          </w:p>
        </w:tc>
        <w:tc>
          <w:tcPr>
            <w:tcW w:w="102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L3-4</w:t>
            </w:r>
          </w:p>
        </w:tc>
        <w:tc>
          <w:tcPr>
            <w:tcW w:w="67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15</w:t>
            </w:r>
          </w:p>
        </w:tc>
        <w:tc>
          <w:tcPr>
            <w:tcW w:w="74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72</w:t>
            </w:r>
          </w:p>
        </w:tc>
        <w:tc>
          <w:tcPr>
            <w:tcW w:w="67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11</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58</w:t>
            </w:r>
          </w:p>
        </w:tc>
        <w:tc>
          <w:tcPr>
            <w:tcW w:w="803"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23</w:t>
            </w:r>
          </w:p>
        </w:tc>
        <w:tc>
          <w:tcPr>
            <w:tcW w:w="708"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100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1540"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28</w:t>
            </w: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III</w:t>
            </w:r>
          </w:p>
        </w:tc>
        <w:tc>
          <w:tcPr>
            <w:tcW w:w="102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L3-4</w:t>
            </w:r>
          </w:p>
        </w:tc>
        <w:tc>
          <w:tcPr>
            <w:tcW w:w="67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4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n/a</w:t>
            </w:r>
          </w:p>
        </w:tc>
        <w:tc>
          <w:tcPr>
            <w:tcW w:w="67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n/a</w:t>
            </w:r>
          </w:p>
        </w:tc>
        <w:tc>
          <w:tcPr>
            <w:tcW w:w="803"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n/a</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7</w:t>
            </w:r>
          </w:p>
        </w:tc>
        <w:tc>
          <w:tcPr>
            <w:tcW w:w="708"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2</w:t>
            </w:r>
          </w:p>
        </w:tc>
        <w:tc>
          <w:tcPr>
            <w:tcW w:w="2127" w:type="dxa"/>
            <w:gridSpan w:val="3"/>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Very disorganised</w:t>
            </w:r>
          </w:p>
        </w:tc>
        <w:tc>
          <w:tcPr>
            <w:tcW w:w="1540"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2</w:t>
            </w: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IV</w:t>
            </w:r>
          </w:p>
        </w:tc>
        <w:tc>
          <w:tcPr>
            <w:tcW w:w="102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L4-5</w:t>
            </w:r>
          </w:p>
        </w:tc>
        <w:tc>
          <w:tcPr>
            <w:tcW w:w="67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41"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674"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50</w:t>
            </w:r>
          </w:p>
        </w:tc>
        <w:tc>
          <w:tcPr>
            <w:tcW w:w="803"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54</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88</w:t>
            </w:r>
          </w:p>
        </w:tc>
        <w:tc>
          <w:tcPr>
            <w:tcW w:w="708"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6</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15</w:t>
            </w:r>
          </w:p>
        </w:tc>
        <w:tc>
          <w:tcPr>
            <w:tcW w:w="709" w:type="dxa"/>
          </w:tcPr>
          <w:p w:rsidR="00783E8D" w:rsidRPr="00934A41" w:rsidRDefault="00783E8D" w:rsidP="00783E8D">
            <w:pPr>
              <w:jc w:val="center"/>
              <w:rPr>
                <w:rFonts w:ascii="Times New Roman" w:hAnsi="Times New Roman" w:cs="Times New Roman"/>
                <w:sz w:val="20"/>
                <w:szCs w:val="20"/>
              </w:rPr>
            </w:pPr>
            <w:r w:rsidRPr="00934A41">
              <w:rPr>
                <w:rFonts w:ascii="Times New Roman" w:hAnsi="Times New Roman" w:cs="Times New Roman"/>
                <w:sz w:val="20"/>
                <w:szCs w:val="20"/>
              </w:rPr>
              <w:t>0</w:t>
            </w:r>
          </w:p>
        </w:tc>
        <w:tc>
          <w:tcPr>
            <w:tcW w:w="1540"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21</w:t>
            </w:r>
          </w:p>
        </w:tc>
      </w:tr>
      <w:tr w:rsidR="00783E8D" w:rsidRPr="00934A41" w:rsidTr="00783E8D">
        <w:trPr>
          <w:jc w:val="center"/>
        </w:trPr>
        <w:tc>
          <w:tcPr>
            <w:tcW w:w="1240"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V</w:t>
            </w:r>
          </w:p>
        </w:tc>
        <w:tc>
          <w:tcPr>
            <w:tcW w:w="1024"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L2-3</w:t>
            </w:r>
          </w:p>
        </w:tc>
        <w:tc>
          <w:tcPr>
            <w:tcW w:w="2086" w:type="dxa"/>
            <w:gridSpan w:val="3"/>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Impossible to section</w:t>
            </w:r>
          </w:p>
        </w:tc>
        <w:tc>
          <w:tcPr>
            <w:tcW w:w="709"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32</w:t>
            </w:r>
          </w:p>
        </w:tc>
        <w:tc>
          <w:tcPr>
            <w:tcW w:w="803" w:type="dxa"/>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24</w:t>
            </w:r>
          </w:p>
        </w:tc>
        <w:tc>
          <w:tcPr>
            <w:tcW w:w="1417" w:type="dxa"/>
            <w:gridSpan w:val="2"/>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Very disorganised</w:t>
            </w:r>
          </w:p>
        </w:tc>
        <w:tc>
          <w:tcPr>
            <w:tcW w:w="2127" w:type="dxa"/>
            <w:gridSpan w:val="3"/>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Impossible to section</w:t>
            </w:r>
          </w:p>
        </w:tc>
        <w:tc>
          <w:tcPr>
            <w:tcW w:w="1540" w:type="dxa"/>
          </w:tcPr>
          <w:p w:rsidR="00783E8D" w:rsidRDefault="00783E8D" w:rsidP="00783E8D">
            <w:pPr>
              <w:jc w:val="center"/>
              <w:rPr>
                <w:rFonts w:ascii="Times New Roman" w:hAnsi="Times New Roman" w:cs="Times New Roman"/>
                <w:sz w:val="20"/>
                <w:szCs w:val="20"/>
              </w:rPr>
            </w:pPr>
            <w:r>
              <w:rPr>
                <w:rFonts w:ascii="Times New Roman" w:hAnsi="Times New Roman" w:cs="Times New Roman"/>
                <w:sz w:val="20"/>
                <w:szCs w:val="20"/>
              </w:rPr>
              <w:t>28</w:t>
            </w:r>
          </w:p>
        </w:tc>
      </w:tr>
      <w:tr w:rsidR="00783E8D" w:rsidRPr="00934A41" w:rsidTr="00783E8D">
        <w:trPr>
          <w:jc w:val="center"/>
        </w:trPr>
        <w:tc>
          <w:tcPr>
            <w:tcW w:w="10946" w:type="dxa"/>
            <w:gridSpan w:val="13"/>
          </w:tcPr>
          <w:p w:rsidR="00783E8D" w:rsidRDefault="00783E8D" w:rsidP="00783E8D">
            <w:pPr>
              <w:jc w:val="center"/>
              <w:rPr>
                <w:rFonts w:ascii="Times New Roman" w:hAnsi="Times New Roman" w:cs="Times New Roman"/>
                <w:sz w:val="20"/>
                <w:szCs w:val="20"/>
              </w:rPr>
            </w:pPr>
          </w:p>
        </w:tc>
      </w:tr>
      <w:tr w:rsidR="00783E8D" w:rsidRPr="00934A41" w:rsidTr="00783E8D">
        <w:trPr>
          <w:trHeight w:val="374"/>
          <w:jc w:val="center"/>
        </w:trPr>
        <w:tc>
          <w:tcPr>
            <w:tcW w:w="2264" w:type="dxa"/>
            <w:gridSpan w:val="2"/>
          </w:tcPr>
          <w:p w:rsidR="00783E8D" w:rsidRPr="00934A41" w:rsidRDefault="00783E8D" w:rsidP="00783E8D">
            <w:pPr>
              <w:jc w:val="center"/>
              <w:rPr>
                <w:rFonts w:ascii="Times New Roman" w:hAnsi="Times New Roman" w:cs="Times New Roman"/>
                <w:sz w:val="20"/>
                <w:szCs w:val="20"/>
              </w:rPr>
            </w:pPr>
            <w:r>
              <w:rPr>
                <w:rFonts w:ascii="Times New Roman" w:hAnsi="Times New Roman" w:cs="Times New Roman"/>
                <w:sz w:val="20"/>
                <w:szCs w:val="20"/>
              </w:rPr>
              <w:t>Average detachment (%) for all motion segments</w:t>
            </w:r>
          </w:p>
        </w:tc>
        <w:tc>
          <w:tcPr>
            <w:tcW w:w="671" w:type="dxa"/>
            <w:tcBorders>
              <w:bottom w:val="single" w:sz="4" w:space="0" w:color="auto"/>
            </w:tcBorders>
            <w:shd w:val="clear" w:color="auto" w:fill="00B050"/>
          </w:tcPr>
          <w:p w:rsidR="00783E8D" w:rsidRPr="00011CED" w:rsidRDefault="00783E8D" w:rsidP="00783E8D">
            <w:pPr>
              <w:jc w:val="center"/>
              <w:rPr>
                <w:rFonts w:ascii="Times New Roman" w:hAnsi="Times New Roman" w:cs="Times New Roman"/>
                <w:b/>
                <w:sz w:val="20"/>
                <w:szCs w:val="20"/>
              </w:rPr>
            </w:pPr>
            <w:r w:rsidRPr="00011CED">
              <w:rPr>
                <w:rFonts w:ascii="Times New Roman" w:hAnsi="Times New Roman" w:cs="Times New Roman"/>
                <w:b/>
                <w:sz w:val="20"/>
                <w:szCs w:val="20"/>
              </w:rPr>
              <w:t>6</w:t>
            </w:r>
          </w:p>
        </w:tc>
        <w:tc>
          <w:tcPr>
            <w:tcW w:w="741" w:type="dxa"/>
            <w:tcBorders>
              <w:bottom w:val="single" w:sz="4" w:space="0" w:color="auto"/>
            </w:tcBorders>
            <w:shd w:val="clear" w:color="auto" w:fill="FF0000"/>
          </w:tcPr>
          <w:p w:rsidR="00783E8D" w:rsidRPr="00011CED" w:rsidRDefault="00783E8D" w:rsidP="00783E8D">
            <w:pPr>
              <w:jc w:val="center"/>
              <w:rPr>
                <w:rFonts w:ascii="Times New Roman" w:hAnsi="Times New Roman" w:cs="Times New Roman"/>
                <w:b/>
                <w:sz w:val="20"/>
                <w:szCs w:val="20"/>
              </w:rPr>
            </w:pPr>
            <w:r w:rsidRPr="00011CED">
              <w:rPr>
                <w:rFonts w:ascii="Times New Roman" w:hAnsi="Times New Roman" w:cs="Times New Roman"/>
                <w:b/>
                <w:sz w:val="20"/>
                <w:szCs w:val="20"/>
              </w:rPr>
              <w:t>27</w:t>
            </w:r>
          </w:p>
        </w:tc>
        <w:tc>
          <w:tcPr>
            <w:tcW w:w="674" w:type="dxa"/>
            <w:tcBorders>
              <w:bottom w:val="single" w:sz="4" w:space="0" w:color="auto"/>
            </w:tcBorders>
            <w:shd w:val="clear" w:color="auto" w:fill="00B050"/>
          </w:tcPr>
          <w:p w:rsidR="00783E8D" w:rsidRPr="00011CED" w:rsidRDefault="00783E8D" w:rsidP="00783E8D">
            <w:pPr>
              <w:jc w:val="center"/>
              <w:rPr>
                <w:rFonts w:ascii="Times New Roman" w:hAnsi="Times New Roman" w:cs="Times New Roman"/>
                <w:b/>
                <w:sz w:val="20"/>
                <w:szCs w:val="20"/>
              </w:rPr>
            </w:pPr>
            <w:r w:rsidRPr="00011CED">
              <w:rPr>
                <w:rFonts w:ascii="Times New Roman" w:hAnsi="Times New Roman" w:cs="Times New Roman"/>
                <w:b/>
                <w:sz w:val="20"/>
                <w:szCs w:val="20"/>
              </w:rPr>
              <w:t>2</w:t>
            </w:r>
          </w:p>
        </w:tc>
        <w:tc>
          <w:tcPr>
            <w:tcW w:w="709" w:type="dxa"/>
            <w:tcBorders>
              <w:bottom w:val="single" w:sz="4" w:space="0" w:color="auto"/>
            </w:tcBorders>
            <w:shd w:val="clear" w:color="auto" w:fill="FF0000"/>
          </w:tcPr>
          <w:p w:rsidR="00783E8D" w:rsidRPr="00011CED" w:rsidRDefault="00783E8D" w:rsidP="00783E8D">
            <w:pPr>
              <w:jc w:val="center"/>
              <w:rPr>
                <w:rFonts w:ascii="Times New Roman" w:hAnsi="Times New Roman" w:cs="Times New Roman"/>
                <w:b/>
                <w:sz w:val="20"/>
                <w:szCs w:val="20"/>
              </w:rPr>
            </w:pPr>
            <w:r w:rsidRPr="00011CED">
              <w:rPr>
                <w:rFonts w:ascii="Times New Roman" w:hAnsi="Times New Roman" w:cs="Times New Roman"/>
                <w:b/>
                <w:sz w:val="20"/>
                <w:szCs w:val="20"/>
              </w:rPr>
              <w:t>31</w:t>
            </w:r>
          </w:p>
        </w:tc>
        <w:tc>
          <w:tcPr>
            <w:tcW w:w="803" w:type="dxa"/>
            <w:tcBorders>
              <w:bottom w:val="single" w:sz="4" w:space="0" w:color="auto"/>
            </w:tcBorders>
            <w:shd w:val="clear" w:color="auto" w:fill="FF6600"/>
          </w:tcPr>
          <w:p w:rsidR="00783E8D" w:rsidRPr="00011CED" w:rsidRDefault="00783E8D" w:rsidP="00783E8D">
            <w:pPr>
              <w:jc w:val="center"/>
              <w:rPr>
                <w:rFonts w:ascii="Times New Roman" w:hAnsi="Times New Roman" w:cs="Times New Roman"/>
                <w:b/>
                <w:sz w:val="20"/>
                <w:szCs w:val="20"/>
              </w:rPr>
            </w:pPr>
            <w:r w:rsidRPr="00011CED">
              <w:rPr>
                <w:rFonts w:ascii="Times New Roman" w:hAnsi="Times New Roman" w:cs="Times New Roman"/>
                <w:b/>
                <w:sz w:val="20"/>
                <w:szCs w:val="20"/>
              </w:rPr>
              <w:t>17</w:t>
            </w:r>
          </w:p>
        </w:tc>
        <w:tc>
          <w:tcPr>
            <w:tcW w:w="709" w:type="dxa"/>
            <w:tcBorders>
              <w:bottom w:val="single" w:sz="4" w:space="0" w:color="auto"/>
            </w:tcBorders>
            <w:shd w:val="clear" w:color="auto" w:fill="FF0000"/>
          </w:tcPr>
          <w:p w:rsidR="00783E8D" w:rsidRPr="00011CED" w:rsidRDefault="00783E8D" w:rsidP="00783E8D">
            <w:pPr>
              <w:jc w:val="center"/>
              <w:rPr>
                <w:rFonts w:ascii="Times New Roman" w:hAnsi="Times New Roman" w:cs="Times New Roman"/>
                <w:b/>
                <w:sz w:val="20"/>
                <w:szCs w:val="20"/>
              </w:rPr>
            </w:pPr>
            <w:r w:rsidRPr="00011CED">
              <w:rPr>
                <w:rFonts w:ascii="Times New Roman" w:hAnsi="Times New Roman" w:cs="Times New Roman"/>
                <w:b/>
                <w:sz w:val="20"/>
                <w:szCs w:val="20"/>
              </w:rPr>
              <w:t>28</w:t>
            </w:r>
          </w:p>
        </w:tc>
        <w:tc>
          <w:tcPr>
            <w:tcW w:w="708" w:type="dxa"/>
            <w:tcBorders>
              <w:bottom w:val="single" w:sz="4" w:space="0" w:color="auto"/>
            </w:tcBorders>
            <w:shd w:val="clear" w:color="auto" w:fill="00B050"/>
          </w:tcPr>
          <w:p w:rsidR="00783E8D" w:rsidRPr="00011CED" w:rsidRDefault="00783E8D" w:rsidP="00783E8D">
            <w:pPr>
              <w:jc w:val="center"/>
              <w:rPr>
                <w:rFonts w:ascii="Times New Roman" w:hAnsi="Times New Roman" w:cs="Times New Roman"/>
                <w:b/>
                <w:sz w:val="20"/>
                <w:szCs w:val="20"/>
              </w:rPr>
            </w:pPr>
            <w:r w:rsidRPr="00011CED">
              <w:rPr>
                <w:rFonts w:ascii="Times New Roman" w:hAnsi="Times New Roman" w:cs="Times New Roman"/>
                <w:b/>
                <w:sz w:val="20"/>
                <w:szCs w:val="20"/>
              </w:rPr>
              <w:t>4</w:t>
            </w:r>
          </w:p>
        </w:tc>
        <w:tc>
          <w:tcPr>
            <w:tcW w:w="709" w:type="dxa"/>
            <w:tcBorders>
              <w:bottom w:val="single" w:sz="4" w:space="0" w:color="auto"/>
            </w:tcBorders>
            <w:shd w:val="clear" w:color="auto" w:fill="00B050"/>
          </w:tcPr>
          <w:p w:rsidR="00783E8D" w:rsidRPr="00011CED" w:rsidRDefault="00783E8D" w:rsidP="00783E8D">
            <w:pPr>
              <w:jc w:val="center"/>
              <w:rPr>
                <w:rFonts w:ascii="Times New Roman" w:hAnsi="Times New Roman" w:cs="Times New Roman"/>
                <w:b/>
                <w:sz w:val="20"/>
                <w:szCs w:val="20"/>
              </w:rPr>
            </w:pPr>
            <w:r w:rsidRPr="00011CED">
              <w:rPr>
                <w:rFonts w:ascii="Times New Roman" w:hAnsi="Times New Roman" w:cs="Times New Roman"/>
                <w:b/>
                <w:sz w:val="20"/>
                <w:szCs w:val="20"/>
              </w:rPr>
              <w:t>2</w:t>
            </w:r>
          </w:p>
        </w:tc>
        <w:tc>
          <w:tcPr>
            <w:tcW w:w="709" w:type="dxa"/>
            <w:tcBorders>
              <w:bottom w:val="single" w:sz="4" w:space="0" w:color="auto"/>
            </w:tcBorders>
            <w:shd w:val="clear" w:color="auto" w:fill="FF0000"/>
          </w:tcPr>
          <w:p w:rsidR="00783E8D" w:rsidRPr="00011CED" w:rsidRDefault="00783E8D" w:rsidP="00783E8D">
            <w:pPr>
              <w:jc w:val="center"/>
              <w:rPr>
                <w:rFonts w:ascii="Times New Roman" w:hAnsi="Times New Roman" w:cs="Times New Roman"/>
                <w:b/>
                <w:sz w:val="20"/>
                <w:szCs w:val="20"/>
              </w:rPr>
            </w:pPr>
            <w:r w:rsidRPr="00011CED">
              <w:rPr>
                <w:rFonts w:ascii="Times New Roman" w:hAnsi="Times New Roman" w:cs="Times New Roman"/>
                <w:b/>
                <w:sz w:val="20"/>
                <w:szCs w:val="20"/>
              </w:rPr>
              <w:t>32</w:t>
            </w:r>
          </w:p>
        </w:tc>
        <w:tc>
          <w:tcPr>
            <w:tcW w:w="709" w:type="dxa"/>
            <w:tcBorders>
              <w:bottom w:val="single" w:sz="4" w:space="0" w:color="auto"/>
            </w:tcBorders>
            <w:shd w:val="clear" w:color="auto" w:fill="00B050"/>
          </w:tcPr>
          <w:p w:rsidR="00783E8D" w:rsidRPr="00011CED" w:rsidRDefault="00783E8D" w:rsidP="00783E8D">
            <w:pPr>
              <w:jc w:val="center"/>
              <w:rPr>
                <w:rFonts w:ascii="Times New Roman" w:hAnsi="Times New Roman" w:cs="Times New Roman"/>
                <w:b/>
                <w:sz w:val="20"/>
                <w:szCs w:val="20"/>
              </w:rPr>
            </w:pPr>
            <w:r w:rsidRPr="00011CED">
              <w:rPr>
                <w:rFonts w:ascii="Times New Roman" w:hAnsi="Times New Roman" w:cs="Times New Roman"/>
                <w:b/>
                <w:sz w:val="20"/>
                <w:szCs w:val="20"/>
              </w:rPr>
              <w:t>4</w:t>
            </w:r>
          </w:p>
        </w:tc>
        <w:tc>
          <w:tcPr>
            <w:tcW w:w="1540" w:type="dxa"/>
          </w:tcPr>
          <w:p w:rsidR="00783E8D" w:rsidRDefault="00783E8D" w:rsidP="00783E8D">
            <w:pPr>
              <w:jc w:val="center"/>
              <w:rPr>
                <w:rFonts w:ascii="Times New Roman" w:hAnsi="Times New Roman" w:cs="Times New Roman"/>
                <w:sz w:val="20"/>
                <w:szCs w:val="20"/>
              </w:rPr>
            </w:pPr>
          </w:p>
        </w:tc>
      </w:tr>
      <w:tr w:rsidR="00783E8D" w:rsidRPr="00934A41" w:rsidTr="00783E8D">
        <w:trPr>
          <w:trHeight w:val="374"/>
          <w:jc w:val="center"/>
        </w:trPr>
        <w:tc>
          <w:tcPr>
            <w:tcW w:w="2264" w:type="dxa"/>
            <w:gridSpan w:val="2"/>
          </w:tcPr>
          <w:p w:rsidR="00783E8D" w:rsidRPr="00C347C3" w:rsidRDefault="00783E8D" w:rsidP="00783E8D">
            <w:pPr>
              <w:jc w:val="center"/>
              <w:rPr>
                <w:rFonts w:ascii="Times New Roman" w:hAnsi="Times New Roman" w:cs="Times New Roman"/>
                <w:sz w:val="20"/>
                <w:szCs w:val="20"/>
              </w:rPr>
            </w:pPr>
            <w:r w:rsidRPr="00C347C3">
              <w:rPr>
                <w:rFonts w:ascii="Times New Roman" w:hAnsi="Times New Roman" w:cs="Times New Roman"/>
                <w:sz w:val="20"/>
                <w:szCs w:val="20"/>
              </w:rPr>
              <w:t>No. of samples with any detachment/total no. assessed</w:t>
            </w:r>
          </w:p>
        </w:tc>
        <w:tc>
          <w:tcPr>
            <w:tcW w:w="671" w:type="dxa"/>
            <w:shd w:val="clear" w:color="auto" w:fill="auto"/>
          </w:tcPr>
          <w:p w:rsidR="00783E8D" w:rsidRPr="00C347C3" w:rsidRDefault="00783E8D" w:rsidP="00783E8D">
            <w:pPr>
              <w:jc w:val="center"/>
              <w:rPr>
                <w:rFonts w:ascii="Times New Roman" w:hAnsi="Times New Roman" w:cs="Times New Roman"/>
                <w:b/>
                <w:sz w:val="20"/>
                <w:szCs w:val="20"/>
              </w:rPr>
            </w:pPr>
            <w:r w:rsidRPr="00C347C3">
              <w:rPr>
                <w:rFonts w:ascii="Times New Roman" w:hAnsi="Times New Roman" w:cs="Times New Roman"/>
                <w:b/>
                <w:sz w:val="20"/>
                <w:szCs w:val="20"/>
              </w:rPr>
              <w:t>3/9</w:t>
            </w:r>
          </w:p>
        </w:tc>
        <w:tc>
          <w:tcPr>
            <w:tcW w:w="741" w:type="dxa"/>
            <w:shd w:val="clear" w:color="auto" w:fill="auto"/>
          </w:tcPr>
          <w:p w:rsidR="00783E8D" w:rsidRPr="00C347C3" w:rsidRDefault="00783E8D" w:rsidP="00783E8D">
            <w:pPr>
              <w:jc w:val="center"/>
              <w:rPr>
                <w:rFonts w:ascii="Times New Roman" w:hAnsi="Times New Roman" w:cs="Times New Roman"/>
                <w:b/>
                <w:sz w:val="20"/>
                <w:szCs w:val="20"/>
              </w:rPr>
            </w:pPr>
            <w:r w:rsidRPr="00C347C3">
              <w:rPr>
                <w:rFonts w:ascii="Times New Roman" w:hAnsi="Times New Roman" w:cs="Times New Roman"/>
                <w:b/>
                <w:sz w:val="20"/>
                <w:szCs w:val="20"/>
              </w:rPr>
              <w:t>5/8</w:t>
            </w:r>
          </w:p>
        </w:tc>
        <w:tc>
          <w:tcPr>
            <w:tcW w:w="674" w:type="dxa"/>
            <w:shd w:val="clear" w:color="auto" w:fill="auto"/>
          </w:tcPr>
          <w:p w:rsidR="00783E8D" w:rsidRPr="00C347C3" w:rsidRDefault="00783E8D" w:rsidP="00783E8D">
            <w:pPr>
              <w:jc w:val="center"/>
              <w:rPr>
                <w:rFonts w:ascii="Times New Roman" w:hAnsi="Times New Roman" w:cs="Times New Roman"/>
                <w:b/>
                <w:sz w:val="20"/>
                <w:szCs w:val="20"/>
              </w:rPr>
            </w:pPr>
            <w:r w:rsidRPr="00C347C3">
              <w:rPr>
                <w:rFonts w:ascii="Times New Roman" w:hAnsi="Times New Roman" w:cs="Times New Roman"/>
                <w:b/>
                <w:sz w:val="20"/>
                <w:szCs w:val="20"/>
              </w:rPr>
              <w:t>2/9</w:t>
            </w:r>
          </w:p>
        </w:tc>
        <w:tc>
          <w:tcPr>
            <w:tcW w:w="709" w:type="dxa"/>
            <w:shd w:val="clear" w:color="auto" w:fill="auto"/>
          </w:tcPr>
          <w:p w:rsidR="00783E8D" w:rsidRPr="00C347C3" w:rsidRDefault="00783E8D" w:rsidP="00783E8D">
            <w:pPr>
              <w:jc w:val="center"/>
              <w:rPr>
                <w:rFonts w:ascii="Times New Roman" w:hAnsi="Times New Roman" w:cs="Times New Roman"/>
                <w:b/>
                <w:sz w:val="20"/>
                <w:szCs w:val="20"/>
              </w:rPr>
            </w:pPr>
            <w:r w:rsidRPr="00C347C3">
              <w:rPr>
                <w:rFonts w:ascii="Times New Roman" w:hAnsi="Times New Roman" w:cs="Times New Roman"/>
                <w:b/>
                <w:sz w:val="20"/>
                <w:szCs w:val="20"/>
              </w:rPr>
              <w:t>8/9</w:t>
            </w:r>
          </w:p>
        </w:tc>
        <w:tc>
          <w:tcPr>
            <w:tcW w:w="803" w:type="dxa"/>
            <w:shd w:val="clear" w:color="auto" w:fill="auto"/>
          </w:tcPr>
          <w:p w:rsidR="00783E8D" w:rsidRPr="00C347C3" w:rsidRDefault="00783E8D" w:rsidP="00783E8D">
            <w:pPr>
              <w:jc w:val="center"/>
              <w:rPr>
                <w:rFonts w:ascii="Times New Roman" w:hAnsi="Times New Roman" w:cs="Times New Roman"/>
                <w:b/>
                <w:sz w:val="20"/>
                <w:szCs w:val="20"/>
              </w:rPr>
            </w:pPr>
            <w:r w:rsidRPr="00C347C3">
              <w:rPr>
                <w:rFonts w:ascii="Times New Roman" w:hAnsi="Times New Roman" w:cs="Times New Roman"/>
                <w:b/>
                <w:sz w:val="20"/>
                <w:szCs w:val="20"/>
              </w:rPr>
              <w:t>7/9</w:t>
            </w:r>
          </w:p>
        </w:tc>
        <w:tc>
          <w:tcPr>
            <w:tcW w:w="709" w:type="dxa"/>
            <w:shd w:val="clear" w:color="auto" w:fill="auto"/>
          </w:tcPr>
          <w:p w:rsidR="00783E8D" w:rsidRPr="00C347C3" w:rsidRDefault="00783E8D" w:rsidP="00783E8D">
            <w:pPr>
              <w:jc w:val="center"/>
              <w:rPr>
                <w:rFonts w:ascii="Times New Roman" w:hAnsi="Times New Roman" w:cs="Times New Roman"/>
                <w:b/>
                <w:sz w:val="20"/>
                <w:szCs w:val="20"/>
              </w:rPr>
            </w:pPr>
            <w:r w:rsidRPr="00C347C3">
              <w:rPr>
                <w:rFonts w:ascii="Times New Roman" w:hAnsi="Times New Roman" w:cs="Times New Roman"/>
                <w:b/>
                <w:sz w:val="20"/>
                <w:szCs w:val="20"/>
              </w:rPr>
              <w:t>7/8</w:t>
            </w:r>
          </w:p>
        </w:tc>
        <w:tc>
          <w:tcPr>
            <w:tcW w:w="708" w:type="dxa"/>
            <w:shd w:val="clear" w:color="auto" w:fill="auto"/>
          </w:tcPr>
          <w:p w:rsidR="00783E8D" w:rsidRPr="00C347C3" w:rsidRDefault="00783E8D" w:rsidP="00783E8D">
            <w:pPr>
              <w:jc w:val="center"/>
              <w:rPr>
                <w:rFonts w:ascii="Times New Roman" w:hAnsi="Times New Roman" w:cs="Times New Roman"/>
                <w:b/>
                <w:sz w:val="20"/>
                <w:szCs w:val="20"/>
              </w:rPr>
            </w:pPr>
            <w:r w:rsidRPr="00C347C3">
              <w:rPr>
                <w:rFonts w:ascii="Times New Roman" w:hAnsi="Times New Roman" w:cs="Times New Roman"/>
                <w:b/>
                <w:sz w:val="20"/>
                <w:szCs w:val="20"/>
              </w:rPr>
              <w:t>5/8</w:t>
            </w:r>
          </w:p>
        </w:tc>
        <w:tc>
          <w:tcPr>
            <w:tcW w:w="709" w:type="dxa"/>
            <w:shd w:val="clear" w:color="auto" w:fill="auto"/>
          </w:tcPr>
          <w:p w:rsidR="00783E8D" w:rsidRPr="00C347C3" w:rsidRDefault="00783E8D" w:rsidP="00783E8D">
            <w:pPr>
              <w:jc w:val="center"/>
              <w:rPr>
                <w:rFonts w:ascii="Times New Roman" w:hAnsi="Times New Roman" w:cs="Times New Roman"/>
                <w:b/>
                <w:sz w:val="20"/>
                <w:szCs w:val="20"/>
              </w:rPr>
            </w:pPr>
            <w:r w:rsidRPr="00C347C3">
              <w:rPr>
                <w:rFonts w:ascii="Times New Roman" w:hAnsi="Times New Roman" w:cs="Times New Roman"/>
                <w:b/>
                <w:sz w:val="20"/>
                <w:szCs w:val="20"/>
              </w:rPr>
              <w:t>2/7</w:t>
            </w:r>
          </w:p>
        </w:tc>
        <w:tc>
          <w:tcPr>
            <w:tcW w:w="709" w:type="dxa"/>
            <w:shd w:val="clear" w:color="auto" w:fill="auto"/>
          </w:tcPr>
          <w:p w:rsidR="00783E8D" w:rsidRPr="00C347C3" w:rsidRDefault="00783E8D" w:rsidP="00783E8D">
            <w:pPr>
              <w:jc w:val="center"/>
              <w:rPr>
                <w:rFonts w:ascii="Times New Roman" w:hAnsi="Times New Roman" w:cs="Times New Roman"/>
                <w:b/>
                <w:sz w:val="20"/>
                <w:szCs w:val="20"/>
              </w:rPr>
            </w:pPr>
            <w:r w:rsidRPr="00C347C3">
              <w:rPr>
                <w:rFonts w:ascii="Times New Roman" w:hAnsi="Times New Roman" w:cs="Times New Roman"/>
                <w:b/>
                <w:sz w:val="20"/>
                <w:szCs w:val="20"/>
              </w:rPr>
              <w:t>5/7</w:t>
            </w:r>
          </w:p>
        </w:tc>
        <w:tc>
          <w:tcPr>
            <w:tcW w:w="709" w:type="dxa"/>
            <w:shd w:val="clear" w:color="auto" w:fill="auto"/>
          </w:tcPr>
          <w:p w:rsidR="00783E8D" w:rsidRPr="00C347C3" w:rsidRDefault="00783E8D" w:rsidP="00783E8D">
            <w:pPr>
              <w:jc w:val="center"/>
              <w:rPr>
                <w:rFonts w:ascii="Times New Roman" w:hAnsi="Times New Roman" w:cs="Times New Roman"/>
                <w:b/>
                <w:sz w:val="20"/>
                <w:szCs w:val="20"/>
              </w:rPr>
            </w:pPr>
            <w:r w:rsidRPr="00C347C3">
              <w:rPr>
                <w:rFonts w:ascii="Times New Roman" w:hAnsi="Times New Roman" w:cs="Times New Roman"/>
                <w:b/>
                <w:sz w:val="20"/>
                <w:szCs w:val="20"/>
              </w:rPr>
              <w:t>3/7</w:t>
            </w:r>
          </w:p>
        </w:tc>
        <w:tc>
          <w:tcPr>
            <w:tcW w:w="1540" w:type="dxa"/>
          </w:tcPr>
          <w:p w:rsidR="00783E8D" w:rsidRDefault="00783E8D" w:rsidP="00783E8D">
            <w:pPr>
              <w:jc w:val="center"/>
              <w:rPr>
                <w:rFonts w:ascii="Times New Roman" w:hAnsi="Times New Roman" w:cs="Times New Roman"/>
                <w:sz w:val="20"/>
                <w:szCs w:val="20"/>
              </w:rPr>
            </w:pPr>
          </w:p>
        </w:tc>
      </w:tr>
    </w:tbl>
    <w:p w:rsidR="005C576F" w:rsidRDefault="005C576F" w:rsidP="00A664D8">
      <w:pPr>
        <w:shd w:val="clear" w:color="auto" w:fill="FFFFFF"/>
        <w:spacing w:after="0" w:line="480" w:lineRule="auto"/>
        <w:outlineLvl w:val="0"/>
        <w:rPr>
          <w:rFonts w:ascii="Times New Roman" w:eastAsia="Times New Roman" w:hAnsi="Times New Roman" w:cs="Times New Roman"/>
          <w:b/>
          <w:bCs/>
          <w:color w:val="000000"/>
          <w:kern w:val="36"/>
          <w:sz w:val="20"/>
          <w:szCs w:val="20"/>
          <w:lang w:eastAsia="en-GB"/>
        </w:rPr>
      </w:pPr>
    </w:p>
    <w:p w:rsidR="005C576F" w:rsidRDefault="005C576F" w:rsidP="003D4864">
      <w:pPr>
        <w:shd w:val="clear" w:color="auto" w:fill="FFFFFF"/>
        <w:spacing w:after="0" w:line="480" w:lineRule="auto"/>
        <w:outlineLvl w:val="0"/>
        <w:rPr>
          <w:rFonts w:ascii="Times New Roman" w:eastAsia="Times New Roman" w:hAnsi="Times New Roman" w:cs="Times New Roman"/>
          <w:b/>
          <w:bCs/>
          <w:color w:val="000000"/>
          <w:kern w:val="36"/>
          <w:sz w:val="20"/>
          <w:szCs w:val="20"/>
          <w:lang w:eastAsia="en-GB"/>
        </w:rPr>
      </w:pPr>
    </w:p>
    <w:sectPr w:rsidR="005C576F" w:rsidSect="006F3752">
      <w:headerReference w:type="even" r:id="rId19"/>
      <w:headerReference w:type="default" r:id="rId20"/>
      <w:footerReference w:type="even" r:id="rId21"/>
      <w:footerReference w:type="default" r:id="rId22"/>
      <w:headerReference w:type="first" r:id="rId23"/>
      <w:footerReference w:type="first" r:id="rId2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26E1" w:rsidRDefault="00E626E1" w:rsidP="006079F7">
      <w:pPr>
        <w:spacing w:after="0" w:line="240" w:lineRule="auto"/>
      </w:pPr>
      <w:r>
        <w:separator/>
      </w:r>
    </w:p>
  </w:endnote>
  <w:endnote w:type="continuationSeparator" w:id="0">
    <w:p w:rsidR="00E626E1" w:rsidRDefault="00E626E1" w:rsidP="006079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3E8D" w:rsidRDefault="00783E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9063507"/>
      <w:docPartObj>
        <w:docPartGallery w:val="Page Numbers (Bottom of Page)"/>
        <w:docPartUnique/>
      </w:docPartObj>
    </w:sdtPr>
    <w:sdtEndPr>
      <w:rPr>
        <w:noProof/>
      </w:rPr>
    </w:sdtEndPr>
    <w:sdtContent>
      <w:p w:rsidR="00783E8D" w:rsidRDefault="00783E8D">
        <w:pPr>
          <w:pStyle w:val="Footer"/>
          <w:jc w:val="center"/>
        </w:pPr>
        <w:r>
          <w:fldChar w:fldCharType="begin"/>
        </w:r>
        <w:r>
          <w:instrText xml:space="preserve"> PAGE   \* MERGEFORMAT </w:instrText>
        </w:r>
        <w:r>
          <w:fldChar w:fldCharType="separate"/>
        </w:r>
        <w:r w:rsidR="00610436">
          <w:rPr>
            <w:noProof/>
          </w:rPr>
          <w:t>7</w:t>
        </w:r>
        <w:r>
          <w:rPr>
            <w:noProof/>
          </w:rPr>
          <w:fldChar w:fldCharType="end"/>
        </w:r>
      </w:p>
    </w:sdtContent>
  </w:sdt>
  <w:p w:rsidR="00783E8D" w:rsidRDefault="00783E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3E8D" w:rsidRDefault="00783E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26E1" w:rsidRDefault="00E626E1" w:rsidP="006079F7">
      <w:pPr>
        <w:spacing w:after="0" w:line="240" w:lineRule="auto"/>
      </w:pPr>
      <w:r>
        <w:separator/>
      </w:r>
    </w:p>
  </w:footnote>
  <w:footnote w:type="continuationSeparator" w:id="0">
    <w:p w:rsidR="00E626E1" w:rsidRDefault="00E626E1" w:rsidP="006079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3E8D" w:rsidRDefault="00783E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3E8D" w:rsidRDefault="00783E8D">
    <w:pPr>
      <w:pStyle w:val="Header"/>
    </w:pPr>
    <w:r>
      <w:t>European Spine Journal</w:t>
    </w:r>
  </w:p>
  <w:p w:rsidR="00783E8D" w:rsidRDefault="00783E8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3E8D" w:rsidRDefault="00783E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8B3343"/>
    <w:multiLevelType w:val="multilevel"/>
    <w:tmpl w:val="B3B22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645062A"/>
    <w:multiLevelType w:val="hybridMultilevel"/>
    <w:tmpl w:val="1480DE9E"/>
    <w:lvl w:ilvl="0" w:tplc="3E5234F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F61783C"/>
    <w:multiLevelType w:val="hybridMultilevel"/>
    <w:tmpl w:val="DB7A7754"/>
    <w:lvl w:ilvl="0" w:tplc="7438111C">
      <w:start w:val="1"/>
      <w:numFmt w:val="bullet"/>
      <w:lvlText w:val=""/>
      <w:lvlJc w:val="left"/>
      <w:pPr>
        <w:tabs>
          <w:tab w:val="num" w:pos="720"/>
        </w:tabs>
        <w:ind w:left="720" w:hanging="360"/>
      </w:pPr>
      <w:rPr>
        <w:rFonts w:ascii="Wingdings" w:hAnsi="Wingdings" w:hint="default"/>
      </w:rPr>
    </w:lvl>
    <w:lvl w:ilvl="1" w:tplc="CA62AA68" w:tentative="1">
      <w:start w:val="1"/>
      <w:numFmt w:val="bullet"/>
      <w:lvlText w:val=""/>
      <w:lvlJc w:val="left"/>
      <w:pPr>
        <w:tabs>
          <w:tab w:val="num" w:pos="1440"/>
        </w:tabs>
        <w:ind w:left="1440" w:hanging="360"/>
      </w:pPr>
      <w:rPr>
        <w:rFonts w:ascii="Wingdings" w:hAnsi="Wingdings" w:hint="default"/>
      </w:rPr>
    </w:lvl>
    <w:lvl w:ilvl="2" w:tplc="CD444662" w:tentative="1">
      <w:start w:val="1"/>
      <w:numFmt w:val="bullet"/>
      <w:lvlText w:val=""/>
      <w:lvlJc w:val="left"/>
      <w:pPr>
        <w:tabs>
          <w:tab w:val="num" w:pos="2160"/>
        </w:tabs>
        <w:ind w:left="2160" w:hanging="360"/>
      </w:pPr>
      <w:rPr>
        <w:rFonts w:ascii="Wingdings" w:hAnsi="Wingdings" w:hint="default"/>
      </w:rPr>
    </w:lvl>
    <w:lvl w:ilvl="3" w:tplc="917A7A6A" w:tentative="1">
      <w:start w:val="1"/>
      <w:numFmt w:val="bullet"/>
      <w:lvlText w:val=""/>
      <w:lvlJc w:val="left"/>
      <w:pPr>
        <w:tabs>
          <w:tab w:val="num" w:pos="2880"/>
        </w:tabs>
        <w:ind w:left="2880" w:hanging="360"/>
      </w:pPr>
      <w:rPr>
        <w:rFonts w:ascii="Wingdings" w:hAnsi="Wingdings" w:hint="default"/>
      </w:rPr>
    </w:lvl>
    <w:lvl w:ilvl="4" w:tplc="9BC671B8" w:tentative="1">
      <w:start w:val="1"/>
      <w:numFmt w:val="bullet"/>
      <w:lvlText w:val=""/>
      <w:lvlJc w:val="left"/>
      <w:pPr>
        <w:tabs>
          <w:tab w:val="num" w:pos="3600"/>
        </w:tabs>
        <w:ind w:left="3600" w:hanging="360"/>
      </w:pPr>
      <w:rPr>
        <w:rFonts w:ascii="Wingdings" w:hAnsi="Wingdings" w:hint="default"/>
      </w:rPr>
    </w:lvl>
    <w:lvl w:ilvl="5" w:tplc="F9EEB0A0" w:tentative="1">
      <w:start w:val="1"/>
      <w:numFmt w:val="bullet"/>
      <w:lvlText w:val=""/>
      <w:lvlJc w:val="left"/>
      <w:pPr>
        <w:tabs>
          <w:tab w:val="num" w:pos="4320"/>
        </w:tabs>
        <w:ind w:left="4320" w:hanging="360"/>
      </w:pPr>
      <w:rPr>
        <w:rFonts w:ascii="Wingdings" w:hAnsi="Wingdings" w:hint="default"/>
      </w:rPr>
    </w:lvl>
    <w:lvl w:ilvl="6" w:tplc="8A14C32A" w:tentative="1">
      <w:start w:val="1"/>
      <w:numFmt w:val="bullet"/>
      <w:lvlText w:val=""/>
      <w:lvlJc w:val="left"/>
      <w:pPr>
        <w:tabs>
          <w:tab w:val="num" w:pos="5040"/>
        </w:tabs>
        <w:ind w:left="5040" w:hanging="360"/>
      </w:pPr>
      <w:rPr>
        <w:rFonts w:ascii="Wingdings" w:hAnsi="Wingdings" w:hint="default"/>
      </w:rPr>
    </w:lvl>
    <w:lvl w:ilvl="7" w:tplc="B2AC13BC" w:tentative="1">
      <w:start w:val="1"/>
      <w:numFmt w:val="bullet"/>
      <w:lvlText w:val=""/>
      <w:lvlJc w:val="left"/>
      <w:pPr>
        <w:tabs>
          <w:tab w:val="num" w:pos="5760"/>
        </w:tabs>
        <w:ind w:left="5760" w:hanging="360"/>
      </w:pPr>
      <w:rPr>
        <w:rFonts w:ascii="Wingdings" w:hAnsi="Wingdings" w:hint="default"/>
      </w:rPr>
    </w:lvl>
    <w:lvl w:ilvl="8" w:tplc="8E90B110"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47C5D02"/>
    <w:multiLevelType w:val="hybridMultilevel"/>
    <w:tmpl w:val="E5D82C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CC41F60"/>
    <w:multiLevelType w:val="hybridMultilevel"/>
    <w:tmpl w:val="9806C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BE7E30"/>
    <w:multiLevelType w:val="hybridMultilevel"/>
    <w:tmpl w:val="96582F06"/>
    <w:lvl w:ilvl="0" w:tplc="864A6AB6">
      <w:start w:val="1"/>
      <w:numFmt w:val="bullet"/>
      <w:lvlText w:val=""/>
      <w:lvlJc w:val="left"/>
      <w:pPr>
        <w:tabs>
          <w:tab w:val="num" w:pos="720"/>
        </w:tabs>
        <w:ind w:left="720" w:hanging="360"/>
      </w:pPr>
      <w:rPr>
        <w:rFonts w:ascii="Wingdings" w:hAnsi="Wingdings" w:hint="default"/>
      </w:rPr>
    </w:lvl>
    <w:lvl w:ilvl="1" w:tplc="6312105C" w:tentative="1">
      <w:start w:val="1"/>
      <w:numFmt w:val="bullet"/>
      <w:lvlText w:val=""/>
      <w:lvlJc w:val="left"/>
      <w:pPr>
        <w:tabs>
          <w:tab w:val="num" w:pos="1440"/>
        </w:tabs>
        <w:ind w:left="1440" w:hanging="360"/>
      </w:pPr>
      <w:rPr>
        <w:rFonts w:ascii="Wingdings" w:hAnsi="Wingdings" w:hint="default"/>
      </w:rPr>
    </w:lvl>
    <w:lvl w:ilvl="2" w:tplc="1DA4A322" w:tentative="1">
      <w:start w:val="1"/>
      <w:numFmt w:val="bullet"/>
      <w:lvlText w:val=""/>
      <w:lvlJc w:val="left"/>
      <w:pPr>
        <w:tabs>
          <w:tab w:val="num" w:pos="2160"/>
        </w:tabs>
        <w:ind w:left="2160" w:hanging="360"/>
      </w:pPr>
      <w:rPr>
        <w:rFonts w:ascii="Wingdings" w:hAnsi="Wingdings" w:hint="default"/>
      </w:rPr>
    </w:lvl>
    <w:lvl w:ilvl="3" w:tplc="BB36A490" w:tentative="1">
      <w:start w:val="1"/>
      <w:numFmt w:val="bullet"/>
      <w:lvlText w:val=""/>
      <w:lvlJc w:val="left"/>
      <w:pPr>
        <w:tabs>
          <w:tab w:val="num" w:pos="2880"/>
        </w:tabs>
        <w:ind w:left="2880" w:hanging="360"/>
      </w:pPr>
      <w:rPr>
        <w:rFonts w:ascii="Wingdings" w:hAnsi="Wingdings" w:hint="default"/>
      </w:rPr>
    </w:lvl>
    <w:lvl w:ilvl="4" w:tplc="D7789654" w:tentative="1">
      <w:start w:val="1"/>
      <w:numFmt w:val="bullet"/>
      <w:lvlText w:val=""/>
      <w:lvlJc w:val="left"/>
      <w:pPr>
        <w:tabs>
          <w:tab w:val="num" w:pos="3600"/>
        </w:tabs>
        <w:ind w:left="3600" w:hanging="360"/>
      </w:pPr>
      <w:rPr>
        <w:rFonts w:ascii="Wingdings" w:hAnsi="Wingdings" w:hint="default"/>
      </w:rPr>
    </w:lvl>
    <w:lvl w:ilvl="5" w:tplc="AD1CBF34" w:tentative="1">
      <w:start w:val="1"/>
      <w:numFmt w:val="bullet"/>
      <w:lvlText w:val=""/>
      <w:lvlJc w:val="left"/>
      <w:pPr>
        <w:tabs>
          <w:tab w:val="num" w:pos="4320"/>
        </w:tabs>
        <w:ind w:left="4320" w:hanging="360"/>
      </w:pPr>
      <w:rPr>
        <w:rFonts w:ascii="Wingdings" w:hAnsi="Wingdings" w:hint="default"/>
      </w:rPr>
    </w:lvl>
    <w:lvl w:ilvl="6" w:tplc="CFEC4C6C" w:tentative="1">
      <w:start w:val="1"/>
      <w:numFmt w:val="bullet"/>
      <w:lvlText w:val=""/>
      <w:lvlJc w:val="left"/>
      <w:pPr>
        <w:tabs>
          <w:tab w:val="num" w:pos="5040"/>
        </w:tabs>
        <w:ind w:left="5040" w:hanging="360"/>
      </w:pPr>
      <w:rPr>
        <w:rFonts w:ascii="Wingdings" w:hAnsi="Wingdings" w:hint="default"/>
      </w:rPr>
    </w:lvl>
    <w:lvl w:ilvl="7" w:tplc="4CB404EA" w:tentative="1">
      <w:start w:val="1"/>
      <w:numFmt w:val="bullet"/>
      <w:lvlText w:val=""/>
      <w:lvlJc w:val="left"/>
      <w:pPr>
        <w:tabs>
          <w:tab w:val="num" w:pos="5760"/>
        </w:tabs>
        <w:ind w:left="5760" w:hanging="360"/>
      </w:pPr>
      <w:rPr>
        <w:rFonts w:ascii="Wingdings" w:hAnsi="Wingdings" w:hint="default"/>
      </w:rPr>
    </w:lvl>
    <w:lvl w:ilvl="8" w:tplc="D95AE710"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4DA45E5"/>
    <w:multiLevelType w:val="hybridMultilevel"/>
    <w:tmpl w:val="3554261C"/>
    <w:lvl w:ilvl="0" w:tplc="6576DD62">
      <w:start w:val="1"/>
      <w:numFmt w:val="bullet"/>
      <w:lvlText w:val="•"/>
      <w:lvlJc w:val="left"/>
      <w:pPr>
        <w:tabs>
          <w:tab w:val="num" w:pos="720"/>
        </w:tabs>
        <w:ind w:left="720" w:hanging="360"/>
      </w:pPr>
      <w:rPr>
        <w:rFonts w:ascii="Arial" w:hAnsi="Arial" w:hint="default"/>
      </w:rPr>
    </w:lvl>
    <w:lvl w:ilvl="1" w:tplc="A15CBC9A">
      <w:start w:val="1"/>
      <w:numFmt w:val="bullet"/>
      <w:lvlText w:val="•"/>
      <w:lvlJc w:val="left"/>
      <w:pPr>
        <w:tabs>
          <w:tab w:val="num" w:pos="1440"/>
        </w:tabs>
        <w:ind w:left="1440" w:hanging="360"/>
      </w:pPr>
      <w:rPr>
        <w:rFonts w:ascii="Arial" w:hAnsi="Arial" w:hint="default"/>
      </w:rPr>
    </w:lvl>
    <w:lvl w:ilvl="2" w:tplc="19901C14" w:tentative="1">
      <w:start w:val="1"/>
      <w:numFmt w:val="bullet"/>
      <w:lvlText w:val="•"/>
      <w:lvlJc w:val="left"/>
      <w:pPr>
        <w:tabs>
          <w:tab w:val="num" w:pos="2160"/>
        </w:tabs>
        <w:ind w:left="2160" w:hanging="360"/>
      </w:pPr>
      <w:rPr>
        <w:rFonts w:ascii="Arial" w:hAnsi="Arial" w:hint="default"/>
      </w:rPr>
    </w:lvl>
    <w:lvl w:ilvl="3" w:tplc="72165632" w:tentative="1">
      <w:start w:val="1"/>
      <w:numFmt w:val="bullet"/>
      <w:lvlText w:val="•"/>
      <w:lvlJc w:val="left"/>
      <w:pPr>
        <w:tabs>
          <w:tab w:val="num" w:pos="2880"/>
        </w:tabs>
        <w:ind w:left="2880" w:hanging="360"/>
      </w:pPr>
      <w:rPr>
        <w:rFonts w:ascii="Arial" w:hAnsi="Arial" w:hint="default"/>
      </w:rPr>
    </w:lvl>
    <w:lvl w:ilvl="4" w:tplc="29948C14" w:tentative="1">
      <w:start w:val="1"/>
      <w:numFmt w:val="bullet"/>
      <w:lvlText w:val="•"/>
      <w:lvlJc w:val="left"/>
      <w:pPr>
        <w:tabs>
          <w:tab w:val="num" w:pos="3600"/>
        </w:tabs>
        <w:ind w:left="3600" w:hanging="360"/>
      </w:pPr>
      <w:rPr>
        <w:rFonts w:ascii="Arial" w:hAnsi="Arial" w:hint="default"/>
      </w:rPr>
    </w:lvl>
    <w:lvl w:ilvl="5" w:tplc="58A2D686" w:tentative="1">
      <w:start w:val="1"/>
      <w:numFmt w:val="bullet"/>
      <w:lvlText w:val="•"/>
      <w:lvlJc w:val="left"/>
      <w:pPr>
        <w:tabs>
          <w:tab w:val="num" w:pos="4320"/>
        </w:tabs>
        <w:ind w:left="4320" w:hanging="360"/>
      </w:pPr>
      <w:rPr>
        <w:rFonts w:ascii="Arial" w:hAnsi="Arial" w:hint="default"/>
      </w:rPr>
    </w:lvl>
    <w:lvl w:ilvl="6" w:tplc="7CE6F6A8" w:tentative="1">
      <w:start w:val="1"/>
      <w:numFmt w:val="bullet"/>
      <w:lvlText w:val="•"/>
      <w:lvlJc w:val="left"/>
      <w:pPr>
        <w:tabs>
          <w:tab w:val="num" w:pos="5040"/>
        </w:tabs>
        <w:ind w:left="5040" w:hanging="360"/>
      </w:pPr>
      <w:rPr>
        <w:rFonts w:ascii="Arial" w:hAnsi="Arial" w:hint="default"/>
      </w:rPr>
    </w:lvl>
    <w:lvl w:ilvl="7" w:tplc="1924DB42" w:tentative="1">
      <w:start w:val="1"/>
      <w:numFmt w:val="bullet"/>
      <w:lvlText w:val="•"/>
      <w:lvlJc w:val="left"/>
      <w:pPr>
        <w:tabs>
          <w:tab w:val="num" w:pos="5760"/>
        </w:tabs>
        <w:ind w:left="5760" w:hanging="360"/>
      </w:pPr>
      <w:rPr>
        <w:rFonts w:ascii="Arial" w:hAnsi="Arial" w:hint="default"/>
      </w:rPr>
    </w:lvl>
    <w:lvl w:ilvl="8" w:tplc="16F0784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6B85C99"/>
    <w:multiLevelType w:val="hybridMultilevel"/>
    <w:tmpl w:val="6C4AAA4E"/>
    <w:lvl w:ilvl="0" w:tplc="175A3D92">
      <w:start w:val="1"/>
      <w:numFmt w:val="bullet"/>
      <w:lvlText w:val=""/>
      <w:lvlJc w:val="left"/>
      <w:pPr>
        <w:tabs>
          <w:tab w:val="num" w:pos="720"/>
        </w:tabs>
        <w:ind w:left="720" w:hanging="360"/>
      </w:pPr>
      <w:rPr>
        <w:rFonts w:ascii="Wingdings" w:hAnsi="Wingdings" w:hint="default"/>
      </w:rPr>
    </w:lvl>
    <w:lvl w:ilvl="1" w:tplc="6CD6BEFC" w:tentative="1">
      <w:start w:val="1"/>
      <w:numFmt w:val="bullet"/>
      <w:lvlText w:val=""/>
      <w:lvlJc w:val="left"/>
      <w:pPr>
        <w:tabs>
          <w:tab w:val="num" w:pos="1440"/>
        </w:tabs>
        <w:ind w:left="1440" w:hanging="360"/>
      </w:pPr>
      <w:rPr>
        <w:rFonts w:ascii="Wingdings" w:hAnsi="Wingdings" w:hint="default"/>
      </w:rPr>
    </w:lvl>
    <w:lvl w:ilvl="2" w:tplc="7B669B0C" w:tentative="1">
      <w:start w:val="1"/>
      <w:numFmt w:val="bullet"/>
      <w:lvlText w:val=""/>
      <w:lvlJc w:val="left"/>
      <w:pPr>
        <w:tabs>
          <w:tab w:val="num" w:pos="2160"/>
        </w:tabs>
        <w:ind w:left="2160" w:hanging="360"/>
      </w:pPr>
      <w:rPr>
        <w:rFonts w:ascii="Wingdings" w:hAnsi="Wingdings" w:hint="default"/>
      </w:rPr>
    </w:lvl>
    <w:lvl w:ilvl="3" w:tplc="964EC596" w:tentative="1">
      <w:start w:val="1"/>
      <w:numFmt w:val="bullet"/>
      <w:lvlText w:val=""/>
      <w:lvlJc w:val="left"/>
      <w:pPr>
        <w:tabs>
          <w:tab w:val="num" w:pos="2880"/>
        </w:tabs>
        <w:ind w:left="2880" w:hanging="360"/>
      </w:pPr>
      <w:rPr>
        <w:rFonts w:ascii="Wingdings" w:hAnsi="Wingdings" w:hint="default"/>
      </w:rPr>
    </w:lvl>
    <w:lvl w:ilvl="4" w:tplc="9E2A1982" w:tentative="1">
      <w:start w:val="1"/>
      <w:numFmt w:val="bullet"/>
      <w:lvlText w:val=""/>
      <w:lvlJc w:val="left"/>
      <w:pPr>
        <w:tabs>
          <w:tab w:val="num" w:pos="3600"/>
        </w:tabs>
        <w:ind w:left="3600" w:hanging="360"/>
      </w:pPr>
      <w:rPr>
        <w:rFonts w:ascii="Wingdings" w:hAnsi="Wingdings" w:hint="default"/>
      </w:rPr>
    </w:lvl>
    <w:lvl w:ilvl="5" w:tplc="D31218C0" w:tentative="1">
      <w:start w:val="1"/>
      <w:numFmt w:val="bullet"/>
      <w:lvlText w:val=""/>
      <w:lvlJc w:val="left"/>
      <w:pPr>
        <w:tabs>
          <w:tab w:val="num" w:pos="4320"/>
        </w:tabs>
        <w:ind w:left="4320" w:hanging="360"/>
      </w:pPr>
      <w:rPr>
        <w:rFonts w:ascii="Wingdings" w:hAnsi="Wingdings" w:hint="default"/>
      </w:rPr>
    </w:lvl>
    <w:lvl w:ilvl="6" w:tplc="C1AA3CCE" w:tentative="1">
      <w:start w:val="1"/>
      <w:numFmt w:val="bullet"/>
      <w:lvlText w:val=""/>
      <w:lvlJc w:val="left"/>
      <w:pPr>
        <w:tabs>
          <w:tab w:val="num" w:pos="5040"/>
        </w:tabs>
        <w:ind w:left="5040" w:hanging="360"/>
      </w:pPr>
      <w:rPr>
        <w:rFonts w:ascii="Wingdings" w:hAnsi="Wingdings" w:hint="default"/>
      </w:rPr>
    </w:lvl>
    <w:lvl w:ilvl="7" w:tplc="30524946" w:tentative="1">
      <w:start w:val="1"/>
      <w:numFmt w:val="bullet"/>
      <w:lvlText w:val=""/>
      <w:lvlJc w:val="left"/>
      <w:pPr>
        <w:tabs>
          <w:tab w:val="num" w:pos="5760"/>
        </w:tabs>
        <w:ind w:left="5760" w:hanging="360"/>
      </w:pPr>
      <w:rPr>
        <w:rFonts w:ascii="Wingdings" w:hAnsi="Wingdings" w:hint="default"/>
      </w:rPr>
    </w:lvl>
    <w:lvl w:ilvl="8" w:tplc="864C77B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A911AF5"/>
    <w:multiLevelType w:val="hybridMultilevel"/>
    <w:tmpl w:val="C228F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A014EA1"/>
    <w:multiLevelType w:val="multilevel"/>
    <w:tmpl w:val="5B540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F7162A7"/>
    <w:multiLevelType w:val="hybridMultilevel"/>
    <w:tmpl w:val="C8B0AA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3E251CE"/>
    <w:multiLevelType w:val="hybridMultilevel"/>
    <w:tmpl w:val="22103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4E14B87"/>
    <w:multiLevelType w:val="hybridMultilevel"/>
    <w:tmpl w:val="5942C102"/>
    <w:lvl w:ilvl="0" w:tplc="DB20DEAA">
      <w:start w:val="1"/>
      <w:numFmt w:val="bullet"/>
      <w:lvlText w:val=""/>
      <w:lvlJc w:val="left"/>
      <w:pPr>
        <w:tabs>
          <w:tab w:val="num" w:pos="720"/>
        </w:tabs>
        <w:ind w:left="720" w:hanging="360"/>
      </w:pPr>
      <w:rPr>
        <w:rFonts w:ascii="Wingdings" w:hAnsi="Wingdings" w:hint="default"/>
      </w:rPr>
    </w:lvl>
    <w:lvl w:ilvl="1" w:tplc="C3901D62" w:tentative="1">
      <w:start w:val="1"/>
      <w:numFmt w:val="bullet"/>
      <w:lvlText w:val=""/>
      <w:lvlJc w:val="left"/>
      <w:pPr>
        <w:tabs>
          <w:tab w:val="num" w:pos="1440"/>
        </w:tabs>
        <w:ind w:left="1440" w:hanging="360"/>
      </w:pPr>
      <w:rPr>
        <w:rFonts w:ascii="Wingdings" w:hAnsi="Wingdings" w:hint="default"/>
      </w:rPr>
    </w:lvl>
    <w:lvl w:ilvl="2" w:tplc="B39A9B66" w:tentative="1">
      <w:start w:val="1"/>
      <w:numFmt w:val="bullet"/>
      <w:lvlText w:val=""/>
      <w:lvlJc w:val="left"/>
      <w:pPr>
        <w:tabs>
          <w:tab w:val="num" w:pos="2160"/>
        </w:tabs>
        <w:ind w:left="2160" w:hanging="360"/>
      </w:pPr>
      <w:rPr>
        <w:rFonts w:ascii="Wingdings" w:hAnsi="Wingdings" w:hint="default"/>
      </w:rPr>
    </w:lvl>
    <w:lvl w:ilvl="3" w:tplc="1BD62F3C" w:tentative="1">
      <w:start w:val="1"/>
      <w:numFmt w:val="bullet"/>
      <w:lvlText w:val=""/>
      <w:lvlJc w:val="left"/>
      <w:pPr>
        <w:tabs>
          <w:tab w:val="num" w:pos="2880"/>
        </w:tabs>
        <w:ind w:left="2880" w:hanging="360"/>
      </w:pPr>
      <w:rPr>
        <w:rFonts w:ascii="Wingdings" w:hAnsi="Wingdings" w:hint="default"/>
      </w:rPr>
    </w:lvl>
    <w:lvl w:ilvl="4" w:tplc="8976FB22" w:tentative="1">
      <w:start w:val="1"/>
      <w:numFmt w:val="bullet"/>
      <w:lvlText w:val=""/>
      <w:lvlJc w:val="left"/>
      <w:pPr>
        <w:tabs>
          <w:tab w:val="num" w:pos="3600"/>
        </w:tabs>
        <w:ind w:left="3600" w:hanging="360"/>
      </w:pPr>
      <w:rPr>
        <w:rFonts w:ascii="Wingdings" w:hAnsi="Wingdings" w:hint="default"/>
      </w:rPr>
    </w:lvl>
    <w:lvl w:ilvl="5" w:tplc="EB4C4774" w:tentative="1">
      <w:start w:val="1"/>
      <w:numFmt w:val="bullet"/>
      <w:lvlText w:val=""/>
      <w:lvlJc w:val="left"/>
      <w:pPr>
        <w:tabs>
          <w:tab w:val="num" w:pos="4320"/>
        </w:tabs>
        <w:ind w:left="4320" w:hanging="360"/>
      </w:pPr>
      <w:rPr>
        <w:rFonts w:ascii="Wingdings" w:hAnsi="Wingdings" w:hint="default"/>
      </w:rPr>
    </w:lvl>
    <w:lvl w:ilvl="6" w:tplc="C102FBA6" w:tentative="1">
      <w:start w:val="1"/>
      <w:numFmt w:val="bullet"/>
      <w:lvlText w:val=""/>
      <w:lvlJc w:val="left"/>
      <w:pPr>
        <w:tabs>
          <w:tab w:val="num" w:pos="5040"/>
        </w:tabs>
        <w:ind w:left="5040" w:hanging="360"/>
      </w:pPr>
      <w:rPr>
        <w:rFonts w:ascii="Wingdings" w:hAnsi="Wingdings" w:hint="default"/>
      </w:rPr>
    </w:lvl>
    <w:lvl w:ilvl="7" w:tplc="C41863DC" w:tentative="1">
      <w:start w:val="1"/>
      <w:numFmt w:val="bullet"/>
      <w:lvlText w:val=""/>
      <w:lvlJc w:val="left"/>
      <w:pPr>
        <w:tabs>
          <w:tab w:val="num" w:pos="5760"/>
        </w:tabs>
        <w:ind w:left="5760" w:hanging="360"/>
      </w:pPr>
      <w:rPr>
        <w:rFonts w:ascii="Wingdings" w:hAnsi="Wingdings" w:hint="default"/>
      </w:rPr>
    </w:lvl>
    <w:lvl w:ilvl="8" w:tplc="6D248C9A"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0DC6B72"/>
    <w:multiLevelType w:val="hybridMultilevel"/>
    <w:tmpl w:val="98604B3C"/>
    <w:lvl w:ilvl="0" w:tplc="9A74F382">
      <w:start w:val="1"/>
      <w:numFmt w:val="bullet"/>
      <w:lvlText w:val=""/>
      <w:lvlJc w:val="left"/>
      <w:pPr>
        <w:tabs>
          <w:tab w:val="num" w:pos="720"/>
        </w:tabs>
        <w:ind w:left="720" w:hanging="360"/>
      </w:pPr>
      <w:rPr>
        <w:rFonts w:ascii="Wingdings" w:hAnsi="Wingdings" w:hint="default"/>
      </w:rPr>
    </w:lvl>
    <w:lvl w:ilvl="1" w:tplc="8A820DE8" w:tentative="1">
      <w:start w:val="1"/>
      <w:numFmt w:val="bullet"/>
      <w:lvlText w:val=""/>
      <w:lvlJc w:val="left"/>
      <w:pPr>
        <w:tabs>
          <w:tab w:val="num" w:pos="1440"/>
        </w:tabs>
        <w:ind w:left="1440" w:hanging="360"/>
      </w:pPr>
      <w:rPr>
        <w:rFonts w:ascii="Wingdings" w:hAnsi="Wingdings" w:hint="default"/>
      </w:rPr>
    </w:lvl>
    <w:lvl w:ilvl="2" w:tplc="CC1AADFA" w:tentative="1">
      <w:start w:val="1"/>
      <w:numFmt w:val="bullet"/>
      <w:lvlText w:val=""/>
      <w:lvlJc w:val="left"/>
      <w:pPr>
        <w:tabs>
          <w:tab w:val="num" w:pos="2160"/>
        </w:tabs>
        <w:ind w:left="2160" w:hanging="360"/>
      </w:pPr>
      <w:rPr>
        <w:rFonts w:ascii="Wingdings" w:hAnsi="Wingdings" w:hint="default"/>
      </w:rPr>
    </w:lvl>
    <w:lvl w:ilvl="3" w:tplc="FADEB5C6" w:tentative="1">
      <w:start w:val="1"/>
      <w:numFmt w:val="bullet"/>
      <w:lvlText w:val=""/>
      <w:lvlJc w:val="left"/>
      <w:pPr>
        <w:tabs>
          <w:tab w:val="num" w:pos="2880"/>
        </w:tabs>
        <w:ind w:left="2880" w:hanging="360"/>
      </w:pPr>
      <w:rPr>
        <w:rFonts w:ascii="Wingdings" w:hAnsi="Wingdings" w:hint="default"/>
      </w:rPr>
    </w:lvl>
    <w:lvl w:ilvl="4" w:tplc="FF307C74" w:tentative="1">
      <w:start w:val="1"/>
      <w:numFmt w:val="bullet"/>
      <w:lvlText w:val=""/>
      <w:lvlJc w:val="left"/>
      <w:pPr>
        <w:tabs>
          <w:tab w:val="num" w:pos="3600"/>
        </w:tabs>
        <w:ind w:left="3600" w:hanging="360"/>
      </w:pPr>
      <w:rPr>
        <w:rFonts w:ascii="Wingdings" w:hAnsi="Wingdings" w:hint="default"/>
      </w:rPr>
    </w:lvl>
    <w:lvl w:ilvl="5" w:tplc="0108E5B6" w:tentative="1">
      <w:start w:val="1"/>
      <w:numFmt w:val="bullet"/>
      <w:lvlText w:val=""/>
      <w:lvlJc w:val="left"/>
      <w:pPr>
        <w:tabs>
          <w:tab w:val="num" w:pos="4320"/>
        </w:tabs>
        <w:ind w:left="4320" w:hanging="360"/>
      </w:pPr>
      <w:rPr>
        <w:rFonts w:ascii="Wingdings" w:hAnsi="Wingdings" w:hint="default"/>
      </w:rPr>
    </w:lvl>
    <w:lvl w:ilvl="6" w:tplc="33B87FC0" w:tentative="1">
      <w:start w:val="1"/>
      <w:numFmt w:val="bullet"/>
      <w:lvlText w:val=""/>
      <w:lvlJc w:val="left"/>
      <w:pPr>
        <w:tabs>
          <w:tab w:val="num" w:pos="5040"/>
        </w:tabs>
        <w:ind w:left="5040" w:hanging="360"/>
      </w:pPr>
      <w:rPr>
        <w:rFonts w:ascii="Wingdings" w:hAnsi="Wingdings" w:hint="default"/>
      </w:rPr>
    </w:lvl>
    <w:lvl w:ilvl="7" w:tplc="730ABE38" w:tentative="1">
      <w:start w:val="1"/>
      <w:numFmt w:val="bullet"/>
      <w:lvlText w:val=""/>
      <w:lvlJc w:val="left"/>
      <w:pPr>
        <w:tabs>
          <w:tab w:val="num" w:pos="5760"/>
        </w:tabs>
        <w:ind w:left="5760" w:hanging="360"/>
      </w:pPr>
      <w:rPr>
        <w:rFonts w:ascii="Wingdings" w:hAnsi="Wingdings" w:hint="default"/>
      </w:rPr>
    </w:lvl>
    <w:lvl w:ilvl="8" w:tplc="E87EA8B4"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B2172EA"/>
    <w:multiLevelType w:val="hybridMultilevel"/>
    <w:tmpl w:val="8AD0B96A"/>
    <w:lvl w:ilvl="0" w:tplc="A3207944">
      <w:start w:val="1"/>
      <w:numFmt w:val="bullet"/>
      <w:lvlText w:val=""/>
      <w:lvlJc w:val="left"/>
      <w:pPr>
        <w:tabs>
          <w:tab w:val="num" w:pos="720"/>
        </w:tabs>
        <w:ind w:left="720" w:hanging="360"/>
      </w:pPr>
      <w:rPr>
        <w:rFonts w:ascii="Wingdings" w:hAnsi="Wingdings" w:hint="default"/>
      </w:rPr>
    </w:lvl>
    <w:lvl w:ilvl="1" w:tplc="ABAEBE20" w:tentative="1">
      <w:start w:val="1"/>
      <w:numFmt w:val="bullet"/>
      <w:lvlText w:val=""/>
      <w:lvlJc w:val="left"/>
      <w:pPr>
        <w:tabs>
          <w:tab w:val="num" w:pos="1440"/>
        </w:tabs>
        <w:ind w:left="1440" w:hanging="360"/>
      </w:pPr>
      <w:rPr>
        <w:rFonts w:ascii="Wingdings" w:hAnsi="Wingdings" w:hint="default"/>
      </w:rPr>
    </w:lvl>
    <w:lvl w:ilvl="2" w:tplc="795C526C" w:tentative="1">
      <w:start w:val="1"/>
      <w:numFmt w:val="bullet"/>
      <w:lvlText w:val=""/>
      <w:lvlJc w:val="left"/>
      <w:pPr>
        <w:tabs>
          <w:tab w:val="num" w:pos="2160"/>
        </w:tabs>
        <w:ind w:left="2160" w:hanging="360"/>
      </w:pPr>
      <w:rPr>
        <w:rFonts w:ascii="Wingdings" w:hAnsi="Wingdings" w:hint="default"/>
      </w:rPr>
    </w:lvl>
    <w:lvl w:ilvl="3" w:tplc="7DDCFF40" w:tentative="1">
      <w:start w:val="1"/>
      <w:numFmt w:val="bullet"/>
      <w:lvlText w:val=""/>
      <w:lvlJc w:val="left"/>
      <w:pPr>
        <w:tabs>
          <w:tab w:val="num" w:pos="2880"/>
        </w:tabs>
        <w:ind w:left="2880" w:hanging="360"/>
      </w:pPr>
      <w:rPr>
        <w:rFonts w:ascii="Wingdings" w:hAnsi="Wingdings" w:hint="default"/>
      </w:rPr>
    </w:lvl>
    <w:lvl w:ilvl="4" w:tplc="C9AA0942" w:tentative="1">
      <w:start w:val="1"/>
      <w:numFmt w:val="bullet"/>
      <w:lvlText w:val=""/>
      <w:lvlJc w:val="left"/>
      <w:pPr>
        <w:tabs>
          <w:tab w:val="num" w:pos="3600"/>
        </w:tabs>
        <w:ind w:left="3600" w:hanging="360"/>
      </w:pPr>
      <w:rPr>
        <w:rFonts w:ascii="Wingdings" w:hAnsi="Wingdings" w:hint="default"/>
      </w:rPr>
    </w:lvl>
    <w:lvl w:ilvl="5" w:tplc="997CA302" w:tentative="1">
      <w:start w:val="1"/>
      <w:numFmt w:val="bullet"/>
      <w:lvlText w:val=""/>
      <w:lvlJc w:val="left"/>
      <w:pPr>
        <w:tabs>
          <w:tab w:val="num" w:pos="4320"/>
        </w:tabs>
        <w:ind w:left="4320" w:hanging="360"/>
      </w:pPr>
      <w:rPr>
        <w:rFonts w:ascii="Wingdings" w:hAnsi="Wingdings" w:hint="default"/>
      </w:rPr>
    </w:lvl>
    <w:lvl w:ilvl="6" w:tplc="EEF850E6" w:tentative="1">
      <w:start w:val="1"/>
      <w:numFmt w:val="bullet"/>
      <w:lvlText w:val=""/>
      <w:lvlJc w:val="left"/>
      <w:pPr>
        <w:tabs>
          <w:tab w:val="num" w:pos="5040"/>
        </w:tabs>
        <w:ind w:left="5040" w:hanging="360"/>
      </w:pPr>
      <w:rPr>
        <w:rFonts w:ascii="Wingdings" w:hAnsi="Wingdings" w:hint="default"/>
      </w:rPr>
    </w:lvl>
    <w:lvl w:ilvl="7" w:tplc="E4949826" w:tentative="1">
      <w:start w:val="1"/>
      <w:numFmt w:val="bullet"/>
      <w:lvlText w:val=""/>
      <w:lvlJc w:val="left"/>
      <w:pPr>
        <w:tabs>
          <w:tab w:val="num" w:pos="5760"/>
        </w:tabs>
        <w:ind w:left="5760" w:hanging="360"/>
      </w:pPr>
      <w:rPr>
        <w:rFonts w:ascii="Wingdings" w:hAnsi="Wingdings" w:hint="default"/>
      </w:rPr>
    </w:lvl>
    <w:lvl w:ilvl="8" w:tplc="6F8E0C8E"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BAA0A4E"/>
    <w:multiLevelType w:val="hybridMultilevel"/>
    <w:tmpl w:val="1F72CA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8"/>
  </w:num>
  <w:num w:numId="3">
    <w:abstractNumId w:val="15"/>
  </w:num>
  <w:num w:numId="4">
    <w:abstractNumId w:val="11"/>
  </w:num>
  <w:num w:numId="5">
    <w:abstractNumId w:val="10"/>
  </w:num>
  <w:num w:numId="6">
    <w:abstractNumId w:val="5"/>
  </w:num>
  <w:num w:numId="7">
    <w:abstractNumId w:val="7"/>
  </w:num>
  <w:num w:numId="8">
    <w:abstractNumId w:val="0"/>
  </w:num>
  <w:num w:numId="9">
    <w:abstractNumId w:val="9"/>
  </w:num>
  <w:num w:numId="10">
    <w:abstractNumId w:val="6"/>
  </w:num>
  <w:num w:numId="11">
    <w:abstractNumId w:val="14"/>
  </w:num>
  <w:num w:numId="12">
    <w:abstractNumId w:val="2"/>
  </w:num>
  <w:num w:numId="13">
    <w:abstractNumId w:val="13"/>
  </w:num>
  <w:num w:numId="14">
    <w:abstractNumId w:val="12"/>
  </w:num>
  <w:num w:numId="15">
    <w:abstractNumId w:val="1"/>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RMDatabase" w:val="U:\CSI\Shared\STRESS\references.rmd"/>
    <w:docVar w:name="RMDelimEnd" w:val="]"/>
    <w:docVar w:name="RMDelimStart" w:val="["/>
    <w:docVar w:name="RMRefListBookmark" w:val="RMRefList_C3913506"/>
    <w:docVar w:name="RMSetupInfo" w:val="41553A5C5265666572656E6365204D616E616765722039204E6574776F726B5C50726F6772616D5C5374796C65735C4575726F7065616E205370696E65204A2E6F730A5265666572656E636573000A000100000000000000000000000100010000010000022E20000200000005417269616C0B000000000000000000000001000000000000C00410B9648904010000001CBC22001CBB220098BB2200010000009CBB2200"/>
  </w:docVars>
  <w:rsids>
    <w:rsidRoot w:val="001B39AF"/>
    <w:rsid w:val="00000042"/>
    <w:rsid w:val="00000838"/>
    <w:rsid w:val="000022E5"/>
    <w:rsid w:val="00003979"/>
    <w:rsid w:val="000071CB"/>
    <w:rsid w:val="0001053C"/>
    <w:rsid w:val="00011BFA"/>
    <w:rsid w:val="00011CED"/>
    <w:rsid w:val="0001215C"/>
    <w:rsid w:val="00012E33"/>
    <w:rsid w:val="00012F57"/>
    <w:rsid w:val="000130D3"/>
    <w:rsid w:val="0001391F"/>
    <w:rsid w:val="00017B71"/>
    <w:rsid w:val="000201BB"/>
    <w:rsid w:val="000201E1"/>
    <w:rsid w:val="000208E3"/>
    <w:rsid w:val="00022A80"/>
    <w:rsid w:val="000239CD"/>
    <w:rsid w:val="00023F39"/>
    <w:rsid w:val="0002689C"/>
    <w:rsid w:val="00034884"/>
    <w:rsid w:val="00034951"/>
    <w:rsid w:val="00036127"/>
    <w:rsid w:val="0003669A"/>
    <w:rsid w:val="000367E8"/>
    <w:rsid w:val="00042FB9"/>
    <w:rsid w:val="00044E6B"/>
    <w:rsid w:val="00046915"/>
    <w:rsid w:val="00047EBC"/>
    <w:rsid w:val="00050197"/>
    <w:rsid w:val="00051D5D"/>
    <w:rsid w:val="000523CB"/>
    <w:rsid w:val="0005578A"/>
    <w:rsid w:val="00056672"/>
    <w:rsid w:val="000628B5"/>
    <w:rsid w:val="00063949"/>
    <w:rsid w:val="00063EC3"/>
    <w:rsid w:val="00064AEB"/>
    <w:rsid w:val="0006520C"/>
    <w:rsid w:val="000658DC"/>
    <w:rsid w:val="0006605A"/>
    <w:rsid w:val="00066F80"/>
    <w:rsid w:val="000703EE"/>
    <w:rsid w:val="0007070E"/>
    <w:rsid w:val="000715AA"/>
    <w:rsid w:val="000722E3"/>
    <w:rsid w:val="00072A60"/>
    <w:rsid w:val="0007476C"/>
    <w:rsid w:val="00075F39"/>
    <w:rsid w:val="00081681"/>
    <w:rsid w:val="0008199E"/>
    <w:rsid w:val="00081F61"/>
    <w:rsid w:val="00082746"/>
    <w:rsid w:val="00083B57"/>
    <w:rsid w:val="00083EED"/>
    <w:rsid w:val="00090074"/>
    <w:rsid w:val="00092F4E"/>
    <w:rsid w:val="000935E3"/>
    <w:rsid w:val="00093FB1"/>
    <w:rsid w:val="000943E2"/>
    <w:rsid w:val="0009557D"/>
    <w:rsid w:val="00095CFA"/>
    <w:rsid w:val="00097A35"/>
    <w:rsid w:val="000A0A16"/>
    <w:rsid w:val="000A15E3"/>
    <w:rsid w:val="000A19F8"/>
    <w:rsid w:val="000A2A16"/>
    <w:rsid w:val="000A5298"/>
    <w:rsid w:val="000A60A5"/>
    <w:rsid w:val="000A6923"/>
    <w:rsid w:val="000B14F5"/>
    <w:rsid w:val="000B2B5A"/>
    <w:rsid w:val="000B36F0"/>
    <w:rsid w:val="000B76B9"/>
    <w:rsid w:val="000C28B8"/>
    <w:rsid w:val="000D1D2B"/>
    <w:rsid w:val="000D2DC7"/>
    <w:rsid w:val="000D3D44"/>
    <w:rsid w:val="000E072A"/>
    <w:rsid w:val="000E0999"/>
    <w:rsid w:val="000E0D9D"/>
    <w:rsid w:val="000E1561"/>
    <w:rsid w:val="000E1BF2"/>
    <w:rsid w:val="000E1F71"/>
    <w:rsid w:val="000E537C"/>
    <w:rsid w:val="000F030E"/>
    <w:rsid w:val="000F09FC"/>
    <w:rsid w:val="000F1386"/>
    <w:rsid w:val="000F5578"/>
    <w:rsid w:val="000F6E92"/>
    <w:rsid w:val="000F7920"/>
    <w:rsid w:val="0010249C"/>
    <w:rsid w:val="00104A4F"/>
    <w:rsid w:val="0010557D"/>
    <w:rsid w:val="00105C75"/>
    <w:rsid w:val="001069D1"/>
    <w:rsid w:val="00111FD3"/>
    <w:rsid w:val="00112099"/>
    <w:rsid w:val="001144A1"/>
    <w:rsid w:val="00116904"/>
    <w:rsid w:val="00116A6A"/>
    <w:rsid w:val="00116B3A"/>
    <w:rsid w:val="00121C0B"/>
    <w:rsid w:val="00121E62"/>
    <w:rsid w:val="001230DC"/>
    <w:rsid w:val="0012396D"/>
    <w:rsid w:val="00124055"/>
    <w:rsid w:val="00125123"/>
    <w:rsid w:val="00130A31"/>
    <w:rsid w:val="00130B4D"/>
    <w:rsid w:val="00131D80"/>
    <w:rsid w:val="001326C1"/>
    <w:rsid w:val="00134225"/>
    <w:rsid w:val="001351EC"/>
    <w:rsid w:val="00135A7B"/>
    <w:rsid w:val="00137815"/>
    <w:rsid w:val="00141109"/>
    <w:rsid w:val="00142D05"/>
    <w:rsid w:val="00143CCF"/>
    <w:rsid w:val="00144F3B"/>
    <w:rsid w:val="001500A3"/>
    <w:rsid w:val="00152857"/>
    <w:rsid w:val="001536E3"/>
    <w:rsid w:val="00155D55"/>
    <w:rsid w:val="0015678C"/>
    <w:rsid w:val="00157073"/>
    <w:rsid w:val="00162A0C"/>
    <w:rsid w:val="00164E73"/>
    <w:rsid w:val="00165ACF"/>
    <w:rsid w:val="00167C0D"/>
    <w:rsid w:val="00170966"/>
    <w:rsid w:val="00171B6B"/>
    <w:rsid w:val="001732C9"/>
    <w:rsid w:val="00174BFA"/>
    <w:rsid w:val="001857F6"/>
    <w:rsid w:val="00186922"/>
    <w:rsid w:val="00190161"/>
    <w:rsid w:val="00195341"/>
    <w:rsid w:val="00196876"/>
    <w:rsid w:val="00196CC1"/>
    <w:rsid w:val="001970ED"/>
    <w:rsid w:val="001A03CC"/>
    <w:rsid w:val="001A092A"/>
    <w:rsid w:val="001A2AA3"/>
    <w:rsid w:val="001A2D87"/>
    <w:rsid w:val="001A571B"/>
    <w:rsid w:val="001A6DFC"/>
    <w:rsid w:val="001B0EF9"/>
    <w:rsid w:val="001B21F6"/>
    <w:rsid w:val="001B2904"/>
    <w:rsid w:val="001B2A55"/>
    <w:rsid w:val="001B2B32"/>
    <w:rsid w:val="001B2CCF"/>
    <w:rsid w:val="001B39AF"/>
    <w:rsid w:val="001B4607"/>
    <w:rsid w:val="001B481C"/>
    <w:rsid w:val="001B5ACB"/>
    <w:rsid w:val="001C0047"/>
    <w:rsid w:val="001C2F1F"/>
    <w:rsid w:val="001C4C50"/>
    <w:rsid w:val="001C59F4"/>
    <w:rsid w:val="001C7ACA"/>
    <w:rsid w:val="001D24E4"/>
    <w:rsid w:val="001D320B"/>
    <w:rsid w:val="001D3A21"/>
    <w:rsid w:val="001D519A"/>
    <w:rsid w:val="001D6C17"/>
    <w:rsid w:val="001D704E"/>
    <w:rsid w:val="001E08F1"/>
    <w:rsid w:val="001E4307"/>
    <w:rsid w:val="001E4782"/>
    <w:rsid w:val="001E5518"/>
    <w:rsid w:val="001F0668"/>
    <w:rsid w:val="001F14F8"/>
    <w:rsid w:val="001F1A49"/>
    <w:rsid w:val="001F1A58"/>
    <w:rsid w:val="001F1DCF"/>
    <w:rsid w:val="001F4460"/>
    <w:rsid w:val="001F4ACE"/>
    <w:rsid w:val="001F509D"/>
    <w:rsid w:val="001F58BA"/>
    <w:rsid w:val="001F62F2"/>
    <w:rsid w:val="001F79B2"/>
    <w:rsid w:val="00200C95"/>
    <w:rsid w:val="00200DFA"/>
    <w:rsid w:val="00204899"/>
    <w:rsid w:val="00205DD3"/>
    <w:rsid w:val="00207715"/>
    <w:rsid w:val="00207C0D"/>
    <w:rsid w:val="00210C35"/>
    <w:rsid w:val="00210FE4"/>
    <w:rsid w:val="00211811"/>
    <w:rsid w:val="002123C4"/>
    <w:rsid w:val="00214379"/>
    <w:rsid w:val="00214495"/>
    <w:rsid w:val="00216379"/>
    <w:rsid w:val="002169AA"/>
    <w:rsid w:val="0021703D"/>
    <w:rsid w:val="00217B28"/>
    <w:rsid w:val="00220998"/>
    <w:rsid w:val="00224B54"/>
    <w:rsid w:val="00226FBC"/>
    <w:rsid w:val="002274CA"/>
    <w:rsid w:val="00231765"/>
    <w:rsid w:val="002327A8"/>
    <w:rsid w:val="0023546D"/>
    <w:rsid w:val="00236126"/>
    <w:rsid w:val="00237628"/>
    <w:rsid w:val="00240059"/>
    <w:rsid w:val="00240CA8"/>
    <w:rsid w:val="002425CF"/>
    <w:rsid w:val="002431B5"/>
    <w:rsid w:val="0024330F"/>
    <w:rsid w:val="00244EFC"/>
    <w:rsid w:val="0025134F"/>
    <w:rsid w:val="00252396"/>
    <w:rsid w:val="0025335D"/>
    <w:rsid w:val="00256B11"/>
    <w:rsid w:val="002570DA"/>
    <w:rsid w:val="00257205"/>
    <w:rsid w:val="00262B20"/>
    <w:rsid w:val="002632E8"/>
    <w:rsid w:val="002656D5"/>
    <w:rsid w:val="0027535D"/>
    <w:rsid w:val="00281852"/>
    <w:rsid w:val="002865B9"/>
    <w:rsid w:val="0029013E"/>
    <w:rsid w:val="00292BD7"/>
    <w:rsid w:val="00293821"/>
    <w:rsid w:val="00293E4B"/>
    <w:rsid w:val="0029490D"/>
    <w:rsid w:val="0029589F"/>
    <w:rsid w:val="00295C07"/>
    <w:rsid w:val="002962AC"/>
    <w:rsid w:val="002A0292"/>
    <w:rsid w:val="002A0B09"/>
    <w:rsid w:val="002A1831"/>
    <w:rsid w:val="002A1DBA"/>
    <w:rsid w:val="002A495A"/>
    <w:rsid w:val="002A5761"/>
    <w:rsid w:val="002A77D6"/>
    <w:rsid w:val="002B11E2"/>
    <w:rsid w:val="002B6350"/>
    <w:rsid w:val="002C2A3D"/>
    <w:rsid w:val="002C4A71"/>
    <w:rsid w:val="002C4BF9"/>
    <w:rsid w:val="002C6E41"/>
    <w:rsid w:val="002D1306"/>
    <w:rsid w:val="002D2C80"/>
    <w:rsid w:val="002D3CC2"/>
    <w:rsid w:val="002D7EBC"/>
    <w:rsid w:val="002E1946"/>
    <w:rsid w:val="002E4F63"/>
    <w:rsid w:val="002E56F3"/>
    <w:rsid w:val="002E5B8A"/>
    <w:rsid w:val="002E7B46"/>
    <w:rsid w:val="002F5AB5"/>
    <w:rsid w:val="002F601B"/>
    <w:rsid w:val="002F6138"/>
    <w:rsid w:val="002F6876"/>
    <w:rsid w:val="0030000F"/>
    <w:rsid w:val="0030175A"/>
    <w:rsid w:val="00307773"/>
    <w:rsid w:val="00307DB9"/>
    <w:rsid w:val="00311BE7"/>
    <w:rsid w:val="003142C1"/>
    <w:rsid w:val="00316E94"/>
    <w:rsid w:val="00317A8D"/>
    <w:rsid w:val="00317C75"/>
    <w:rsid w:val="00320A97"/>
    <w:rsid w:val="0032233D"/>
    <w:rsid w:val="00323ACB"/>
    <w:rsid w:val="00324C3B"/>
    <w:rsid w:val="003255FF"/>
    <w:rsid w:val="00325B7E"/>
    <w:rsid w:val="00326165"/>
    <w:rsid w:val="00326BDA"/>
    <w:rsid w:val="00327AC7"/>
    <w:rsid w:val="003310FC"/>
    <w:rsid w:val="00331886"/>
    <w:rsid w:val="003329A3"/>
    <w:rsid w:val="0033460F"/>
    <w:rsid w:val="00335F27"/>
    <w:rsid w:val="0033729D"/>
    <w:rsid w:val="00337CE4"/>
    <w:rsid w:val="0034056D"/>
    <w:rsid w:val="00340DE8"/>
    <w:rsid w:val="00341605"/>
    <w:rsid w:val="0035114E"/>
    <w:rsid w:val="0035619E"/>
    <w:rsid w:val="0035731A"/>
    <w:rsid w:val="00357BE3"/>
    <w:rsid w:val="00357DDE"/>
    <w:rsid w:val="00357F7B"/>
    <w:rsid w:val="00360779"/>
    <w:rsid w:val="00361306"/>
    <w:rsid w:val="00361603"/>
    <w:rsid w:val="00361858"/>
    <w:rsid w:val="00361D6B"/>
    <w:rsid w:val="00362348"/>
    <w:rsid w:val="00363DCD"/>
    <w:rsid w:val="0037229F"/>
    <w:rsid w:val="00372974"/>
    <w:rsid w:val="00374C9D"/>
    <w:rsid w:val="00375824"/>
    <w:rsid w:val="0038092D"/>
    <w:rsid w:val="00382E54"/>
    <w:rsid w:val="00384073"/>
    <w:rsid w:val="00384161"/>
    <w:rsid w:val="0038665A"/>
    <w:rsid w:val="0038767A"/>
    <w:rsid w:val="00391346"/>
    <w:rsid w:val="00393B45"/>
    <w:rsid w:val="00396FF9"/>
    <w:rsid w:val="0039713B"/>
    <w:rsid w:val="00397A54"/>
    <w:rsid w:val="003A7A1F"/>
    <w:rsid w:val="003B0F44"/>
    <w:rsid w:val="003B109C"/>
    <w:rsid w:val="003B19DD"/>
    <w:rsid w:val="003C0254"/>
    <w:rsid w:val="003C4D65"/>
    <w:rsid w:val="003C5268"/>
    <w:rsid w:val="003C5B2A"/>
    <w:rsid w:val="003C676E"/>
    <w:rsid w:val="003C6C6A"/>
    <w:rsid w:val="003D05E4"/>
    <w:rsid w:val="003D43E4"/>
    <w:rsid w:val="003D4864"/>
    <w:rsid w:val="003D4A67"/>
    <w:rsid w:val="003E0370"/>
    <w:rsid w:val="003E3B5A"/>
    <w:rsid w:val="003E421A"/>
    <w:rsid w:val="003F0FEC"/>
    <w:rsid w:val="003F1A30"/>
    <w:rsid w:val="003F2917"/>
    <w:rsid w:val="003F68AD"/>
    <w:rsid w:val="003F6918"/>
    <w:rsid w:val="003F7998"/>
    <w:rsid w:val="0040193F"/>
    <w:rsid w:val="00402B62"/>
    <w:rsid w:val="0040446A"/>
    <w:rsid w:val="0040457F"/>
    <w:rsid w:val="00404D78"/>
    <w:rsid w:val="00410ECC"/>
    <w:rsid w:val="004119BF"/>
    <w:rsid w:val="00413DF3"/>
    <w:rsid w:val="004145DF"/>
    <w:rsid w:val="00420E88"/>
    <w:rsid w:val="00421C60"/>
    <w:rsid w:val="00425546"/>
    <w:rsid w:val="00426F2A"/>
    <w:rsid w:val="0042725B"/>
    <w:rsid w:val="0043065C"/>
    <w:rsid w:val="00430D06"/>
    <w:rsid w:val="004311BA"/>
    <w:rsid w:val="004318EC"/>
    <w:rsid w:val="00432A6E"/>
    <w:rsid w:val="00433020"/>
    <w:rsid w:val="00433A30"/>
    <w:rsid w:val="004344CA"/>
    <w:rsid w:val="00434B6C"/>
    <w:rsid w:val="004355F1"/>
    <w:rsid w:val="0043745B"/>
    <w:rsid w:val="004375A2"/>
    <w:rsid w:val="00437A8F"/>
    <w:rsid w:val="00441240"/>
    <w:rsid w:val="004445F6"/>
    <w:rsid w:val="00447693"/>
    <w:rsid w:val="00450BAC"/>
    <w:rsid w:val="00452B4E"/>
    <w:rsid w:val="004534F6"/>
    <w:rsid w:val="00453689"/>
    <w:rsid w:val="00456224"/>
    <w:rsid w:val="0046192A"/>
    <w:rsid w:val="00462550"/>
    <w:rsid w:val="00464839"/>
    <w:rsid w:val="00465880"/>
    <w:rsid w:val="00467229"/>
    <w:rsid w:val="00470BAF"/>
    <w:rsid w:val="00474544"/>
    <w:rsid w:val="004758B5"/>
    <w:rsid w:val="00475AC0"/>
    <w:rsid w:val="0047652E"/>
    <w:rsid w:val="00477AF8"/>
    <w:rsid w:val="00477FE9"/>
    <w:rsid w:val="00480B2D"/>
    <w:rsid w:val="00480E31"/>
    <w:rsid w:val="00481C50"/>
    <w:rsid w:val="004833C2"/>
    <w:rsid w:val="004876C4"/>
    <w:rsid w:val="00491A04"/>
    <w:rsid w:val="00494910"/>
    <w:rsid w:val="004A06A6"/>
    <w:rsid w:val="004A4A5B"/>
    <w:rsid w:val="004A5F82"/>
    <w:rsid w:val="004A62C3"/>
    <w:rsid w:val="004A6A03"/>
    <w:rsid w:val="004B3541"/>
    <w:rsid w:val="004B4AE2"/>
    <w:rsid w:val="004B6098"/>
    <w:rsid w:val="004C0D01"/>
    <w:rsid w:val="004C229C"/>
    <w:rsid w:val="004C257E"/>
    <w:rsid w:val="004C3699"/>
    <w:rsid w:val="004C3894"/>
    <w:rsid w:val="004C5579"/>
    <w:rsid w:val="004C6631"/>
    <w:rsid w:val="004C6C37"/>
    <w:rsid w:val="004D0B5A"/>
    <w:rsid w:val="004D18FD"/>
    <w:rsid w:val="004D233D"/>
    <w:rsid w:val="004D34E4"/>
    <w:rsid w:val="004D3C4E"/>
    <w:rsid w:val="004D447F"/>
    <w:rsid w:val="004D4B9B"/>
    <w:rsid w:val="004D54DE"/>
    <w:rsid w:val="004D553F"/>
    <w:rsid w:val="004D57FD"/>
    <w:rsid w:val="004D7BD8"/>
    <w:rsid w:val="004E0A6E"/>
    <w:rsid w:val="004E2CE9"/>
    <w:rsid w:val="004E3EFC"/>
    <w:rsid w:val="004E6407"/>
    <w:rsid w:val="004E6F11"/>
    <w:rsid w:val="004F2215"/>
    <w:rsid w:val="004F2739"/>
    <w:rsid w:val="004F5C48"/>
    <w:rsid w:val="004F7C8B"/>
    <w:rsid w:val="004F7F88"/>
    <w:rsid w:val="00501705"/>
    <w:rsid w:val="00501F69"/>
    <w:rsid w:val="00506862"/>
    <w:rsid w:val="00507753"/>
    <w:rsid w:val="00510F22"/>
    <w:rsid w:val="00512E58"/>
    <w:rsid w:val="0051485D"/>
    <w:rsid w:val="00516A9B"/>
    <w:rsid w:val="00520EF0"/>
    <w:rsid w:val="005215F2"/>
    <w:rsid w:val="00526737"/>
    <w:rsid w:val="00527E94"/>
    <w:rsid w:val="00532AD9"/>
    <w:rsid w:val="005334E7"/>
    <w:rsid w:val="00533B6D"/>
    <w:rsid w:val="00534402"/>
    <w:rsid w:val="00534561"/>
    <w:rsid w:val="00535647"/>
    <w:rsid w:val="005358A6"/>
    <w:rsid w:val="00542CE8"/>
    <w:rsid w:val="00543CDF"/>
    <w:rsid w:val="00545687"/>
    <w:rsid w:val="005540B9"/>
    <w:rsid w:val="0055664B"/>
    <w:rsid w:val="00562DF1"/>
    <w:rsid w:val="0056456C"/>
    <w:rsid w:val="0056466A"/>
    <w:rsid w:val="00565BC0"/>
    <w:rsid w:val="00566DFB"/>
    <w:rsid w:val="005702C5"/>
    <w:rsid w:val="005709DA"/>
    <w:rsid w:val="005730E7"/>
    <w:rsid w:val="00583152"/>
    <w:rsid w:val="005845C1"/>
    <w:rsid w:val="005876A4"/>
    <w:rsid w:val="005877F5"/>
    <w:rsid w:val="00594368"/>
    <w:rsid w:val="0059465F"/>
    <w:rsid w:val="005947DD"/>
    <w:rsid w:val="00594F9C"/>
    <w:rsid w:val="00597864"/>
    <w:rsid w:val="005A0BCF"/>
    <w:rsid w:val="005A185A"/>
    <w:rsid w:val="005A2984"/>
    <w:rsid w:val="005A303D"/>
    <w:rsid w:val="005A483B"/>
    <w:rsid w:val="005A68E8"/>
    <w:rsid w:val="005B08FB"/>
    <w:rsid w:val="005B0CA4"/>
    <w:rsid w:val="005B1A3F"/>
    <w:rsid w:val="005B31CF"/>
    <w:rsid w:val="005B4456"/>
    <w:rsid w:val="005B4804"/>
    <w:rsid w:val="005B50C6"/>
    <w:rsid w:val="005B51E8"/>
    <w:rsid w:val="005B64FF"/>
    <w:rsid w:val="005C006A"/>
    <w:rsid w:val="005C3486"/>
    <w:rsid w:val="005C375B"/>
    <w:rsid w:val="005C46A5"/>
    <w:rsid w:val="005C576F"/>
    <w:rsid w:val="005C58AC"/>
    <w:rsid w:val="005D0B51"/>
    <w:rsid w:val="005D2E2F"/>
    <w:rsid w:val="005D45C5"/>
    <w:rsid w:val="005D482F"/>
    <w:rsid w:val="005D48F6"/>
    <w:rsid w:val="005E01D4"/>
    <w:rsid w:val="005E24AF"/>
    <w:rsid w:val="005E3BEB"/>
    <w:rsid w:val="005F0CC6"/>
    <w:rsid w:val="005F0DF4"/>
    <w:rsid w:val="005F25E8"/>
    <w:rsid w:val="005F5502"/>
    <w:rsid w:val="005F5A0D"/>
    <w:rsid w:val="005F721A"/>
    <w:rsid w:val="006006AE"/>
    <w:rsid w:val="00601FB4"/>
    <w:rsid w:val="00603A12"/>
    <w:rsid w:val="00603C60"/>
    <w:rsid w:val="0060451F"/>
    <w:rsid w:val="00605D75"/>
    <w:rsid w:val="0060721F"/>
    <w:rsid w:val="0060750C"/>
    <w:rsid w:val="006079F7"/>
    <w:rsid w:val="00607A29"/>
    <w:rsid w:val="00610436"/>
    <w:rsid w:val="00611D53"/>
    <w:rsid w:val="00614B75"/>
    <w:rsid w:val="006170D9"/>
    <w:rsid w:val="00617FA7"/>
    <w:rsid w:val="00622799"/>
    <w:rsid w:val="00623BA3"/>
    <w:rsid w:val="00623E86"/>
    <w:rsid w:val="00626426"/>
    <w:rsid w:val="00626AB7"/>
    <w:rsid w:val="00627448"/>
    <w:rsid w:val="006302E4"/>
    <w:rsid w:val="006305B8"/>
    <w:rsid w:val="00632D66"/>
    <w:rsid w:val="00632E5D"/>
    <w:rsid w:val="006343D8"/>
    <w:rsid w:val="0064204E"/>
    <w:rsid w:val="0064222D"/>
    <w:rsid w:val="0064316D"/>
    <w:rsid w:val="006441DC"/>
    <w:rsid w:val="00645769"/>
    <w:rsid w:val="006462F9"/>
    <w:rsid w:val="00646440"/>
    <w:rsid w:val="00646464"/>
    <w:rsid w:val="00647560"/>
    <w:rsid w:val="00650B97"/>
    <w:rsid w:val="00654EDA"/>
    <w:rsid w:val="00655785"/>
    <w:rsid w:val="006567D2"/>
    <w:rsid w:val="00656860"/>
    <w:rsid w:val="00656AD1"/>
    <w:rsid w:val="0065741B"/>
    <w:rsid w:val="00660A90"/>
    <w:rsid w:val="006616E1"/>
    <w:rsid w:val="00661BC5"/>
    <w:rsid w:val="00661F54"/>
    <w:rsid w:val="00665899"/>
    <w:rsid w:val="00665AEF"/>
    <w:rsid w:val="00675BFA"/>
    <w:rsid w:val="006819D3"/>
    <w:rsid w:val="006820D7"/>
    <w:rsid w:val="00683499"/>
    <w:rsid w:val="00684458"/>
    <w:rsid w:val="00684846"/>
    <w:rsid w:val="00684B3A"/>
    <w:rsid w:val="00684C8E"/>
    <w:rsid w:val="00685249"/>
    <w:rsid w:val="00686528"/>
    <w:rsid w:val="00686EE0"/>
    <w:rsid w:val="00687416"/>
    <w:rsid w:val="0069005E"/>
    <w:rsid w:val="00690A2B"/>
    <w:rsid w:val="00692B7B"/>
    <w:rsid w:val="00696A75"/>
    <w:rsid w:val="006A1FD8"/>
    <w:rsid w:val="006B0308"/>
    <w:rsid w:val="006B0E91"/>
    <w:rsid w:val="006B6CB8"/>
    <w:rsid w:val="006B78C9"/>
    <w:rsid w:val="006C0BBD"/>
    <w:rsid w:val="006C4DD6"/>
    <w:rsid w:val="006C5C46"/>
    <w:rsid w:val="006D254D"/>
    <w:rsid w:val="006D2779"/>
    <w:rsid w:val="006D2FC2"/>
    <w:rsid w:val="006D321E"/>
    <w:rsid w:val="006D32A7"/>
    <w:rsid w:val="006D568B"/>
    <w:rsid w:val="006D6254"/>
    <w:rsid w:val="006E07C4"/>
    <w:rsid w:val="006E3E0D"/>
    <w:rsid w:val="006E4B71"/>
    <w:rsid w:val="006E679A"/>
    <w:rsid w:val="006E697A"/>
    <w:rsid w:val="006E783B"/>
    <w:rsid w:val="006F3752"/>
    <w:rsid w:val="006F5440"/>
    <w:rsid w:val="006F64C5"/>
    <w:rsid w:val="006F7A80"/>
    <w:rsid w:val="0070001E"/>
    <w:rsid w:val="0070275B"/>
    <w:rsid w:val="00702C0B"/>
    <w:rsid w:val="00704A20"/>
    <w:rsid w:val="00707529"/>
    <w:rsid w:val="00710057"/>
    <w:rsid w:val="0071146A"/>
    <w:rsid w:val="007123DA"/>
    <w:rsid w:val="00713828"/>
    <w:rsid w:val="00717447"/>
    <w:rsid w:val="0072183E"/>
    <w:rsid w:val="00722F09"/>
    <w:rsid w:val="0072325A"/>
    <w:rsid w:val="00723537"/>
    <w:rsid w:val="007251EF"/>
    <w:rsid w:val="007311BE"/>
    <w:rsid w:val="00731ECE"/>
    <w:rsid w:val="007353CC"/>
    <w:rsid w:val="007358A8"/>
    <w:rsid w:val="007366E4"/>
    <w:rsid w:val="0073768E"/>
    <w:rsid w:val="00740AA5"/>
    <w:rsid w:val="007410F3"/>
    <w:rsid w:val="007430CD"/>
    <w:rsid w:val="007433E0"/>
    <w:rsid w:val="00745D7A"/>
    <w:rsid w:val="00746F76"/>
    <w:rsid w:val="00755F63"/>
    <w:rsid w:val="00756ED7"/>
    <w:rsid w:val="00761050"/>
    <w:rsid w:val="0076275B"/>
    <w:rsid w:val="00762D34"/>
    <w:rsid w:val="007653F2"/>
    <w:rsid w:val="00771349"/>
    <w:rsid w:val="00772705"/>
    <w:rsid w:val="007739CE"/>
    <w:rsid w:val="00774B8F"/>
    <w:rsid w:val="00777704"/>
    <w:rsid w:val="007818C4"/>
    <w:rsid w:val="00783E8D"/>
    <w:rsid w:val="0078452F"/>
    <w:rsid w:val="00785EC5"/>
    <w:rsid w:val="0078654D"/>
    <w:rsid w:val="00786F7C"/>
    <w:rsid w:val="00791551"/>
    <w:rsid w:val="00791AE2"/>
    <w:rsid w:val="00791B1C"/>
    <w:rsid w:val="007925B2"/>
    <w:rsid w:val="00792D07"/>
    <w:rsid w:val="007936C9"/>
    <w:rsid w:val="00794E24"/>
    <w:rsid w:val="00795125"/>
    <w:rsid w:val="007966DA"/>
    <w:rsid w:val="00797AAC"/>
    <w:rsid w:val="007A3008"/>
    <w:rsid w:val="007A31E8"/>
    <w:rsid w:val="007A7580"/>
    <w:rsid w:val="007B602B"/>
    <w:rsid w:val="007B6AB1"/>
    <w:rsid w:val="007B7404"/>
    <w:rsid w:val="007C032D"/>
    <w:rsid w:val="007C37B8"/>
    <w:rsid w:val="007C77CF"/>
    <w:rsid w:val="007D0291"/>
    <w:rsid w:val="007D1440"/>
    <w:rsid w:val="007D1FC3"/>
    <w:rsid w:val="007D2BF9"/>
    <w:rsid w:val="007D58BD"/>
    <w:rsid w:val="007D63E8"/>
    <w:rsid w:val="007E0A37"/>
    <w:rsid w:val="007E3435"/>
    <w:rsid w:val="007E5997"/>
    <w:rsid w:val="007E6621"/>
    <w:rsid w:val="007E6A74"/>
    <w:rsid w:val="007F0266"/>
    <w:rsid w:val="007F101C"/>
    <w:rsid w:val="007F2106"/>
    <w:rsid w:val="007F4A01"/>
    <w:rsid w:val="007F4D04"/>
    <w:rsid w:val="007F6ED0"/>
    <w:rsid w:val="007F71B8"/>
    <w:rsid w:val="007F7CFE"/>
    <w:rsid w:val="00802500"/>
    <w:rsid w:val="0080477F"/>
    <w:rsid w:val="008051E9"/>
    <w:rsid w:val="0080680F"/>
    <w:rsid w:val="00810477"/>
    <w:rsid w:val="00816F90"/>
    <w:rsid w:val="00821C9B"/>
    <w:rsid w:val="00823318"/>
    <w:rsid w:val="00824DE4"/>
    <w:rsid w:val="0082592F"/>
    <w:rsid w:val="00827542"/>
    <w:rsid w:val="008278EB"/>
    <w:rsid w:val="008302FB"/>
    <w:rsid w:val="00833175"/>
    <w:rsid w:val="0083378F"/>
    <w:rsid w:val="0083417A"/>
    <w:rsid w:val="008370B4"/>
    <w:rsid w:val="00837BCE"/>
    <w:rsid w:val="00840CE3"/>
    <w:rsid w:val="00842D19"/>
    <w:rsid w:val="0084377D"/>
    <w:rsid w:val="008443D9"/>
    <w:rsid w:val="0085181C"/>
    <w:rsid w:val="00851FEB"/>
    <w:rsid w:val="008545A4"/>
    <w:rsid w:val="00854A7A"/>
    <w:rsid w:val="008557DD"/>
    <w:rsid w:val="00855C22"/>
    <w:rsid w:val="0085611C"/>
    <w:rsid w:val="00863D3E"/>
    <w:rsid w:val="00866238"/>
    <w:rsid w:val="00867235"/>
    <w:rsid w:val="00872B2D"/>
    <w:rsid w:val="00881C84"/>
    <w:rsid w:val="00882408"/>
    <w:rsid w:val="00882FEF"/>
    <w:rsid w:val="00884655"/>
    <w:rsid w:val="00885033"/>
    <w:rsid w:val="0088582A"/>
    <w:rsid w:val="00886C80"/>
    <w:rsid w:val="008930D3"/>
    <w:rsid w:val="00895518"/>
    <w:rsid w:val="00896660"/>
    <w:rsid w:val="008A0EC5"/>
    <w:rsid w:val="008A28C4"/>
    <w:rsid w:val="008A4B00"/>
    <w:rsid w:val="008A548D"/>
    <w:rsid w:val="008A59DD"/>
    <w:rsid w:val="008A7CB0"/>
    <w:rsid w:val="008B086C"/>
    <w:rsid w:val="008B143B"/>
    <w:rsid w:val="008B1ECB"/>
    <w:rsid w:val="008B2545"/>
    <w:rsid w:val="008B6004"/>
    <w:rsid w:val="008B62CB"/>
    <w:rsid w:val="008C05BD"/>
    <w:rsid w:val="008C2ACB"/>
    <w:rsid w:val="008C5BD9"/>
    <w:rsid w:val="008C6204"/>
    <w:rsid w:val="008D0B3E"/>
    <w:rsid w:val="008D2DF9"/>
    <w:rsid w:val="008D3EF2"/>
    <w:rsid w:val="008D424D"/>
    <w:rsid w:val="008E22D9"/>
    <w:rsid w:val="008E3BA4"/>
    <w:rsid w:val="008E4B46"/>
    <w:rsid w:val="008E4BB2"/>
    <w:rsid w:val="008E5143"/>
    <w:rsid w:val="008E5DF7"/>
    <w:rsid w:val="008F01F6"/>
    <w:rsid w:val="008F0636"/>
    <w:rsid w:val="008F0950"/>
    <w:rsid w:val="008F11E3"/>
    <w:rsid w:val="008F1797"/>
    <w:rsid w:val="008F436F"/>
    <w:rsid w:val="008F5DB4"/>
    <w:rsid w:val="008F685A"/>
    <w:rsid w:val="008F7DC0"/>
    <w:rsid w:val="00904821"/>
    <w:rsid w:val="00910106"/>
    <w:rsid w:val="00910D1B"/>
    <w:rsid w:val="00917C76"/>
    <w:rsid w:val="009231E8"/>
    <w:rsid w:val="009233C6"/>
    <w:rsid w:val="0092633F"/>
    <w:rsid w:val="00926A1F"/>
    <w:rsid w:val="00931803"/>
    <w:rsid w:val="00934A41"/>
    <w:rsid w:val="00935255"/>
    <w:rsid w:val="00935A27"/>
    <w:rsid w:val="00941452"/>
    <w:rsid w:val="009428A1"/>
    <w:rsid w:val="00945F14"/>
    <w:rsid w:val="00947577"/>
    <w:rsid w:val="00947C35"/>
    <w:rsid w:val="00954C83"/>
    <w:rsid w:val="00954DF9"/>
    <w:rsid w:val="00957D9C"/>
    <w:rsid w:val="00960F4C"/>
    <w:rsid w:val="00962E07"/>
    <w:rsid w:val="0096352E"/>
    <w:rsid w:val="009642BD"/>
    <w:rsid w:val="00964547"/>
    <w:rsid w:val="009658B1"/>
    <w:rsid w:val="00965FBE"/>
    <w:rsid w:val="00970F30"/>
    <w:rsid w:val="00971987"/>
    <w:rsid w:val="00971A93"/>
    <w:rsid w:val="00977002"/>
    <w:rsid w:val="00977E30"/>
    <w:rsid w:val="00984355"/>
    <w:rsid w:val="009913EB"/>
    <w:rsid w:val="00993971"/>
    <w:rsid w:val="00994736"/>
    <w:rsid w:val="009A0032"/>
    <w:rsid w:val="009A18D1"/>
    <w:rsid w:val="009A30C8"/>
    <w:rsid w:val="009A34E5"/>
    <w:rsid w:val="009A6BC4"/>
    <w:rsid w:val="009A7934"/>
    <w:rsid w:val="009A7CEC"/>
    <w:rsid w:val="009B06AC"/>
    <w:rsid w:val="009B2D00"/>
    <w:rsid w:val="009B53FA"/>
    <w:rsid w:val="009B5E29"/>
    <w:rsid w:val="009B7019"/>
    <w:rsid w:val="009C1091"/>
    <w:rsid w:val="009C1104"/>
    <w:rsid w:val="009C4B82"/>
    <w:rsid w:val="009D1672"/>
    <w:rsid w:val="009D206C"/>
    <w:rsid w:val="009D305B"/>
    <w:rsid w:val="009D5DCD"/>
    <w:rsid w:val="009E009E"/>
    <w:rsid w:val="009E0C62"/>
    <w:rsid w:val="009E1C9A"/>
    <w:rsid w:val="009E24CB"/>
    <w:rsid w:val="009E30A6"/>
    <w:rsid w:val="009E40BB"/>
    <w:rsid w:val="009E551A"/>
    <w:rsid w:val="009F1AC7"/>
    <w:rsid w:val="009F1D6B"/>
    <w:rsid w:val="009F38B3"/>
    <w:rsid w:val="009F3B1D"/>
    <w:rsid w:val="009F4AD5"/>
    <w:rsid w:val="009F4E6F"/>
    <w:rsid w:val="00A00D9B"/>
    <w:rsid w:val="00A12BC7"/>
    <w:rsid w:val="00A1331C"/>
    <w:rsid w:val="00A13ADB"/>
    <w:rsid w:val="00A14567"/>
    <w:rsid w:val="00A16C10"/>
    <w:rsid w:val="00A177B4"/>
    <w:rsid w:val="00A23540"/>
    <w:rsid w:val="00A23E42"/>
    <w:rsid w:val="00A24558"/>
    <w:rsid w:val="00A24ABD"/>
    <w:rsid w:val="00A26C39"/>
    <w:rsid w:val="00A26DEE"/>
    <w:rsid w:val="00A27187"/>
    <w:rsid w:val="00A34F02"/>
    <w:rsid w:val="00A36E2A"/>
    <w:rsid w:val="00A37437"/>
    <w:rsid w:val="00A379CA"/>
    <w:rsid w:val="00A43679"/>
    <w:rsid w:val="00A436BA"/>
    <w:rsid w:val="00A43E1F"/>
    <w:rsid w:val="00A44812"/>
    <w:rsid w:val="00A46A0F"/>
    <w:rsid w:val="00A478A7"/>
    <w:rsid w:val="00A47B9E"/>
    <w:rsid w:val="00A50612"/>
    <w:rsid w:val="00A50E7A"/>
    <w:rsid w:val="00A51670"/>
    <w:rsid w:val="00A5197A"/>
    <w:rsid w:val="00A52110"/>
    <w:rsid w:val="00A522A7"/>
    <w:rsid w:val="00A52FF8"/>
    <w:rsid w:val="00A53D6C"/>
    <w:rsid w:val="00A5419C"/>
    <w:rsid w:val="00A5499A"/>
    <w:rsid w:val="00A5652F"/>
    <w:rsid w:val="00A62955"/>
    <w:rsid w:val="00A63298"/>
    <w:rsid w:val="00A664D8"/>
    <w:rsid w:val="00A67699"/>
    <w:rsid w:val="00A7488B"/>
    <w:rsid w:val="00A76391"/>
    <w:rsid w:val="00A7719E"/>
    <w:rsid w:val="00A77284"/>
    <w:rsid w:val="00A827BB"/>
    <w:rsid w:val="00A83B2F"/>
    <w:rsid w:val="00A8544E"/>
    <w:rsid w:val="00A86F01"/>
    <w:rsid w:val="00A873AD"/>
    <w:rsid w:val="00A87900"/>
    <w:rsid w:val="00A902B2"/>
    <w:rsid w:val="00A910E9"/>
    <w:rsid w:val="00A919D9"/>
    <w:rsid w:val="00A92CAE"/>
    <w:rsid w:val="00A932CC"/>
    <w:rsid w:val="00A94CF5"/>
    <w:rsid w:val="00A96E4D"/>
    <w:rsid w:val="00AA22B0"/>
    <w:rsid w:val="00AA24ED"/>
    <w:rsid w:val="00AA2DD6"/>
    <w:rsid w:val="00AA3DD1"/>
    <w:rsid w:val="00AA4DA9"/>
    <w:rsid w:val="00AA64F5"/>
    <w:rsid w:val="00AB138A"/>
    <w:rsid w:val="00AB3ADE"/>
    <w:rsid w:val="00AB4C0A"/>
    <w:rsid w:val="00AB6060"/>
    <w:rsid w:val="00AB73E6"/>
    <w:rsid w:val="00AC1588"/>
    <w:rsid w:val="00AC47F5"/>
    <w:rsid w:val="00AC4ECF"/>
    <w:rsid w:val="00AC4FCC"/>
    <w:rsid w:val="00AC5312"/>
    <w:rsid w:val="00AC6664"/>
    <w:rsid w:val="00AD078C"/>
    <w:rsid w:val="00AD0B28"/>
    <w:rsid w:val="00AD15D8"/>
    <w:rsid w:val="00AD50C1"/>
    <w:rsid w:val="00AD642C"/>
    <w:rsid w:val="00AD6CB5"/>
    <w:rsid w:val="00AE12EB"/>
    <w:rsid w:val="00AE3877"/>
    <w:rsid w:val="00AF20F7"/>
    <w:rsid w:val="00AF27C2"/>
    <w:rsid w:val="00AF2B31"/>
    <w:rsid w:val="00AF3033"/>
    <w:rsid w:val="00B01BC5"/>
    <w:rsid w:val="00B02F6E"/>
    <w:rsid w:val="00B03B9B"/>
    <w:rsid w:val="00B04706"/>
    <w:rsid w:val="00B054E8"/>
    <w:rsid w:val="00B12FA8"/>
    <w:rsid w:val="00B14FB7"/>
    <w:rsid w:val="00B15D91"/>
    <w:rsid w:val="00B20529"/>
    <w:rsid w:val="00B23A80"/>
    <w:rsid w:val="00B24BB7"/>
    <w:rsid w:val="00B24FFD"/>
    <w:rsid w:val="00B26989"/>
    <w:rsid w:val="00B304F3"/>
    <w:rsid w:val="00B30A8D"/>
    <w:rsid w:val="00B3231A"/>
    <w:rsid w:val="00B3240A"/>
    <w:rsid w:val="00B3242A"/>
    <w:rsid w:val="00B3641D"/>
    <w:rsid w:val="00B375AD"/>
    <w:rsid w:val="00B40B05"/>
    <w:rsid w:val="00B416F6"/>
    <w:rsid w:val="00B427D4"/>
    <w:rsid w:val="00B42E5B"/>
    <w:rsid w:val="00B510C4"/>
    <w:rsid w:val="00B546D9"/>
    <w:rsid w:val="00B54D96"/>
    <w:rsid w:val="00B5778B"/>
    <w:rsid w:val="00B60078"/>
    <w:rsid w:val="00B623A7"/>
    <w:rsid w:val="00B62D82"/>
    <w:rsid w:val="00B63859"/>
    <w:rsid w:val="00B639B5"/>
    <w:rsid w:val="00B64B2B"/>
    <w:rsid w:val="00B652ED"/>
    <w:rsid w:val="00B6577D"/>
    <w:rsid w:val="00B67575"/>
    <w:rsid w:val="00B708B2"/>
    <w:rsid w:val="00B71CB9"/>
    <w:rsid w:val="00B744A5"/>
    <w:rsid w:val="00B779C7"/>
    <w:rsid w:val="00B81050"/>
    <w:rsid w:val="00B85AD0"/>
    <w:rsid w:val="00B86B8C"/>
    <w:rsid w:val="00B86F72"/>
    <w:rsid w:val="00B919C6"/>
    <w:rsid w:val="00B91C9E"/>
    <w:rsid w:val="00B92576"/>
    <w:rsid w:val="00B93B40"/>
    <w:rsid w:val="00B9462D"/>
    <w:rsid w:val="00B966E3"/>
    <w:rsid w:val="00B971D0"/>
    <w:rsid w:val="00B9768D"/>
    <w:rsid w:val="00BA00F9"/>
    <w:rsid w:val="00BA0895"/>
    <w:rsid w:val="00BA0DC0"/>
    <w:rsid w:val="00BA41D4"/>
    <w:rsid w:val="00BA64A9"/>
    <w:rsid w:val="00BA705C"/>
    <w:rsid w:val="00BB4B3E"/>
    <w:rsid w:val="00BB4E18"/>
    <w:rsid w:val="00BC37DC"/>
    <w:rsid w:val="00BC3B36"/>
    <w:rsid w:val="00BC5846"/>
    <w:rsid w:val="00BD14B1"/>
    <w:rsid w:val="00BD3F28"/>
    <w:rsid w:val="00BD47EC"/>
    <w:rsid w:val="00BD738E"/>
    <w:rsid w:val="00BE020F"/>
    <w:rsid w:val="00BE0DA0"/>
    <w:rsid w:val="00BE110E"/>
    <w:rsid w:val="00BE26BE"/>
    <w:rsid w:val="00BE33E3"/>
    <w:rsid w:val="00BE405D"/>
    <w:rsid w:val="00BF4FFF"/>
    <w:rsid w:val="00BF6264"/>
    <w:rsid w:val="00BF6A56"/>
    <w:rsid w:val="00C00A25"/>
    <w:rsid w:val="00C0600D"/>
    <w:rsid w:val="00C06D2F"/>
    <w:rsid w:val="00C10429"/>
    <w:rsid w:val="00C114D4"/>
    <w:rsid w:val="00C11B11"/>
    <w:rsid w:val="00C12678"/>
    <w:rsid w:val="00C16A28"/>
    <w:rsid w:val="00C178EF"/>
    <w:rsid w:val="00C20F25"/>
    <w:rsid w:val="00C21128"/>
    <w:rsid w:val="00C2542E"/>
    <w:rsid w:val="00C25B86"/>
    <w:rsid w:val="00C26DFB"/>
    <w:rsid w:val="00C27E48"/>
    <w:rsid w:val="00C300F8"/>
    <w:rsid w:val="00C30C21"/>
    <w:rsid w:val="00C30D1B"/>
    <w:rsid w:val="00C31F65"/>
    <w:rsid w:val="00C33151"/>
    <w:rsid w:val="00C347C3"/>
    <w:rsid w:val="00C36E23"/>
    <w:rsid w:val="00C37156"/>
    <w:rsid w:val="00C40FED"/>
    <w:rsid w:val="00C41F82"/>
    <w:rsid w:val="00C42089"/>
    <w:rsid w:val="00C42F5E"/>
    <w:rsid w:val="00C437F8"/>
    <w:rsid w:val="00C441D1"/>
    <w:rsid w:val="00C448BF"/>
    <w:rsid w:val="00C45E97"/>
    <w:rsid w:val="00C503F0"/>
    <w:rsid w:val="00C51936"/>
    <w:rsid w:val="00C52516"/>
    <w:rsid w:val="00C529E1"/>
    <w:rsid w:val="00C52B62"/>
    <w:rsid w:val="00C52F4E"/>
    <w:rsid w:val="00C537BF"/>
    <w:rsid w:val="00C542F3"/>
    <w:rsid w:val="00C55B41"/>
    <w:rsid w:val="00C57BB7"/>
    <w:rsid w:val="00C57FB9"/>
    <w:rsid w:val="00C6123E"/>
    <w:rsid w:val="00C64874"/>
    <w:rsid w:val="00C66940"/>
    <w:rsid w:val="00C673B9"/>
    <w:rsid w:val="00C675E2"/>
    <w:rsid w:val="00C67874"/>
    <w:rsid w:val="00C7261F"/>
    <w:rsid w:val="00C727C9"/>
    <w:rsid w:val="00C74EE0"/>
    <w:rsid w:val="00C74FFE"/>
    <w:rsid w:val="00C77304"/>
    <w:rsid w:val="00C80929"/>
    <w:rsid w:val="00C810FC"/>
    <w:rsid w:val="00C8127C"/>
    <w:rsid w:val="00C82A03"/>
    <w:rsid w:val="00C84542"/>
    <w:rsid w:val="00C935BF"/>
    <w:rsid w:val="00C945DD"/>
    <w:rsid w:val="00C968C0"/>
    <w:rsid w:val="00C974B8"/>
    <w:rsid w:val="00C977BC"/>
    <w:rsid w:val="00CA10B8"/>
    <w:rsid w:val="00CA3C05"/>
    <w:rsid w:val="00CA3D3A"/>
    <w:rsid w:val="00CA6712"/>
    <w:rsid w:val="00CA70C9"/>
    <w:rsid w:val="00CB0542"/>
    <w:rsid w:val="00CB07C4"/>
    <w:rsid w:val="00CB436E"/>
    <w:rsid w:val="00CB5324"/>
    <w:rsid w:val="00CC009E"/>
    <w:rsid w:val="00CC246A"/>
    <w:rsid w:val="00CC26C4"/>
    <w:rsid w:val="00CD006F"/>
    <w:rsid w:val="00CD0865"/>
    <w:rsid w:val="00CD088D"/>
    <w:rsid w:val="00CD0C2E"/>
    <w:rsid w:val="00CD16ED"/>
    <w:rsid w:val="00CD35D7"/>
    <w:rsid w:val="00CD5180"/>
    <w:rsid w:val="00CD6AD3"/>
    <w:rsid w:val="00CD718D"/>
    <w:rsid w:val="00CE0F54"/>
    <w:rsid w:val="00CF00A5"/>
    <w:rsid w:val="00CF0C22"/>
    <w:rsid w:val="00CF2D44"/>
    <w:rsid w:val="00CF3B43"/>
    <w:rsid w:val="00CF3F18"/>
    <w:rsid w:val="00CF551E"/>
    <w:rsid w:val="00CF5909"/>
    <w:rsid w:val="00CF7B2A"/>
    <w:rsid w:val="00CF7CAC"/>
    <w:rsid w:val="00D01981"/>
    <w:rsid w:val="00D02A47"/>
    <w:rsid w:val="00D03C1B"/>
    <w:rsid w:val="00D1372A"/>
    <w:rsid w:val="00D14B83"/>
    <w:rsid w:val="00D176D5"/>
    <w:rsid w:val="00D20C8D"/>
    <w:rsid w:val="00D213C1"/>
    <w:rsid w:val="00D215B3"/>
    <w:rsid w:val="00D23603"/>
    <w:rsid w:val="00D2567D"/>
    <w:rsid w:val="00D260F7"/>
    <w:rsid w:val="00D267C6"/>
    <w:rsid w:val="00D307BC"/>
    <w:rsid w:val="00D30D51"/>
    <w:rsid w:val="00D34CF3"/>
    <w:rsid w:val="00D350E5"/>
    <w:rsid w:val="00D365E6"/>
    <w:rsid w:val="00D377BB"/>
    <w:rsid w:val="00D44B23"/>
    <w:rsid w:val="00D46F8D"/>
    <w:rsid w:val="00D50BC7"/>
    <w:rsid w:val="00D51D7B"/>
    <w:rsid w:val="00D555F8"/>
    <w:rsid w:val="00D569DD"/>
    <w:rsid w:val="00D57803"/>
    <w:rsid w:val="00D60B36"/>
    <w:rsid w:val="00D63710"/>
    <w:rsid w:val="00D6564B"/>
    <w:rsid w:val="00D71784"/>
    <w:rsid w:val="00D721B4"/>
    <w:rsid w:val="00D73069"/>
    <w:rsid w:val="00D7420F"/>
    <w:rsid w:val="00D75EB3"/>
    <w:rsid w:val="00D769D8"/>
    <w:rsid w:val="00D76C77"/>
    <w:rsid w:val="00D809CF"/>
    <w:rsid w:val="00D8138B"/>
    <w:rsid w:val="00D81905"/>
    <w:rsid w:val="00D831AC"/>
    <w:rsid w:val="00D837F6"/>
    <w:rsid w:val="00D8455E"/>
    <w:rsid w:val="00D8539A"/>
    <w:rsid w:val="00D86EF9"/>
    <w:rsid w:val="00D87446"/>
    <w:rsid w:val="00D9043D"/>
    <w:rsid w:val="00D93C03"/>
    <w:rsid w:val="00D9465A"/>
    <w:rsid w:val="00D95769"/>
    <w:rsid w:val="00D96AB3"/>
    <w:rsid w:val="00D97355"/>
    <w:rsid w:val="00DA263F"/>
    <w:rsid w:val="00DA4D16"/>
    <w:rsid w:val="00DA5611"/>
    <w:rsid w:val="00DA7F86"/>
    <w:rsid w:val="00DB1218"/>
    <w:rsid w:val="00DB122A"/>
    <w:rsid w:val="00DB15A1"/>
    <w:rsid w:val="00DB1C3C"/>
    <w:rsid w:val="00DB7A57"/>
    <w:rsid w:val="00DC035A"/>
    <w:rsid w:val="00DC03CC"/>
    <w:rsid w:val="00DC1A1A"/>
    <w:rsid w:val="00DC20C1"/>
    <w:rsid w:val="00DC21B8"/>
    <w:rsid w:val="00DC531D"/>
    <w:rsid w:val="00DC6C52"/>
    <w:rsid w:val="00DC6CB1"/>
    <w:rsid w:val="00DD0E19"/>
    <w:rsid w:val="00DD2CDD"/>
    <w:rsid w:val="00DD5196"/>
    <w:rsid w:val="00DD6C95"/>
    <w:rsid w:val="00DD6EDD"/>
    <w:rsid w:val="00DD7D48"/>
    <w:rsid w:val="00DE1381"/>
    <w:rsid w:val="00DE2C00"/>
    <w:rsid w:val="00DE38DD"/>
    <w:rsid w:val="00DE41DF"/>
    <w:rsid w:val="00DE61D9"/>
    <w:rsid w:val="00DE6FDC"/>
    <w:rsid w:val="00DE75A2"/>
    <w:rsid w:val="00DF01D1"/>
    <w:rsid w:val="00DF08BB"/>
    <w:rsid w:val="00DF0944"/>
    <w:rsid w:val="00DF13D3"/>
    <w:rsid w:val="00DF2A84"/>
    <w:rsid w:val="00DF316B"/>
    <w:rsid w:val="00DF44AD"/>
    <w:rsid w:val="00E0271E"/>
    <w:rsid w:val="00E03448"/>
    <w:rsid w:val="00E04031"/>
    <w:rsid w:val="00E05A1D"/>
    <w:rsid w:val="00E06B5C"/>
    <w:rsid w:val="00E106AB"/>
    <w:rsid w:val="00E11E7F"/>
    <w:rsid w:val="00E127BC"/>
    <w:rsid w:val="00E17931"/>
    <w:rsid w:val="00E21862"/>
    <w:rsid w:val="00E21C9B"/>
    <w:rsid w:val="00E23040"/>
    <w:rsid w:val="00E23708"/>
    <w:rsid w:val="00E23DC5"/>
    <w:rsid w:val="00E2544F"/>
    <w:rsid w:val="00E25E3D"/>
    <w:rsid w:val="00E26592"/>
    <w:rsid w:val="00E279E5"/>
    <w:rsid w:val="00E31087"/>
    <w:rsid w:val="00E31C15"/>
    <w:rsid w:val="00E33A3C"/>
    <w:rsid w:val="00E34E10"/>
    <w:rsid w:val="00E353CD"/>
    <w:rsid w:val="00E35731"/>
    <w:rsid w:val="00E3627D"/>
    <w:rsid w:val="00E36D90"/>
    <w:rsid w:val="00E43390"/>
    <w:rsid w:val="00E43D5F"/>
    <w:rsid w:val="00E4695A"/>
    <w:rsid w:val="00E47911"/>
    <w:rsid w:val="00E5120B"/>
    <w:rsid w:val="00E54259"/>
    <w:rsid w:val="00E60905"/>
    <w:rsid w:val="00E61F50"/>
    <w:rsid w:val="00E626E1"/>
    <w:rsid w:val="00E63316"/>
    <w:rsid w:val="00E65082"/>
    <w:rsid w:val="00E7391A"/>
    <w:rsid w:val="00E741E8"/>
    <w:rsid w:val="00E74C84"/>
    <w:rsid w:val="00E760CA"/>
    <w:rsid w:val="00E800DE"/>
    <w:rsid w:val="00E81468"/>
    <w:rsid w:val="00E81F7F"/>
    <w:rsid w:val="00E83D2E"/>
    <w:rsid w:val="00E845CC"/>
    <w:rsid w:val="00E86AA3"/>
    <w:rsid w:val="00E87FAA"/>
    <w:rsid w:val="00E909B6"/>
    <w:rsid w:val="00E90D24"/>
    <w:rsid w:val="00E92FDF"/>
    <w:rsid w:val="00E9300A"/>
    <w:rsid w:val="00E96082"/>
    <w:rsid w:val="00E96E58"/>
    <w:rsid w:val="00E97C4C"/>
    <w:rsid w:val="00EA1597"/>
    <w:rsid w:val="00EA2422"/>
    <w:rsid w:val="00EA2A5D"/>
    <w:rsid w:val="00EA41F8"/>
    <w:rsid w:val="00EB239A"/>
    <w:rsid w:val="00EB47CC"/>
    <w:rsid w:val="00EB5EF7"/>
    <w:rsid w:val="00EB6E7E"/>
    <w:rsid w:val="00EC0C95"/>
    <w:rsid w:val="00EC39CB"/>
    <w:rsid w:val="00EC4D53"/>
    <w:rsid w:val="00EC5405"/>
    <w:rsid w:val="00ED0024"/>
    <w:rsid w:val="00ED0A78"/>
    <w:rsid w:val="00ED1B91"/>
    <w:rsid w:val="00ED261C"/>
    <w:rsid w:val="00ED3CEE"/>
    <w:rsid w:val="00ED3F7B"/>
    <w:rsid w:val="00ED5147"/>
    <w:rsid w:val="00ED76FE"/>
    <w:rsid w:val="00EE0083"/>
    <w:rsid w:val="00EE0FEE"/>
    <w:rsid w:val="00EE19EA"/>
    <w:rsid w:val="00EE1FD8"/>
    <w:rsid w:val="00EE24C4"/>
    <w:rsid w:val="00EE322E"/>
    <w:rsid w:val="00EE514F"/>
    <w:rsid w:val="00EE61F2"/>
    <w:rsid w:val="00EE6F66"/>
    <w:rsid w:val="00EF1809"/>
    <w:rsid w:val="00EF5796"/>
    <w:rsid w:val="00EF6871"/>
    <w:rsid w:val="00F007E0"/>
    <w:rsid w:val="00F01867"/>
    <w:rsid w:val="00F0254C"/>
    <w:rsid w:val="00F02CEF"/>
    <w:rsid w:val="00F04D9A"/>
    <w:rsid w:val="00F07605"/>
    <w:rsid w:val="00F076E6"/>
    <w:rsid w:val="00F102CF"/>
    <w:rsid w:val="00F1204A"/>
    <w:rsid w:val="00F130CA"/>
    <w:rsid w:val="00F142D9"/>
    <w:rsid w:val="00F16712"/>
    <w:rsid w:val="00F17CAD"/>
    <w:rsid w:val="00F2142F"/>
    <w:rsid w:val="00F22E06"/>
    <w:rsid w:val="00F243A6"/>
    <w:rsid w:val="00F249F5"/>
    <w:rsid w:val="00F2551D"/>
    <w:rsid w:val="00F279DD"/>
    <w:rsid w:val="00F307B2"/>
    <w:rsid w:val="00F3198D"/>
    <w:rsid w:val="00F325CB"/>
    <w:rsid w:val="00F3307B"/>
    <w:rsid w:val="00F346C3"/>
    <w:rsid w:val="00F35CE5"/>
    <w:rsid w:val="00F36504"/>
    <w:rsid w:val="00F36AB6"/>
    <w:rsid w:val="00F47208"/>
    <w:rsid w:val="00F5051F"/>
    <w:rsid w:val="00F55006"/>
    <w:rsid w:val="00F56F9A"/>
    <w:rsid w:val="00F606D6"/>
    <w:rsid w:val="00F60814"/>
    <w:rsid w:val="00F60BFA"/>
    <w:rsid w:val="00F6139F"/>
    <w:rsid w:val="00F61E9B"/>
    <w:rsid w:val="00F62EC6"/>
    <w:rsid w:val="00F6321C"/>
    <w:rsid w:val="00F70224"/>
    <w:rsid w:val="00F7145D"/>
    <w:rsid w:val="00F7372B"/>
    <w:rsid w:val="00F738CA"/>
    <w:rsid w:val="00F73FC2"/>
    <w:rsid w:val="00F740EA"/>
    <w:rsid w:val="00F754C7"/>
    <w:rsid w:val="00F762AB"/>
    <w:rsid w:val="00F7633D"/>
    <w:rsid w:val="00F76EAB"/>
    <w:rsid w:val="00F777B2"/>
    <w:rsid w:val="00F77F2E"/>
    <w:rsid w:val="00F81D21"/>
    <w:rsid w:val="00F8269E"/>
    <w:rsid w:val="00F84DA9"/>
    <w:rsid w:val="00F86724"/>
    <w:rsid w:val="00F87822"/>
    <w:rsid w:val="00F94B42"/>
    <w:rsid w:val="00F9521A"/>
    <w:rsid w:val="00F9544C"/>
    <w:rsid w:val="00FA277C"/>
    <w:rsid w:val="00FA2CEC"/>
    <w:rsid w:val="00FA3803"/>
    <w:rsid w:val="00FA49DE"/>
    <w:rsid w:val="00FA651B"/>
    <w:rsid w:val="00FA7C4F"/>
    <w:rsid w:val="00FA7CE2"/>
    <w:rsid w:val="00FB0B48"/>
    <w:rsid w:val="00FB112A"/>
    <w:rsid w:val="00FB222D"/>
    <w:rsid w:val="00FB5C20"/>
    <w:rsid w:val="00FB6F32"/>
    <w:rsid w:val="00FB7138"/>
    <w:rsid w:val="00FC185E"/>
    <w:rsid w:val="00FC5829"/>
    <w:rsid w:val="00FC5B00"/>
    <w:rsid w:val="00FC77D5"/>
    <w:rsid w:val="00FD406A"/>
    <w:rsid w:val="00FD42E4"/>
    <w:rsid w:val="00FD5A89"/>
    <w:rsid w:val="00FD6A6A"/>
    <w:rsid w:val="00FE10BC"/>
    <w:rsid w:val="00FE2A14"/>
    <w:rsid w:val="00FE3AF6"/>
    <w:rsid w:val="00FE6B9A"/>
    <w:rsid w:val="00FF0BB1"/>
    <w:rsid w:val="00FF40E9"/>
    <w:rsid w:val="00FF64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7E71807-CD88-43F2-B4AF-4AE4FD7EF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079F7"/>
    <w:pPr>
      <w:tabs>
        <w:tab w:val="center" w:pos="4513"/>
        <w:tab w:val="right" w:pos="9026"/>
      </w:tabs>
      <w:spacing w:after="0" w:line="240" w:lineRule="auto"/>
    </w:pPr>
  </w:style>
  <w:style w:type="character" w:customStyle="1" w:styleId="HeaderChar">
    <w:name w:val="Header Char"/>
    <w:basedOn w:val="DefaultParagraphFont"/>
    <w:link w:val="Header"/>
    <w:uiPriority w:val="99"/>
    <w:rsid w:val="006079F7"/>
  </w:style>
  <w:style w:type="paragraph" w:styleId="Footer">
    <w:name w:val="footer"/>
    <w:basedOn w:val="Normal"/>
    <w:link w:val="FooterChar"/>
    <w:uiPriority w:val="99"/>
    <w:unhideWhenUsed/>
    <w:rsid w:val="006079F7"/>
    <w:pPr>
      <w:tabs>
        <w:tab w:val="center" w:pos="4513"/>
        <w:tab w:val="right" w:pos="9026"/>
      </w:tabs>
      <w:spacing w:after="0" w:line="240" w:lineRule="auto"/>
    </w:pPr>
  </w:style>
  <w:style w:type="character" w:customStyle="1" w:styleId="FooterChar">
    <w:name w:val="Footer Char"/>
    <w:basedOn w:val="DefaultParagraphFont"/>
    <w:link w:val="Footer"/>
    <w:uiPriority w:val="99"/>
    <w:rsid w:val="006079F7"/>
  </w:style>
  <w:style w:type="paragraph" w:styleId="ListParagraph">
    <w:name w:val="List Paragraph"/>
    <w:basedOn w:val="Normal"/>
    <w:uiPriority w:val="34"/>
    <w:qFormat/>
    <w:rsid w:val="00941452"/>
    <w:pPr>
      <w:ind w:left="720"/>
      <w:contextualSpacing/>
    </w:pPr>
  </w:style>
  <w:style w:type="paragraph" w:styleId="BalloonText">
    <w:name w:val="Balloon Text"/>
    <w:basedOn w:val="Normal"/>
    <w:link w:val="BalloonTextChar"/>
    <w:uiPriority w:val="99"/>
    <w:semiHidden/>
    <w:unhideWhenUsed/>
    <w:rsid w:val="002D3C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3CC2"/>
    <w:rPr>
      <w:rFonts w:ascii="Tahoma" w:hAnsi="Tahoma" w:cs="Tahoma"/>
      <w:sz w:val="16"/>
      <w:szCs w:val="16"/>
    </w:rPr>
  </w:style>
  <w:style w:type="paragraph" w:styleId="Caption">
    <w:name w:val="caption"/>
    <w:basedOn w:val="Normal"/>
    <w:next w:val="Normal"/>
    <w:uiPriority w:val="35"/>
    <w:unhideWhenUsed/>
    <w:qFormat/>
    <w:rsid w:val="00BA0DC0"/>
    <w:pPr>
      <w:spacing w:line="240" w:lineRule="auto"/>
    </w:pPr>
    <w:rPr>
      <w:b/>
      <w:bCs/>
      <w:color w:val="4F81BD" w:themeColor="accent1"/>
      <w:sz w:val="18"/>
      <w:szCs w:val="18"/>
      <w:lang w:val="en-NZ"/>
    </w:rPr>
  </w:style>
  <w:style w:type="character" w:styleId="CommentReference">
    <w:name w:val="annotation reference"/>
    <w:basedOn w:val="DefaultParagraphFont"/>
    <w:uiPriority w:val="99"/>
    <w:semiHidden/>
    <w:unhideWhenUsed/>
    <w:rsid w:val="001500A3"/>
    <w:rPr>
      <w:sz w:val="16"/>
      <w:szCs w:val="16"/>
    </w:rPr>
  </w:style>
  <w:style w:type="paragraph" w:styleId="CommentText">
    <w:name w:val="annotation text"/>
    <w:basedOn w:val="Normal"/>
    <w:link w:val="CommentTextChar"/>
    <w:uiPriority w:val="99"/>
    <w:semiHidden/>
    <w:unhideWhenUsed/>
    <w:rsid w:val="001500A3"/>
    <w:pPr>
      <w:spacing w:line="240" w:lineRule="auto"/>
    </w:pPr>
    <w:rPr>
      <w:sz w:val="20"/>
      <w:szCs w:val="20"/>
    </w:rPr>
  </w:style>
  <w:style w:type="character" w:customStyle="1" w:styleId="CommentTextChar">
    <w:name w:val="Comment Text Char"/>
    <w:basedOn w:val="DefaultParagraphFont"/>
    <w:link w:val="CommentText"/>
    <w:uiPriority w:val="99"/>
    <w:semiHidden/>
    <w:rsid w:val="001500A3"/>
    <w:rPr>
      <w:sz w:val="20"/>
      <w:szCs w:val="20"/>
    </w:rPr>
  </w:style>
  <w:style w:type="paragraph" w:styleId="CommentSubject">
    <w:name w:val="annotation subject"/>
    <w:basedOn w:val="CommentText"/>
    <w:next w:val="CommentText"/>
    <w:link w:val="CommentSubjectChar"/>
    <w:uiPriority w:val="99"/>
    <w:semiHidden/>
    <w:unhideWhenUsed/>
    <w:rsid w:val="001500A3"/>
    <w:rPr>
      <w:b/>
      <w:bCs/>
    </w:rPr>
  </w:style>
  <w:style w:type="character" w:customStyle="1" w:styleId="CommentSubjectChar">
    <w:name w:val="Comment Subject Char"/>
    <w:basedOn w:val="CommentTextChar"/>
    <w:link w:val="CommentSubject"/>
    <w:uiPriority w:val="99"/>
    <w:semiHidden/>
    <w:rsid w:val="001500A3"/>
    <w:rPr>
      <w:b/>
      <w:bCs/>
      <w:sz w:val="20"/>
      <w:szCs w:val="20"/>
    </w:rPr>
  </w:style>
  <w:style w:type="table" w:styleId="TableGrid">
    <w:name w:val="Table Grid"/>
    <w:basedOn w:val="TableNormal"/>
    <w:uiPriority w:val="59"/>
    <w:rsid w:val="007777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27542"/>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Hyperlink">
    <w:name w:val="Hyperlink"/>
    <w:basedOn w:val="DefaultParagraphFont"/>
    <w:uiPriority w:val="99"/>
    <w:unhideWhenUsed/>
    <w:rsid w:val="00CC009E"/>
    <w:rPr>
      <w:color w:val="0000FF" w:themeColor="hyperlink"/>
      <w:u w:val="single"/>
    </w:rPr>
  </w:style>
  <w:style w:type="table" w:customStyle="1" w:styleId="TableGrid1">
    <w:name w:val="Table Grid1"/>
    <w:basedOn w:val="TableNormal"/>
    <w:next w:val="TableGrid"/>
    <w:uiPriority w:val="59"/>
    <w:rsid w:val="00934A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34A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AC1588"/>
  </w:style>
  <w:style w:type="paragraph" w:styleId="PlainText">
    <w:name w:val="Plain Text"/>
    <w:basedOn w:val="Normal"/>
    <w:link w:val="PlainTextChar"/>
    <w:uiPriority w:val="99"/>
    <w:unhideWhenUsed/>
    <w:rsid w:val="00B510C4"/>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B510C4"/>
    <w:rPr>
      <w:rFonts w:ascii="Consolas" w:hAnsi="Consolas" w:cs="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089364">
      <w:bodyDiv w:val="1"/>
      <w:marLeft w:val="0"/>
      <w:marRight w:val="0"/>
      <w:marTop w:val="0"/>
      <w:marBottom w:val="0"/>
      <w:divBdr>
        <w:top w:val="none" w:sz="0" w:space="0" w:color="auto"/>
        <w:left w:val="none" w:sz="0" w:space="0" w:color="auto"/>
        <w:bottom w:val="none" w:sz="0" w:space="0" w:color="auto"/>
        <w:right w:val="none" w:sz="0" w:space="0" w:color="auto"/>
      </w:divBdr>
      <w:divsChild>
        <w:div w:id="17439362">
          <w:marLeft w:val="720"/>
          <w:marRight w:val="0"/>
          <w:marTop w:val="0"/>
          <w:marBottom w:val="0"/>
          <w:divBdr>
            <w:top w:val="none" w:sz="0" w:space="0" w:color="auto"/>
            <w:left w:val="none" w:sz="0" w:space="0" w:color="auto"/>
            <w:bottom w:val="none" w:sz="0" w:space="0" w:color="auto"/>
            <w:right w:val="none" w:sz="0" w:space="0" w:color="auto"/>
          </w:divBdr>
        </w:div>
      </w:divsChild>
    </w:div>
    <w:div w:id="147212577">
      <w:bodyDiv w:val="1"/>
      <w:marLeft w:val="0"/>
      <w:marRight w:val="0"/>
      <w:marTop w:val="0"/>
      <w:marBottom w:val="0"/>
      <w:divBdr>
        <w:top w:val="none" w:sz="0" w:space="0" w:color="auto"/>
        <w:left w:val="none" w:sz="0" w:space="0" w:color="auto"/>
        <w:bottom w:val="none" w:sz="0" w:space="0" w:color="auto"/>
        <w:right w:val="none" w:sz="0" w:space="0" w:color="auto"/>
      </w:divBdr>
    </w:div>
    <w:div w:id="176584418">
      <w:bodyDiv w:val="1"/>
      <w:marLeft w:val="0"/>
      <w:marRight w:val="0"/>
      <w:marTop w:val="0"/>
      <w:marBottom w:val="0"/>
      <w:divBdr>
        <w:top w:val="none" w:sz="0" w:space="0" w:color="auto"/>
        <w:left w:val="none" w:sz="0" w:space="0" w:color="auto"/>
        <w:bottom w:val="none" w:sz="0" w:space="0" w:color="auto"/>
        <w:right w:val="none" w:sz="0" w:space="0" w:color="auto"/>
      </w:divBdr>
      <w:divsChild>
        <w:div w:id="1043947657">
          <w:marLeft w:val="720"/>
          <w:marRight w:val="0"/>
          <w:marTop w:val="0"/>
          <w:marBottom w:val="0"/>
          <w:divBdr>
            <w:top w:val="none" w:sz="0" w:space="0" w:color="auto"/>
            <w:left w:val="none" w:sz="0" w:space="0" w:color="auto"/>
            <w:bottom w:val="none" w:sz="0" w:space="0" w:color="auto"/>
            <w:right w:val="none" w:sz="0" w:space="0" w:color="auto"/>
          </w:divBdr>
        </w:div>
      </w:divsChild>
    </w:div>
    <w:div w:id="206065392">
      <w:bodyDiv w:val="1"/>
      <w:marLeft w:val="0"/>
      <w:marRight w:val="0"/>
      <w:marTop w:val="0"/>
      <w:marBottom w:val="0"/>
      <w:divBdr>
        <w:top w:val="none" w:sz="0" w:space="0" w:color="auto"/>
        <w:left w:val="none" w:sz="0" w:space="0" w:color="auto"/>
        <w:bottom w:val="none" w:sz="0" w:space="0" w:color="auto"/>
        <w:right w:val="none" w:sz="0" w:space="0" w:color="auto"/>
      </w:divBdr>
      <w:divsChild>
        <w:div w:id="594632036">
          <w:marLeft w:val="2117"/>
          <w:marRight w:val="0"/>
          <w:marTop w:val="0"/>
          <w:marBottom w:val="0"/>
          <w:divBdr>
            <w:top w:val="none" w:sz="0" w:space="0" w:color="auto"/>
            <w:left w:val="none" w:sz="0" w:space="0" w:color="auto"/>
            <w:bottom w:val="none" w:sz="0" w:space="0" w:color="auto"/>
            <w:right w:val="none" w:sz="0" w:space="0" w:color="auto"/>
          </w:divBdr>
        </w:div>
        <w:div w:id="1125658431">
          <w:marLeft w:val="2117"/>
          <w:marRight w:val="0"/>
          <w:marTop w:val="0"/>
          <w:marBottom w:val="0"/>
          <w:divBdr>
            <w:top w:val="none" w:sz="0" w:space="0" w:color="auto"/>
            <w:left w:val="none" w:sz="0" w:space="0" w:color="auto"/>
            <w:bottom w:val="none" w:sz="0" w:space="0" w:color="auto"/>
            <w:right w:val="none" w:sz="0" w:space="0" w:color="auto"/>
          </w:divBdr>
        </w:div>
        <w:div w:id="1197935048">
          <w:marLeft w:val="2117"/>
          <w:marRight w:val="0"/>
          <w:marTop w:val="0"/>
          <w:marBottom w:val="0"/>
          <w:divBdr>
            <w:top w:val="none" w:sz="0" w:space="0" w:color="auto"/>
            <w:left w:val="none" w:sz="0" w:space="0" w:color="auto"/>
            <w:bottom w:val="none" w:sz="0" w:space="0" w:color="auto"/>
            <w:right w:val="none" w:sz="0" w:space="0" w:color="auto"/>
          </w:divBdr>
        </w:div>
      </w:divsChild>
    </w:div>
    <w:div w:id="531916997">
      <w:bodyDiv w:val="1"/>
      <w:marLeft w:val="0"/>
      <w:marRight w:val="0"/>
      <w:marTop w:val="0"/>
      <w:marBottom w:val="0"/>
      <w:divBdr>
        <w:top w:val="none" w:sz="0" w:space="0" w:color="auto"/>
        <w:left w:val="none" w:sz="0" w:space="0" w:color="auto"/>
        <w:bottom w:val="none" w:sz="0" w:space="0" w:color="auto"/>
        <w:right w:val="none" w:sz="0" w:space="0" w:color="auto"/>
      </w:divBdr>
    </w:div>
    <w:div w:id="679548358">
      <w:bodyDiv w:val="1"/>
      <w:marLeft w:val="0"/>
      <w:marRight w:val="0"/>
      <w:marTop w:val="0"/>
      <w:marBottom w:val="0"/>
      <w:divBdr>
        <w:top w:val="none" w:sz="0" w:space="0" w:color="auto"/>
        <w:left w:val="none" w:sz="0" w:space="0" w:color="auto"/>
        <w:bottom w:val="none" w:sz="0" w:space="0" w:color="auto"/>
        <w:right w:val="none" w:sz="0" w:space="0" w:color="auto"/>
      </w:divBdr>
    </w:div>
    <w:div w:id="761531536">
      <w:bodyDiv w:val="1"/>
      <w:marLeft w:val="0"/>
      <w:marRight w:val="0"/>
      <w:marTop w:val="0"/>
      <w:marBottom w:val="0"/>
      <w:divBdr>
        <w:top w:val="none" w:sz="0" w:space="0" w:color="auto"/>
        <w:left w:val="none" w:sz="0" w:space="0" w:color="auto"/>
        <w:bottom w:val="none" w:sz="0" w:space="0" w:color="auto"/>
        <w:right w:val="none" w:sz="0" w:space="0" w:color="auto"/>
      </w:divBdr>
    </w:div>
    <w:div w:id="909004510">
      <w:bodyDiv w:val="1"/>
      <w:marLeft w:val="0"/>
      <w:marRight w:val="0"/>
      <w:marTop w:val="0"/>
      <w:marBottom w:val="0"/>
      <w:divBdr>
        <w:top w:val="none" w:sz="0" w:space="0" w:color="auto"/>
        <w:left w:val="none" w:sz="0" w:space="0" w:color="auto"/>
        <w:bottom w:val="none" w:sz="0" w:space="0" w:color="auto"/>
        <w:right w:val="none" w:sz="0" w:space="0" w:color="auto"/>
      </w:divBdr>
    </w:div>
    <w:div w:id="1215235077">
      <w:bodyDiv w:val="1"/>
      <w:marLeft w:val="0"/>
      <w:marRight w:val="0"/>
      <w:marTop w:val="0"/>
      <w:marBottom w:val="0"/>
      <w:divBdr>
        <w:top w:val="none" w:sz="0" w:space="0" w:color="auto"/>
        <w:left w:val="none" w:sz="0" w:space="0" w:color="auto"/>
        <w:bottom w:val="none" w:sz="0" w:space="0" w:color="auto"/>
        <w:right w:val="none" w:sz="0" w:space="0" w:color="auto"/>
      </w:divBdr>
    </w:div>
    <w:div w:id="1240670401">
      <w:bodyDiv w:val="1"/>
      <w:marLeft w:val="0"/>
      <w:marRight w:val="0"/>
      <w:marTop w:val="0"/>
      <w:marBottom w:val="0"/>
      <w:divBdr>
        <w:top w:val="none" w:sz="0" w:space="0" w:color="auto"/>
        <w:left w:val="none" w:sz="0" w:space="0" w:color="auto"/>
        <w:bottom w:val="none" w:sz="0" w:space="0" w:color="auto"/>
        <w:right w:val="none" w:sz="0" w:space="0" w:color="auto"/>
      </w:divBdr>
      <w:divsChild>
        <w:div w:id="1093012529">
          <w:marLeft w:val="720"/>
          <w:marRight w:val="0"/>
          <w:marTop w:val="0"/>
          <w:marBottom w:val="0"/>
          <w:divBdr>
            <w:top w:val="none" w:sz="0" w:space="0" w:color="auto"/>
            <w:left w:val="none" w:sz="0" w:space="0" w:color="auto"/>
            <w:bottom w:val="none" w:sz="0" w:space="0" w:color="auto"/>
            <w:right w:val="none" w:sz="0" w:space="0" w:color="auto"/>
          </w:divBdr>
        </w:div>
      </w:divsChild>
    </w:div>
    <w:div w:id="1633244832">
      <w:bodyDiv w:val="1"/>
      <w:marLeft w:val="0"/>
      <w:marRight w:val="0"/>
      <w:marTop w:val="0"/>
      <w:marBottom w:val="0"/>
      <w:divBdr>
        <w:top w:val="none" w:sz="0" w:space="0" w:color="auto"/>
        <w:left w:val="none" w:sz="0" w:space="0" w:color="auto"/>
        <w:bottom w:val="none" w:sz="0" w:space="0" w:color="auto"/>
        <w:right w:val="none" w:sz="0" w:space="0" w:color="auto"/>
      </w:divBdr>
      <w:divsChild>
        <w:div w:id="40904116">
          <w:marLeft w:val="720"/>
          <w:marRight w:val="0"/>
          <w:marTop w:val="0"/>
          <w:marBottom w:val="0"/>
          <w:divBdr>
            <w:top w:val="none" w:sz="0" w:space="0" w:color="auto"/>
            <w:left w:val="none" w:sz="0" w:space="0" w:color="auto"/>
            <w:bottom w:val="none" w:sz="0" w:space="0" w:color="auto"/>
            <w:right w:val="none" w:sz="0" w:space="0" w:color="auto"/>
          </w:divBdr>
        </w:div>
        <w:div w:id="95289919">
          <w:marLeft w:val="720"/>
          <w:marRight w:val="0"/>
          <w:marTop w:val="0"/>
          <w:marBottom w:val="0"/>
          <w:divBdr>
            <w:top w:val="none" w:sz="0" w:space="0" w:color="auto"/>
            <w:left w:val="none" w:sz="0" w:space="0" w:color="auto"/>
            <w:bottom w:val="none" w:sz="0" w:space="0" w:color="auto"/>
            <w:right w:val="none" w:sz="0" w:space="0" w:color="auto"/>
          </w:divBdr>
        </w:div>
        <w:div w:id="853761817">
          <w:marLeft w:val="720"/>
          <w:marRight w:val="0"/>
          <w:marTop w:val="0"/>
          <w:marBottom w:val="0"/>
          <w:divBdr>
            <w:top w:val="none" w:sz="0" w:space="0" w:color="auto"/>
            <w:left w:val="none" w:sz="0" w:space="0" w:color="auto"/>
            <w:bottom w:val="none" w:sz="0" w:space="0" w:color="auto"/>
            <w:right w:val="none" w:sz="0" w:space="0" w:color="auto"/>
          </w:divBdr>
        </w:div>
        <w:div w:id="919945592">
          <w:marLeft w:val="720"/>
          <w:marRight w:val="0"/>
          <w:marTop w:val="0"/>
          <w:marBottom w:val="0"/>
          <w:divBdr>
            <w:top w:val="none" w:sz="0" w:space="0" w:color="auto"/>
            <w:left w:val="none" w:sz="0" w:space="0" w:color="auto"/>
            <w:bottom w:val="none" w:sz="0" w:space="0" w:color="auto"/>
            <w:right w:val="none" w:sz="0" w:space="0" w:color="auto"/>
          </w:divBdr>
        </w:div>
        <w:div w:id="1947813262">
          <w:marLeft w:val="720"/>
          <w:marRight w:val="0"/>
          <w:marTop w:val="0"/>
          <w:marBottom w:val="0"/>
          <w:divBdr>
            <w:top w:val="none" w:sz="0" w:space="0" w:color="auto"/>
            <w:left w:val="none" w:sz="0" w:space="0" w:color="auto"/>
            <w:bottom w:val="none" w:sz="0" w:space="0" w:color="auto"/>
            <w:right w:val="none" w:sz="0" w:space="0" w:color="auto"/>
          </w:divBdr>
        </w:div>
        <w:div w:id="2098600509">
          <w:marLeft w:val="720"/>
          <w:marRight w:val="0"/>
          <w:marTop w:val="0"/>
          <w:marBottom w:val="0"/>
          <w:divBdr>
            <w:top w:val="none" w:sz="0" w:space="0" w:color="auto"/>
            <w:left w:val="none" w:sz="0" w:space="0" w:color="auto"/>
            <w:bottom w:val="none" w:sz="0" w:space="0" w:color="auto"/>
            <w:right w:val="none" w:sz="0" w:space="0" w:color="auto"/>
          </w:divBdr>
        </w:div>
      </w:divsChild>
    </w:div>
    <w:div w:id="1802919675">
      <w:bodyDiv w:val="1"/>
      <w:marLeft w:val="0"/>
      <w:marRight w:val="0"/>
      <w:marTop w:val="0"/>
      <w:marBottom w:val="0"/>
      <w:divBdr>
        <w:top w:val="none" w:sz="0" w:space="0" w:color="auto"/>
        <w:left w:val="none" w:sz="0" w:space="0" w:color="auto"/>
        <w:bottom w:val="none" w:sz="0" w:space="0" w:color="auto"/>
        <w:right w:val="none" w:sz="0" w:space="0" w:color="auto"/>
      </w:divBdr>
      <w:divsChild>
        <w:div w:id="1517387054">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haron.owen@rjah.nhs.uk" TargetMode="External"/><Relationship Id="rId13" Type="http://schemas.openxmlformats.org/officeDocument/2006/relationships/image" Target="media/image5.tiff"/><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eader" Target="header3.xml"/><Relationship Id="rId10" Type="http://schemas.openxmlformats.org/officeDocument/2006/relationships/image" Target="media/image2.tif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ED5F05-C86A-45F6-A760-AE55EF9118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7319</Words>
  <Characters>41722</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
    </vt:vector>
  </TitlesOfParts>
  <Company>RJAH Orthopaedic Hospital Foundation Trust</Company>
  <LinksUpToDate>false</LinksUpToDate>
  <CharactersWithSpaces>48944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Owen, Sharon</dc:creator>
  <cp:lastModifiedBy>WolfsonCIND</cp:lastModifiedBy>
  <cp:revision>3</cp:revision>
  <cp:lastPrinted>2016-03-03T11:31:00Z</cp:lastPrinted>
  <dcterms:created xsi:type="dcterms:W3CDTF">2019-02-05T14:33:00Z</dcterms:created>
  <dcterms:modified xsi:type="dcterms:W3CDTF">2019-02-05T14:33:00Z</dcterms:modified>
</cp:coreProperties>
</file>