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618C7" w14:textId="0BA663F5" w:rsidR="007F026D" w:rsidRPr="00C10AD9" w:rsidRDefault="007D3C38" w:rsidP="00711C1D">
      <w:pPr>
        <w:jc w:val="center"/>
        <w:rPr>
          <w:color w:val="000000" w:themeColor="text1"/>
          <w:sz w:val="28"/>
          <w:szCs w:val="28"/>
        </w:rPr>
      </w:pPr>
      <w:r w:rsidRPr="00EB1CF1">
        <w:rPr>
          <w:b/>
          <w:bCs/>
          <w:iCs/>
          <w:color w:val="000000" w:themeColor="text1"/>
          <w:sz w:val="28"/>
          <w:szCs w:val="28"/>
        </w:rPr>
        <w:t>Virtual screening</w:t>
      </w:r>
      <w:r w:rsidR="002325B5">
        <w:rPr>
          <w:b/>
          <w:bCs/>
          <w:color w:val="000000" w:themeColor="text1"/>
          <w:sz w:val="28"/>
          <w:szCs w:val="28"/>
        </w:rPr>
        <w:t>,</w:t>
      </w:r>
      <w:r w:rsidR="009633C3" w:rsidRPr="00C10AD9">
        <w:rPr>
          <w:b/>
          <w:bCs/>
          <w:color w:val="000000" w:themeColor="text1"/>
          <w:sz w:val="28"/>
          <w:szCs w:val="28"/>
        </w:rPr>
        <w:t xml:space="preserve"> </w:t>
      </w:r>
      <w:r w:rsidR="002325B5">
        <w:rPr>
          <w:b/>
          <w:bCs/>
          <w:color w:val="000000" w:themeColor="text1"/>
          <w:sz w:val="28"/>
          <w:szCs w:val="28"/>
        </w:rPr>
        <w:t>identification</w:t>
      </w:r>
      <w:r w:rsidR="009633C3" w:rsidRPr="00C10AD9">
        <w:rPr>
          <w:b/>
          <w:bCs/>
          <w:color w:val="000000" w:themeColor="text1"/>
          <w:sz w:val="28"/>
          <w:szCs w:val="28"/>
        </w:rPr>
        <w:t xml:space="preserve"> </w:t>
      </w:r>
      <w:r w:rsidR="00923020">
        <w:rPr>
          <w:b/>
          <w:bCs/>
          <w:color w:val="000000" w:themeColor="text1"/>
          <w:sz w:val="28"/>
          <w:szCs w:val="28"/>
        </w:rPr>
        <w:t xml:space="preserve">and </w:t>
      </w:r>
      <w:r w:rsidR="00923020" w:rsidRPr="00EB1CF1">
        <w:rPr>
          <w:b/>
          <w:bCs/>
          <w:i/>
          <w:iCs/>
          <w:color w:val="000000" w:themeColor="text1"/>
          <w:sz w:val="28"/>
          <w:szCs w:val="28"/>
        </w:rPr>
        <w:t>in</w:t>
      </w:r>
      <w:r w:rsidR="00542EFA">
        <w:rPr>
          <w:b/>
          <w:bCs/>
          <w:i/>
          <w:iCs/>
          <w:color w:val="000000" w:themeColor="text1"/>
          <w:sz w:val="28"/>
          <w:szCs w:val="28"/>
        </w:rPr>
        <w:t xml:space="preserve"> </w:t>
      </w:r>
      <w:r w:rsidR="00923020" w:rsidRPr="00EB1CF1">
        <w:rPr>
          <w:b/>
          <w:bCs/>
          <w:i/>
          <w:iCs/>
          <w:color w:val="000000" w:themeColor="text1"/>
          <w:sz w:val="28"/>
          <w:szCs w:val="28"/>
        </w:rPr>
        <w:t>vitro</w:t>
      </w:r>
      <w:r w:rsidR="00923020">
        <w:rPr>
          <w:b/>
          <w:bCs/>
          <w:color w:val="000000" w:themeColor="text1"/>
          <w:sz w:val="28"/>
          <w:szCs w:val="28"/>
        </w:rPr>
        <w:t xml:space="preserve"> validation </w:t>
      </w:r>
      <w:r w:rsidR="009633C3" w:rsidRPr="00C10AD9">
        <w:rPr>
          <w:b/>
          <w:bCs/>
          <w:color w:val="000000" w:themeColor="text1"/>
          <w:sz w:val="28"/>
          <w:szCs w:val="28"/>
        </w:rPr>
        <w:t>of</w:t>
      </w:r>
      <w:r w:rsidR="002325B5">
        <w:rPr>
          <w:b/>
          <w:bCs/>
          <w:color w:val="000000" w:themeColor="text1"/>
          <w:sz w:val="28"/>
          <w:szCs w:val="28"/>
        </w:rPr>
        <w:t xml:space="preserve"> small molecule</w:t>
      </w:r>
      <w:r w:rsidR="009633C3" w:rsidRPr="00C10AD9">
        <w:rPr>
          <w:b/>
          <w:bCs/>
          <w:color w:val="000000" w:themeColor="text1"/>
          <w:sz w:val="28"/>
          <w:szCs w:val="28"/>
        </w:rPr>
        <w:t xml:space="preserve"> GDP</w:t>
      </w:r>
      <w:r w:rsidR="001E723A">
        <w:rPr>
          <w:b/>
          <w:bCs/>
          <w:color w:val="000000" w:themeColor="text1"/>
          <w:sz w:val="28"/>
          <w:szCs w:val="28"/>
        </w:rPr>
        <w:noBreakHyphen/>
      </w:r>
      <w:r w:rsidR="009633C3" w:rsidRPr="00C10AD9">
        <w:rPr>
          <w:b/>
          <w:bCs/>
          <w:color w:val="000000" w:themeColor="text1"/>
          <w:sz w:val="28"/>
          <w:szCs w:val="28"/>
        </w:rPr>
        <w:t>mannose dehydrogenase inhibitors</w:t>
      </w:r>
    </w:p>
    <w:p w14:paraId="000390F3" w14:textId="400F922C" w:rsidR="00661F90" w:rsidRDefault="00661F90" w:rsidP="00B62D03">
      <w:pPr>
        <w:rPr>
          <w:color w:val="000000" w:themeColor="text1"/>
        </w:rPr>
      </w:pPr>
    </w:p>
    <w:p w14:paraId="1250F74F" w14:textId="7D077420" w:rsidR="00CD7558" w:rsidRPr="00712B54" w:rsidRDefault="00CD7558" w:rsidP="00CD7558">
      <w:pPr>
        <w:rPr>
          <w:color w:val="000000" w:themeColor="text1"/>
        </w:rPr>
      </w:pPr>
      <w:r>
        <w:rPr>
          <w:color w:val="000000" w:themeColor="text1"/>
        </w:rPr>
        <w:t xml:space="preserve">Jonathan </w:t>
      </w:r>
      <w:r w:rsidRPr="004334D0">
        <w:rPr>
          <w:color w:val="000000" w:themeColor="text1"/>
        </w:rPr>
        <w:t>P. Dolan,</w:t>
      </w:r>
      <w:r w:rsidRPr="004334D0">
        <w:rPr>
          <w:color w:val="000000" w:themeColor="text1"/>
          <w:vertAlign w:val="superscript"/>
        </w:rPr>
        <w:t>1,2</w:t>
      </w:r>
      <w:r w:rsidRPr="004334D0">
        <w:rPr>
          <w:color w:val="000000" w:themeColor="text1"/>
        </w:rPr>
        <w:t xml:space="preserve"> Sanaz Ahmadipour,</w:t>
      </w:r>
      <w:r>
        <w:rPr>
          <w:color w:val="000000" w:themeColor="text1"/>
          <w:vertAlign w:val="superscript"/>
        </w:rPr>
        <w:t>5</w:t>
      </w:r>
      <w:r w:rsidRPr="004334D0">
        <w:rPr>
          <w:color w:val="000000" w:themeColor="text1"/>
        </w:rPr>
        <w:t xml:space="preserve"> Alice J. C. Wahart,</w:t>
      </w:r>
      <w:r w:rsidRPr="004334D0">
        <w:rPr>
          <w:color w:val="000000" w:themeColor="text1"/>
          <w:vertAlign w:val="superscript"/>
        </w:rPr>
        <w:t>1,2</w:t>
      </w:r>
      <w:r w:rsidRPr="004334D0">
        <w:rPr>
          <w:color w:val="000000" w:themeColor="text1"/>
        </w:rPr>
        <w:t xml:space="preserve"> </w:t>
      </w:r>
      <w:r w:rsidR="00FC2BC7" w:rsidRPr="00FC2BC7">
        <w:rPr>
          <w:color w:val="000000" w:themeColor="text1"/>
        </w:rPr>
        <w:t>Aisling Ní Cheallaigh</w:t>
      </w:r>
      <w:r w:rsidR="00FC2BC7">
        <w:rPr>
          <w:color w:val="000000" w:themeColor="text1"/>
        </w:rPr>
        <w:t>,</w:t>
      </w:r>
      <w:r w:rsidR="00FC2BC7" w:rsidRPr="00FC2BC7">
        <w:rPr>
          <w:color w:val="000000" w:themeColor="text1"/>
          <w:vertAlign w:val="superscript"/>
        </w:rPr>
        <w:t>1,2</w:t>
      </w:r>
      <w:r w:rsidR="00FC2BC7">
        <w:rPr>
          <w:color w:val="000000" w:themeColor="text1"/>
        </w:rPr>
        <w:t xml:space="preserve"> </w:t>
      </w:r>
      <w:r w:rsidRPr="004334D0">
        <w:rPr>
          <w:color w:val="000000" w:themeColor="text1"/>
        </w:rPr>
        <w:t>Suat Sari,</w:t>
      </w:r>
      <w:r>
        <w:rPr>
          <w:color w:val="000000" w:themeColor="text1"/>
          <w:vertAlign w:val="superscript"/>
        </w:rPr>
        <w:t>6</w:t>
      </w:r>
      <w:r w:rsidRPr="004334D0">
        <w:rPr>
          <w:color w:val="000000" w:themeColor="text1"/>
        </w:rPr>
        <w:t xml:space="preserve"> Chatchakorn Eurtivong,</w:t>
      </w:r>
      <w:r>
        <w:rPr>
          <w:color w:val="000000" w:themeColor="text1"/>
          <w:vertAlign w:val="superscript"/>
        </w:rPr>
        <w:t>7</w:t>
      </w:r>
      <w:r w:rsidRPr="004334D0">
        <w:rPr>
          <w:color w:val="000000" w:themeColor="text1"/>
        </w:rPr>
        <w:t xml:space="preserve"> </w:t>
      </w:r>
      <w:r w:rsidRPr="004334D0">
        <w:rPr>
          <w:rStyle w:val="normaltextrun"/>
          <w:rFonts w:cstheme="minorHAnsi"/>
          <w:color w:val="000000"/>
          <w:shd w:val="clear" w:color="auto" w:fill="FFFFFF"/>
        </w:rPr>
        <w:t>Marcelo A. Lima,</w:t>
      </w:r>
      <w:r w:rsidRPr="004334D0">
        <w:rPr>
          <w:rStyle w:val="normaltextrun"/>
          <w:rFonts w:cstheme="minorHAnsi"/>
          <w:color w:val="000000"/>
          <w:shd w:val="clear" w:color="auto" w:fill="FFFFFF"/>
          <w:vertAlign w:val="superscript"/>
        </w:rPr>
        <w:t>2,</w:t>
      </w:r>
      <w:r>
        <w:rPr>
          <w:rStyle w:val="normaltextrun"/>
          <w:rFonts w:cstheme="minorHAnsi"/>
          <w:color w:val="000000"/>
          <w:shd w:val="clear" w:color="auto" w:fill="FFFFFF"/>
          <w:vertAlign w:val="superscript"/>
        </w:rPr>
        <w:t>4</w:t>
      </w:r>
      <w:r w:rsidRPr="004334D0">
        <w:rPr>
          <w:rStyle w:val="normaltextrun"/>
          <w:rFonts w:cstheme="minorHAnsi"/>
          <w:color w:val="000000"/>
          <w:shd w:val="clear" w:color="auto" w:fill="FFFFFF"/>
          <w:vertAlign w:val="superscript"/>
        </w:rPr>
        <w:t xml:space="preserve"> </w:t>
      </w:r>
      <w:r w:rsidRPr="004334D0">
        <w:rPr>
          <w:rStyle w:val="normaltextrun"/>
          <w:rFonts w:cstheme="minorHAnsi"/>
          <w:color w:val="000000"/>
          <w:shd w:val="clear" w:color="auto" w:fill="FFFFFF"/>
        </w:rPr>
        <w:t>Mark A. Skidmore,</w:t>
      </w:r>
      <w:r w:rsidRPr="004334D0">
        <w:rPr>
          <w:rStyle w:val="normaltextrun"/>
          <w:rFonts w:cstheme="minorHAnsi"/>
          <w:color w:val="000000"/>
          <w:shd w:val="clear" w:color="auto" w:fill="FFFFFF"/>
          <w:vertAlign w:val="superscript"/>
        </w:rPr>
        <w:t>2,</w:t>
      </w:r>
      <w:r>
        <w:rPr>
          <w:rStyle w:val="normaltextrun"/>
          <w:rFonts w:cstheme="minorHAnsi"/>
          <w:color w:val="000000"/>
          <w:shd w:val="clear" w:color="auto" w:fill="FFFFFF"/>
          <w:vertAlign w:val="superscript"/>
        </w:rPr>
        <w:t>4</w:t>
      </w:r>
      <w:r w:rsidRPr="004334D0">
        <w:rPr>
          <w:rStyle w:val="normaltextrun"/>
          <w:rFonts w:cstheme="minorHAnsi"/>
          <w:color w:val="000000"/>
          <w:shd w:val="clear" w:color="auto" w:fill="FFFFFF"/>
        </w:rPr>
        <w:t xml:space="preserve"> </w:t>
      </w:r>
      <w:r w:rsidR="006E2462" w:rsidRPr="00712B54">
        <w:rPr>
          <w:rStyle w:val="normaltextrun"/>
          <w:rFonts w:cstheme="minorHAnsi"/>
          <w:color w:val="000000"/>
          <w:shd w:val="clear" w:color="auto" w:fill="FFFFFF"/>
        </w:rPr>
        <w:t>Konstantin P. Volcho,</w:t>
      </w:r>
      <w:r w:rsidR="006E2462" w:rsidRPr="00712B54">
        <w:rPr>
          <w:rStyle w:val="normaltextrun"/>
          <w:rFonts w:cstheme="minorHAnsi"/>
          <w:color w:val="000000"/>
          <w:shd w:val="clear" w:color="auto" w:fill="FFFFFF"/>
          <w:vertAlign w:val="superscript"/>
        </w:rPr>
        <w:t>8</w:t>
      </w:r>
      <w:r w:rsidR="006E2462" w:rsidRPr="00712B54">
        <w:rPr>
          <w:rStyle w:val="normaltextrun"/>
          <w:rFonts w:cstheme="minorHAnsi"/>
          <w:color w:val="000000"/>
          <w:shd w:val="clear" w:color="auto" w:fill="FFFFFF"/>
        </w:rPr>
        <w:t xml:space="preserve"> </w:t>
      </w:r>
      <w:r w:rsidRPr="00712B54">
        <w:rPr>
          <w:rFonts w:cstheme="minorHAnsi"/>
          <w:color w:val="000000" w:themeColor="text1"/>
        </w:rPr>
        <w:t>J</w:t>
      </w:r>
      <w:r w:rsidRPr="00712B54">
        <w:rPr>
          <w:color w:val="000000" w:themeColor="text1"/>
        </w:rPr>
        <w:t>óhannes Reynisson,</w:t>
      </w:r>
      <w:r w:rsidRPr="00712B54">
        <w:rPr>
          <w:color w:val="000000" w:themeColor="text1"/>
          <w:vertAlign w:val="superscript"/>
        </w:rPr>
        <w:t>2,3</w:t>
      </w:r>
      <w:r w:rsidRPr="00712B54">
        <w:rPr>
          <w:color w:val="000000" w:themeColor="text1"/>
        </w:rPr>
        <w:t xml:space="preserve"> Robert A. Field</w:t>
      </w:r>
      <w:r w:rsidRPr="00712B54">
        <w:rPr>
          <w:color w:val="000000" w:themeColor="text1"/>
          <w:vertAlign w:val="superscript"/>
        </w:rPr>
        <w:t>5</w:t>
      </w:r>
      <w:r w:rsidRPr="00712B54">
        <w:rPr>
          <w:color w:val="000000" w:themeColor="text1"/>
        </w:rPr>
        <w:t xml:space="preserve"> and Gavin J. Miller</w:t>
      </w:r>
      <w:r w:rsidRPr="00712B54">
        <w:rPr>
          <w:color w:val="000000" w:themeColor="text1"/>
          <w:vertAlign w:val="superscript"/>
        </w:rPr>
        <w:t>1,2</w:t>
      </w:r>
      <w:r w:rsidRPr="00712B54">
        <w:rPr>
          <w:color w:val="000000" w:themeColor="text1"/>
        </w:rPr>
        <w:t>*</w:t>
      </w:r>
    </w:p>
    <w:p w14:paraId="472C4194" w14:textId="77777777" w:rsidR="00CD7558" w:rsidRPr="00712B54" w:rsidRDefault="00CD7558" w:rsidP="00CD7558">
      <w:pPr>
        <w:rPr>
          <w:color w:val="000000" w:themeColor="text1"/>
        </w:rPr>
      </w:pPr>
    </w:p>
    <w:p w14:paraId="07DCA73B" w14:textId="77777777" w:rsidR="00CD7558" w:rsidRPr="00712B54" w:rsidRDefault="00CD7558" w:rsidP="00CD7558">
      <w:pPr>
        <w:rPr>
          <w:rFonts w:cstheme="minorHAnsi"/>
          <w:color w:val="000000" w:themeColor="text1"/>
          <w:szCs w:val="22"/>
        </w:rPr>
      </w:pPr>
      <w:r w:rsidRPr="00712B54">
        <w:rPr>
          <w:rFonts w:cstheme="minorHAnsi"/>
          <w:color w:val="000000" w:themeColor="text1"/>
          <w:szCs w:val="22"/>
          <w:vertAlign w:val="superscript"/>
        </w:rPr>
        <w:t>1</w:t>
      </w:r>
      <w:r w:rsidRPr="00712B54">
        <w:rPr>
          <w:rFonts w:cstheme="minorHAnsi"/>
          <w:color w:val="000000" w:themeColor="text1"/>
          <w:szCs w:val="22"/>
        </w:rPr>
        <w:t>Lennard-Jones Laboratory, School of Chemical &amp; Physical Sciences, Keele University, Keele, Staffordshire, ST5 5BG, UK.</w:t>
      </w:r>
    </w:p>
    <w:p w14:paraId="37083B74" w14:textId="21FEE5DD" w:rsidR="00CD7558" w:rsidRPr="00712B54" w:rsidRDefault="00CD7558" w:rsidP="00CD7558">
      <w:pPr>
        <w:rPr>
          <w:rFonts w:cstheme="minorHAnsi"/>
          <w:color w:val="000000" w:themeColor="text1"/>
          <w:szCs w:val="22"/>
        </w:rPr>
      </w:pPr>
      <w:r w:rsidRPr="00712B54">
        <w:rPr>
          <w:rFonts w:cstheme="minorHAnsi"/>
          <w:color w:val="000000" w:themeColor="text1"/>
          <w:szCs w:val="22"/>
          <w:vertAlign w:val="superscript"/>
        </w:rPr>
        <w:t>2</w:t>
      </w:r>
      <w:r w:rsidRPr="00712B54">
        <w:rPr>
          <w:rFonts w:cstheme="minorHAnsi"/>
          <w:color w:val="000000" w:themeColor="text1"/>
          <w:szCs w:val="22"/>
        </w:rPr>
        <w:t>Centre for Glycoscience, Keele University, Keele, Staffordshire, ST5 5BG, UK.</w:t>
      </w:r>
    </w:p>
    <w:p w14:paraId="51DDB3BF" w14:textId="068B4B78" w:rsidR="00CD7558" w:rsidRPr="00712B54" w:rsidRDefault="00CD7558" w:rsidP="00CD7558">
      <w:pPr>
        <w:rPr>
          <w:rFonts w:cstheme="minorHAnsi"/>
          <w:color w:val="000000" w:themeColor="text1"/>
          <w:szCs w:val="22"/>
        </w:rPr>
      </w:pPr>
      <w:r w:rsidRPr="00712B54">
        <w:rPr>
          <w:rFonts w:cstheme="minorHAnsi"/>
          <w:color w:val="000000" w:themeColor="text1"/>
          <w:szCs w:val="22"/>
          <w:vertAlign w:val="superscript"/>
        </w:rPr>
        <w:t>3</w:t>
      </w:r>
      <w:r w:rsidRPr="00712B54">
        <w:rPr>
          <w:rFonts w:cstheme="minorHAnsi"/>
          <w:color w:val="000000" w:themeColor="text1"/>
          <w:szCs w:val="22"/>
        </w:rPr>
        <w:t>Hornbeam Building, School of Pharmacy &amp; Bioengineering, Keele University, Keele, Staffordshire, ST5 5BG, UK</w:t>
      </w:r>
      <w:r w:rsidR="00F12016">
        <w:rPr>
          <w:rFonts w:cstheme="minorHAnsi"/>
          <w:color w:val="000000" w:themeColor="text1"/>
          <w:szCs w:val="22"/>
        </w:rPr>
        <w:t>.</w:t>
      </w:r>
    </w:p>
    <w:p w14:paraId="414581B9" w14:textId="11939AFA" w:rsidR="00CD7558" w:rsidRPr="00712B54" w:rsidRDefault="00CD7558" w:rsidP="00CD7558">
      <w:pPr>
        <w:pStyle w:val="BodyText2"/>
        <w:spacing w:after="0" w:line="240" w:lineRule="auto"/>
        <w:rPr>
          <w:rFonts w:asciiTheme="minorHAnsi" w:hAnsiTheme="minorHAnsi" w:cstheme="minorHAnsi"/>
          <w:szCs w:val="22"/>
        </w:rPr>
      </w:pPr>
      <w:r w:rsidRPr="00712B54">
        <w:rPr>
          <w:rStyle w:val="normaltextrun"/>
          <w:rFonts w:asciiTheme="minorHAnsi" w:hAnsiTheme="minorHAnsi" w:cstheme="minorHAnsi"/>
          <w:color w:val="000000"/>
          <w:szCs w:val="22"/>
          <w:shd w:val="clear" w:color="auto" w:fill="FFFFFF"/>
          <w:vertAlign w:val="superscript"/>
        </w:rPr>
        <w:t>4</w:t>
      </w:r>
      <w:r w:rsidRPr="00712B54">
        <w:rPr>
          <w:rStyle w:val="normaltextrun"/>
          <w:rFonts w:asciiTheme="minorHAnsi" w:hAnsiTheme="minorHAnsi" w:cstheme="minorHAnsi"/>
          <w:color w:val="000000"/>
          <w:szCs w:val="22"/>
          <w:shd w:val="clear" w:color="auto" w:fill="FFFFFF"/>
        </w:rPr>
        <w:t>School of Life Sciences, Keele University, Keele, Staffordshire, ST5 5BG, UK</w:t>
      </w:r>
      <w:r w:rsidR="00F12016">
        <w:rPr>
          <w:rStyle w:val="eop"/>
          <w:rFonts w:asciiTheme="minorHAnsi" w:hAnsiTheme="minorHAnsi" w:cstheme="minorHAnsi"/>
          <w:color w:val="000000"/>
          <w:szCs w:val="22"/>
          <w:shd w:val="clear" w:color="auto" w:fill="FFFFFF"/>
        </w:rPr>
        <w:t>.</w:t>
      </w:r>
    </w:p>
    <w:p w14:paraId="228E8028" w14:textId="77777777" w:rsidR="00CD7558" w:rsidRPr="00712B54" w:rsidRDefault="00CD7558" w:rsidP="00CD7558">
      <w:pPr>
        <w:rPr>
          <w:rFonts w:cstheme="minorHAnsi"/>
          <w:color w:val="000000" w:themeColor="text1"/>
          <w:szCs w:val="22"/>
        </w:rPr>
      </w:pPr>
      <w:r w:rsidRPr="00712B54">
        <w:rPr>
          <w:rFonts w:cstheme="minorHAnsi"/>
          <w:color w:val="000000" w:themeColor="text1"/>
          <w:szCs w:val="22"/>
          <w:vertAlign w:val="superscript"/>
        </w:rPr>
        <w:t>5</w:t>
      </w:r>
      <w:r w:rsidRPr="00712B54">
        <w:rPr>
          <w:rFonts w:cstheme="minorHAnsi"/>
          <w:color w:val="000000" w:themeColor="text1"/>
          <w:szCs w:val="22"/>
        </w:rPr>
        <w:t>Department of Chemistry &amp; Manchester Institute of Biotechnology, The University of Manchester, 131 Princess Street, Manchester, M1 7DN, UK</w:t>
      </w:r>
    </w:p>
    <w:p w14:paraId="4FD7523A" w14:textId="03D780AD" w:rsidR="00CD7558" w:rsidRPr="00712B54" w:rsidRDefault="00CD7558" w:rsidP="00CD7558">
      <w:pPr>
        <w:pStyle w:val="BodyText2"/>
        <w:spacing w:after="0" w:line="240" w:lineRule="auto"/>
        <w:rPr>
          <w:rFonts w:asciiTheme="minorHAnsi" w:hAnsiTheme="minorHAnsi" w:cstheme="minorHAnsi"/>
          <w:szCs w:val="22"/>
        </w:rPr>
      </w:pPr>
      <w:r w:rsidRPr="00712B54">
        <w:rPr>
          <w:rFonts w:asciiTheme="minorHAnsi" w:hAnsiTheme="minorHAnsi" w:cstheme="minorHAnsi"/>
          <w:szCs w:val="22"/>
          <w:vertAlign w:val="superscript"/>
        </w:rPr>
        <w:t>6</w:t>
      </w:r>
      <w:r w:rsidRPr="00712B54">
        <w:rPr>
          <w:rFonts w:asciiTheme="minorHAnsi" w:hAnsiTheme="minorHAnsi" w:cstheme="minorHAnsi"/>
          <w:szCs w:val="22"/>
        </w:rPr>
        <w:t>Hacettepe University, Faculty of Pharmacy, Department of Pharmaceutical Chemistry, 06100, Ankara, Turkey</w:t>
      </w:r>
      <w:r w:rsidR="00F12016">
        <w:rPr>
          <w:rFonts w:asciiTheme="minorHAnsi" w:hAnsiTheme="minorHAnsi" w:cstheme="minorHAnsi"/>
          <w:szCs w:val="22"/>
        </w:rPr>
        <w:t>.</w:t>
      </w:r>
    </w:p>
    <w:p w14:paraId="127A50CB" w14:textId="1DB2984A" w:rsidR="00CD7558" w:rsidRPr="00712B54" w:rsidRDefault="00CD7558" w:rsidP="00CD7558">
      <w:pPr>
        <w:pStyle w:val="BodyText2"/>
        <w:spacing w:after="0" w:line="240" w:lineRule="auto"/>
        <w:rPr>
          <w:rFonts w:asciiTheme="minorHAnsi" w:hAnsiTheme="minorHAnsi" w:cstheme="minorHAnsi"/>
          <w:szCs w:val="22"/>
        </w:rPr>
      </w:pPr>
      <w:r w:rsidRPr="00712B54">
        <w:rPr>
          <w:rFonts w:asciiTheme="minorHAnsi" w:hAnsiTheme="minorHAnsi" w:cstheme="minorHAnsi"/>
          <w:szCs w:val="22"/>
          <w:vertAlign w:val="superscript"/>
        </w:rPr>
        <w:t>7</w:t>
      </w:r>
      <w:r w:rsidR="00FC7739" w:rsidRPr="00FC7739">
        <w:rPr>
          <w:rFonts w:asciiTheme="minorHAnsi" w:eastAsiaTheme="minorHAnsi" w:hAnsiTheme="minorHAnsi" w:cstheme="minorBidi"/>
        </w:rPr>
        <w:t xml:space="preserve"> </w:t>
      </w:r>
      <w:r w:rsidR="00FC7739" w:rsidRPr="00FC7739">
        <w:rPr>
          <w:rFonts w:asciiTheme="minorHAnsi" w:hAnsiTheme="minorHAnsi" w:cstheme="minorHAnsi"/>
          <w:szCs w:val="22"/>
        </w:rPr>
        <w:t xml:space="preserve">Department of Pharmaceutical Chemistry, Faculty of Pharmacy, Mahidol University, 447 Si Ayutthaya Road, </w:t>
      </w:r>
      <w:proofErr w:type="spellStart"/>
      <w:r w:rsidR="00FC7739" w:rsidRPr="00FC7739">
        <w:rPr>
          <w:rFonts w:asciiTheme="minorHAnsi" w:hAnsiTheme="minorHAnsi" w:cstheme="minorHAnsi"/>
          <w:szCs w:val="22"/>
        </w:rPr>
        <w:t>Ratchathewi</w:t>
      </w:r>
      <w:proofErr w:type="spellEnd"/>
      <w:r w:rsidR="00FC7739" w:rsidRPr="00FC7739">
        <w:rPr>
          <w:rFonts w:asciiTheme="minorHAnsi" w:hAnsiTheme="minorHAnsi" w:cstheme="minorHAnsi"/>
          <w:szCs w:val="22"/>
        </w:rPr>
        <w:t>, Bangkok 10400, Thailand</w:t>
      </w:r>
      <w:r w:rsidR="00F12016">
        <w:rPr>
          <w:rFonts w:asciiTheme="minorHAnsi" w:hAnsiTheme="minorHAnsi" w:cstheme="minorHAnsi"/>
          <w:szCs w:val="22"/>
        </w:rPr>
        <w:t>.</w:t>
      </w:r>
    </w:p>
    <w:p w14:paraId="2BD5BD87" w14:textId="539F9A6A" w:rsidR="006E2462" w:rsidRDefault="006E2462" w:rsidP="00CD7558">
      <w:pPr>
        <w:pStyle w:val="BodyText2"/>
        <w:spacing w:after="0" w:line="240" w:lineRule="auto"/>
        <w:rPr>
          <w:rFonts w:asciiTheme="minorHAnsi" w:hAnsiTheme="minorHAnsi" w:cstheme="minorHAnsi"/>
          <w:szCs w:val="22"/>
        </w:rPr>
      </w:pPr>
      <w:r w:rsidRPr="00712B54">
        <w:rPr>
          <w:rFonts w:asciiTheme="minorHAnsi" w:hAnsiTheme="minorHAnsi" w:cstheme="minorHAnsi"/>
          <w:szCs w:val="22"/>
          <w:vertAlign w:val="superscript"/>
        </w:rPr>
        <w:t>8</w:t>
      </w:r>
      <w:r w:rsidR="00C62616" w:rsidRPr="00712B54">
        <w:rPr>
          <w:rFonts w:asciiTheme="minorHAnsi" w:hAnsiTheme="minorHAnsi" w:cstheme="minorHAnsi"/>
          <w:szCs w:val="22"/>
        </w:rPr>
        <w:t xml:space="preserve">N. </w:t>
      </w:r>
      <w:proofErr w:type="spellStart"/>
      <w:r w:rsidR="00C62616" w:rsidRPr="00712B54">
        <w:rPr>
          <w:rFonts w:asciiTheme="minorHAnsi" w:hAnsiTheme="minorHAnsi" w:cstheme="minorHAnsi"/>
          <w:szCs w:val="22"/>
        </w:rPr>
        <w:t>Vorozhtsov</w:t>
      </w:r>
      <w:proofErr w:type="spellEnd"/>
      <w:r w:rsidR="00C62616" w:rsidRPr="00712B54">
        <w:rPr>
          <w:rFonts w:asciiTheme="minorHAnsi" w:hAnsiTheme="minorHAnsi" w:cstheme="minorHAnsi"/>
          <w:szCs w:val="22"/>
        </w:rPr>
        <w:t xml:space="preserve"> Novosibirsk Institute of Organic Chemistry, Siberian Branch of the Russian Academy of Sciences, 630090 Novosibirsk, Russia</w:t>
      </w:r>
      <w:r w:rsidR="00F12016">
        <w:rPr>
          <w:rFonts w:asciiTheme="minorHAnsi" w:hAnsiTheme="minorHAnsi" w:cstheme="minorHAnsi"/>
          <w:szCs w:val="22"/>
        </w:rPr>
        <w:t>.</w:t>
      </w:r>
    </w:p>
    <w:p w14:paraId="07D8058D" w14:textId="77777777" w:rsidR="00AF7ED3" w:rsidRPr="00C10AD9" w:rsidRDefault="00AF7ED3" w:rsidP="00B62D03">
      <w:pPr>
        <w:rPr>
          <w:color w:val="000000" w:themeColor="text1"/>
          <w:szCs w:val="22"/>
        </w:rPr>
      </w:pPr>
    </w:p>
    <w:p w14:paraId="4562DA30" w14:textId="1895C51D" w:rsidR="0058188F" w:rsidRPr="00C10AD9" w:rsidRDefault="00D00A31" w:rsidP="00B62D03">
      <w:pPr>
        <w:rPr>
          <w:color w:val="000000" w:themeColor="text1"/>
          <w:szCs w:val="22"/>
        </w:rPr>
      </w:pPr>
      <w:r w:rsidRPr="00C10AD9">
        <w:rPr>
          <w:color w:val="000000" w:themeColor="text1"/>
          <w:szCs w:val="22"/>
        </w:rPr>
        <w:t xml:space="preserve">*Author for correspondence: </w:t>
      </w:r>
      <w:hyperlink r:id="rId8" w:history="1">
        <w:r w:rsidR="006974B6" w:rsidRPr="00C10AD9">
          <w:rPr>
            <w:rStyle w:val="Hyperlink"/>
            <w:szCs w:val="22"/>
          </w:rPr>
          <w:t>g.j.miller@keele.ac.uk</w:t>
        </w:r>
      </w:hyperlink>
    </w:p>
    <w:p w14:paraId="64A58FEA" w14:textId="77777777" w:rsidR="001B74E7" w:rsidRDefault="001B74E7" w:rsidP="00B62D03">
      <w:pPr>
        <w:rPr>
          <w:b/>
          <w:bCs/>
          <w:color w:val="000000" w:themeColor="text1"/>
        </w:rPr>
      </w:pPr>
    </w:p>
    <w:p w14:paraId="7EF43DB5" w14:textId="34CEC742" w:rsidR="00854674" w:rsidRDefault="00854674" w:rsidP="00854674">
      <w:pPr>
        <w:pStyle w:val="Heading1"/>
      </w:pPr>
      <w:r>
        <w:t>Abstract</w:t>
      </w:r>
    </w:p>
    <w:p w14:paraId="6E1D8872" w14:textId="64BA630C" w:rsidR="00854674" w:rsidRDefault="00B25966" w:rsidP="000D0E52">
      <w:r>
        <w:t xml:space="preserve">Upon undergoing </w:t>
      </w:r>
      <w:r w:rsidRPr="005D3C4B">
        <w:t>mucoid conversion</w:t>
      </w:r>
      <w:r>
        <w:t xml:space="preserve"> within the lungs of cystic fibrosis patients, t</w:t>
      </w:r>
      <w:r w:rsidR="000D0E52">
        <w:t>he pathogenic bacterium</w:t>
      </w:r>
      <w:r w:rsidR="002E61B7">
        <w:t xml:space="preserve"> </w:t>
      </w:r>
      <w:r w:rsidR="002E61B7">
        <w:rPr>
          <w:i/>
          <w:iCs/>
        </w:rPr>
        <w:t>Pseudo</w:t>
      </w:r>
      <w:r w:rsidR="00C33A2C">
        <w:rPr>
          <w:i/>
          <w:iCs/>
        </w:rPr>
        <w:t>monas aeruginosa</w:t>
      </w:r>
      <w:r w:rsidR="00C33A2C">
        <w:t xml:space="preserve"> </w:t>
      </w:r>
      <w:r w:rsidR="00101101">
        <w:t>synthesises</w:t>
      </w:r>
      <w:r w:rsidR="008D3EDC">
        <w:t xml:space="preserve"> </w:t>
      </w:r>
      <w:r w:rsidR="005D3C4B">
        <w:t xml:space="preserve">copious quantities of the </w:t>
      </w:r>
      <w:r w:rsidR="00776238">
        <w:t xml:space="preserve">virulence factor </w:t>
      </w:r>
      <w:r w:rsidR="00055D39">
        <w:t xml:space="preserve">and </w:t>
      </w:r>
      <w:r w:rsidR="005D3C4B">
        <w:t>exopolysaccharide alginate.</w:t>
      </w:r>
      <w:r w:rsidR="002114FE">
        <w:t xml:space="preserve"> </w:t>
      </w:r>
      <w:r w:rsidR="0033623C">
        <w:t>The</w:t>
      </w:r>
      <w:r w:rsidR="00055D39">
        <w:t xml:space="preserve"> enzyme </w:t>
      </w:r>
      <w:r w:rsidR="00FC7739">
        <w:t xml:space="preserve">guanosine diphosphate </w:t>
      </w:r>
      <w:r w:rsidR="00055D39">
        <w:t xml:space="preserve">mannose dehydrogenase (GMD) </w:t>
      </w:r>
      <w:r w:rsidR="008B7DE2">
        <w:t>catalyses the</w:t>
      </w:r>
      <w:r w:rsidR="00862F46">
        <w:t xml:space="preserve"> rate-</w:t>
      </w:r>
      <w:r w:rsidR="006F5B3C">
        <w:t>limiting</w:t>
      </w:r>
      <w:r w:rsidR="00862F46">
        <w:t xml:space="preserve"> step </w:t>
      </w:r>
      <w:r w:rsidR="002114FE">
        <w:t>and</w:t>
      </w:r>
      <w:r w:rsidR="006F5B3C">
        <w:t xml:space="preserve"> </w:t>
      </w:r>
      <w:r w:rsidR="00910BEA">
        <w:t xml:space="preserve">irreversible </w:t>
      </w:r>
      <w:r w:rsidR="00CD0403">
        <w:t xml:space="preserve">formation of the alginate </w:t>
      </w:r>
      <w:r w:rsidR="00923020">
        <w:t xml:space="preserve">sugar nucleotide </w:t>
      </w:r>
      <w:r w:rsidR="00CD0403">
        <w:t>building block, guanosine diphosphate mannuronic acid</w:t>
      </w:r>
      <w:r w:rsidR="006F5B3C">
        <w:t xml:space="preserve">. </w:t>
      </w:r>
      <w:r w:rsidR="006F5B3C" w:rsidRPr="005A63EB">
        <w:rPr>
          <w:rFonts w:eastAsia="Times New Roman" w:cstheme="minorHAnsi"/>
          <w:color w:val="000000" w:themeColor="text1"/>
          <w:szCs w:val="22"/>
          <w:lang w:eastAsia="en-GB"/>
        </w:rPr>
        <w:t>Since there is no corresponding enzyme in humans,</w:t>
      </w:r>
      <w:r w:rsidR="001A42E0">
        <w:rPr>
          <w:rFonts w:eastAsia="Times New Roman" w:cstheme="minorHAnsi"/>
          <w:color w:val="000000" w:themeColor="text1"/>
          <w:szCs w:val="22"/>
          <w:lang w:eastAsia="en-GB"/>
        </w:rPr>
        <w:t xml:space="preserve"> </w:t>
      </w:r>
      <w:r w:rsidR="001A42E0" w:rsidRPr="001A42E0">
        <w:t>strategies that could prevent its mechanism of action could open a pathway for new and selective inhibitors to disrupt bacterial alginate production</w:t>
      </w:r>
      <w:r w:rsidR="001A42E0">
        <w:t xml:space="preserve">. </w:t>
      </w:r>
      <w:r w:rsidR="00E178D7">
        <w:t>Using virtual screening</w:t>
      </w:r>
      <w:r w:rsidR="00542EFA">
        <w:t>,</w:t>
      </w:r>
      <w:r w:rsidR="00E178D7">
        <w:t xml:space="preserve"> a library of </w:t>
      </w:r>
      <w:r w:rsidR="00E178D7" w:rsidRPr="005A63EB">
        <w:rPr>
          <w:rFonts w:eastAsia="Times New Roman" w:cstheme="minorHAnsi"/>
          <w:color w:val="000000" w:themeColor="text1"/>
          <w:szCs w:val="22"/>
          <w:lang w:eastAsia="en-GB"/>
        </w:rPr>
        <w:t>1447</w:t>
      </w:r>
      <w:r w:rsidR="00E178D7">
        <w:rPr>
          <w:rFonts w:eastAsia="Times New Roman" w:cstheme="minorHAnsi"/>
          <w:color w:val="000000" w:themeColor="text1"/>
          <w:szCs w:val="22"/>
          <w:lang w:eastAsia="en-GB"/>
        </w:rPr>
        <w:t xml:space="preserve"> </w:t>
      </w:r>
      <w:r w:rsidR="00DD65B7">
        <w:rPr>
          <w:rFonts w:eastAsia="Times New Roman" w:cstheme="minorHAnsi"/>
          <w:color w:val="000000" w:themeColor="text1"/>
          <w:szCs w:val="22"/>
          <w:lang w:eastAsia="en-GB"/>
        </w:rPr>
        <w:t xml:space="preserve">compounds from the </w:t>
      </w:r>
      <w:r w:rsidR="00DD65B7" w:rsidRPr="0049644A">
        <w:t>Known Drug Space Library</w:t>
      </w:r>
      <w:r w:rsidR="00DD65B7">
        <w:t xml:space="preserve"> were screened against the GMD active site using </w:t>
      </w:r>
      <w:r w:rsidR="00FC7739">
        <w:t xml:space="preserve">the </w:t>
      </w:r>
      <w:r w:rsidR="00DD65B7">
        <w:t>G</w:t>
      </w:r>
      <w:r w:rsidR="00DD65B7" w:rsidRPr="0049644A">
        <w:t>lide, FRED and GOLD</w:t>
      </w:r>
      <w:r w:rsidR="00FC7739">
        <w:t xml:space="preserve"> algorithms</w:t>
      </w:r>
      <w:r w:rsidR="001C5E7E">
        <w:t xml:space="preserve">. </w:t>
      </w:r>
      <w:r w:rsidR="00923020">
        <w:t xml:space="preserve">Compound hit </w:t>
      </w:r>
      <w:r w:rsidR="00542EFA">
        <w:t>evaluation</w:t>
      </w:r>
      <w:r w:rsidR="0049644A" w:rsidRPr="0049644A">
        <w:t xml:space="preserve"> with recombinant GMD refined the panel </w:t>
      </w:r>
      <w:r w:rsidR="00A76CB2">
        <w:t xml:space="preserve">of 40 </w:t>
      </w:r>
      <w:r w:rsidR="00923020">
        <w:t>potential</w:t>
      </w:r>
      <w:r w:rsidR="00A76CB2">
        <w:t xml:space="preserve"> </w:t>
      </w:r>
      <w:r w:rsidR="001C5E7E">
        <w:t xml:space="preserve">hits </w:t>
      </w:r>
      <w:r w:rsidR="0049644A" w:rsidRPr="0049644A">
        <w:t xml:space="preserve">to </w:t>
      </w:r>
      <w:r>
        <w:t>6</w:t>
      </w:r>
      <w:r w:rsidRPr="0049644A">
        <w:t xml:space="preserve"> </w:t>
      </w:r>
      <w:r w:rsidR="0049644A" w:rsidRPr="0049644A">
        <w:t xml:space="preserve">compounds which reduce NADH production in a time-dependent manner; of which, </w:t>
      </w:r>
      <w:r w:rsidR="00FC7739">
        <w:t xml:space="preserve">an </w:t>
      </w:r>
      <w:proofErr w:type="spellStart"/>
      <w:r w:rsidR="00FC7739">
        <w:t>usnic</w:t>
      </w:r>
      <w:proofErr w:type="spellEnd"/>
      <w:r w:rsidR="00FC7739">
        <w:t xml:space="preserve"> acid derivative</w:t>
      </w:r>
      <w:r w:rsidR="0049644A" w:rsidRPr="0049644A">
        <w:t xml:space="preserve"> demonstrated inhibition six-fold stronger than </w:t>
      </w:r>
      <w:r w:rsidR="00542EFA">
        <w:t>a</w:t>
      </w:r>
      <w:r w:rsidR="0049644A" w:rsidRPr="0049644A">
        <w:t xml:space="preserve"> previously established sugar nucleotide inhibitor</w:t>
      </w:r>
      <w:r w:rsidR="00FC7739">
        <w:t>, with an IC</w:t>
      </w:r>
      <w:r w:rsidR="00FC7739" w:rsidRPr="00E8669D">
        <w:rPr>
          <w:vertAlign w:val="subscript"/>
        </w:rPr>
        <w:t xml:space="preserve">50 </w:t>
      </w:r>
      <w:r w:rsidR="00FC7739">
        <w:t xml:space="preserve">value of 17 </w:t>
      </w:r>
      <w:r w:rsidR="00FC7739">
        <w:rPr>
          <w:rFonts w:ascii="Symbol" w:hAnsi="Symbol"/>
        </w:rPr>
        <w:t>m</w:t>
      </w:r>
      <w:r w:rsidR="00FC7739">
        <w:t>M</w:t>
      </w:r>
      <w:r w:rsidR="0049644A" w:rsidRPr="0049644A">
        <w:t xml:space="preserve">. </w:t>
      </w:r>
      <w:r w:rsidR="00712B54">
        <w:t xml:space="preserve">Further analysis by covalent docking and </w:t>
      </w:r>
      <w:r w:rsidR="00A22923">
        <w:t>mass spectrometry confirm</w:t>
      </w:r>
      <w:r w:rsidR="00542EFA">
        <w:t>ed</w:t>
      </w:r>
      <w:r w:rsidR="00A22923">
        <w:t xml:space="preserve"> a single site of </w:t>
      </w:r>
      <w:r w:rsidR="00542EFA">
        <w:t xml:space="preserve">GMD </w:t>
      </w:r>
      <w:r w:rsidR="00A22923">
        <w:t>alkylation</w:t>
      </w:r>
      <w:r w:rsidR="00542EFA">
        <w:t>.</w:t>
      </w:r>
    </w:p>
    <w:p w14:paraId="47BA443D" w14:textId="77777777" w:rsidR="00C33A2C" w:rsidRPr="00C33A2C" w:rsidRDefault="00C33A2C" w:rsidP="000D0E52"/>
    <w:p w14:paraId="7AE44A3C" w14:textId="6B1567D8" w:rsidR="00854674" w:rsidRPr="00854674" w:rsidRDefault="007F026D" w:rsidP="00854674">
      <w:pPr>
        <w:pStyle w:val="Heading1"/>
      </w:pPr>
      <w:r w:rsidRPr="00854674">
        <w:rPr>
          <w:rStyle w:val="Heading1Char"/>
          <w:b/>
          <w:bCs/>
        </w:rPr>
        <w:t>Introduction</w:t>
      </w:r>
    </w:p>
    <w:p w14:paraId="70961094" w14:textId="48FE3277" w:rsidR="00E50905" w:rsidRPr="005A63EB" w:rsidRDefault="003D3304" w:rsidP="00E50905">
      <w:pPr>
        <w:rPr>
          <w:rFonts w:eastAsia="Times New Roman" w:cstheme="minorHAnsi"/>
          <w:color w:val="000000" w:themeColor="text1"/>
          <w:szCs w:val="22"/>
          <w:lang w:eastAsia="en-GB"/>
        </w:rPr>
      </w:pPr>
      <w:r w:rsidRPr="005A63EB">
        <w:rPr>
          <w:rFonts w:eastAsia="Times New Roman" w:cstheme="minorHAnsi"/>
          <w:color w:val="000000" w:themeColor="text1"/>
          <w:szCs w:val="22"/>
          <w:lang w:eastAsia="en-GB"/>
        </w:rPr>
        <w:t xml:space="preserve">Sufferers of the autosomal recessive genetic disorder cystic fibrosis (CF) are at extremely high risk for contracting chronic lung infections. Over the lifetime of a CF patient one bacterial strain in particular, </w:t>
      </w:r>
      <w:r w:rsidRPr="005A63EB">
        <w:rPr>
          <w:rFonts w:eastAsia="Times New Roman" w:cstheme="minorHAnsi"/>
          <w:i/>
          <w:iCs/>
          <w:color w:val="000000" w:themeColor="text1"/>
          <w:szCs w:val="22"/>
          <w:lang w:eastAsia="en-GB"/>
        </w:rPr>
        <w:t xml:space="preserve">Pseudomonas aeruginosa </w:t>
      </w:r>
      <w:r w:rsidRPr="005A63EB">
        <w:rPr>
          <w:rFonts w:eastAsia="Times New Roman" w:cstheme="minorHAnsi"/>
          <w:color w:val="000000" w:themeColor="text1"/>
          <w:szCs w:val="22"/>
          <w:lang w:eastAsia="en-GB"/>
        </w:rPr>
        <w:t>(</w:t>
      </w:r>
      <w:r w:rsidRPr="00D14690">
        <w:rPr>
          <w:rFonts w:eastAsia="Times New Roman" w:cstheme="minorHAnsi"/>
          <w:color w:val="000000" w:themeColor="text1"/>
          <w:szCs w:val="22"/>
          <w:lang w:eastAsia="en-GB"/>
        </w:rPr>
        <w:t>PA</w:t>
      </w:r>
      <w:r w:rsidRPr="005A63EB">
        <w:rPr>
          <w:rFonts w:eastAsia="Times New Roman" w:cstheme="minorHAnsi"/>
          <w:color w:val="000000" w:themeColor="text1"/>
          <w:szCs w:val="22"/>
          <w:lang w:eastAsia="en-GB"/>
        </w:rPr>
        <w:t>), becomes the dominant pathogen and causes chronic respiratory infection</w:t>
      </w:r>
      <w:r w:rsidR="00FC7739">
        <w:rPr>
          <w:rFonts w:eastAsia="Times New Roman" w:cstheme="minorHAnsi"/>
          <w:color w:val="000000" w:themeColor="text1"/>
          <w:szCs w:val="22"/>
          <w:lang w:eastAsia="en-GB"/>
        </w:rPr>
        <w:t>s</w:t>
      </w:r>
      <w:r w:rsidRPr="005A63EB">
        <w:rPr>
          <w:rFonts w:eastAsia="Times New Roman" w:cstheme="minorHAnsi"/>
          <w:color w:val="000000" w:themeColor="text1"/>
          <w:szCs w:val="22"/>
          <w:lang w:eastAsia="en-GB"/>
        </w:rPr>
        <w:t xml:space="preserve"> </w:t>
      </w:r>
      <w:r w:rsidR="00542EFA">
        <w:rPr>
          <w:rFonts w:eastAsia="Times New Roman" w:cstheme="minorHAnsi"/>
          <w:color w:val="000000" w:themeColor="text1"/>
          <w:szCs w:val="22"/>
          <w:lang w:eastAsia="en-GB"/>
        </w:rPr>
        <w:t>in</w:t>
      </w:r>
      <w:r w:rsidRPr="005A63EB">
        <w:rPr>
          <w:rFonts w:eastAsia="Times New Roman" w:cstheme="minorHAnsi"/>
          <w:color w:val="000000" w:themeColor="text1"/>
          <w:szCs w:val="22"/>
          <w:lang w:eastAsia="en-GB"/>
        </w:rPr>
        <w:t xml:space="preserve"> over 80% of CF patients</w:t>
      </w:r>
      <w:r w:rsidR="00D73100" w:rsidRPr="005A63EB">
        <w:rPr>
          <w:rFonts w:eastAsia="Times New Roman" w:cstheme="minorHAnsi"/>
          <w:color w:val="000000" w:themeColor="text1"/>
          <w:szCs w:val="22"/>
          <w:lang w:eastAsia="en-GB"/>
        </w:rPr>
        <w:t>.</w:t>
      </w:r>
      <w:sdt>
        <w:sdtPr>
          <w:rPr>
            <w:rFonts w:eastAsia="Times New Roman" w:cstheme="minorHAnsi"/>
            <w:color w:val="000000"/>
            <w:szCs w:val="22"/>
            <w:vertAlign w:val="superscript"/>
            <w:lang w:eastAsia="en-GB"/>
          </w:rPr>
          <w:tag w:val="MENDELEY_CITATION_v3_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"/>
          <w:id w:val="-17467622"/>
          <w:placeholder>
            <w:docPart w:val="DefaultPlaceholder_-1854013440"/>
          </w:placeholder>
        </w:sdtPr>
        <w:sdtContent>
          <w:r w:rsidR="003E3620" w:rsidRPr="003E3620">
            <w:rPr>
              <w:rFonts w:eastAsia="Times New Roman" w:cstheme="minorHAnsi"/>
              <w:color w:val="000000"/>
              <w:szCs w:val="22"/>
              <w:vertAlign w:val="superscript"/>
              <w:lang w:eastAsia="en-GB"/>
            </w:rPr>
            <w:t>1</w:t>
          </w:r>
        </w:sdtContent>
      </w:sdt>
      <w:r w:rsidR="00D73100" w:rsidRPr="005A63EB">
        <w:rPr>
          <w:rFonts w:eastAsia="Times New Roman" w:cstheme="minorHAnsi"/>
          <w:color w:val="000000" w:themeColor="text1"/>
          <w:szCs w:val="22"/>
          <w:lang w:eastAsia="en-GB"/>
        </w:rPr>
        <w:t xml:space="preserve"> </w:t>
      </w:r>
      <w:r w:rsidR="00932F3C" w:rsidRPr="005A63EB">
        <w:rPr>
          <w:rFonts w:eastAsia="Times New Roman" w:cstheme="minorHAnsi"/>
          <w:color w:val="000000" w:themeColor="text1"/>
          <w:szCs w:val="22"/>
          <w:lang w:eastAsia="en-GB"/>
        </w:rPr>
        <w:t xml:space="preserve">Such strains </w:t>
      </w:r>
      <w:r w:rsidRPr="005A63EB">
        <w:rPr>
          <w:rFonts w:eastAsia="Times New Roman" w:cstheme="minorHAnsi"/>
          <w:color w:val="000000" w:themeColor="text1"/>
          <w:szCs w:val="22"/>
          <w:lang w:eastAsia="en-GB"/>
        </w:rPr>
        <w:t>undergo positive selection for mutations that facilitate long-term survival within the lung</w:t>
      </w:r>
      <w:r w:rsidR="00627BF9">
        <w:rPr>
          <w:rFonts w:eastAsia="Times New Roman" w:cstheme="minorHAnsi"/>
          <w:color w:val="000000" w:themeColor="text1"/>
          <w:szCs w:val="22"/>
          <w:lang w:eastAsia="en-GB"/>
        </w:rPr>
        <w:t>,</w:t>
      </w:r>
      <w:sdt>
        <w:sdtPr>
          <w:rPr>
            <w:rFonts w:eastAsia="Times New Roman" w:cstheme="minorHAnsi"/>
            <w:color w:val="000000"/>
            <w:szCs w:val="22"/>
            <w:vertAlign w:val="superscript"/>
            <w:lang w:eastAsia="en-GB"/>
          </w:rPr>
          <w:tag w:val="MENDELEY_CITATION_v3_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"/>
          <w:id w:val="838820899"/>
          <w:placeholder>
            <w:docPart w:val="DefaultPlaceholder_-1854013440"/>
          </w:placeholder>
        </w:sdtPr>
        <w:sdtContent>
          <w:r w:rsidR="003E3620" w:rsidRPr="003E3620">
            <w:rPr>
              <w:rFonts w:eastAsia="Times New Roman" w:cstheme="minorHAnsi"/>
              <w:color w:val="000000"/>
              <w:szCs w:val="22"/>
              <w:vertAlign w:val="superscript"/>
              <w:lang w:eastAsia="en-GB"/>
            </w:rPr>
            <w:t>2</w:t>
          </w:r>
        </w:sdtContent>
      </w:sdt>
      <w:r w:rsidR="00627BF9">
        <w:rPr>
          <w:rFonts w:eastAsia="Times New Roman" w:cstheme="minorHAnsi"/>
          <w:color w:val="000000" w:themeColor="text1"/>
          <w:szCs w:val="22"/>
          <w:lang w:eastAsia="en-GB"/>
        </w:rPr>
        <w:t xml:space="preserve"> </w:t>
      </w:r>
      <w:r w:rsidR="007F35F1" w:rsidRPr="005A63EB">
        <w:rPr>
          <w:rFonts w:eastAsia="Times New Roman" w:cstheme="minorHAnsi"/>
          <w:color w:val="000000" w:themeColor="text1"/>
          <w:szCs w:val="22"/>
          <w:lang w:eastAsia="en-GB"/>
        </w:rPr>
        <w:t>and o</w:t>
      </w:r>
      <w:r w:rsidRPr="005A63EB">
        <w:rPr>
          <w:rFonts w:eastAsia="Times New Roman" w:cstheme="minorHAnsi"/>
          <w:color w:val="000000" w:themeColor="text1"/>
          <w:szCs w:val="22"/>
          <w:lang w:eastAsia="en-GB"/>
        </w:rPr>
        <w:t xml:space="preserve">ver time, incur loss-of-function mutations in the </w:t>
      </w:r>
      <w:proofErr w:type="spellStart"/>
      <w:r w:rsidRPr="005A63EB">
        <w:rPr>
          <w:rFonts w:eastAsia="Times New Roman" w:cstheme="minorHAnsi"/>
          <w:color w:val="000000" w:themeColor="text1"/>
          <w:szCs w:val="22"/>
          <w:lang w:eastAsia="en-GB"/>
        </w:rPr>
        <w:t>mucA</w:t>
      </w:r>
      <w:proofErr w:type="spellEnd"/>
      <w:r w:rsidRPr="005A63EB">
        <w:rPr>
          <w:rFonts w:eastAsia="Times New Roman" w:cstheme="minorHAnsi"/>
          <w:color w:val="000000" w:themeColor="text1"/>
          <w:szCs w:val="22"/>
          <w:lang w:eastAsia="en-GB"/>
        </w:rPr>
        <w:t xml:space="preserve"> gene that lead to a phenomenon known as mucoid conversion</w:t>
      </w:r>
      <w:r w:rsidR="007F35F1" w:rsidRPr="005A63EB">
        <w:rPr>
          <w:rFonts w:eastAsia="Times New Roman" w:cstheme="minorHAnsi"/>
          <w:color w:val="000000" w:themeColor="text1"/>
          <w:szCs w:val="22"/>
          <w:lang w:eastAsia="en-GB"/>
        </w:rPr>
        <w:t xml:space="preserve">; </w:t>
      </w:r>
      <w:r w:rsidRPr="005A63EB">
        <w:rPr>
          <w:rFonts w:eastAsia="Times New Roman" w:cstheme="minorHAnsi"/>
          <w:color w:val="000000" w:themeColor="text1"/>
          <w:szCs w:val="22"/>
          <w:lang w:eastAsia="en-GB"/>
        </w:rPr>
        <w:t xml:space="preserve">by age 16 over 90% of CF patients have infections of mucoid </w:t>
      </w:r>
      <w:r w:rsidRPr="00D14690">
        <w:rPr>
          <w:rFonts w:eastAsia="Times New Roman" w:cstheme="minorHAnsi"/>
          <w:color w:val="000000" w:themeColor="text1"/>
          <w:szCs w:val="22"/>
          <w:lang w:eastAsia="en-GB"/>
        </w:rPr>
        <w:t>PA</w:t>
      </w:r>
      <w:r w:rsidR="001E5CB1" w:rsidRPr="005A63EB">
        <w:rPr>
          <w:rFonts w:eastAsia="Times New Roman" w:cstheme="minorHAnsi"/>
          <w:color w:val="000000" w:themeColor="text1"/>
          <w:szCs w:val="22"/>
          <w:lang w:eastAsia="en-GB"/>
        </w:rPr>
        <w:t>.</w:t>
      </w:r>
      <w:sdt>
        <w:sdtPr>
          <w:rPr>
            <w:rFonts w:eastAsia="Times New Roman" w:cstheme="minorHAnsi"/>
            <w:color w:val="000000" w:themeColor="text1"/>
            <w:szCs w:val="22"/>
            <w:lang w:eastAsia="en-GB"/>
          </w:rPr>
          <w:alias w:val="SmartCite Citation"/>
          <w:tag w:val="5fd429f8-e30d-4422-af52-2c9d17f97fa9:7db0f6ac-cd2c-4cfa-a885-68a998206f28+"/>
          <w:id w:val="553117910"/>
          <w:placeholder>
            <w:docPart w:val="DefaultPlaceholder_-1854013440"/>
          </w:placeholder>
        </w:sdtPr>
        <w:sdtContent>
          <w:r w:rsidR="007D4013" w:rsidRPr="007D4013">
            <w:rPr>
              <w:rFonts w:ascii="Calibri" w:eastAsia="Times New Roman" w:hAnsi="Calibri" w:cs="Calibri"/>
              <w:color w:val="000000"/>
              <w:vertAlign w:val="superscript"/>
            </w:rPr>
            <w:t>1</w:t>
          </w:r>
        </w:sdtContent>
      </w:sdt>
      <w:r w:rsidR="001E5CB1" w:rsidRPr="005A63EB">
        <w:rPr>
          <w:rFonts w:eastAsia="Times New Roman" w:cstheme="minorHAnsi"/>
          <w:color w:val="000000" w:themeColor="text1"/>
          <w:szCs w:val="22"/>
          <w:lang w:eastAsia="en-GB"/>
        </w:rPr>
        <w:t xml:space="preserve"> </w:t>
      </w:r>
      <w:r w:rsidRPr="005A63EB">
        <w:rPr>
          <w:rFonts w:eastAsia="Times New Roman" w:cstheme="minorHAnsi"/>
          <w:color w:val="000000" w:themeColor="text1"/>
          <w:szCs w:val="22"/>
          <w:lang w:eastAsia="en-GB"/>
        </w:rPr>
        <w:t xml:space="preserve">Mucoid </w:t>
      </w:r>
      <w:r w:rsidRPr="00D14690">
        <w:rPr>
          <w:rFonts w:eastAsia="Times New Roman" w:cstheme="minorHAnsi"/>
          <w:color w:val="000000" w:themeColor="text1"/>
          <w:szCs w:val="22"/>
          <w:lang w:eastAsia="en-GB"/>
        </w:rPr>
        <w:t>PA</w:t>
      </w:r>
      <w:r w:rsidRPr="005A63EB">
        <w:rPr>
          <w:rFonts w:eastAsia="Times New Roman" w:cstheme="minorHAnsi"/>
          <w:i/>
          <w:iCs/>
          <w:color w:val="000000" w:themeColor="text1"/>
          <w:szCs w:val="22"/>
          <w:lang w:eastAsia="en-GB"/>
        </w:rPr>
        <w:t xml:space="preserve"> </w:t>
      </w:r>
      <w:r w:rsidRPr="005A63EB">
        <w:rPr>
          <w:rFonts w:eastAsia="Times New Roman" w:cstheme="minorHAnsi"/>
          <w:color w:val="000000" w:themeColor="text1"/>
          <w:szCs w:val="22"/>
          <w:lang w:eastAsia="en-GB"/>
        </w:rPr>
        <w:t xml:space="preserve">copiously secretes </w:t>
      </w:r>
      <w:r w:rsidR="00176608" w:rsidRPr="005A63EB">
        <w:rPr>
          <w:rFonts w:eastAsia="Times New Roman" w:cstheme="minorHAnsi"/>
          <w:color w:val="000000" w:themeColor="text1"/>
          <w:szCs w:val="22"/>
          <w:lang w:eastAsia="en-GB"/>
        </w:rPr>
        <w:t xml:space="preserve">the exopolysaccharide </w:t>
      </w:r>
      <w:r w:rsidRPr="005A63EB">
        <w:rPr>
          <w:rFonts w:eastAsia="Times New Roman" w:cstheme="minorHAnsi"/>
          <w:color w:val="000000" w:themeColor="text1"/>
          <w:szCs w:val="22"/>
          <w:lang w:eastAsia="en-GB"/>
        </w:rPr>
        <w:t xml:space="preserve">alginate </w:t>
      </w:r>
      <w:r w:rsidR="00632599" w:rsidRPr="005A63EB">
        <w:rPr>
          <w:rFonts w:eastAsia="Times New Roman" w:cstheme="minorHAnsi"/>
          <w:color w:val="000000" w:themeColor="text1"/>
          <w:szCs w:val="22"/>
          <w:lang w:eastAsia="en-GB"/>
        </w:rPr>
        <w:t>(</w:t>
      </w:r>
      <w:r w:rsidRPr="005A63EB">
        <w:rPr>
          <w:rFonts w:eastAsia="Times New Roman" w:cstheme="minorHAnsi"/>
          <w:color w:val="000000" w:themeColor="text1"/>
          <w:szCs w:val="22"/>
          <w:lang w:eastAsia="en-GB"/>
        </w:rPr>
        <w:t>Figure 1), which presents itself macroscopically as a viscous slime</w:t>
      </w:r>
      <w:r w:rsidR="00632599" w:rsidRPr="005A63EB">
        <w:rPr>
          <w:rFonts w:eastAsia="Times New Roman" w:cstheme="minorHAnsi"/>
          <w:color w:val="000000" w:themeColor="text1"/>
          <w:szCs w:val="22"/>
          <w:lang w:eastAsia="en-GB"/>
        </w:rPr>
        <w:t xml:space="preserve"> and</w:t>
      </w:r>
      <w:r w:rsidR="00542EFA">
        <w:rPr>
          <w:rFonts w:eastAsia="Times New Roman" w:cstheme="minorHAnsi"/>
          <w:color w:val="000000" w:themeColor="text1"/>
          <w:szCs w:val="22"/>
          <w:lang w:eastAsia="en-GB"/>
        </w:rPr>
        <w:t>,</w:t>
      </w:r>
      <w:r w:rsidR="00632599" w:rsidRPr="005A63EB">
        <w:rPr>
          <w:rFonts w:eastAsia="Times New Roman" w:cstheme="minorHAnsi"/>
          <w:color w:val="000000" w:themeColor="text1"/>
          <w:szCs w:val="22"/>
          <w:lang w:eastAsia="en-GB"/>
        </w:rPr>
        <w:t xml:space="preserve"> within the result</w:t>
      </w:r>
      <w:r w:rsidR="00CF6498">
        <w:rPr>
          <w:rFonts w:eastAsia="Times New Roman" w:cstheme="minorHAnsi"/>
          <w:color w:val="000000" w:themeColor="text1"/>
          <w:szCs w:val="22"/>
          <w:lang w:eastAsia="en-GB"/>
        </w:rPr>
        <w:t>ant</w:t>
      </w:r>
      <w:r w:rsidR="00632599" w:rsidRPr="005A63EB">
        <w:rPr>
          <w:rFonts w:eastAsia="Times New Roman" w:cstheme="minorHAnsi"/>
          <w:color w:val="000000" w:themeColor="text1"/>
          <w:szCs w:val="22"/>
          <w:lang w:eastAsia="en-GB"/>
        </w:rPr>
        <w:t xml:space="preserve"> bacterial biofilm environment, confers </w:t>
      </w:r>
      <w:r w:rsidRPr="005A63EB">
        <w:rPr>
          <w:rFonts w:eastAsia="Times New Roman" w:cstheme="minorHAnsi"/>
          <w:color w:val="000000" w:themeColor="text1"/>
          <w:szCs w:val="22"/>
          <w:lang w:eastAsia="en-GB"/>
        </w:rPr>
        <w:t xml:space="preserve">resistance to </w:t>
      </w:r>
      <w:r w:rsidR="00632599" w:rsidRPr="005A63EB">
        <w:rPr>
          <w:rFonts w:eastAsia="Times New Roman" w:cstheme="minorHAnsi"/>
          <w:color w:val="000000" w:themeColor="text1"/>
          <w:szCs w:val="22"/>
          <w:lang w:eastAsia="en-GB"/>
        </w:rPr>
        <w:t xml:space="preserve">current </w:t>
      </w:r>
      <w:r w:rsidRPr="005A63EB">
        <w:rPr>
          <w:rFonts w:eastAsia="Times New Roman" w:cstheme="minorHAnsi"/>
          <w:color w:val="000000" w:themeColor="text1"/>
          <w:szCs w:val="22"/>
          <w:lang w:eastAsia="en-GB"/>
        </w:rPr>
        <w:t>antibiotic</w:t>
      </w:r>
      <w:r w:rsidR="00632599" w:rsidRPr="005A63EB">
        <w:rPr>
          <w:rFonts w:eastAsia="Times New Roman" w:cstheme="minorHAnsi"/>
          <w:color w:val="000000" w:themeColor="text1"/>
          <w:szCs w:val="22"/>
          <w:lang w:eastAsia="en-GB"/>
        </w:rPr>
        <w:t xml:space="preserve"> treatments</w:t>
      </w:r>
      <w:r w:rsidR="00C95303">
        <w:rPr>
          <w:rFonts w:eastAsia="Times New Roman" w:cstheme="minorHAnsi"/>
          <w:color w:val="000000" w:themeColor="text1"/>
          <w:szCs w:val="22"/>
          <w:lang w:eastAsia="en-GB"/>
        </w:rPr>
        <w:t>.</w:t>
      </w:r>
      <w:sdt>
        <w:sdtPr>
          <w:rPr>
            <w:rFonts w:eastAsia="Times New Roman" w:cstheme="minorHAnsi"/>
            <w:color w:val="000000"/>
            <w:szCs w:val="22"/>
            <w:vertAlign w:val="superscript"/>
            <w:lang w:eastAsia="en-GB"/>
          </w:rPr>
          <w:tag w:val="MENDELEY_CITATION_v3_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"/>
          <w:id w:val="854001638"/>
          <w:placeholder>
            <w:docPart w:val="DefaultPlaceholder_-1854013440"/>
          </w:placeholder>
        </w:sdtPr>
        <w:sdtContent>
          <w:r w:rsidR="003E3620" w:rsidRPr="003E3620">
            <w:rPr>
              <w:rFonts w:eastAsia="Times New Roman" w:cstheme="minorHAnsi"/>
              <w:color w:val="000000"/>
              <w:szCs w:val="22"/>
              <w:vertAlign w:val="superscript"/>
              <w:lang w:eastAsia="en-GB"/>
            </w:rPr>
            <w:t>3,4</w:t>
          </w:r>
        </w:sdtContent>
      </w:sdt>
      <w:r w:rsidR="00D06149" w:rsidRPr="005A63EB">
        <w:rPr>
          <w:rFonts w:eastAsia="Times New Roman" w:cstheme="minorHAnsi"/>
          <w:color w:val="000000" w:themeColor="text1"/>
          <w:szCs w:val="22"/>
          <w:lang w:eastAsia="en-GB"/>
        </w:rPr>
        <w:t xml:space="preserve"> </w:t>
      </w:r>
      <w:r w:rsidRPr="005A63EB">
        <w:rPr>
          <w:rFonts w:eastAsia="Times New Roman" w:cstheme="minorHAnsi"/>
          <w:color w:val="000000" w:themeColor="text1"/>
          <w:szCs w:val="22"/>
          <w:lang w:eastAsia="en-GB"/>
        </w:rPr>
        <w:t xml:space="preserve">Ultimately, this leads to decreased respiratory function and increased mortality rates for CF sufferers. Alginate is therefore a </w:t>
      </w:r>
      <w:r w:rsidRPr="005A63EB">
        <w:rPr>
          <w:rFonts w:eastAsia="Times New Roman" w:cstheme="minorHAnsi"/>
          <w:color w:val="000000" w:themeColor="text1"/>
          <w:szCs w:val="22"/>
          <w:lang w:eastAsia="en-GB"/>
        </w:rPr>
        <w:lastRenderedPageBreak/>
        <w:t>major virulence factor for CF lung infections and contributes deleteriously to patient life expectancy</w:t>
      </w:r>
      <w:r w:rsidR="00C95303">
        <w:rPr>
          <w:rFonts w:eastAsia="Times New Roman" w:cstheme="minorHAnsi"/>
          <w:color w:val="000000" w:themeColor="text1"/>
          <w:szCs w:val="22"/>
          <w:lang w:eastAsia="en-GB"/>
        </w:rPr>
        <w:t>.</w:t>
      </w:r>
      <w:sdt>
        <w:sdtPr>
          <w:rPr>
            <w:rFonts w:eastAsia="Times New Roman" w:cstheme="minorHAnsi"/>
            <w:color w:val="000000"/>
            <w:szCs w:val="22"/>
            <w:vertAlign w:val="superscript"/>
            <w:lang w:eastAsia="en-GB"/>
          </w:rPr>
          <w:tag w:val="MENDELEY_CITATION_v3_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"/>
          <w:id w:val="-2132162526"/>
          <w:placeholder>
            <w:docPart w:val="DefaultPlaceholder_-1854013440"/>
          </w:placeholder>
        </w:sdtPr>
        <w:sdtContent>
          <w:r w:rsidR="003E3620" w:rsidRPr="003E3620">
            <w:rPr>
              <w:rFonts w:eastAsia="Times New Roman" w:cstheme="minorHAnsi"/>
              <w:color w:val="000000"/>
              <w:szCs w:val="22"/>
              <w:vertAlign w:val="superscript"/>
              <w:lang w:eastAsia="en-GB"/>
            </w:rPr>
            <w:t>5</w:t>
          </w:r>
        </w:sdtContent>
      </w:sdt>
      <w:r w:rsidR="00E50905" w:rsidRPr="005A63EB">
        <w:rPr>
          <w:rFonts w:eastAsia="Times New Roman" w:cstheme="minorHAnsi"/>
          <w:color w:val="000000" w:themeColor="text1"/>
          <w:szCs w:val="22"/>
          <w:lang w:eastAsia="en-GB"/>
        </w:rPr>
        <w:t xml:space="preserve"> </w:t>
      </w:r>
      <w:r w:rsidRPr="005A63EB">
        <w:rPr>
          <w:rFonts w:eastAsia="Times New Roman" w:cstheme="minorHAnsi"/>
          <w:color w:val="000000" w:themeColor="text1"/>
          <w:szCs w:val="22"/>
          <w:lang w:eastAsia="en-GB"/>
        </w:rPr>
        <w:t xml:space="preserve">Strategies that can stop the production of alginate in </w:t>
      </w:r>
      <w:r w:rsidRPr="00542EFA">
        <w:rPr>
          <w:rFonts w:eastAsia="Times New Roman" w:cstheme="minorHAnsi"/>
          <w:color w:val="000000" w:themeColor="text1"/>
          <w:szCs w:val="22"/>
          <w:lang w:eastAsia="en-GB"/>
        </w:rPr>
        <w:t>mucoid PA</w:t>
      </w:r>
      <w:r w:rsidRPr="005A63EB">
        <w:rPr>
          <w:rFonts w:eastAsia="Times New Roman" w:cstheme="minorHAnsi"/>
          <w:i/>
          <w:iCs/>
          <w:color w:val="000000" w:themeColor="text1"/>
          <w:szCs w:val="22"/>
          <w:lang w:eastAsia="en-GB"/>
        </w:rPr>
        <w:t xml:space="preserve"> </w:t>
      </w:r>
      <w:r w:rsidR="00AA0AFC" w:rsidRPr="005A63EB">
        <w:rPr>
          <w:rFonts w:eastAsia="Times New Roman" w:cstheme="minorHAnsi"/>
          <w:color w:val="000000" w:themeColor="text1"/>
          <w:szCs w:val="22"/>
          <w:lang w:eastAsia="en-GB"/>
        </w:rPr>
        <w:t xml:space="preserve">infection </w:t>
      </w:r>
      <w:r w:rsidRPr="005A63EB">
        <w:rPr>
          <w:rFonts w:eastAsia="Times New Roman" w:cstheme="minorHAnsi"/>
          <w:color w:val="000000" w:themeColor="text1"/>
          <w:szCs w:val="22"/>
          <w:lang w:eastAsia="en-GB"/>
        </w:rPr>
        <w:t>are therefore of paramount importance</w:t>
      </w:r>
      <w:r w:rsidR="00AA0AFC" w:rsidRPr="005A63EB">
        <w:rPr>
          <w:rFonts w:eastAsia="Times New Roman" w:cstheme="minorHAnsi"/>
          <w:color w:val="000000" w:themeColor="text1"/>
          <w:szCs w:val="22"/>
          <w:lang w:eastAsia="en-GB"/>
        </w:rPr>
        <w:t>,</w:t>
      </w:r>
      <w:r w:rsidRPr="005A63EB">
        <w:rPr>
          <w:rFonts w:eastAsia="Times New Roman" w:cstheme="minorHAnsi"/>
          <w:color w:val="000000" w:themeColor="text1"/>
          <w:szCs w:val="22"/>
          <w:lang w:eastAsia="en-GB"/>
        </w:rPr>
        <w:t xml:space="preserve"> as they would drastically improve the lifestyle and life expectancy of CF patients suffering from chronic infection. </w:t>
      </w:r>
    </w:p>
    <w:p w14:paraId="5176DB9B" w14:textId="1FF79546" w:rsidR="00237C39" w:rsidRPr="0050494C" w:rsidRDefault="00B579AF" w:rsidP="0050494C">
      <w:pPr>
        <w:ind w:firstLine="720"/>
        <w:rPr>
          <w:rFonts w:eastAsia="Times New Roman" w:cstheme="minorHAnsi"/>
          <w:color w:val="000000" w:themeColor="text1"/>
          <w:szCs w:val="22"/>
          <w:lang w:eastAsia="en-GB"/>
        </w:rPr>
      </w:pPr>
      <w:r w:rsidRPr="005A63EB">
        <w:rPr>
          <w:rFonts w:eastAsia="Times New Roman" w:cstheme="minorHAnsi"/>
          <w:color w:val="000000" w:themeColor="text1"/>
          <w:szCs w:val="22"/>
          <w:lang w:eastAsia="en-GB"/>
        </w:rPr>
        <w:t>B</w:t>
      </w:r>
      <w:r w:rsidR="009E2621" w:rsidRPr="005A63EB">
        <w:rPr>
          <w:rFonts w:eastAsia="Times New Roman" w:cstheme="minorHAnsi"/>
          <w:color w:val="000000" w:themeColor="text1"/>
          <w:szCs w:val="22"/>
          <w:lang w:eastAsia="en-GB"/>
        </w:rPr>
        <w:t>iosynthesis of</w:t>
      </w:r>
      <w:r w:rsidR="00125952" w:rsidRPr="005A63EB">
        <w:rPr>
          <w:rFonts w:eastAsia="Times New Roman" w:cstheme="minorHAnsi"/>
          <w:color w:val="000000" w:themeColor="text1"/>
          <w:szCs w:val="22"/>
          <w:lang w:eastAsia="en-GB"/>
        </w:rPr>
        <w:t xml:space="preserve"> alginate </w:t>
      </w:r>
      <w:r w:rsidR="00266452" w:rsidRPr="005A63EB">
        <w:rPr>
          <w:rFonts w:eastAsia="Times New Roman" w:cstheme="minorHAnsi"/>
          <w:color w:val="000000" w:themeColor="text1"/>
          <w:szCs w:val="22"/>
          <w:lang w:eastAsia="en-GB"/>
        </w:rPr>
        <w:t xml:space="preserve">initiates in the cytosol and is </w:t>
      </w:r>
      <w:r w:rsidR="00E50905" w:rsidRPr="005A63EB">
        <w:rPr>
          <w:rFonts w:eastAsia="Times New Roman" w:cstheme="minorHAnsi"/>
          <w:color w:val="000000" w:themeColor="text1"/>
          <w:szCs w:val="22"/>
          <w:lang w:eastAsia="en-GB"/>
        </w:rPr>
        <w:t>dependent</w:t>
      </w:r>
      <w:r w:rsidR="00266452" w:rsidRPr="005A63EB">
        <w:rPr>
          <w:rFonts w:eastAsia="Times New Roman" w:cstheme="minorHAnsi"/>
          <w:color w:val="000000" w:themeColor="text1"/>
          <w:szCs w:val="22"/>
          <w:lang w:eastAsia="en-GB"/>
        </w:rPr>
        <w:t xml:space="preserve"> upon </w:t>
      </w:r>
      <w:r w:rsidR="00E50905" w:rsidRPr="005A63EB">
        <w:rPr>
          <w:rFonts w:eastAsia="Times New Roman" w:cstheme="minorHAnsi"/>
          <w:color w:val="000000" w:themeColor="text1"/>
          <w:szCs w:val="22"/>
          <w:lang w:eastAsia="en-GB"/>
        </w:rPr>
        <w:t>provision</w:t>
      </w:r>
      <w:r w:rsidR="00266452" w:rsidRPr="005A63EB">
        <w:rPr>
          <w:rFonts w:eastAsia="Times New Roman" w:cstheme="minorHAnsi"/>
          <w:color w:val="000000" w:themeColor="text1"/>
          <w:szCs w:val="22"/>
          <w:lang w:eastAsia="en-GB"/>
        </w:rPr>
        <w:t xml:space="preserve"> of </w:t>
      </w:r>
      <w:r w:rsidR="00E50905" w:rsidRPr="005A63EB">
        <w:rPr>
          <w:rFonts w:eastAsia="Times New Roman" w:cstheme="minorHAnsi"/>
          <w:color w:val="000000" w:themeColor="text1"/>
          <w:szCs w:val="22"/>
          <w:lang w:eastAsia="en-GB"/>
        </w:rPr>
        <w:t>the</w:t>
      </w:r>
      <w:r w:rsidR="00125952" w:rsidRPr="005A63EB">
        <w:rPr>
          <w:rFonts w:eastAsia="Times New Roman" w:cstheme="minorHAnsi"/>
          <w:color w:val="000000" w:themeColor="text1"/>
          <w:szCs w:val="22"/>
          <w:lang w:eastAsia="en-GB"/>
        </w:rPr>
        <w:t xml:space="preserve"> sugar nucleotide GDP-mannuronic acid (GDP-</w:t>
      </w:r>
      <w:proofErr w:type="spellStart"/>
      <w:r w:rsidR="00125952" w:rsidRPr="005A63EB">
        <w:rPr>
          <w:rFonts w:eastAsia="Times New Roman" w:cstheme="minorHAnsi"/>
          <w:color w:val="000000" w:themeColor="text1"/>
          <w:szCs w:val="22"/>
          <w:lang w:eastAsia="en-GB"/>
        </w:rPr>
        <w:t>ManA</w:t>
      </w:r>
      <w:proofErr w:type="spellEnd"/>
      <w:r w:rsidR="00125952" w:rsidRPr="005A63EB">
        <w:rPr>
          <w:rFonts w:eastAsia="Times New Roman" w:cstheme="minorHAnsi"/>
          <w:color w:val="000000" w:themeColor="text1"/>
          <w:szCs w:val="22"/>
          <w:lang w:eastAsia="en-GB"/>
        </w:rPr>
        <w:t xml:space="preserve">, </w:t>
      </w:r>
      <w:r w:rsidR="00B85D72">
        <w:rPr>
          <w:rFonts w:eastAsia="Times New Roman" w:cstheme="minorHAnsi"/>
          <w:b/>
          <w:bCs/>
          <w:color w:val="000000" w:themeColor="text1"/>
          <w:szCs w:val="22"/>
          <w:lang w:eastAsia="en-GB"/>
        </w:rPr>
        <w:t>2</w:t>
      </w:r>
      <w:r w:rsidR="00125952" w:rsidRPr="005A63EB">
        <w:rPr>
          <w:rFonts w:eastAsia="Times New Roman" w:cstheme="minorHAnsi"/>
          <w:color w:val="000000" w:themeColor="text1"/>
          <w:szCs w:val="22"/>
          <w:lang w:eastAsia="en-GB"/>
        </w:rPr>
        <w:t>, Figure 1)</w:t>
      </w:r>
      <w:r w:rsidR="00C95303">
        <w:rPr>
          <w:rFonts w:eastAsia="Times New Roman" w:cstheme="minorHAnsi"/>
          <w:color w:val="000000" w:themeColor="text1"/>
          <w:szCs w:val="22"/>
          <w:lang w:eastAsia="en-GB"/>
        </w:rPr>
        <w:t>.</w:t>
      </w:r>
      <w:sdt>
        <w:sdtPr>
          <w:rPr>
            <w:rFonts w:eastAsia="Times New Roman" w:cstheme="minorHAnsi"/>
            <w:color w:val="000000"/>
            <w:szCs w:val="22"/>
            <w:vertAlign w:val="superscript"/>
            <w:lang w:eastAsia="en-GB"/>
          </w:rPr>
          <w:tag w:val="MENDELEY_CITATION_v3_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"/>
          <w:id w:val="994386839"/>
          <w:placeholder>
            <w:docPart w:val="DefaultPlaceholder_-1854013440"/>
          </w:placeholder>
        </w:sdtPr>
        <w:sdtContent>
          <w:r w:rsidR="003E3620" w:rsidRPr="003E3620">
            <w:rPr>
              <w:rFonts w:eastAsia="Times New Roman" w:cstheme="minorHAnsi"/>
              <w:color w:val="000000"/>
              <w:szCs w:val="22"/>
              <w:vertAlign w:val="superscript"/>
              <w:lang w:eastAsia="en-GB"/>
            </w:rPr>
            <w:t>6</w:t>
          </w:r>
        </w:sdtContent>
      </w:sdt>
      <w:r w:rsidR="00125952" w:rsidRPr="005A63EB">
        <w:rPr>
          <w:rFonts w:eastAsia="Times New Roman" w:cstheme="minorHAnsi"/>
          <w:color w:val="000000" w:themeColor="text1"/>
          <w:szCs w:val="22"/>
          <w:lang w:eastAsia="en-GB"/>
        </w:rPr>
        <w:t xml:space="preserve"> </w:t>
      </w:r>
      <w:proofErr w:type="spellStart"/>
      <w:r w:rsidR="00542EFA">
        <w:rPr>
          <w:rFonts w:eastAsia="Times New Roman" w:cstheme="minorHAnsi"/>
          <w:color w:val="000000" w:themeColor="text1"/>
          <w:szCs w:val="22"/>
          <w:lang w:eastAsia="en-GB"/>
        </w:rPr>
        <w:t>Mannuronate</w:t>
      </w:r>
      <w:proofErr w:type="spellEnd"/>
      <w:r w:rsidR="00DF6730" w:rsidRPr="005A63EB">
        <w:rPr>
          <w:rFonts w:eastAsia="Times New Roman" w:cstheme="minorHAnsi"/>
          <w:color w:val="000000" w:themeColor="text1"/>
          <w:szCs w:val="22"/>
          <w:lang w:eastAsia="en-GB"/>
        </w:rPr>
        <w:t xml:space="preserve"> donor </w:t>
      </w:r>
      <w:r w:rsidR="00B85D72">
        <w:rPr>
          <w:rFonts w:eastAsia="Times New Roman" w:cstheme="minorHAnsi"/>
          <w:b/>
          <w:bCs/>
          <w:color w:val="000000" w:themeColor="text1"/>
          <w:szCs w:val="22"/>
          <w:lang w:eastAsia="en-GB"/>
        </w:rPr>
        <w:t>2</w:t>
      </w:r>
      <w:r w:rsidR="00125952" w:rsidRPr="005A63EB">
        <w:rPr>
          <w:rFonts w:eastAsia="Times New Roman" w:cstheme="minorHAnsi"/>
          <w:color w:val="000000" w:themeColor="text1"/>
          <w:szCs w:val="22"/>
          <w:lang w:eastAsia="en-GB"/>
        </w:rPr>
        <w:t xml:space="preserve"> is biosynthesised through a series of enzymatic transformations</w:t>
      </w:r>
      <w:r w:rsidRPr="005A63EB">
        <w:rPr>
          <w:rFonts w:eastAsia="Times New Roman" w:cstheme="minorHAnsi"/>
          <w:color w:val="000000" w:themeColor="text1"/>
          <w:szCs w:val="22"/>
          <w:lang w:eastAsia="en-GB"/>
        </w:rPr>
        <w:t>,</w:t>
      </w:r>
      <w:r w:rsidR="00125952" w:rsidRPr="005A63EB">
        <w:rPr>
          <w:rFonts w:eastAsia="Times New Roman" w:cstheme="minorHAnsi"/>
          <w:color w:val="000000" w:themeColor="text1"/>
          <w:szCs w:val="22"/>
          <w:lang w:eastAsia="en-GB"/>
        </w:rPr>
        <w:t xml:space="preserve"> starting from fructose 6-</w:t>
      </w:r>
      <w:proofErr w:type="gramStart"/>
      <w:r w:rsidR="00125952" w:rsidRPr="005A63EB">
        <w:rPr>
          <w:rFonts w:eastAsia="Times New Roman" w:cstheme="minorHAnsi"/>
          <w:color w:val="000000" w:themeColor="text1"/>
          <w:szCs w:val="22"/>
          <w:lang w:eastAsia="en-GB"/>
        </w:rPr>
        <w:t>phosphate</w:t>
      </w:r>
      <w:proofErr w:type="gramEnd"/>
      <w:r w:rsidR="00DF6730" w:rsidRPr="005A63EB">
        <w:rPr>
          <w:rFonts w:eastAsia="Times New Roman" w:cstheme="minorHAnsi"/>
          <w:color w:val="000000" w:themeColor="text1"/>
          <w:szCs w:val="22"/>
          <w:lang w:eastAsia="en-GB"/>
        </w:rPr>
        <w:t xml:space="preserve"> </w:t>
      </w:r>
      <w:r w:rsidR="00D142CC">
        <w:rPr>
          <w:rFonts w:eastAsia="Times New Roman" w:cstheme="minorHAnsi"/>
          <w:color w:val="000000" w:themeColor="text1"/>
          <w:szCs w:val="22"/>
          <w:lang w:eastAsia="en-GB"/>
        </w:rPr>
        <w:t xml:space="preserve">and </w:t>
      </w:r>
      <w:r w:rsidRPr="005A63EB">
        <w:rPr>
          <w:rFonts w:eastAsia="Times New Roman" w:cstheme="minorHAnsi"/>
          <w:color w:val="000000" w:themeColor="text1"/>
          <w:szCs w:val="22"/>
          <w:lang w:eastAsia="en-GB"/>
        </w:rPr>
        <w:t>culminating</w:t>
      </w:r>
      <w:r w:rsidR="00125952" w:rsidRPr="005A63EB">
        <w:rPr>
          <w:rFonts w:eastAsia="Times New Roman" w:cstheme="minorHAnsi"/>
          <w:color w:val="000000" w:themeColor="text1"/>
          <w:szCs w:val="22"/>
          <w:lang w:eastAsia="en-GB"/>
        </w:rPr>
        <w:t xml:space="preserve"> at the limiting step in alginate precursor biosynthesis</w:t>
      </w:r>
      <w:r w:rsidR="003A5AA3">
        <w:rPr>
          <w:rFonts w:eastAsia="Times New Roman" w:cstheme="minorHAnsi"/>
          <w:color w:val="000000" w:themeColor="text1"/>
          <w:szCs w:val="22"/>
          <w:lang w:eastAsia="en-GB"/>
        </w:rPr>
        <w:t>,</w:t>
      </w:r>
      <w:sdt>
        <w:sdtPr>
          <w:rPr>
            <w:rFonts w:eastAsia="Times New Roman" w:cstheme="minorHAnsi"/>
            <w:color w:val="000000"/>
            <w:szCs w:val="22"/>
            <w:vertAlign w:val="superscript"/>
            <w:lang w:eastAsia="en-GB"/>
          </w:rPr>
          <w:tag w:val="MENDELEY_CITATION_v3_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"/>
          <w:id w:val="-468975314"/>
          <w:placeholder>
            <w:docPart w:val="DefaultPlaceholder_-1854013440"/>
          </w:placeholder>
        </w:sdtPr>
        <w:sdtContent>
          <w:r w:rsidR="003E3620" w:rsidRPr="003E3620">
            <w:rPr>
              <w:rFonts w:eastAsia="Times New Roman" w:cstheme="minorHAnsi"/>
              <w:color w:val="000000"/>
              <w:szCs w:val="22"/>
              <w:vertAlign w:val="superscript"/>
              <w:lang w:eastAsia="en-GB"/>
            </w:rPr>
            <w:t>7</w:t>
          </w:r>
        </w:sdtContent>
      </w:sdt>
      <w:r w:rsidR="00125952" w:rsidRPr="005A63EB">
        <w:rPr>
          <w:rFonts w:eastAsia="Times New Roman" w:cstheme="minorHAnsi"/>
          <w:color w:val="000000" w:themeColor="text1"/>
          <w:szCs w:val="22"/>
          <w:lang w:eastAsia="en-GB"/>
        </w:rPr>
        <w:t xml:space="preserve"> the action of GDP</w:t>
      </w:r>
      <w:r w:rsidR="00125952" w:rsidRPr="005A63EB">
        <w:rPr>
          <w:rFonts w:eastAsia="Times New Roman" w:cstheme="minorHAnsi"/>
          <w:i/>
          <w:iCs/>
          <w:color w:val="000000" w:themeColor="text1"/>
          <w:szCs w:val="22"/>
          <w:lang w:eastAsia="en-GB"/>
        </w:rPr>
        <w:t>-</w:t>
      </w:r>
      <w:r w:rsidR="00125952" w:rsidRPr="005A63EB">
        <w:rPr>
          <w:rFonts w:eastAsia="Times New Roman" w:cstheme="minorHAnsi"/>
          <w:color w:val="000000" w:themeColor="text1"/>
          <w:szCs w:val="22"/>
          <w:lang w:eastAsia="en-GB"/>
        </w:rPr>
        <w:t>mannose dehydrogenase</w:t>
      </w:r>
      <w:r w:rsidR="00542EFA">
        <w:rPr>
          <w:rFonts w:eastAsia="Times New Roman" w:cstheme="minorHAnsi"/>
          <w:color w:val="000000" w:themeColor="text1"/>
          <w:szCs w:val="22"/>
          <w:lang w:eastAsia="en-GB"/>
        </w:rPr>
        <w:t xml:space="preserve"> </w:t>
      </w:r>
      <w:r w:rsidR="00542EFA" w:rsidRPr="005A63EB">
        <w:rPr>
          <w:rFonts w:eastAsia="Times New Roman" w:cstheme="minorHAnsi"/>
          <w:color w:val="000000" w:themeColor="text1"/>
          <w:szCs w:val="22"/>
          <w:lang w:eastAsia="en-GB"/>
        </w:rPr>
        <w:t>(GMD</w:t>
      </w:r>
      <w:r w:rsidR="00542EFA">
        <w:rPr>
          <w:rFonts w:eastAsia="Times New Roman" w:cstheme="minorHAnsi"/>
          <w:color w:val="000000" w:themeColor="text1"/>
          <w:szCs w:val="22"/>
          <w:lang w:eastAsia="en-GB"/>
        </w:rPr>
        <w:t>)</w:t>
      </w:r>
      <w:r w:rsidR="00125952" w:rsidRPr="005A63EB">
        <w:rPr>
          <w:rFonts w:eastAsia="Times New Roman" w:cstheme="minorHAnsi"/>
          <w:color w:val="000000" w:themeColor="text1"/>
          <w:szCs w:val="22"/>
          <w:lang w:eastAsia="en-GB"/>
        </w:rPr>
        <w:t xml:space="preserve"> </w:t>
      </w:r>
      <w:r w:rsidR="00542EFA">
        <w:rPr>
          <w:rFonts w:eastAsia="Times New Roman" w:cstheme="minorHAnsi"/>
          <w:color w:val="000000" w:themeColor="text1"/>
          <w:szCs w:val="22"/>
          <w:lang w:eastAsia="en-GB"/>
        </w:rPr>
        <w:t xml:space="preserve">upon GDP-mannose </w:t>
      </w:r>
      <w:r w:rsidR="00542EFA" w:rsidRPr="00542EFA">
        <w:rPr>
          <w:rFonts w:eastAsia="Times New Roman" w:cstheme="minorHAnsi"/>
          <w:b/>
          <w:bCs/>
          <w:color w:val="000000" w:themeColor="text1"/>
          <w:szCs w:val="22"/>
          <w:lang w:eastAsia="en-GB"/>
        </w:rPr>
        <w:t>1</w:t>
      </w:r>
      <w:r w:rsidR="00542EFA">
        <w:rPr>
          <w:rFonts w:eastAsia="Times New Roman" w:cstheme="minorHAnsi"/>
          <w:color w:val="000000" w:themeColor="text1"/>
          <w:szCs w:val="22"/>
          <w:lang w:eastAsia="en-GB"/>
        </w:rPr>
        <w:t xml:space="preserve"> (</w:t>
      </w:r>
      <w:r w:rsidR="00DF6730" w:rsidRPr="005A63EB">
        <w:rPr>
          <w:rFonts w:eastAsia="Times New Roman" w:cstheme="minorHAnsi"/>
          <w:color w:val="000000" w:themeColor="text1"/>
          <w:szCs w:val="22"/>
          <w:lang w:eastAsia="en-GB"/>
        </w:rPr>
        <w:t>Figure 1).</w:t>
      </w:r>
      <w:r w:rsidR="00125952" w:rsidRPr="005A63EB">
        <w:rPr>
          <w:rFonts w:eastAsia="Times New Roman" w:cstheme="minorHAnsi"/>
          <w:color w:val="000000" w:themeColor="text1"/>
          <w:szCs w:val="22"/>
          <w:lang w:eastAsia="en-GB"/>
        </w:rPr>
        <w:t xml:space="preserve"> GMD is the product of the </w:t>
      </w:r>
      <w:r w:rsidR="00125952" w:rsidRPr="005A63EB">
        <w:rPr>
          <w:rFonts w:eastAsia="Times New Roman" w:cstheme="minorHAnsi"/>
          <w:i/>
          <w:iCs/>
          <w:color w:val="000000" w:themeColor="text1"/>
          <w:szCs w:val="22"/>
          <w:lang w:eastAsia="en-GB"/>
        </w:rPr>
        <w:t xml:space="preserve">algD </w:t>
      </w:r>
      <w:r w:rsidR="00125952" w:rsidRPr="005A63EB">
        <w:rPr>
          <w:rFonts w:eastAsia="Times New Roman" w:cstheme="minorHAnsi"/>
          <w:color w:val="000000" w:themeColor="text1"/>
          <w:szCs w:val="22"/>
          <w:lang w:eastAsia="en-GB"/>
        </w:rPr>
        <w:t xml:space="preserve">gene and alginate production depends </w:t>
      </w:r>
      <w:r w:rsidR="00A33597" w:rsidRPr="005A63EB">
        <w:rPr>
          <w:rFonts w:eastAsia="Times New Roman" w:cstheme="minorHAnsi"/>
          <w:color w:val="000000" w:themeColor="text1"/>
          <w:szCs w:val="22"/>
          <w:lang w:eastAsia="en-GB"/>
        </w:rPr>
        <w:t>up</w:t>
      </w:r>
      <w:r w:rsidR="00125952" w:rsidRPr="005A63EB">
        <w:rPr>
          <w:rFonts w:eastAsia="Times New Roman" w:cstheme="minorHAnsi"/>
          <w:color w:val="000000" w:themeColor="text1"/>
          <w:szCs w:val="22"/>
          <w:lang w:eastAsia="en-GB"/>
        </w:rPr>
        <w:t xml:space="preserve">on </w:t>
      </w:r>
      <w:r w:rsidR="002810B3" w:rsidRPr="005A63EB">
        <w:rPr>
          <w:rFonts w:eastAsia="Times New Roman" w:cstheme="minorHAnsi"/>
          <w:color w:val="000000" w:themeColor="text1"/>
          <w:szCs w:val="22"/>
          <w:lang w:eastAsia="en-GB"/>
        </w:rPr>
        <w:t xml:space="preserve">its </w:t>
      </w:r>
      <w:r w:rsidR="00125952" w:rsidRPr="005A63EB">
        <w:rPr>
          <w:rFonts w:eastAsia="Times New Roman" w:cstheme="minorHAnsi"/>
          <w:color w:val="000000" w:themeColor="text1"/>
          <w:szCs w:val="22"/>
          <w:lang w:eastAsia="en-GB"/>
        </w:rPr>
        <w:t xml:space="preserve">transcriptional activation </w:t>
      </w:r>
      <w:r w:rsidR="00A33597" w:rsidRPr="005A63EB">
        <w:rPr>
          <w:rFonts w:eastAsia="Times New Roman" w:cstheme="minorHAnsi"/>
          <w:color w:val="000000" w:themeColor="text1"/>
          <w:szCs w:val="22"/>
          <w:lang w:eastAsia="en-GB"/>
        </w:rPr>
        <w:t>with</w:t>
      </w:r>
      <w:r w:rsidR="00125952" w:rsidRPr="005A63EB">
        <w:rPr>
          <w:rFonts w:eastAsia="Times New Roman" w:cstheme="minorHAnsi"/>
          <w:color w:val="000000" w:themeColor="text1"/>
          <w:szCs w:val="22"/>
          <w:lang w:eastAsia="en-GB"/>
        </w:rPr>
        <w:t xml:space="preserve">in mucoid </w:t>
      </w:r>
      <w:r w:rsidR="00125952" w:rsidRPr="00E8669D">
        <w:rPr>
          <w:rFonts w:eastAsia="Times New Roman" w:cstheme="minorHAnsi"/>
          <w:color w:val="000000" w:themeColor="text1"/>
          <w:szCs w:val="22"/>
          <w:lang w:eastAsia="en-GB"/>
        </w:rPr>
        <w:t>PA</w:t>
      </w:r>
      <w:r w:rsidR="00F742D3" w:rsidRPr="005A63EB">
        <w:rPr>
          <w:rFonts w:eastAsia="Times New Roman" w:cstheme="minorHAnsi"/>
          <w:color w:val="000000" w:themeColor="text1"/>
          <w:szCs w:val="22"/>
          <w:lang w:eastAsia="en-GB"/>
        </w:rPr>
        <w:t xml:space="preserve"> </w:t>
      </w:r>
      <w:r w:rsidR="002810B3" w:rsidRPr="005A63EB">
        <w:rPr>
          <w:rFonts w:eastAsia="Times New Roman" w:cstheme="minorHAnsi"/>
          <w:color w:val="000000" w:themeColor="text1"/>
          <w:szCs w:val="22"/>
          <w:lang w:eastAsia="en-GB"/>
        </w:rPr>
        <w:t xml:space="preserve">strains, </w:t>
      </w:r>
      <w:r w:rsidR="00F742D3" w:rsidRPr="005A63EB">
        <w:rPr>
          <w:rFonts w:eastAsia="Times New Roman" w:cstheme="minorHAnsi"/>
          <w:color w:val="000000" w:themeColor="text1"/>
          <w:szCs w:val="22"/>
          <w:lang w:eastAsia="en-GB"/>
        </w:rPr>
        <w:t xml:space="preserve">effectively </w:t>
      </w:r>
      <w:r w:rsidR="00A33597" w:rsidRPr="005A63EB">
        <w:rPr>
          <w:rFonts w:eastAsia="Times New Roman" w:cstheme="minorHAnsi"/>
          <w:color w:val="000000" w:themeColor="text1"/>
          <w:szCs w:val="22"/>
          <w:lang w:eastAsia="en-GB"/>
        </w:rPr>
        <w:t>switching on the system</w:t>
      </w:r>
      <w:r w:rsidR="00F742D3" w:rsidRPr="005A63EB">
        <w:rPr>
          <w:rFonts w:eastAsia="Times New Roman" w:cstheme="minorHAnsi"/>
          <w:color w:val="000000" w:themeColor="text1"/>
          <w:szCs w:val="22"/>
          <w:lang w:eastAsia="en-GB"/>
        </w:rPr>
        <w:t xml:space="preserve"> to overp</w:t>
      </w:r>
      <w:r w:rsidR="00A33597" w:rsidRPr="005A63EB">
        <w:rPr>
          <w:rFonts w:eastAsia="Times New Roman" w:cstheme="minorHAnsi"/>
          <w:color w:val="000000" w:themeColor="text1"/>
          <w:szCs w:val="22"/>
          <w:lang w:eastAsia="en-GB"/>
        </w:rPr>
        <w:t>roduce this exopolysaccharide</w:t>
      </w:r>
      <w:r w:rsidR="003A5AA3">
        <w:rPr>
          <w:rFonts w:eastAsia="Times New Roman" w:cstheme="minorHAnsi"/>
          <w:color w:val="000000" w:themeColor="text1"/>
          <w:szCs w:val="22"/>
          <w:lang w:eastAsia="en-GB"/>
        </w:rPr>
        <w:t>.</w:t>
      </w:r>
      <w:sdt>
        <w:sdtPr>
          <w:rPr>
            <w:rFonts w:eastAsia="Times New Roman" w:cstheme="minorHAnsi"/>
            <w:color w:val="000000"/>
            <w:szCs w:val="22"/>
            <w:vertAlign w:val="superscript"/>
            <w:lang w:eastAsia="en-GB"/>
          </w:rPr>
          <w:tag w:val="MENDELEY_CITATION_v3_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"/>
          <w:id w:val="-1848783870"/>
          <w:placeholder>
            <w:docPart w:val="DefaultPlaceholder_-1854013440"/>
          </w:placeholder>
        </w:sdtPr>
        <w:sdtContent>
          <w:r w:rsidR="003E3620" w:rsidRPr="003E3620">
            <w:rPr>
              <w:rFonts w:eastAsia="Times New Roman" w:cstheme="minorHAnsi"/>
              <w:color w:val="000000"/>
              <w:szCs w:val="22"/>
              <w:vertAlign w:val="superscript"/>
              <w:lang w:eastAsia="en-GB"/>
            </w:rPr>
            <w:t>8</w:t>
          </w:r>
        </w:sdtContent>
      </w:sdt>
      <w:r w:rsidR="00D33D85" w:rsidRPr="005A63EB">
        <w:rPr>
          <w:rFonts w:eastAsia="Times New Roman" w:cstheme="minorHAnsi"/>
          <w:color w:val="000000" w:themeColor="text1"/>
          <w:szCs w:val="22"/>
          <w:lang w:eastAsia="en-GB"/>
        </w:rPr>
        <w:t xml:space="preserve"> </w:t>
      </w:r>
      <w:r w:rsidR="00125952" w:rsidRPr="005A63EB">
        <w:rPr>
          <w:rFonts w:eastAsia="Times New Roman" w:cstheme="minorHAnsi"/>
          <w:color w:val="000000" w:themeColor="text1"/>
          <w:szCs w:val="22"/>
          <w:lang w:eastAsia="en-GB"/>
        </w:rPr>
        <w:t xml:space="preserve">Since there is no corresponding enzyme in humans, specific inhibition of GMD should produce few side effects and such a </w:t>
      </w:r>
      <w:r w:rsidR="00625BEE" w:rsidRPr="00911B81">
        <w:rPr>
          <w:rFonts w:eastAsia="Times New Roman" w:cstheme="minorHAnsi"/>
          <w:color w:val="000000" w:themeColor="text1"/>
          <w:szCs w:val="22"/>
          <w:lang w:eastAsia="en-GB"/>
        </w:rPr>
        <w:t>strategy</w:t>
      </w:r>
      <w:r w:rsidR="00125952" w:rsidRPr="005A63EB">
        <w:rPr>
          <w:rFonts w:eastAsia="Times New Roman" w:cstheme="minorHAnsi"/>
          <w:color w:val="000000" w:themeColor="text1"/>
          <w:szCs w:val="22"/>
          <w:lang w:eastAsia="en-GB"/>
        </w:rPr>
        <w:t xml:space="preserve"> could be expected to </w:t>
      </w:r>
      <w:r w:rsidR="00A33597" w:rsidRPr="005A63EB">
        <w:rPr>
          <w:rFonts w:eastAsia="Times New Roman" w:cstheme="minorHAnsi"/>
          <w:color w:val="000000" w:themeColor="text1"/>
          <w:szCs w:val="22"/>
          <w:lang w:eastAsia="en-GB"/>
        </w:rPr>
        <w:t>supress</w:t>
      </w:r>
      <w:r w:rsidR="00125952" w:rsidRPr="005A63EB">
        <w:rPr>
          <w:rFonts w:eastAsia="Times New Roman" w:cstheme="minorHAnsi"/>
          <w:color w:val="000000" w:themeColor="text1"/>
          <w:szCs w:val="22"/>
          <w:lang w:eastAsia="en-GB"/>
        </w:rPr>
        <w:t xml:space="preserve"> alginate production and </w:t>
      </w:r>
      <w:r w:rsidR="00A33597" w:rsidRPr="005A63EB">
        <w:rPr>
          <w:rFonts w:eastAsia="Times New Roman" w:cstheme="minorHAnsi"/>
          <w:color w:val="000000" w:themeColor="text1"/>
          <w:szCs w:val="22"/>
          <w:lang w:eastAsia="en-GB"/>
        </w:rPr>
        <w:t xml:space="preserve">thus </w:t>
      </w:r>
      <w:r w:rsidR="00125952" w:rsidRPr="005A63EB">
        <w:rPr>
          <w:rFonts w:eastAsia="Times New Roman" w:cstheme="minorHAnsi"/>
          <w:color w:val="000000" w:themeColor="text1"/>
          <w:szCs w:val="22"/>
          <w:lang w:eastAsia="en-GB"/>
        </w:rPr>
        <w:t xml:space="preserve">interfere with exopolysaccharide formation in chronic mucoid </w:t>
      </w:r>
      <w:r w:rsidR="00125952" w:rsidRPr="00542EFA">
        <w:rPr>
          <w:rFonts w:eastAsia="Times New Roman" w:cstheme="minorHAnsi"/>
          <w:color w:val="000000" w:themeColor="text1"/>
          <w:szCs w:val="22"/>
          <w:lang w:eastAsia="en-GB"/>
        </w:rPr>
        <w:t>PA</w:t>
      </w:r>
      <w:r w:rsidR="00125952" w:rsidRPr="005A63EB">
        <w:rPr>
          <w:rFonts w:eastAsia="Times New Roman" w:cstheme="minorHAnsi"/>
          <w:i/>
          <w:iCs/>
          <w:color w:val="000000" w:themeColor="text1"/>
          <w:szCs w:val="22"/>
          <w:lang w:eastAsia="en-GB"/>
        </w:rPr>
        <w:t xml:space="preserve"> </w:t>
      </w:r>
      <w:r w:rsidR="00125952" w:rsidRPr="005A63EB">
        <w:rPr>
          <w:rFonts w:eastAsia="Times New Roman" w:cstheme="minorHAnsi"/>
          <w:color w:val="000000" w:themeColor="text1"/>
          <w:szCs w:val="22"/>
          <w:lang w:eastAsia="en-GB"/>
        </w:rPr>
        <w:t xml:space="preserve">infections. </w:t>
      </w:r>
    </w:p>
    <w:p w14:paraId="4D9A74C4" w14:textId="687A62C3" w:rsidR="001C38B0" w:rsidRPr="0050494C" w:rsidRDefault="001C38B0" w:rsidP="0050494C">
      <w:pPr>
        <w:spacing w:before="100" w:beforeAutospacing="1" w:after="100" w:afterAutospacing="1"/>
        <w:jc w:val="center"/>
        <w:rPr>
          <w:rFonts w:eastAsia="Times New Roman" w:cstheme="minorHAnsi"/>
          <w:b/>
          <w:bCs/>
          <w:i/>
          <w:iCs/>
          <w:color w:val="000000" w:themeColor="text1"/>
          <w:szCs w:val="22"/>
          <w:lang w:eastAsia="en-GB"/>
        </w:rPr>
      </w:pPr>
      <w:r w:rsidRPr="005A63EB">
        <w:rPr>
          <w:rFonts w:eastAsia="Times New Roman" w:cstheme="minorHAnsi"/>
          <w:noProof/>
          <w:color w:val="000000" w:themeColor="text1"/>
          <w:szCs w:val="22"/>
          <w:lang w:eastAsia="en-GB"/>
        </w:rPr>
        <w:drawing>
          <wp:inline distT="0" distB="0" distL="0" distR="0" wp14:anchorId="3EFA91CE" wp14:editId="1E4BEF2A">
            <wp:extent cx="4349117" cy="30231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4349117" cy="3023167"/>
                    </a:xfrm>
                    <a:prstGeom prst="rect">
                      <a:avLst/>
                    </a:prstGeom>
                  </pic:spPr>
                </pic:pic>
              </a:graphicData>
            </a:graphic>
          </wp:inline>
        </w:drawing>
      </w:r>
    </w:p>
    <w:p w14:paraId="500F27C6" w14:textId="5D01C22D" w:rsidR="00E50905" w:rsidRPr="005A63EB" w:rsidRDefault="00125952" w:rsidP="004E27C8">
      <w:pPr>
        <w:rPr>
          <w:rFonts w:eastAsia="Times New Roman" w:cstheme="minorHAnsi"/>
          <w:color w:val="000000" w:themeColor="text1"/>
          <w:szCs w:val="22"/>
          <w:lang w:eastAsia="en-GB"/>
        </w:rPr>
      </w:pPr>
      <w:r w:rsidRPr="005A63EB">
        <w:rPr>
          <w:rFonts w:eastAsia="Times New Roman" w:cstheme="minorHAnsi"/>
          <w:b/>
          <w:bCs/>
          <w:color w:val="000000" w:themeColor="text1"/>
          <w:szCs w:val="22"/>
          <w:lang w:eastAsia="en-GB"/>
        </w:rPr>
        <w:t>Figure 1</w:t>
      </w:r>
      <w:r w:rsidR="0022608F" w:rsidRPr="005A63EB">
        <w:rPr>
          <w:rFonts w:eastAsia="Times New Roman" w:cstheme="minorHAnsi"/>
          <w:b/>
          <w:bCs/>
          <w:color w:val="000000" w:themeColor="text1"/>
          <w:szCs w:val="22"/>
          <w:lang w:eastAsia="en-GB"/>
        </w:rPr>
        <w:t>.</w:t>
      </w:r>
      <w:r w:rsidRPr="005A63EB">
        <w:rPr>
          <w:rFonts w:eastAsia="Times New Roman" w:cstheme="minorHAnsi"/>
          <w:b/>
          <w:bCs/>
          <w:color w:val="000000" w:themeColor="text1"/>
          <w:szCs w:val="22"/>
          <w:lang w:eastAsia="en-GB"/>
        </w:rPr>
        <w:t xml:space="preserve"> </w:t>
      </w:r>
      <w:r w:rsidR="00202022">
        <w:rPr>
          <w:rFonts w:eastAsia="Times New Roman" w:cstheme="minorHAnsi"/>
          <w:b/>
          <w:bCs/>
          <w:color w:val="000000" w:themeColor="text1"/>
          <w:szCs w:val="22"/>
          <w:lang w:eastAsia="en-GB"/>
        </w:rPr>
        <w:t>A</w:t>
      </w:r>
      <w:r w:rsidR="00237C39" w:rsidRPr="005A63EB">
        <w:rPr>
          <w:rFonts w:eastAsia="Times New Roman" w:cstheme="minorHAnsi"/>
          <w:b/>
          <w:bCs/>
          <w:color w:val="000000" w:themeColor="text1"/>
          <w:szCs w:val="22"/>
          <w:lang w:eastAsia="en-GB"/>
        </w:rPr>
        <w:t>)</w:t>
      </w:r>
      <w:r w:rsidR="00237C39" w:rsidRPr="005A63EB">
        <w:rPr>
          <w:rFonts w:eastAsia="Times New Roman" w:cstheme="minorHAnsi"/>
          <w:color w:val="000000" w:themeColor="text1"/>
          <w:szCs w:val="22"/>
          <w:lang w:eastAsia="en-GB"/>
        </w:rPr>
        <w:t xml:space="preserve"> </w:t>
      </w:r>
      <w:r w:rsidR="00075DAC" w:rsidRPr="005A63EB">
        <w:rPr>
          <w:rFonts w:eastAsia="Times New Roman" w:cstheme="minorHAnsi"/>
          <w:color w:val="000000" w:themeColor="text1"/>
          <w:szCs w:val="22"/>
          <w:lang w:eastAsia="en-GB"/>
        </w:rPr>
        <w:t xml:space="preserve">Role of GMD in the production of </w:t>
      </w:r>
      <w:r w:rsidR="00975FB8" w:rsidRPr="005A63EB">
        <w:rPr>
          <w:rFonts w:eastAsia="Times New Roman" w:cstheme="minorHAnsi"/>
          <w:color w:val="000000" w:themeColor="text1"/>
          <w:szCs w:val="22"/>
          <w:lang w:eastAsia="en-GB"/>
        </w:rPr>
        <w:t xml:space="preserve">the </w:t>
      </w:r>
      <w:r w:rsidR="00075DAC" w:rsidRPr="005A63EB">
        <w:rPr>
          <w:rFonts w:eastAsia="Times New Roman" w:cstheme="minorHAnsi"/>
          <w:color w:val="000000" w:themeColor="text1"/>
          <w:szCs w:val="22"/>
          <w:lang w:eastAsia="en-GB"/>
        </w:rPr>
        <w:t>alginate sugar nucleotide building block</w:t>
      </w:r>
      <w:r w:rsidR="00975FB8" w:rsidRPr="005A63EB">
        <w:rPr>
          <w:rFonts w:eastAsia="Times New Roman" w:cstheme="minorHAnsi"/>
          <w:color w:val="000000" w:themeColor="text1"/>
          <w:szCs w:val="22"/>
          <w:lang w:eastAsia="en-GB"/>
        </w:rPr>
        <w:t>,</w:t>
      </w:r>
      <w:r w:rsidR="00075DAC" w:rsidRPr="005A63EB">
        <w:rPr>
          <w:rFonts w:eastAsia="Times New Roman" w:cstheme="minorHAnsi"/>
          <w:color w:val="000000" w:themeColor="text1"/>
          <w:szCs w:val="22"/>
          <w:lang w:eastAsia="en-GB"/>
        </w:rPr>
        <w:t xml:space="preserve"> </w:t>
      </w:r>
      <w:r w:rsidR="00DC1C81">
        <w:rPr>
          <w:rFonts w:eastAsia="Times New Roman" w:cstheme="minorHAnsi"/>
          <w:color w:val="000000" w:themeColor="text1"/>
          <w:szCs w:val="22"/>
          <w:lang w:eastAsia="en-GB"/>
        </w:rPr>
        <w:t xml:space="preserve">GDP-ManA </w:t>
      </w:r>
      <w:r w:rsidR="00075DAC" w:rsidRPr="005A63EB">
        <w:rPr>
          <w:rFonts w:eastAsia="Times New Roman" w:cstheme="minorHAnsi"/>
          <w:b/>
          <w:bCs/>
          <w:color w:val="000000" w:themeColor="text1"/>
          <w:szCs w:val="22"/>
          <w:lang w:eastAsia="en-GB"/>
        </w:rPr>
        <w:t>2</w:t>
      </w:r>
      <w:r w:rsidR="00975FB8" w:rsidRPr="005A63EB">
        <w:rPr>
          <w:rFonts w:eastAsia="Times New Roman" w:cstheme="minorHAnsi"/>
          <w:color w:val="000000" w:themeColor="text1"/>
          <w:szCs w:val="22"/>
          <w:lang w:eastAsia="en-GB"/>
        </w:rPr>
        <w:t>,</w:t>
      </w:r>
      <w:r w:rsidR="00DC1C81">
        <w:rPr>
          <w:rFonts w:eastAsia="Times New Roman" w:cstheme="minorHAnsi"/>
          <w:color w:val="000000" w:themeColor="text1"/>
          <w:szCs w:val="22"/>
          <w:lang w:eastAsia="en-GB"/>
        </w:rPr>
        <w:t xml:space="preserve"> from GDP-Man </w:t>
      </w:r>
      <w:r w:rsidR="00DC1C81" w:rsidRPr="00DC1C81">
        <w:rPr>
          <w:rFonts w:eastAsia="Times New Roman" w:cstheme="minorHAnsi"/>
          <w:b/>
          <w:bCs/>
          <w:color w:val="000000" w:themeColor="text1"/>
          <w:szCs w:val="22"/>
          <w:lang w:eastAsia="en-GB"/>
        </w:rPr>
        <w:t>1</w:t>
      </w:r>
      <w:r w:rsidR="00DC1C81">
        <w:rPr>
          <w:rFonts w:eastAsia="Times New Roman" w:cstheme="minorHAnsi"/>
          <w:color w:val="000000" w:themeColor="text1"/>
          <w:szCs w:val="22"/>
          <w:lang w:eastAsia="en-GB"/>
        </w:rPr>
        <w:t xml:space="preserve">, </w:t>
      </w:r>
      <w:r w:rsidR="00975FB8" w:rsidRPr="005A63EB">
        <w:rPr>
          <w:rFonts w:eastAsia="Times New Roman" w:cstheme="minorHAnsi"/>
          <w:color w:val="000000" w:themeColor="text1"/>
          <w:szCs w:val="22"/>
          <w:lang w:eastAsia="en-GB"/>
        </w:rPr>
        <w:t xml:space="preserve">including </w:t>
      </w:r>
      <w:r w:rsidR="00075DAC" w:rsidRPr="005A63EB">
        <w:rPr>
          <w:rFonts w:eastAsia="Times New Roman" w:cstheme="minorHAnsi"/>
          <w:color w:val="000000" w:themeColor="text1"/>
          <w:szCs w:val="22"/>
          <w:lang w:eastAsia="en-GB"/>
        </w:rPr>
        <w:t>proposed mechanism of oxidation</w:t>
      </w:r>
      <w:r w:rsidR="00202022">
        <w:rPr>
          <w:rFonts w:eastAsia="Times New Roman" w:cstheme="minorHAnsi"/>
          <w:color w:val="000000" w:themeColor="text1"/>
          <w:szCs w:val="22"/>
          <w:lang w:eastAsia="en-GB"/>
        </w:rPr>
        <w:t>;</w:t>
      </w:r>
      <w:r w:rsidR="00075DAC" w:rsidRPr="005A63EB">
        <w:rPr>
          <w:rFonts w:eastAsia="Times New Roman" w:cstheme="minorHAnsi"/>
          <w:color w:val="000000" w:themeColor="text1"/>
          <w:szCs w:val="22"/>
          <w:lang w:eastAsia="en-GB"/>
        </w:rPr>
        <w:t xml:space="preserve"> </w:t>
      </w:r>
      <w:r w:rsidR="00557FE9" w:rsidRPr="00911B81">
        <w:rPr>
          <w:rFonts w:eastAsia="Times New Roman" w:cstheme="minorHAnsi"/>
          <w:color w:val="000000" w:themeColor="text1"/>
          <w:szCs w:val="22"/>
          <w:lang w:eastAsia="en-GB"/>
        </w:rPr>
        <w:t>R = H or Ac</w:t>
      </w:r>
      <w:r w:rsidR="00AE21ED" w:rsidRPr="00911B81">
        <w:rPr>
          <w:rFonts w:eastAsia="Times New Roman" w:cstheme="minorHAnsi"/>
          <w:color w:val="000000" w:themeColor="text1"/>
          <w:szCs w:val="22"/>
          <w:lang w:eastAsia="en-GB"/>
        </w:rPr>
        <w:t>.</w:t>
      </w:r>
      <w:r w:rsidR="00557FE9" w:rsidRPr="005A63EB">
        <w:rPr>
          <w:rFonts w:eastAsia="Times New Roman" w:cstheme="minorHAnsi"/>
          <w:b/>
          <w:bCs/>
          <w:color w:val="000000" w:themeColor="text1"/>
          <w:szCs w:val="22"/>
          <w:lang w:eastAsia="en-GB"/>
        </w:rPr>
        <w:t xml:space="preserve"> </w:t>
      </w:r>
      <w:r w:rsidR="00202022">
        <w:rPr>
          <w:rFonts w:eastAsia="Times New Roman" w:cstheme="minorHAnsi"/>
          <w:b/>
          <w:bCs/>
          <w:color w:val="000000" w:themeColor="text1"/>
          <w:szCs w:val="22"/>
          <w:lang w:eastAsia="en-GB"/>
        </w:rPr>
        <w:t>B</w:t>
      </w:r>
      <w:r w:rsidR="00402218" w:rsidRPr="005A63EB">
        <w:rPr>
          <w:rFonts w:eastAsia="Times New Roman" w:cstheme="minorHAnsi"/>
          <w:b/>
          <w:bCs/>
          <w:color w:val="000000" w:themeColor="text1"/>
          <w:szCs w:val="22"/>
          <w:lang w:eastAsia="en-GB"/>
        </w:rPr>
        <w:t>)</w:t>
      </w:r>
      <w:r w:rsidR="00402218" w:rsidRPr="005A63EB">
        <w:rPr>
          <w:rFonts w:eastAsia="Times New Roman" w:cstheme="minorHAnsi"/>
          <w:color w:val="000000" w:themeColor="text1"/>
          <w:szCs w:val="22"/>
          <w:lang w:eastAsia="en-GB"/>
        </w:rPr>
        <w:t xml:space="preserve"> Recent examples of sugar nucleotide-based probes</w:t>
      </w:r>
      <w:r w:rsidR="00202022">
        <w:rPr>
          <w:rFonts w:eastAsia="Times New Roman" w:cstheme="minorHAnsi"/>
          <w:color w:val="000000" w:themeColor="text1"/>
          <w:szCs w:val="22"/>
          <w:lang w:eastAsia="en-GB"/>
        </w:rPr>
        <w:t xml:space="preserve"> (</w:t>
      </w:r>
      <w:r w:rsidR="00202022" w:rsidRPr="00E8669D">
        <w:rPr>
          <w:rFonts w:eastAsia="Times New Roman" w:cstheme="minorHAnsi"/>
          <w:b/>
          <w:bCs/>
          <w:color w:val="000000" w:themeColor="text1"/>
          <w:szCs w:val="22"/>
          <w:lang w:eastAsia="en-GB"/>
        </w:rPr>
        <w:t>3</w:t>
      </w:r>
      <w:r w:rsidR="00202022">
        <w:rPr>
          <w:rFonts w:eastAsia="Times New Roman" w:cstheme="minorHAnsi"/>
          <w:color w:val="000000" w:themeColor="text1"/>
          <w:szCs w:val="22"/>
          <w:lang w:eastAsia="en-GB"/>
        </w:rPr>
        <w:t xml:space="preserve"> &amp; </w:t>
      </w:r>
      <w:r w:rsidR="00202022" w:rsidRPr="00E8669D">
        <w:rPr>
          <w:rFonts w:eastAsia="Times New Roman" w:cstheme="minorHAnsi"/>
          <w:b/>
          <w:bCs/>
          <w:color w:val="000000" w:themeColor="text1"/>
          <w:szCs w:val="22"/>
          <w:lang w:eastAsia="en-GB"/>
        </w:rPr>
        <w:t>4</w:t>
      </w:r>
      <w:r w:rsidR="00202022">
        <w:rPr>
          <w:rFonts w:eastAsia="Times New Roman" w:cstheme="minorHAnsi"/>
          <w:color w:val="000000" w:themeColor="text1"/>
          <w:szCs w:val="22"/>
          <w:lang w:eastAsia="en-GB"/>
        </w:rPr>
        <w:t>)</w:t>
      </w:r>
      <w:r w:rsidR="00402218" w:rsidRPr="005A63EB">
        <w:rPr>
          <w:rFonts w:eastAsia="Times New Roman" w:cstheme="minorHAnsi"/>
          <w:color w:val="000000" w:themeColor="text1"/>
          <w:szCs w:val="22"/>
          <w:lang w:eastAsia="en-GB"/>
        </w:rPr>
        <w:t xml:space="preserve"> and inhibitors </w:t>
      </w:r>
      <w:r w:rsidR="00975FB8" w:rsidRPr="005A63EB">
        <w:rPr>
          <w:rFonts w:eastAsia="Times New Roman" w:cstheme="minorHAnsi"/>
          <w:color w:val="000000" w:themeColor="text1"/>
          <w:szCs w:val="22"/>
          <w:lang w:eastAsia="en-GB"/>
        </w:rPr>
        <w:t>o</w:t>
      </w:r>
      <w:r w:rsidR="00402218" w:rsidRPr="005A63EB">
        <w:rPr>
          <w:rFonts w:eastAsia="Times New Roman" w:cstheme="minorHAnsi"/>
          <w:color w:val="000000" w:themeColor="text1"/>
          <w:szCs w:val="22"/>
          <w:lang w:eastAsia="en-GB"/>
        </w:rPr>
        <w:t xml:space="preserve">f GMD and </w:t>
      </w:r>
      <w:r w:rsidR="00202022">
        <w:rPr>
          <w:rFonts w:eastAsia="Times New Roman" w:cstheme="minorHAnsi"/>
          <w:color w:val="000000" w:themeColor="text1"/>
          <w:szCs w:val="22"/>
          <w:lang w:eastAsia="en-GB"/>
        </w:rPr>
        <w:t>a</w:t>
      </w:r>
      <w:r w:rsidR="00202022" w:rsidRPr="005A63EB">
        <w:rPr>
          <w:rFonts w:eastAsia="Times New Roman" w:cstheme="minorHAnsi"/>
          <w:color w:val="000000" w:themeColor="text1"/>
          <w:szCs w:val="22"/>
          <w:lang w:eastAsia="en-GB"/>
        </w:rPr>
        <w:t xml:space="preserve"> </w:t>
      </w:r>
      <w:r w:rsidR="00402218" w:rsidRPr="005A63EB">
        <w:rPr>
          <w:rFonts w:eastAsia="Times New Roman" w:cstheme="minorHAnsi"/>
          <w:color w:val="000000" w:themeColor="text1"/>
          <w:szCs w:val="22"/>
          <w:lang w:eastAsia="en-GB"/>
        </w:rPr>
        <w:t>non-specific small molecule inhibitor</w:t>
      </w:r>
      <w:r w:rsidR="00975FB8" w:rsidRPr="005A63EB">
        <w:rPr>
          <w:rFonts w:eastAsia="Times New Roman" w:cstheme="minorHAnsi"/>
          <w:color w:val="000000" w:themeColor="text1"/>
          <w:szCs w:val="22"/>
          <w:lang w:eastAsia="en-GB"/>
        </w:rPr>
        <w:t>,</w:t>
      </w:r>
      <w:r w:rsidR="00402218" w:rsidRPr="005A63EB">
        <w:rPr>
          <w:rFonts w:eastAsia="Times New Roman" w:cstheme="minorHAnsi"/>
          <w:color w:val="000000" w:themeColor="text1"/>
          <w:szCs w:val="22"/>
          <w:lang w:eastAsia="en-GB"/>
        </w:rPr>
        <w:t xml:space="preserve"> </w:t>
      </w:r>
      <w:proofErr w:type="spellStart"/>
      <w:r w:rsidR="00402218" w:rsidRPr="005A63EB">
        <w:rPr>
          <w:rFonts w:eastAsia="Times New Roman" w:cstheme="minorHAnsi"/>
          <w:color w:val="000000" w:themeColor="text1"/>
          <w:szCs w:val="22"/>
          <w:lang w:eastAsia="en-GB"/>
        </w:rPr>
        <w:t>penicillic</w:t>
      </w:r>
      <w:proofErr w:type="spellEnd"/>
      <w:r w:rsidR="00402218" w:rsidRPr="005A63EB">
        <w:rPr>
          <w:rFonts w:eastAsia="Times New Roman" w:cstheme="minorHAnsi"/>
          <w:color w:val="000000" w:themeColor="text1"/>
          <w:szCs w:val="22"/>
          <w:lang w:eastAsia="en-GB"/>
        </w:rPr>
        <w:t xml:space="preserve"> acid</w:t>
      </w:r>
      <w:r w:rsidR="00202022">
        <w:rPr>
          <w:rFonts w:eastAsia="Times New Roman" w:cstheme="minorHAnsi"/>
          <w:color w:val="000000" w:themeColor="text1"/>
          <w:szCs w:val="22"/>
          <w:lang w:eastAsia="en-GB"/>
        </w:rPr>
        <w:t xml:space="preserve"> (</w:t>
      </w:r>
      <w:r w:rsidR="00202022" w:rsidRPr="00E8669D">
        <w:rPr>
          <w:rFonts w:eastAsia="Times New Roman" w:cstheme="minorHAnsi"/>
          <w:b/>
          <w:bCs/>
          <w:color w:val="000000" w:themeColor="text1"/>
          <w:szCs w:val="22"/>
          <w:lang w:eastAsia="en-GB"/>
        </w:rPr>
        <w:t>5</w:t>
      </w:r>
      <w:r w:rsidR="00202022">
        <w:rPr>
          <w:rFonts w:eastAsia="Times New Roman" w:cstheme="minorHAnsi"/>
          <w:color w:val="000000" w:themeColor="text1"/>
          <w:szCs w:val="22"/>
          <w:lang w:eastAsia="en-GB"/>
        </w:rPr>
        <w:t>)</w:t>
      </w:r>
      <w:r w:rsidR="00402218" w:rsidRPr="005A63EB">
        <w:rPr>
          <w:rFonts w:eastAsia="Times New Roman" w:cstheme="minorHAnsi"/>
          <w:color w:val="000000" w:themeColor="text1"/>
          <w:szCs w:val="22"/>
          <w:lang w:eastAsia="en-GB"/>
        </w:rPr>
        <w:t>.</w:t>
      </w:r>
    </w:p>
    <w:p w14:paraId="28246B0E" w14:textId="182BB9A7" w:rsidR="00B85D72" w:rsidRDefault="00B85D72" w:rsidP="00184CFB">
      <w:pPr>
        <w:rPr>
          <w:rFonts w:eastAsia="Times New Roman" w:cstheme="minorHAnsi"/>
          <w:color w:val="000000" w:themeColor="text1"/>
          <w:szCs w:val="22"/>
          <w:lang w:eastAsia="en-GB"/>
        </w:rPr>
      </w:pPr>
    </w:p>
    <w:p w14:paraId="78C3D66C" w14:textId="209D7C43" w:rsidR="00710AFD" w:rsidRPr="005A63EB" w:rsidRDefault="00F7772F" w:rsidP="001E1CE8">
      <w:pPr>
        <w:ind w:firstLine="720"/>
        <w:rPr>
          <w:rFonts w:eastAsia="Times New Roman" w:cstheme="minorHAnsi"/>
          <w:color w:val="000000" w:themeColor="text1"/>
          <w:szCs w:val="22"/>
          <w:lang w:eastAsia="en-GB"/>
        </w:rPr>
      </w:pPr>
      <w:r w:rsidRPr="005A63EB">
        <w:rPr>
          <w:rFonts w:eastAsia="Times New Roman" w:cstheme="minorHAnsi"/>
          <w:color w:val="000000" w:themeColor="text1"/>
          <w:szCs w:val="22"/>
          <w:lang w:eastAsia="en-GB"/>
        </w:rPr>
        <w:t>We recently disclosed the first</w:t>
      </w:r>
      <w:r w:rsidR="00DC01EB" w:rsidRPr="005A63EB">
        <w:rPr>
          <w:rFonts w:eastAsia="Times New Roman" w:cstheme="minorHAnsi"/>
          <w:color w:val="000000" w:themeColor="text1"/>
          <w:szCs w:val="22"/>
          <w:lang w:eastAsia="en-GB"/>
        </w:rPr>
        <w:t xml:space="preserve"> targ</w:t>
      </w:r>
      <w:r w:rsidR="00FE4950" w:rsidRPr="005A63EB">
        <w:rPr>
          <w:rFonts w:eastAsia="Times New Roman" w:cstheme="minorHAnsi"/>
          <w:color w:val="000000" w:themeColor="text1"/>
          <w:szCs w:val="22"/>
          <w:lang w:eastAsia="en-GB"/>
        </w:rPr>
        <w:t>e</w:t>
      </w:r>
      <w:r w:rsidR="00DC01EB" w:rsidRPr="005A63EB">
        <w:rPr>
          <w:rFonts w:eastAsia="Times New Roman" w:cstheme="minorHAnsi"/>
          <w:color w:val="000000" w:themeColor="text1"/>
          <w:szCs w:val="22"/>
          <w:lang w:eastAsia="en-GB"/>
        </w:rPr>
        <w:t>ted sugar nucleotide probes for GMD</w:t>
      </w:r>
      <w:r w:rsidR="006356E4">
        <w:rPr>
          <w:rFonts w:eastAsia="Times New Roman" w:cstheme="minorHAnsi"/>
          <w:color w:val="000000" w:themeColor="text1"/>
          <w:szCs w:val="22"/>
          <w:lang w:eastAsia="en-GB"/>
        </w:rPr>
        <w:t>.</w:t>
      </w:r>
      <w:sdt>
        <w:sdtPr>
          <w:rPr>
            <w:rFonts w:eastAsia="Times New Roman" w:cstheme="minorHAnsi"/>
            <w:color w:val="000000"/>
            <w:szCs w:val="22"/>
            <w:vertAlign w:val="superscript"/>
            <w:lang w:eastAsia="en-GB"/>
          </w:rPr>
          <w:tag w:val="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"/>
          <w:id w:val="-751665420"/>
          <w:placeholder>
            <w:docPart w:val="DefaultPlaceholder_-1854013440"/>
          </w:placeholder>
        </w:sdtPr>
        <w:sdtContent>
          <w:r w:rsidR="003E3620" w:rsidRPr="003E3620">
            <w:rPr>
              <w:rFonts w:eastAsia="Times New Roman" w:cstheme="minorHAnsi"/>
              <w:color w:val="000000"/>
              <w:szCs w:val="22"/>
              <w:vertAlign w:val="superscript"/>
              <w:lang w:eastAsia="en-GB"/>
            </w:rPr>
            <w:t>9–13</w:t>
          </w:r>
        </w:sdtContent>
      </w:sdt>
      <w:r w:rsidR="00DC01EB" w:rsidRPr="005A63EB">
        <w:rPr>
          <w:rFonts w:eastAsia="Times New Roman" w:cstheme="minorHAnsi"/>
          <w:color w:val="000000" w:themeColor="text1"/>
          <w:szCs w:val="22"/>
          <w:lang w:eastAsia="en-GB"/>
        </w:rPr>
        <w:t xml:space="preserve"> Utili</w:t>
      </w:r>
      <w:r w:rsidR="00FE4950" w:rsidRPr="005A63EB">
        <w:rPr>
          <w:rFonts w:eastAsia="Times New Roman" w:cstheme="minorHAnsi"/>
          <w:color w:val="000000" w:themeColor="text1"/>
          <w:szCs w:val="22"/>
          <w:lang w:eastAsia="en-GB"/>
        </w:rPr>
        <w:t>s</w:t>
      </w:r>
      <w:r w:rsidR="00DC01EB" w:rsidRPr="005A63EB">
        <w:rPr>
          <w:rFonts w:eastAsia="Times New Roman" w:cstheme="minorHAnsi"/>
          <w:color w:val="000000" w:themeColor="text1"/>
          <w:szCs w:val="22"/>
          <w:lang w:eastAsia="en-GB"/>
        </w:rPr>
        <w:t>ing a chemoenzymatic approach</w:t>
      </w:r>
      <w:r w:rsidR="006276EF" w:rsidRPr="005A63EB">
        <w:rPr>
          <w:rFonts w:eastAsia="Times New Roman" w:cstheme="minorHAnsi"/>
          <w:color w:val="000000" w:themeColor="text1"/>
          <w:szCs w:val="22"/>
          <w:lang w:eastAsia="en-GB"/>
        </w:rPr>
        <w:t xml:space="preserve"> </w:t>
      </w:r>
      <w:r w:rsidR="00DC01EB" w:rsidRPr="005A63EB">
        <w:rPr>
          <w:rFonts w:eastAsia="Times New Roman" w:cstheme="minorHAnsi"/>
          <w:color w:val="000000" w:themeColor="text1"/>
          <w:szCs w:val="22"/>
          <w:lang w:eastAsia="en-GB"/>
        </w:rPr>
        <w:t>enable</w:t>
      </w:r>
      <w:r w:rsidR="006276EF" w:rsidRPr="005A63EB">
        <w:rPr>
          <w:rFonts w:eastAsia="Times New Roman" w:cstheme="minorHAnsi"/>
          <w:color w:val="000000" w:themeColor="text1"/>
          <w:szCs w:val="22"/>
          <w:lang w:eastAsia="en-GB"/>
        </w:rPr>
        <w:t>d</w:t>
      </w:r>
      <w:r w:rsidR="00DC01EB" w:rsidRPr="005A63EB">
        <w:rPr>
          <w:rFonts w:eastAsia="Times New Roman" w:cstheme="minorHAnsi"/>
          <w:color w:val="000000" w:themeColor="text1"/>
          <w:szCs w:val="22"/>
          <w:lang w:eastAsia="en-GB"/>
        </w:rPr>
        <w:t xml:space="preserve"> synthetic pyranose modification of the GDP-sugar</w:t>
      </w:r>
      <w:r w:rsidR="00591427">
        <w:rPr>
          <w:rFonts w:eastAsia="Times New Roman" w:cstheme="minorHAnsi"/>
          <w:color w:val="000000" w:themeColor="text1"/>
          <w:szCs w:val="22"/>
          <w:lang w:eastAsia="en-GB"/>
        </w:rPr>
        <w:t>,</w:t>
      </w:r>
      <w:sdt>
        <w:sdtPr>
          <w:rPr>
            <w:rFonts w:eastAsia="Times New Roman" w:cstheme="minorHAnsi"/>
            <w:color w:val="000000"/>
            <w:szCs w:val="22"/>
            <w:vertAlign w:val="superscript"/>
            <w:lang w:eastAsia="en-GB"/>
          </w:rPr>
          <w:tag w:val="MENDELEY_CITATION_v3_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"/>
          <w:id w:val="-1302923106"/>
          <w:placeholder>
            <w:docPart w:val="DefaultPlaceholder_-1854013440"/>
          </w:placeholder>
        </w:sdtPr>
        <w:sdtContent>
          <w:r w:rsidR="003E3620" w:rsidRPr="003E3620">
            <w:rPr>
              <w:rFonts w:eastAsia="Times New Roman" w:cstheme="minorHAnsi"/>
              <w:color w:val="000000"/>
              <w:szCs w:val="22"/>
              <w:vertAlign w:val="superscript"/>
              <w:lang w:eastAsia="en-GB"/>
            </w:rPr>
            <w:t>14–16</w:t>
          </w:r>
        </w:sdtContent>
      </w:sdt>
      <w:r w:rsidR="006276EF" w:rsidRPr="005A63EB">
        <w:rPr>
          <w:rFonts w:eastAsia="Times New Roman" w:cstheme="minorHAnsi"/>
          <w:color w:val="000000" w:themeColor="text1"/>
          <w:szCs w:val="22"/>
          <w:lang w:eastAsia="en-GB"/>
        </w:rPr>
        <w:t xml:space="preserve"> and </w:t>
      </w:r>
      <w:r w:rsidR="007A46D9" w:rsidRPr="005A63EB">
        <w:rPr>
          <w:rFonts w:eastAsia="Times New Roman" w:cstheme="minorHAnsi"/>
          <w:color w:val="000000" w:themeColor="text1"/>
          <w:szCs w:val="22"/>
          <w:lang w:eastAsia="en-GB"/>
        </w:rPr>
        <w:t>delivered</w:t>
      </w:r>
      <w:r w:rsidR="006276EF" w:rsidRPr="005A63EB">
        <w:rPr>
          <w:rFonts w:eastAsia="Times New Roman" w:cstheme="minorHAnsi"/>
          <w:color w:val="000000" w:themeColor="text1"/>
          <w:szCs w:val="22"/>
          <w:lang w:eastAsia="en-GB"/>
        </w:rPr>
        <w:t xml:space="preserve"> </w:t>
      </w:r>
      <w:r w:rsidR="00163B68" w:rsidRPr="005A63EB">
        <w:rPr>
          <w:rFonts w:eastAsia="Times New Roman" w:cstheme="minorHAnsi"/>
          <w:color w:val="000000" w:themeColor="text1"/>
          <w:szCs w:val="22"/>
          <w:lang w:eastAsia="en-GB"/>
        </w:rPr>
        <w:t xml:space="preserve">a </w:t>
      </w:r>
      <w:r w:rsidR="006276EF" w:rsidRPr="005A63EB">
        <w:rPr>
          <w:rFonts w:eastAsia="Times New Roman" w:cstheme="minorHAnsi"/>
          <w:color w:val="000000" w:themeColor="text1"/>
          <w:szCs w:val="22"/>
          <w:lang w:eastAsia="en-GB"/>
        </w:rPr>
        <w:t xml:space="preserve">C6-Me </w:t>
      </w:r>
      <w:r w:rsidR="0049433A" w:rsidRPr="005A63EB">
        <w:rPr>
          <w:rFonts w:eastAsia="Times New Roman" w:cstheme="minorHAnsi"/>
          <w:color w:val="000000" w:themeColor="text1"/>
          <w:szCs w:val="22"/>
          <w:lang w:eastAsia="en-GB"/>
        </w:rPr>
        <w:t>homologue</w:t>
      </w:r>
      <w:r w:rsidR="006276EF" w:rsidRPr="005A63EB">
        <w:rPr>
          <w:rFonts w:eastAsia="Times New Roman" w:cstheme="minorHAnsi"/>
          <w:color w:val="000000" w:themeColor="text1"/>
          <w:szCs w:val="22"/>
          <w:lang w:eastAsia="en-GB"/>
        </w:rPr>
        <w:t xml:space="preserve"> </w:t>
      </w:r>
      <w:r w:rsidR="00163B68" w:rsidRPr="005A63EB">
        <w:rPr>
          <w:rFonts w:eastAsia="Times New Roman" w:cstheme="minorHAnsi"/>
          <w:b/>
          <w:bCs/>
          <w:color w:val="000000" w:themeColor="text1"/>
          <w:szCs w:val="22"/>
          <w:lang w:eastAsia="en-GB"/>
        </w:rPr>
        <w:t>3</w:t>
      </w:r>
      <w:r w:rsidR="00BA787C">
        <w:rPr>
          <w:rFonts w:eastAsia="Times New Roman" w:cstheme="minorHAnsi"/>
          <w:color w:val="000000" w:themeColor="text1"/>
          <w:szCs w:val="22"/>
          <w:lang w:eastAsia="en-GB"/>
        </w:rPr>
        <w:t xml:space="preserve">, </w:t>
      </w:r>
      <w:r w:rsidR="009C3394" w:rsidRPr="005A63EB">
        <w:rPr>
          <w:rFonts w:eastAsia="Times New Roman" w:cstheme="minorHAnsi"/>
          <w:color w:val="000000" w:themeColor="text1"/>
          <w:szCs w:val="22"/>
          <w:lang w:eastAsia="en-GB"/>
        </w:rPr>
        <w:t xml:space="preserve">which </w:t>
      </w:r>
      <w:r w:rsidR="0049433A" w:rsidRPr="005A63EB">
        <w:rPr>
          <w:rFonts w:eastAsia="Times New Roman" w:cstheme="minorHAnsi"/>
          <w:color w:val="000000" w:themeColor="text1"/>
          <w:szCs w:val="22"/>
          <w:lang w:eastAsia="en-GB"/>
        </w:rPr>
        <w:t>was oxidised by GMD</w:t>
      </w:r>
      <w:r w:rsidR="00BA787C">
        <w:rPr>
          <w:rFonts w:eastAsia="Times New Roman" w:cstheme="minorHAnsi"/>
          <w:color w:val="000000" w:themeColor="text1"/>
          <w:szCs w:val="22"/>
          <w:lang w:eastAsia="en-GB"/>
        </w:rPr>
        <w:t>,</w:t>
      </w:r>
      <w:r w:rsidR="0049433A" w:rsidRPr="005A63EB">
        <w:rPr>
          <w:rFonts w:eastAsia="Times New Roman" w:cstheme="minorHAnsi"/>
          <w:color w:val="000000" w:themeColor="text1"/>
          <w:szCs w:val="22"/>
          <w:lang w:eastAsia="en-GB"/>
        </w:rPr>
        <w:t xml:space="preserve"> and amide </w:t>
      </w:r>
      <w:r w:rsidR="00163B68" w:rsidRPr="005A63EB">
        <w:rPr>
          <w:rFonts w:eastAsia="Times New Roman" w:cstheme="minorHAnsi"/>
          <w:b/>
          <w:bCs/>
          <w:color w:val="000000" w:themeColor="text1"/>
          <w:szCs w:val="22"/>
          <w:lang w:eastAsia="en-GB"/>
        </w:rPr>
        <w:t>4</w:t>
      </w:r>
      <w:r w:rsidR="0049433A" w:rsidRPr="005A63EB">
        <w:rPr>
          <w:rFonts w:eastAsia="Times New Roman" w:cstheme="minorHAnsi"/>
          <w:color w:val="000000" w:themeColor="text1"/>
          <w:szCs w:val="22"/>
          <w:lang w:eastAsia="en-GB"/>
        </w:rPr>
        <w:t xml:space="preserve"> </w:t>
      </w:r>
      <w:r w:rsidR="009C3394" w:rsidRPr="005A63EB">
        <w:rPr>
          <w:rFonts w:eastAsia="Times New Roman" w:cstheme="minorHAnsi"/>
          <w:color w:val="000000" w:themeColor="text1"/>
          <w:szCs w:val="22"/>
          <w:lang w:eastAsia="en-GB"/>
        </w:rPr>
        <w:t>as the first</w:t>
      </w:r>
      <w:r w:rsidR="0049433A" w:rsidRPr="005A63EB">
        <w:rPr>
          <w:rFonts w:eastAsia="Times New Roman" w:cstheme="minorHAnsi"/>
          <w:color w:val="000000" w:themeColor="text1"/>
          <w:szCs w:val="22"/>
          <w:lang w:eastAsia="en-GB"/>
        </w:rPr>
        <w:t xml:space="preserve"> </w:t>
      </w:r>
      <w:r w:rsidR="00864300" w:rsidRPr="005A63EB">
        <w:rPr>
          <w:rFonts w:eastAsia="Times New Roman" w:cstheme="minorHAnsi"/>
          <w:color w:val="000000" w:themeColor="text1"/>
          <w:szCs w:val="22"/>
          <w:lang w:eastAsia="en-GB"/>
        </w:rPr>
        <w:t>inhibitor</w:t>
      </w:r>
      <w:r w:rsidR="0049433A" w:rsidRPr="005A63EB">
        <w:rPr>
          <w:rFonts w:eastAsia="Times New Roman" w:cstheme="minorHAnsi"/>
          <w:color w:val="000000" w:themeColor="text1"/>
          <w:szCs w:val="22"/>
          <w:lang w:eastAsia="en-GB"/>
        </w:rPr>
        <w:t xml:space="preserve"> (IC</w:t>
      </w:r>
      <w:r w:rsidR="0049433A" w:rsidRPr="005A63EB">
        <w:rPr>
          <w:rFonts w:eastAsia="Times New Roman" w:cstheme="minorHAnsi"/>
          <w:color w:val="000000" w:themeColor="text1"/>
          <w:szCs w:val="22"/>
          <w:vertAlign w:val="subscript"/>
          <w:lang w:eastAsia="en-GB"/>
        </w:rPr>
        <w:t>50</w:t>
      </w:r>
      <w:r w:rsidR="0049433A" w:rsidRPr="005A63EB">
        <w:rPr>
          <w:rFonts w:eastAsia="Times New Roman" w:cstheme="minorHAnsi"/>
          <w:color w:val="000000" w:themeColor="text1"/>
          <w:szCs w:val="22"/>
          <w:lang w:eastAsia="en-GB"/>
        </w:rPr>
        <w:t xml:space="preserve"> =</w:t>
      </w:r>
      <w:r w:rsidR="00864300" w:rsidRPr="005A63EB">
        <w:rPr>
          <w:rFonts w:eastAsia="Times New Roman" w:cstheme="minorHAnsi"/>
          <w:color w:val="000000" w:themeColor="text1"/>
          <w:szCs w:val="22"/>
          <w:lang w:eastAsia="en-GB"/>
        </w:rPr>
        <w:t xml:space="preserve"> 112 </w:t>
      </w:r>
      <w:r w:rsidR="00864300" w:rsidRPr="005A63EB">
        <w:rPr>
          <w:rFonts w:ascii="Symbol" w:eastAsia="Times New Roman" w:hAnsi="Symbol" w:cstheme="minorHAnsi"/>
          <w:color w:val="000000" w:themeColor="text1"/>
          <w:szCs w:val="22"/>
          <w:lang w:eastAsia="en-GB"/>
        </w:rPr>
        <w:t>m</w:t>
      </w:r>
      <w:r w:rsidR="00864300" w:rsidRPr="005A63EB">
        <w:rPr>
          <w:rFonts w:eastAsia="Times New Roman" w:cstheme="minorHAnsi"/>
          <w:color w:val="000000" w:themeColor="text1"/>
          <w:szCs w:val="22"/>
          <w:lang w:eastAsia="en-GB"/>
        </w:rPr>
        <w:t>M</w:t>
      </w:r>
      <w:r w:rsidR="0049433A" w:rsidRPr="005A63EB">
        <w:rPr>
          <w:rFonts w:eastAsia="Times New Roman" w:cstheme="minorHAnsi"/>
          <w:color w:val="000000" w:themeColor="text1"/>
          <w:szCs w:val="22"/>
          <w:lang w:eastAsia="en-GB"/>
        </w:rPr>
        <w:t>).</w:t>
      </w:r>
      <w:sdt>
        <w:sdtPr>
          <w:rPr>
            <w:rFonts w:eastAsia="Times New Roman" w:cstheme="minorHAnsi"/>
            <w:color w:val="000000"/>
            <w:szCs w:val="22"/>
            <w:vertAlign w:val="superscript"/>
            <w:lang w:eastAsia="en-GB"/>
          </w:rPr>
          <w:tag w:val="MENDELEY_CITATION_v3_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"/>
          <w:id w:val="-199635791"/>
          <w:placeholder>
            <w:docPart w:val="DefaultPlaceholder_-1854013440"/>
          </w:placeholder>
        </w:sdtPr>
        <w:sdtContent>
          <w:r w:rsidR="003E3620" w:rsidRPr="003E3620">
            <w:rPr>
              <w:rFonts w:eastAsia="Times New Roman" w:cstheme="minorHAnsi"/>
              <w:color w:val="000000"/>
              <w:szCs w:val="22"/>
              <w:vertAlign w:val="superscript"/>
              <w:lang w:eastAsia="en-GB"/>
            </w:rPr>
            <w:t>10</w:t>
          </w:r>
        </w:sdtContent>
      </w:sdt>
      <w:r w:rsidR="0049433A" w:rsidRPr="005A63EB">
        <w:rPr>
          <w:rFonts w:eastAsia="Times New Roman" w:cstheme="minorHAnsi"/>
          <w:color w:val="000000" w:themeColor="text1"/>
          <w:szCs w:val="22"/>
          <w:lang w:eastAsia="en-GB"/>
        </w:rPr>
        <w:t xml:space="preserve"> </w:t>
      </w:r>
      <w:r w:rsidR="00E46A30" w:rsidRPr="005A63EB">
        <w:rPr>
          <w:rFonts w:eastAsia="Times New Roman" w:cstheme="minorHAnsi"/>
          <w:color w:val="000000" w:themeColor="text1"/>
          <w:szCs w:val="22"/>
          <w:lang w:eastAsia="en-GB"/>
        </w:rPr>
        <w:t xml:space="preserve">Despite the value in </w:t>
      </w:r>
      <w:r w:rsidR="007A46D9" w:rsidRPr="005A63EB">
        <w:rPr>
          <w:rFonts w:eastAsia="Times New Roman" w:cstheme="minorHAnsi"/>
          <w:color w:val="000000" w:themeColor="text1"/>
          <w:szCs w:val="22"/>
          <w:lang w:eastAsia="en-GB"/>
        </w:rPr>
        <w:t>access to</w:t>
      </w:r>
      <w:r w:rsidR="00E46A30" w:rsidRPr="005A63EB">
        <w:rPr>
          <w:rFonts w:eastAsia="Times New Roman" w:cstheme="minorHAnsi"/>
          <w:color w:val="000000" w:themeColor="text1"/>
          <w:szCs w:val="22"/>
          <w:lang w:eastAsia="en-GB"/>
        </w:rPr>
        <w:t xml:space="preserve"> such probes</w:t>
      </w:r>
      <w:r w:rsidR="00DA0289" w:rsidRPr="005A63EB">
        <w:rPr>
          <w:rFonts w:eastAsia="Times New Roman" w:cstheme="minorHAnsi"/>
          <w:color w:val="000000" w:themeColor="text1"/>
          <w:szCs w:val="22"/>
          <w:lang w:eastAsia="en-GB"/>
        </w:rPr>
        <w:t xml:space="preserve">, molecular architectures </w:t>
      </w:r>
      <w:r w:rsidR="007A46D9" w:rsidRPr="005A63EB">
        <w:rPr>
          <w:rFonts w:eastAsia="Times New Roman" w:cstheme="minorHAnsi"/>
          <w:color w:val="000000" w:themeColor="text1"/>
          <w:szCs w:val="22"/>
          <w:lang w:eastAsia="en-GB"/>
        </w:rPr>
        <w:t>better</w:t>
      </w:r>
      <w:r w:rsidR="00DA0289" w:rsidRPr="005A63EB">
        <w:rPr>
          <w:rFonts w:eastAsia="Times New Roman" w:cstheme="minorHAnsi"/>
          <w:color w:val="000000" w:themeColor="text1"/>
          <w:szCs w:val="22"/>
          <w:lang w:eastAsia="en-GB"/>
        </w:rPr>
        <w:t xml:space="preserve"> </w:t>
      </w:r>
      <w:r w:rsidR="007A46D9" w:rsidRPr="005A63EB">
        <w:rPr>
          <w:rFonts w:eastAsia="Times New Roman" w:cstheme="minorHAnsi"/>
          <w:color w:val="000000" w:themeColor="text1"/>
          <w:szCs w:val="22"/>
          <w:lang w:eastAsia="en-GB"/>
        </w:rPr>
        <w:t>amenable</w:t>
      </w:r>
      <w:r w:rsidR="00DA0289" w:rsidRPr="005A63EB">
        <w:rPr>
          <w:rFonts w:eastAsia="Times New Roman" w:cstheme="minorHAnsi"/>
          <w:color w:val="000000" w:themeColor="text1"/>
          <w:szCs w:val="22"/>
          <w:lang w:eastAsia="en-GB"/>
        </w:rPr>
        <w:t xml:space="preserve"> to crossing </w:t>
      </w:r>
      <w:r w:rsidR="00126B2D" w:rsidRPr="005A63EB">
        <w:rPr>
          <w:rFonts w:eastAsia="Times New Roman" w:cstheme="minorHAnsi"/>
          <w:color w:val="000000" w:themeColor="text1"/>
          <w:szCs w:val="22"/>
          <w:lang w:eastAsia="en-GB"/>
        </w:rPr>
        <w:t>a</w:t>
      </w:r>
      <w:r w:rsidR="00DA0289" w:rsidRPr="005A63EB">
        <w:rPr>
          <w:rFonts w:eastAsia="Times New Roman" w:cstheme="minorHAnsi"/>
          <w:color w:val="000000" w:themeColor="text1"/>
          <w:szCs w:val="22"/>
          <w:lang w:eastAsia="en-GB"/>
        </w:rPr>
        <w:t xml:space="preserve"> </w:t>
      </w:r>
      <w:r w:rsidR="007A46D9" w:rsidRPr="005A63EB">
        <w:rPr>
          <w:rFonts w:eastAsia="Times New Roman" w:cstheme="minorHAnsi"/>
          <w:color w:val="000000" w:themeColor="text1"/>
          <w:szCs w:val="22"/>
          <w:lang w:eastAsia="en-GB"/>
        </w:rPr>
        <w:t>Gram-negative</w:t>
      </w:r>
      <w:r w:rsidR="00DA0289" w:rsidRPr="005A63EB">
        <w:rPr>
          <w:rFonts w:eastAsia="Times New Roman" w:cstheme="minorHAnsi"/>
          <w:color w:val="000000" w:themeColor="text1"/>
          <w:szCs w:val="22"/>
          <w:lang w:eastAsia="en-GB"/>
        </w:rPr>
        <w:t xml:space="preserve"> cell envelope, to target </w:t>
      </w:r>
      <w:r w:rsidR="00717984" w:rsidRPr="005A63EB">
        <w:rPr>
          <w:rFonts w:eastAsia="Times New Roman" w:cstheme="minorHAnsi"/>
          <w:color w:val="000000" w:themeColor="text1"/>
          <w:szCs w:val="22"/>
          <w:lang w:eastAsia="en-GB"/>
        </w:rPr>
        <w:t xml:space="preserve">the </w:t>
      </w:r>
      <w:r w:rsidR="00DA0289" w:rsidRPr="005A63EB">
        <w:rPr>
          <w:rFonts w:eastAsia="Times New Roman" w:cstheme="minorHAnsi"/>
          <w:color w:val="000000" w:themeColor="text1"/>
          <w:szCs w:val="22"/>
          <w:lang w:eastAsia="en-GB"/>
        </w:rPr>
        <w:t>GMD</w:t>
      </w:r>
      <w:r w:rsidR="00126B2D" w:rsidRPr="005A63EB">
        <w:rPr>
          <w:rFonts w:eastAsia="Times New Roman" w:cstheme="minorHAnsi"/>
          <w:color w:val="000000" w:themeColor="text1"/>
          <w:szCs w:val="22"/>
          <w:lang w:eastAsia="en-GB"/>
        </w:rPr>
        <w:t xml:space="preserve"> </w:t>
      </w:r>
      <w:r w:rsidR="00717984" w:rsidRPr="005A63EB">
        <w:rPr>
          <w:rFonts w:eastAsia="Times New Roman" w:cstheme="minorHAnsi"/>
          <w:color w:val="000000" w:themeColor="text1"/>
          <w:szCs w:val="22"/>
          <w:lang w:eastAsia="en-GB"/>
        </w:rPr>
        <w:t>active site</w:t>
      </w:r>
      <w:r w:rsidR="00C6052A" w:rsidRPr="005A63EB">
        <w:rPr>
          <w:rFonts w:eastAsia="Times New Roman" w:cstheme="minorHAnsi"/>
          <w:color w:val="000000" w:themeColor="text1"/>
          <w:szCs w:val="22"/>
          <w:lang w:eastAsia="en-GB"/>
        </w:rPr>
        <w:t xml:space="preserve"> </w:t>
      </w:r>
      <w:r w:rsidR="00126B2D" w:rsidRPr="005A63EB">
        <w:rPr>
          <w:rFonts w:eastAsia="Times New Roman" w:cstheme="minorHAnsi"/>
          <w:color w:val="000000" w:themeColor="text1"/>
          <w:szCs w:val="22"/>
          <w:lang w:eastAsia="en-GB"/>
        </w:rPr>
        <w:t>are required.</w:t>
      </w:r>
      <w:r w:rsidR="00DA0289" w:rsidRPr="005A63EB">
        <w:rPr>
          <w:rFonts w:eastAsia="Times New Roman" w:cstheme="minorHAnsi"/>
          <w:color w:val="000000" w:themeColor="text1"/>
          <w:szCs w:val="22"/>
          <w:lang w:eastAsia="en-GB"/>
        </w:rPr>
        <w:t xml:space="preserve"> </w:t>
      </w:r>
      <w:r w:rsidR="00E12205" w:rsidRPr="005A63EB">
        <w:rPr>
          <w:rFonts w:eastAsia="Times New Roman" w:cstheme="minorHAnsi"/>
          <w:color w:val="000000" w:themeColor="text1"/>
          <w:szCs w:val="22"/>
          <w:lang w:eastAsia="en-GB"/>
        </w:rPr>
        <w:t>In early</w:t>
      </w:r>
      <w:r w:rsidR="00717984" w:rsidRPr="005A63EB">
        <w:rPr>
          <w:rFonts w:eastAsia="Times New Roman" w:cstheme="minorHAnsi"/>
          <w:color w:val="000000" w:themeColor="text1"/>
          <w:szCs w:val="22"/>
          <w:lang w:eastAsia="en-GB"/>
        </w:rPr>
        <w:t>,</w:t>
      </w:r>
      <w:r w:rsidR="00E12205" w:rsidRPr="005A63EB">
        <w:rPr>
          <w:rFonts w:eastAsia="Times New Roman" w:cstheme="minorHAnsi"/>
          <w:color w:val="000000" w:themeColor="text1"/>
          <w:szCs w:val="22"/>
          <w:lang w:eastAsia="en-GB"/>
        </w:rPr>
        <w:t xml:space="preserve"> seminal work surrounding </w:t>
      </w:r>
      <w:r w:rsidR="00F3208D" w:rsidRPr="005A63EB">
        <w:rPr>
          <w:rFonts w:eastAsia="Times New Roman" w:cstheme="minorHAnsi"/>
          <w:color w:val="000000" w:themeColor="text1"/>
          <w:szCs w:val="22"/>
          <w:lang w:eastAsia="en-GB"/>
        </w:rPr>
        <w:t xml:space="preserve">the </w:t>
      </w:r>
      <w:r w:rsidR="007A46D9" w:rsidRPr="005A63EB">
        <w:rPr>
          <w:rFonts w:eastAsia="Times New Roman" w:cstheme="minorHAnsi"/>
          <w:color w:val="000000" w:themeColor="text1"/>
          <w:szCs w:val="22"/>
          <w:lang w:eastAsia="en-GB"/>
        </w:rPr>
        <w:t>structural</w:t>
      </w:r>
      <w:r w:rsidR="00E12205" w:rsidRPr="005A63EB">
        <w:rPr>
          <w:rFonts w:eastAsia="Times New Roman" w:cstheme="minorHAnsi"/>
          <w:color w:val="000000" w:themeColor="text1"/>
          <w:szCs w:val="22"/>
          <w:lang w:eastAsia="en-GB"/>
        </w:rPr>
        <w:t xml:space="preserve"> and kinetic characterisation of GMD</w:t>
      </w:r>
      <w:r w:rsidR="001B5800">
        <w:rPr>
          <w:rFonts w:eastAsia="Times New Roman" w:cstheme="minorHAnsi"/>
          <w:color w:val="000000" w:themeColor="text1"/>
          <w:szCs w:val="22"/>
          <w:lang w:eastAsia="en-GB"/>
        </w:rPr>
        <w:t>,</w:t>
      </w:r>
      <w:sdt>
        <w:sdtPr>
          <w:rPr>
            <w:rFonts w:eastAsia="Times New Roman" w:cstheme="minorHAnsi"/>
            <w:color w:val="000000"/>
            <w:szCs w:val="22"/>
            <w:vertAlign w:val="superscript"/>
            <w:lang w:eastAsia="en-GB"/>
          </w:rPr>
          <w:tag w:val="MENDELEY_CITATION_v3_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"/>
          <w:id w:val="1408102087"/>
          <w:placeholder>
            <w:docPart w:val="DefaultPlaceholder_-1854013440"/>
          </w:placeholder>
        </w:sdtPr>
        <w:sdtContent>
          <w:r w:rsidR="003E3620" w:rsidRPr="003E3620">
            <w:rPr>
              <w:rFonts w:eastAsia="Times New Roman" w:cstheme="minorHAnsi"/>
              <w:color w:val="000000"/>
              <w:szCs w:val="22"/>
              <w:vertAlign w:val="superscript"/>
              <w:lang w:eastAsia="en-GB"/>
            </w:rPr>
            <w:t>17</w:t>
          </w:r>
        </w:sdtContent>
      </w:sdt>
      <w:r w:rsidR="000E1FB9" w:rsidRPr="005A63EB">
        <w:rPr>
          <w:rFonts w:eastAsia="Times New Roman" w:cstheme="minorHAnsi"/>
          <w:color w:val="000000" w:themeColor="text1"/>
          <w:szCs w:val="22"/>
          <w:lang w:eastAsia="en-GB"/>
        </w:rPr>
        <w:t xml:space="preserve"> </w:t>
      </w:r>
      <w:r w:rsidR="00717984" w:rsidRPr="005A63EB">
        <w:rPr>
          <w:rFonts w:eastAsia="Times New Roman" w:cstheme="minorHAnsi"/>
          <w:color w:val="000000" w:themeColor="text1"/>
          <w:szCs w:val="22"/>
          <w:lang w:eastAsia="en-GB"/>
        </w:rPr>
        <w:t>Tipton and colleagues</w:t>
      </w:r>
      <w:r w:rsidR="000E1FB9" w:rsidRPr="005A63EB">
        <w:rPr>
          <w:rFonts w:eastAsia="Times New Roman" w:cstheme="minorHAnsi"/>
          <w:color w:val="000000" w:themeColor="text1"/>
          <w:szCs w:val="22"/>
          <w:lang w:eastAsia="en-GB"/>
        </w:rPr>
        <w:t xml:space="preserve"> demonstrated that </w:t>
      </w:r>
      <w:proofErr w:type="spellStart"/>
      <w:r w:rsidRPr="005A63EB">
        <w:rPr>
          <w:rFonts w:eastAsia="Times New Roman" w:cstheme="minorHAnsi"/>
          <w:color w:val="000000" w:themeColor="text1"/>
          <w:szCs w:val="22"/>
          <w:lang w:eastAsia="en-GB"/>
        </w:rPr>
        <w:t>penicillic</w:t>
      </w:r>
      <w:proofErr w:type="spellEnd"/>
      <w:r w:rsidRPr="005A63EB">
        <w:rPr>
          <w:rFonts w:eastAsia="Times New Roman" w:cstheme="minorHAnsi"/>
          <w:color w:val="000000" w:themeColor="text1"/>
          <w:szCs w:val="22"/>
          <w:lang w:eastAsia="en-GB"/>
        </w:rPr>
        <w:t xml:space="preserve"> acid </w:t>
      </w:r>
      <w:r w:rsidR="00081761" w:rsidRPr="005A63EB">
        <w:rPr>
          <w:rFonts w:eastAsia="Times New Roman" w:cstheme="minorHAnsi"/>
          <w:b/>
          <w:bCs/>
          <w:color w:val="000000" w:themeColor="text1"/>
          <w:szCs w:val="22"/>
          <w:lang w:eastAsia="en-GB"/>
        </w:rPr>
        <w:t>5</w:t>
      </w:r>
      <w:r w:rsidR="00081761" w:rsidRPr="005A63EB">
        <w:rPr>
          <w:rFonts w:eastAsia="Times New Roman" w:cstheme="minorHAnsi"/>
          <w:color w:val="000000" w:themeColor="text1"/>
          <w:szCs w:val="22"/>
          <w:lang w:eastAsia="en-GB"/>
        </w:rPr>
        <w:t xml:space="preserve"> </w:t>
      </w:r>
      <w:r w:rsidRPr="005A63EB">
        <w:rPr>
          <w:rFonts w:eastAsia="Times New Roman" w:cstheme="minorHAnsi"/>
          <w:color w:val="000000" w:themeColor="text1"/>
          <w:szCs w:val="22"/>
          <w:lang w:eastAsia="en-GB"/>
        </w:rPr>
        <w:t>(Figure 1</w:t>
      </w:r>
      <w:r w:rsidR="00081761" w:rsidRPr="005A63EB">
        <w:rPr>
          <w:rFonts w:eastAsia="Times New Roman" w:cstheme="minorHAnsi"/>
          <w:color w:val="000000" w:themeColor="text1"/>
          <w:szCs w:val="22"/>
          <w:lang w:eastAsia="en-GB"/>
        </w:rPr>
        <w:t>b</w:t>
      </w:r>
      <w:r w:rsidRPr="005A63EB">
        <w:rPr>
          <w:rFonts w:eastAsia="Times New Roman" w:cstheme="minorHAnsi"/>
          <w:color w:val="000000" w:themeColor="text1"/>
          <w:szCs w:val="22"/>
          <w:lang w:eastAsia="en-GB"/>
        </w:rPr>
        <w:t>), which contains a conjugated Michael acceptor</w:t>
      </w:r>
      <w:r w:rsidR="00717984" w:rsidRPr="005A63EB">
        <w:rPr>
          <w:rFonts w:eastAsia="Times New Roman" w:cstheme="minorHAnsi"/>
          <w:color w:val="000000" w:themeColor="text1"/>
          <w:szCs w:val="22"/>
          <w:lang w:eastAsia="en-GB"/>
        </w:rPr>
        <w:t>,</w:t>
      </w:r>
      <w:r w:rsidR="007A46D9" w:rsidRPr="005A63EB">
        <w:rPr>
          <w:rFonts w:eastAsia="Times New Roman" w:cstheme="minorHAnsi"/>
          <w:color w:val="000000" w:themeColor="text1"/>
          <w:szCs w:val="22"/>
          <w:lang w:eastAsia="en-GB"/>
        </w:rPr>
        <w:t xml:space="preserve"> </w:t>
      </w:r>
      <w:r w:rsidR="00081761" w:rsidRPr="005A63EB">
        <w:rPr>
          <w:rFonts w:eastAsia="Times New Roman" w:cstheme="minorHAnsi"/>
          <w:color w:val="000000" w:themeColor="text1"/>
          <w:szCs w:val="22"/>
          <w:lang w:eastAsia="en-GB"/>
        </w:rPr>
        <w:t>was</w:t>
      </w:r>
      <w:r w:rsidRPr="005A63EB">
        <w:rPr>
          <w:rFonts w:eastAsia="Times New Roman" w:cstheme="minorHAnsi"/>
          <w:color w:val="000000" w:themeColor="text1"/>
          <w:szCs w:val="22"/>
          <w:lang w:eastAsia="en-GB"/>
        </w:rPr>
        <w:t xml:space="preserve"> an irreversible</w:t>
      </w:r>
      <w:r w:rsidR="00F3208D" w:rsidRPr="005A63EB">
        <w:rPr>
          <w:rFonts w:eastAsia="Times New Roman" w:cstheme="minorHAnsi"/>
          <w:color w:val="000000" w:themeColor="text1"/>
          <w:szCs w:val="22"/>
          <w:lang w:eastAsia="en-GB"/>
        </w:rPr>
        <w:t>, nonspecific</w:t>
      </w:r>
      <w:r w:rsidRPr="005A63EB">
        <w:rPr>
          <w:rFonts w:eastAsia="Times New Roman" w:cstheme="minorHAnsi"/>
          <w:color w:val="000000" w:themeColor="text1"/>
          <w:szCs w:val="22"/>
          <w:lang w:eastAsia="en-GB"/>
        </w:rPr>
        <w:t xml:space="preserve"> inactivator of GMD </w:t>
      </w:r>
      <w:r w:rsidRPr="005A63EB">
        <w:rPr>
          <w:rFonts w:eastAsia="Times New Roman" w:cstheme="minorHAnsi"/>
          <w:i/>
          <w:iCs/>
          <w:color w:val="000000" w:themeColor="text1"/>
          <w:szCs w:val="22"/>
          <w:lang w:eastAsia="en-GB"/>
        </w:rPr>
        <w:t>in vitro</w:t>
      </w:r>
      <w:r w:rsidRPr="005A63EB">
        <w:rPr>
          <w:rFonts w:eastAsia="Times New Roman" w:cstheme="minorHAnsi"/>
          <w:color w:val="000000" w:themeColor="text1"/>
          <w:szCs w:val="22"/>
          <w:lang w:eastAsia="en-GB"/>
        </w:rPr>
        <w:t>, with low selectivity for the active site of the protein</w:t>
      </w:r>
      <w:r w:rsidR="00FF151D">
        <w:rPr>
          <w:rFonts w:eastAsia="Times New Roman" w:cstheme="minorHAnsi"/>
          <w:color w:val="000000" w:themeColor="text1"/>
          <w:szCs w:val="22"/>
          <w:lang w:eastAsia="en-GB"/>
        </w:rPr>
        <w:t>.</w:t>
      </w:r>
      <w:sdt>
        <w:sdtPr>
          <w:rPr>
            <w:rFonts w:eastAsia="Times New Roman" w:cstheme="minorHAnsi"/>
            <w:color w:val="000000"/>
            <w:szCs w:val="22"/>
            <w:vertAlign w:val="superscript"/>
            <w:lang w:eastAsia="en-GB"/>
          </w:rPr>
          <w:tag w:val="MENDELEY_CITATION_v3_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"/>
          <w:id w:val="-1002439888"/>
          <w:placeholder>
            <w:docPart w:val="DefaultPlaceholder_-1854013440"/>
          </w:placeholder>
        </w:sdtPr>
        <w:sdtContent>
          <w:r w:rsidR="003E3620" w:rsidRPr="003E3620">
            <w:rPr>
              <w:rFonts w:eastAsia="Times New Roman" w:cstheme="minorHAnsi"/>
              <w:color w:val="000000"/>
              <w:szCs w:val="22"/>
              <w:vertAlign w:val="superscript"/>
              <w:lang w:eastAsia="en-GB"/>
            </w:rPr>
            <w:t>18</w:t>
          </w:r>
        </w:sdtContent>
      </w:sdt>
      <w:r w:rsidR="00F3208D" w:rsidRPr="005A63EB">
        <w:rPr>
          <w:rFonts w:eastAsia="Times New Roman" w:cstheme="minorHAnsi"/>
          <w:color w:val="000000" w:themeColor="text1"/>
          <w:szCs w:val="22"/>
          <w:lang w:eastAsia="en-GB"/>
        </w:rPr>
        <w:t xml:space="preserve"> </w:t>
      </w:r>
      <w:r w:rsidR="008A5939">
        <w:rPr>
          <w:rFonts w:eastAsia="Times New Roman" w:cstheme="minorHAnsi"/>
          <w:color w:val="000000" w:themeColor="text1"/>
          <w:szCs w:val="22"/>
          <w:lang w:eastAsia="en-GB"/>
        </w:rPr>
        <w:t xml:space="preserve">In addition </w:t>
      </w:r>
      <w:r w:rsidR="00B46701">
        <w:rPr>
          <w:rFonts w:eastAsia="Times New Roman" w:cstheme="minorHAnsi"/>
          <w:color w:val="000000" w:themeColor="text1"/>
          <w:szCs w:val="22"/>
          <w:lang w:eastAsia="en-GB"/>
        </w:rPr>
        <w:t xml:space="preserve">the movement of the </w:t>
      </w:r>
      <w:r w:rsidR="00C54999">
        <w:rPr>
          <w:rFonts w:eastAsia="Times New Roman" w:cstheme="minorHAnsi"/>
          <w:color w:val="000000" w:themeColor="text1"/>
          <w:szCs w:val="22"/>
          <w:lang w:eastAsia="en-GB"/>
        </w:rPr>
        <w:t>GDP-mannose binding</w:t>
      </w:r>
      <w:r w:rsidR="00B46701">
        <w:rPr>
          <w:rFonts w:eastAsia="Times New Roman" w:cstheme="minorHAnsi"/>
          <w:color w:val="000000" w:themeColor="text1"/>
          <w:szCs w:val="22"/>
          <w:lang w:eastAsia="en-GB"/>
        </w:rPr>
        <w:t xml:space="preserve"> site loop was </w:t>
      </w:r>
      <w:r w:rsidR="0095235E">
        <w:rPr>
          <w:rFonts w:eastAsia="Times New Roman" w:cstheme="minorHAnsi"/>
          <w:color w:val="000000" w:themeColor="text1"/>
          <w:szCs w:val="22"/>
          <w:lang w:eastAsia="en-GB"/>
        </w:rPr>
        <w:t xml:space="preserve">demonstrated to </w:t>
      </w:r>
      <w:r w:rsidR="009A486B">
        <w:rPr>
          <w:rFonts w:eastAsia="Times New Roman" w:cstheme="minorHAnsi"/>
          <w:color w:val="000000" w:themeColor="text1"/>
          <w:szCs w:val="22"/>
          <w:lang w:eastAsia="en-GB"/>
        </w:rPr>
        <w:t xml:space="preserve">be </w:t>
      </w:r>
      <w:r w:rsidR="00C54999">
        <w:rPr>
          <w:rFonts w:eastAsia="Times New Roman" w:cstheme="minorHAnsi"/>
          <w:color w:val="000000" w:themeColor="text1"/>
          <w:szCs w:val="22"/>
          <w:lang w:eastAsia="en-GB"/>
        </w:rPr>
        <w:t xml:space="preserve">partially </w:t>
      </w:r>
      <w:r w:rsidR="009A486B">
        <w:rPr>
          <w:rFonts w:eastAsia="Times New Roman" w:cstheme="minorHAnsi"/>
          <w:color w:val="000000" w:themeColor="text1"/>
          <w:szCs w:val="22"/>
          <w:lang w:eastAsia="en-GB"/>
        </w:rPr>
        <w:t xml:space="preserve">rate-limiting with the interaction of Cys213-Asn252 </w:t>
      </w:r>
      <w:r w:rsidR="00FE5462">
        <w:rPr>
          <w:rFonts w:eastAsia="Times New Roman" w:cstheme="minorHAnsi"/>
          <w:color w:val="000000" w:themeColor="text1"/>
          <w:szCs w:val="22"/>
          <w:lang w:eastAsia="en-GB"/>
        </w:rPr>
        <w:t xml:space="preserve">holding the loop in a closed position </w:t>
      </w:r>
      <w:r w:rsidR="00503DBF">
        <w:rPr>
          <w:rFonts w:eastAsia="Times New Roman" w:cstheme="minorHAnsi"/>
          <w:color w:val="000000" w:themeColor="text1"/>
          <w:szCs w:val="22"/>
          <w:lang w:eastAsia="en-GB"/>
        </w:rPr>
        <w:t>during catalysis. Mutation</w:t>
      </w:r>
      <w:r w:rsidR="007C3F36">
        <w:rPr>
          <w:rFonts w:eastAsia="Times New Roman" w:cstheme="minorHAnsi"/>
          <w:color w:val="000000" w:themeColor="text1"/>
          <w:szCs w:val="22"/>
          <w:lang w:eastAsia="en-GB"/>
        </w:rPr>
        <w:t xml:space="preserve"> </w:t>
      </w:r>
      <w:r w:rsidR="00542EFA">
        <w:rPr>
          <w:rFonts w:eastAsia="Times New Roman" w:cstheme="minorHAnsi"/>
          <w:color w:val="000000" w:themeColor="text1"/>
          <w:szCs w:val="22"/>
          <w:lang w:eastAsia="en-GB"/>
        </w:rPr>
        <w:t xml:space="preserve">of </w:t>
      </w:r>
      <w:r w:rsidR="007C3F36">
        <w:rPr>
          <w:rFonts w:eastAsia="Times New Roman" w:cstheme="minorHAnsi"/>
          <w:color w:val="000000" w:themeColor="text1"/>
          <w:szCs w:val="22"/>
          <w:lang w:eastAsia="en-GB"/>
        </w:rPr>
        <w:t xml:space="preserve">Cys213 to Ala </w:t>
      </w:r>
      <w:r w:rsidR="00C54999">
        <w:rPr>
          <w:rFonts w:eastAsia="Times New Roman" w:cstheme="minorHAnsi"/>
          <w:color w:val="000000" w:themeColor="text1"/>
          <w:szCs w:val="22"/>
          <w:lang w:eastAsia="en-GB"/>
        </w:rPr>
        <w:t xml:space="preserve">to allow free movement of the loop </w:t>
      </w:r>
      <w:r w:rsidR="007C3F36">
        <w:rPr>
          <w:rFonts w:eastAsia="Times New Roman" w:cstheme="minorHAnsi"/>
          <w:color w:val="000000" w:themeColor="text1"/>
          <w:szCs w:val="22"/>
          <w:lang w:eastAsia="en-GB"/>
        </w:rPr>
        <w:t xml:space="preserve">was demonstrated to result in a 1.8-fold increase in </w:t>
      </w:r>
      <w:r w:rsidR="007C3F36" w:rsidRPr="00014071">
        <w:rPr>
          <w:rFonts w:eastAsia="Times New Roman" w:cstheme="minorHAnsi"/>
          <w:i/>
          <w:iCs/>
          <w:color w:val="000000" w:themeColor="text1"/>
          <w:szCs w:val="22"/>
          <w:lang w:eastAsia="en-GB"/>
        </w:rPr>
        <w:t>V</w:t>
      </w:r>
      <w:r w:rsidR="007C3F36" w:rsidRPr="00014071">
        <w:rPr>
          <w:rFonts w:eastAsia="Times New Roman" w:cstheme="minorHAnsi"/>
          <w:color w:val="000000" w:themeColor="text1"/>
          <w:szCs w:val="22"/>
          <w:vertAlign w:val="subscript"/>
          <w:lang w:eastAsia="en-GB"/>
        </w:rPr>
        <w:t>max</w:t>
      </w:r>
      <w:r w:rsidR="00014071">
        <w:rPr>
          <w:rFonts w:eastAsia="Times New Roman" w:cstheme="minorHAnsi"/>
          <w:color w:val="000000" w:themeColor="text1"/>
          <w:szCs w:val="22"/>
          <w:lang w:eastAsia="en-GB"/>
        </w:rPr>
        <w:t>.</w:t>
      </w:r>
      <w:r w:rsidR="00C54999">
        <w:rPr>
          <w:rFonts w:eastAsia="Times New Roman" w:cstheme="minorHAnsi"/>
          <w:color w:val="000000" w:themeColor="text1"/>
          <w:szCs w:val="22"/>
          <w:lang w:eastAsia="en-GB"/>
        </w:rPr>
        <w:t xml:space="preserve"> </w:t>
      </w:r>
      <w:r w:rsidR="00710AFD" w:rsidRPr="005A63EB">
        <w:rPr>
          <w:rFonts w:eastAsia="Times New Roman" w:cstheme="minorHAnsi"/>
          <w:color w:val="000000" w:themeColor="text1"/>
          <w:szCs w:val="22"/>
          <w:lang w:eastAsia="en-GB"/>
        </w:rPr>
        <w:t>Considering this and with a view to moving towards a drug</w:t>
      </w:r>
      <w:r w:rsidR="00A63834" w:rsidRPr="005A63EB">
        <w:rPr>
          <w:rFonts w:eastAsia="Times New Roman" w:cstheme="minorHAnsi"/>
          <w:color w:val="000000" w:themeColor="text1"/>
          <w:szCs w:val="22"/>
          <w:lang w:eastAsia="en-GB"/>
        </w:rPr>
        <w:t>-like</w:t>
      </w:r>
      <w:r w:rsidR="00710AFD" w:rsidRPr="005A63EB">
        <w:rPr>
          <w:rFonts w:eastAsia="Times New Roman" w:cstheme="minorHAnsi"/>
          <w:color w:val="000000" w:themeColor="text1"/>
          <w:szCs w:val="22"/>
          <w:lang w:eastAsia="en-GB"/>
        </w:rPr>
        <w:t xml:space="preserve"> pharmacophore space for GMD inhibition</w:t>
      </w:r>
      <w:r w:rsidR="00957F04" w:rsidRPr="005A63EB">
        <w:rPr>
          <w:rFonts w:eastAsia="Times New Roman" w:cstheme="minorHAnsi"/>
          <w:color w:val="000000" w:themeColor="text1"/>
          <w:szCs w:val="22"/>
          <w:lang w:eastAsia="en-GB"/>
        </w:rPr>
        <w:t>,</w:t>
      </w:r>
      <w:r w:rsidR="00710AFD" w:rsidRPr="005A63EB">
        <w:rPr>
          <w:rFonts w:eastAsia="Times New Roman" w:cstheme="minorHAnsi"/>
          <w:color w:val="000000" w:themeColor="text1"/>
          <w:szCs w:val="22"/>
          <w:lang w:eastAsia="en-GB"/>
        </w:rPr>
        <w:t xml:space="preserve"> we </w:t>
      </w:r>
      <w:r w:rsidR="00957F04" w:rsidRPr="005A63EB">
        <w:rPr>
          <w:rFonts w:eastAsia="Times New Roman" w:cstheme="minorHAnsi"/>
          <w:color w:val="000000" w:themeColor="text1"/>
          <w:szCs w:val="22"/>
          <w:lang w:eastAsia="en-GB"/>
        </w:rPr>
        <w:t xml:space="preserve">here </w:t>
      </w:r>
      <w:r w:rsidR="00710AFD" w:rsidRPr="005A63EB">
        <w:rPr>
          <w:rFonts w:eastAsia="Times New Roman" w:cstheme="minorHAnsi"/>
          <w:color w:val="000000" w:themeColor="text1"/>
          <w:szCs w:val="22"/>
          <w:lang w:eastAsia="en-GB"/>
        </w:rPr>
        <w:t xml:space="preserve">perform </w:t>
      </w:r>
      <w:r w:rsidR="007D3C38" w:rsidRPr="008F27F5">
        <w:rPr>
          <w:rFonts w:eastAsia="Times New Roman" w:cstheme="minorHAnsi"/>
          <w:color w:val="000000" w:themeColor="text1"/>
          <w:szCs w:val="22"/>
          <w:lang w:eastAsia="en-GB"/>
        </w:rPr>
        <w:t>virtual screening</w:t>
      </w:r>
      <w:r w:rsidR="00710AFD" w:rsidRPr="005A63EB">
        <w:rPr>
          <w:rFonts w:eastAsia="Times New Roman" w:cstheme="minorHAnsi"/>
          <w:color w:val="000000" w:themeColor="text1"/>
          <w:szCs w:val="22"/>
          <w:lang w:eastAsia="en-GB"/>
        </w:rPr>
        <w:t xml:space="preserve"> to identify ligands for </w:t>
      </w:r>
      <w:r w:rsidR="00710AFD" w:rsidRPr="005A63EB">
        <w:rPr>
          <w:rFonts w:eastAsia="Times New Roman" w:cstheme="minorHAnsi"/>
          <w:color w:val="000000" w:themeColor="text1"/>
          <w:szCs w:val="22"/>
          <w:lang w:eastAsia="en-GB"/>
        </w:rPr>
        <w:lastRenderedPageBreak/>
        <w:t xml:space="preserve">the GMD sugar nucleotide binding site, alongside potential to interact with the active site cysteine residue. Hits from this screening </w:t>
      </w:r>
      <w:r w:rsidR="00957F04" w:rsidRPr="005A63EB">
        <w:rPr>
          <w:rFonts w:eastAsia="Times New Roman" w:cstheme="minorHAnsi"/>
          <w:color w:val="000000" w:themeColor="text1"/>
          <w:szCs w:val="22"/>
          <w:lang w:eastAsia="en-GB"/>
        </w:rPr>
        <w:t>are</w:t>
      </w:r>
      <w:r w:rsidR="00710AFD" w:rsidRPr="005A63EB">
        <w:rPr>
          <w:rFonts w:eastAsia="Times New Roman" w:cstheme="minorHAnsi"/>
          <w:color w:val="000000" w:themeColor="text1"/>
          <w:szCs w:val="22"/>
          <w:lang w:eastAsia="en-GB"/>
        </w:rPr>
        <w:t xml:space="preserve"> verified experimentally using </w:t>
      </w:r>
      <w:r w:rsidR="00A63834" w:rsidRPr="005A63EB">
        <w:rPr>
          <w:rFonts w:eastAsia="Times New Roman" w:cstheme="minorHAnsi"/>
          <w:color w:val="000000" w:themeColor="text1"/>
          <w:szCs w:val="22"/>
          <w:lang w:eastAsia="en-GB"/>
        </w:rPr>
        <w:t>our previously established</w:t>
      </w:r>
      <w:r w:rsidR="00710AFD" w:rsidRPr="005A63EB">
        <w:rPr>
          <w:rFonts w:eastAsia="Times New Roman" w:cstheme="minorHAnsi"/>
          <w:color w:val="000000" w:themeColor="text1"/>
          <w:szCs w:val="22"/>
          <w:lang w:eastAsia="en-GB"/>
        </w:rPr>
        <w:t xml:space="preserve"> assay for GMD inhibition</w:t>
      </w:r>
      <w:r w:rsidR="00FF151D">
        <w:rPr>
          <w:rFonts w:eastAsia="Times New Roman" w:cstheme="minorHAnsi"/>
          <w:color w:val="000000" w:themeColor="text1"/>
          <w:szCs w:val="22"/>
          <w:lang w:eastAsia="en-GB"/>
        </w:rPr>
        <w:t>.</w:t>
      </w:r>
      <w:sdt>
        <w:sdtPr>
          <w:rPr>
            <w:rFonts w:eastAsia="Times New Roman" w:cstheme="minorHAnsi"/>
            <w:color w:val="000000"/>
            <w:szCs w:val="22"/>
            <w:vertAlign w:val="superscript"/>
            <w:lang w:eastAsia="en-GB"/>
          </w:rPr>
          <w:tag w:val="MENDELEY_CITATION_v3_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"/>
          <w:id w:val="-343024235"/>
          <w:placeholder>
            <w:docPart w:val="DefaultPlaceholder_-1854013440"/>
          </w:placeholder>
        </w:sdtPr>
        <w:sdtContent>
          <w:r w:rsidR="003E3620" w:rsidRPr="003E3620">
            <w:rPr>
              <w:rFonts w:eastAsia="Times New Roman" w:cstheme="minorHAnsi"/>
              <w:color w:val="000000"/>
              <w:szCs w:val="22"/>
              <w:vertAlign w:val="superscript"/>
              <w:lang w:eastAsia="en-GB"/>
            </w:rPr>
            <w:t>10,12,13</w:t>
          </w:r>
        </w:sdtContent>
      </w:sdt>
    </w:p>
    <w:p w14:paraId="7BACC7D3" w14:textId="77777777" w:rsidR="00957F04" w:rsidRPr="005A63EB" w:rsidRDefault="00957F04" w:rsidP="008230FB">
      <w:pPr>
        <w:ind w:firstLine="720"/>
        <w:rPr>
          <w:rFonts w:eastAsia="Times New Roman" w:cstheme="minorHAnsi"/>
          <w:color w:val="000000" w:themeColor="text1"/>
          <w:szCs w:val="22"/>
          <w:lang w:eastAsia="en-GB"/>
        </w:rPr>
      </w:pPr>
    </w:p>
    <w:p w14:paraId="5E7AE1F3" w14:textId="6FB6A581" w:rsidR="00854674" w:rsidRPr="00854674" w:rsidRDefault="00957F04" w:rsidP="00854674">
      <w:pPr>
        <w:pStyle w:val="Heading1"/>
      </w:pPr>
      <w:r w:rsidRPr="00854674">
        <w:rPr>
          <w:rStyle w:val="Heading1Char"/>
          <w:b/>
          <w:bCs/>
        </w:rPr>
        <w:t>R</w:t>
      </w:r>
      <w:r w:rsidR="0011789A" w:rsidRPr="00854674">
        <w:rPr>
          <w:rStyle w:val="Heading1Char"/>
          <w:b/>
          <w:bCs/>
        </w:rPr>
        <w:t>esults and Discussion</w:t>
      </w:r>
    </w:p>
    <w:p w14:paraId="540E4853" w14:textId="4A5473F6" w:rsidR="00F978CF" w:rsidRDefault="008230FB" w:rsidP="00857E99">
      <w:pPr>
        <w:rPr>
          <w:rFonts w:cstheme="minorHAnsi"/>
          <w:color w:val="000000" w:themeColor="text1"/>
          <w:szCs w:val="22"/>
        </w:rPr>
      </w:pPr>
      <w:r w:rsidRPr="005A63EB">
        <w:rPr>
          <w:rFonts w:eastAsia="Times New Roman" w:cstheme="minorHAnsi"/>
          <w:color w:val="000000" w:themeColor="text1"/>
          <w:szCs w:val="22"/>
          <w:lang w:eastAsia="en-GB"/>
        </w:rPr>
        <w:t xml:space="preserve">To provide a ligand </w:t>
      </w:r>
      <w:r w:rsidR="00957F04" w:rsidRPr="005A63EB">
        <w:rPr>
          <w:rFonts w:eastAsia="Times New Roman" w:cstheme="minorHAnsi"/>
          <w:color w:val="000000" w:themeColor="text1"/>
          <w:szCs w:val="22"/>
          <w:lang w:eastAsia="en-GB"/>
        </w:rPr>
        <w:t>library,</w:t>
      </w:r>
      <w:r w:rsidR="00FC7739" w:rsidRPr="00FC7739">
        <w:rPr>
          <w:rFonts w:eastAsia="Times New Roman" w:cstheme="minorHAnsi"/>
          <w:color w:val="000000" w:themeColor="text1"/>
          <w:szCs w:val="22"/>
          <w:lang w:eastAsia="en-GB"/>
        </w:rPr>
        <w:t xml:space="preserve"> a unique in-house library of 1447 natural products, and their derivatives, from the Siberian taiga and tundra was used,</w:t>
      </w:r>
      <w:sdt>
        <w:sdtPr>
          <w:rPr>
            <w:rFonts w:eastAsia="Times New Roman" w:cstheme="minorHAnsi"/>
            <w:color w:val="000000"/>
            <w:szCs w:val="22"/>
            <w:vertAlign w:val="superscript"/>
            <w:lang w:eastAsia="en-GB"/>
          </w:rPr>
          <w:tag w:val="MENDELEY_CITATION_v3_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"/>
          <w:id w:val="1798027066"/>
          <w:placeholder>
            <w:docPart w:val="2D34DCA81083414090601085A0BE9054"/>
          </w:placeholder>
        </w:sdtPr>
        <w:sdtContent>
          <w:r w:rsidR="003E3620" w:rsidRPr="003E3620">
            <w:rPr>
              <w:rFonts w:eastAsia="Times New Roman" w:cstheme="minorHAnsi"/>
              <w:color w:val="000000"/>
              <w:szCs w:val="22"/>
              <w:vertAlign w:val="superscript"/>
              <w:lang w:eastAsia="en-GB"/>
            </w:rPr>
            <w:t>19</w:t>
          </w:r>
        </w:sdtContent>
      </w:sdt>
      <w:r w:rsidR="00FC7739" w:rsidRPr="00FC7739">
        <w:rPr>
          <w:rFonts w:eastAsia="Times New Roman" w:cstheme="minorHAnsi"/>
          <w:color w:val="000000" w:themeColor="text1"/>
          <w:szCs w:val="22"/>
          <w:lang w:eastAsia="en-GB"/>
        </w:rPr>
        <w:t xml:space="preserve">  for virtual screening with the Glide, FRED and GOLD docking algorithms.</w:t>
      </w:r>
      <w:sdt>
        <w:sdtPr>
          <w:rPr>
            <w:rFonts w:eastAsia="Times New Roman" w:cstheme="minorHAnsi"/>
            <w:color w:val="000000"/>
            <w:szCs w:val="22"/>
            <w:vertAlign w:val="superscript"/>
            <w:lang w:eastAsia="en-GB"/>
          </w:rPr>
          <w:tag w:val="MENDELEY_CITATION_v3_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"/>
          <w:id w:val="1969166529"/>
          <w:placeholder>
            <w:docPart w:val="FC101FF2B4574744B3260EF57D341729"/>
          </w:placeholder>
        </w:sdtPr>
        <w:sdtContent>
          <w:r w:rsidR="003E3620" w:rsidRPr="003E3620">
            <w:rPr>
              <w:rFonts w:eastAsia="Times New Roman" w:cstheme="minorHAnsi"/>
              <w:color w:val="000000"/>
              <w:szCs w:val="22"/>
              <w:vertAlign w:val="superscript"/>
              <w:lang w:eastAsia="en-GB"/>
            </w:rPr>
            <w:t>20–24</w:t>
          </w:r>
        </w:sdtContent>
      </w:sdt>
      <w:r w:rsidR="00FC7739">
        <w:rPr>
          <w:rFonts w:eastAsia="Times New Roman" w:cstheme="minorHAnsi"/>
          <w:color w:val="000000" w:themeColor="text1"/>
          <w:szCs w:val="22"/>
          <w:lang w:eastAsia="en-GB"/>
        </w:rPr>
        <w:t xml:space="preserve"> The library is within the parameters of</w:t>
      </w:r>
      <w:r w:rsidR="00FC7739" w:rsidRPr="005A63EB">
        <w:rPr>
          <w:rFonts w:eastAsia="Times New Roman" w:cstheme="minorHAnsi"/>
          <w:color w:val="000000" w:themeColor="text1"/>
          <w:szCs w:val="22"/>
          <w:lang w:eastAsia="en-GB"/>
        </w:rPr>
        <w:t xml:space="preserve"> </w:t>
      </w:r>
      <w:r w:rsidRPr="005A63EB">
        <w:rPr>
          <w:rFonts w:eastAsia="Times New Roman" w:cstheme="minorHAnsi"/>
          <w:color w:val="000000" w:themeColor="text1"/>
          <w:szCs w:val="22"/>
          <w:lang w:eastAsia="en-GB"/>
        </w:rPr>
        <w:t>Known Drug Space</w:t>
      </w:r>
      <w:r w:rsidR="00FC7739">
        <w:rPr>
          <w:rFonts w:eastAsia="Times New Roman" w:cstheme="minorHAnsi"/>
          <w:color w:val="000000" w:themeColor="text1"/>
          <w:szCs w:val="22"/>
          <w:lang w:eastAsia="en-GB"/>
        </w:rPr>
        <w:t>,</w:t>
      </w:r>
      <w:sdt>
        <w:sdtPr>
          <w:rPr>
            <w:rFonts w:eastAsia="Times New Roman" w:cstheme="minorHAnsi"/>
            <w:color w:val="000000"/>
            <w:szCs w:val="22"/>
            <w:vertAlign w:val="superscript"/>
            <w:lang w:eastAsia="en-GB"/>
          </w:rPr>
          <w:tag w:val="MENDELEY_CITATION_v3_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"/>
          <w:id w:val="-688830866"/>
          <w:placeholder>
            <w:docPart w:val="842F7972C0E91645A15D7A05218E8851"/>
          </w:placeholder>
        </w:sdtPr>
        <w:sdtContent>
          <w:r w:rsidR="003E3620" w:rsidRPr="003E3620">
            <w:rPr>
              <w:rFonts w:eastAsia="Times New Roman" w:cstheme="minorHAnsi"/>
              <w:color w:val="000000"/>
              <w:szCs w:val="22"/>
              <w:vertAlign w:val="superscript"/>
              <w:lang w:eastAsia="en-GB"/>
            </w:rPr>
            <w:t>19</w:t>
          </w:r>
        </w:sdtContent>
      </w:sdt>
      <w:r w:rsidR="00FC7739">
        <w:rPr>
          <w:rFonts w:eastAsia="Times New Roman" w:cstheme="minorHAnsi"/>
          <w:color w:val="000000" w:themeColor="text1"/>
          <w:szCs w:val="22"/>
          <w:lang w:eastAsia="en-GB"/>
        </w:rPr>
        <w:t xml:space="preserve"> i.e., larger than drug-like chemical space (see, Section 1, Table S5)</w:t>
      </w:r>
      <w:r w:rsidR="0024717A">
        <w:rPr>
          <w:rFonts w:eastAsia="Times New Roman" w:cstheme="minorHAnsi"/>
          <w:color w:val="000000" w:themeColor="text1"/>
          <w:szCs w:val="22"/>
          <w:lang w:eastAsia="en-GB"/>
        </w:rPr>
        <w:t>.</w:t>
      </w:r>
      <w:r w:rsidR="00522026">
        <w:rPr>
          <w:rFonts w:eastAsia="Times New Roman" w:cstheme="minorHAnsi"/>
          <w:color w:val="000000" w:themeColor="text1"/>
          <w:szCs w:val="22"/>
          <w:lang w:eastAsia="en-GB"/>
        </w:rPr>
        <w:t xml:space="preserve"> </w:t>
      </w:r>
      <w:r w:rsidR="00A615CE">
        <w:rPr>
          <w:rFonts w:eastAsia="Times New Roman" w:cstheme="minorHAnsi"/>
          <w:color w:val="000000" w:themeColor="text1"/>
          <w:szCs w:val="22"/>
          <w:lang w:eastAsia="en-GB"/>
        </w:rPr>
        <w:t xml:space="preserve">For the screening </w:t>
      </w:r>
      <w:r w:rsidR="000B3D3C">
        <w:rPr>
          <w:rFonts w:eastAsia="Times New Roman" w:cstheme="minorHAnsi"/>
          <w:color w:val="000000" w:themeColor="text1"/>
          <w:szCs w:val="22"/>
          <w:lang w:eastAsia="en-GB"/>
        </w:rPr>
        <w:t>using</w:t>
      </w:r>
      <w:r w:rsidR="00A615CE">
        <w:rPr>
          <w:rFonts w:eastAsia="Times New Roman" w:cstheme="minorHAnsi"/>
          <w:color w:val="000000" w:themeColor="text1"/>
          <w:szCs w:val="22"/>
          <w:lang w:eastAsia="en-GB"/>
        </w:rPr>
        <w:t xml:space="preserve"> Glide and FRED</w:t>
      </w:r>
      <w:r w:rsidR="000B3D3C">
        <w:rPr>
          <w:rFonts w:eastAsia="Times New Roman" w:cstheme="minorHAnsi"/>
          <w:color w:val="000000" w:themeColor="text1"/>
          <w:szCs w:val="22"/>
          <w:lang w:eastAsia="en-GB"/>
        </w:rPr>
        <w:t>, the</w:t>
      </w:r>
      <w:r w:rsidR="000103FC">
        <w:rPr>
          <w:rFonts w:eastAsia="Times New Roman" w:cstheme="minorHAnsi"/>
          <w:color w:val="000000" w:themeColor="text1"/>
          <w:szCs w:val="22"/>
          <w:lang w:eastAsia="en-GB"/>
        </w:rPr>
        <w:t xml:space="preserve"> ligands with favourable docking scores (&lt;</w:t>
      </w:r>
      <w:r w:rsidR="0082304F">
        <w:rPr>
          <w:rFonts w:eastAsia="Times New Roman" w:cstheme="minorHAnsi"/>
          <w:color w:val="000000" w:themeColor="text1"/>
          <w:szCs w:val="22"/>
          <w:lang w:eastAsia="en-GB"/>
        </w:rPr>
        <w:t>-</w:t>
      </w:r>
      <w:r w:rsidR="000103FC">
        <w:rPr>
          <w:rFonts w:eastAsia="Times New Roman" w:cstheme="minorHAnsi"/>
          <w:color w:val="000000" w:themeColor="text1"/>
          <w:szCs w:val="22"/>
          <w:lang w:eastAsia="en-GB"/>
        </w:rPr>
        <w:t xml:space="preserve">9.0 kcal/mol </w:t>
      </w:r>
      <w:r w:rsidR="0012777A">
        <w:rPr>
          <w:rFonts w:eastAsia="Times New Roman" w:cstheme="minorHAnsi"/>
          <w:color w:val="000000" w:themeColor="text1"/>
          <w:szCs w:val="22"/>
          <w:lang w:eastAsia="en-GB"/>
        </w:rPr>
        <w:t>from GLIDE and &lt;</w:t>
      </w:r>
      <w:r w:rsidR="0082304F">
        <w:rPr>
          <w:rFonts w:eastAsia="Times New Roman" w:cstheme="minorHAnsi"/>
          <w:color w:val="000000" w:themeColor="text1"/>
          <w:szCs w:val="22"/>
          <w:lang w:eastAsia="en-GB"/>
        </w:rPr>
        <w:t>-</w:t>
      </w:r>
      <w:r w:rsidR="0012777A">
        <w:rPr>
          <w:rFonts w:eastAsia="Times New Roman" w:cstheme="minorHAnsi"/>
          <w:color w:val="000000" w:themeColor="text1"/>
          <w:szCs w:val="22"/>
          <w:lang w:eastAsia="en-GB"/>
        </w:rPr>
        <w:t xml:space="preserve">12.5 kcal/mol from FRED) were visually evaluated </w:t>
      </w:r>
      <w:r w:rsidR="00B87028">
        <w:rPr>
          <w:rFonts w:eastAsia="Times New Roman" w:cstheme="minorHAnsi"/>
          <w:color w:val="000000" w:themeColor="text1"/>
          <w:szCs w:val="22"/>
          <w:lang w:eastAsia="en-GB"/>
        </w:rPr>
        <w:t>for interactions with Cys268</w:t>
      </w:r>
      <w:r w:rsidR="00174C64">
        <w:rPr>
          <w:rFonts w:eastAsia="Times New Roman" w:cstheme="minorHAnsi"/>
          <w:color w:val="000000" w:themeColor="text1"/>
          <w:szCs w:val="22"/>
          <w:lang w:eastAsia="en-GB"/>
        </w:rPr>
        <w:t xml:space="preserve">, </w:t>
      </w:r>
      <w:r w:rsidR="007A331D">
        <w:rPr>
          <w:rFonts w:eastAsia="Times New Roman" w:cstheme="minorHAnsi"/>
          <w:color w:val="000000" w:themeColor="text1"/>
          <w:szCs w:val="22"/>
          <w:lang w:eastAsia="en-GB"/>
        </w:rPr>
        <w:t xml:space="preserve">a </w:t>
      </w:r>
      <w:r w:rsidR="00174C64">
        <w:rPr>
          <w:rFonts w:eastAsia="Times New Roman" w:cstheme="minorHAnsi"/>
          <w:color w:val="000000" w:themeColor="text1"/>
          <w:szCs w:val="22"/>
          <w:lang w:eastAsia="en-GB"/>
        </w:rPr>
        <w:t xml:space="preserve">water molecule and </w:t>
      </w:r>
      <w:r w:rsidR="007E5B41">
        <w:rPr>
          <w:rFonts w:eastAsia="Times New Roman" w:cstheme="minorHAnsi"/>
          <w:color w:val="000000" w:themeColor="text1"/>
          <w:szCs w:val="22"/>
          <w:lang w:eastAsia="en-GB"/>
        </w:rPr>
        <w:t xml:space="preserve">residues interacting with </w:t>
      </w:r>
      <w:r w:rsidR="002F28C8" w:rsidRPr="002F28C8">
        <w:rPr>
          <w:rFonts w:eastAsia="Times New Roman" w:cstheme="minorHAnsi"/>
          <w:b/>
          <w:bCs/>
          <w:color w:val="000000" w:themeColor="text1"/>
          <w:szCs w:val="22"/>
          <w:lang w:eastAsia="en-GB"/>
        </w:rPr>
        <w:t>2</w:t>
      </w:r>
      <w:r w:rsidR="007E5B41">
        <w:rPr>
          <w:rFonts w:eastAsia="Times New Roman" w:cstheme="minorHAnsi"/>
          <w:color w:val="000000" w:themeColor="text1"/>
          <w:szCs w:val="22"/>
          <w:lang w:eastAsia="en-GB"/>
        </w:rPr>
        <w:t>; those which interacted with less than two of these residues were discarded. For GOLD</w:t>
      </w:r>
      <w:r w:rsidR="0035377E">
        <w:rPr>
          <w:rFonts w:eastAsia="Times New Roman" w:cstheme="minorHAnsi"/>
          <w:color w:val="000000" w:themeColor="text1"/>
          <w:szCs w:val="22"/>
          <w:lang w:eastAsia="en-GB"/>
        </w:rPr>
        <w:t xml:space="preserve">, ligands which </w:t>
      </w:r>
      <w:r w:rsidR="00D42426">
        <w:rPr>
          <w:rFonts w:eastAsia="Times New Roman" w:cstheme="minorHAnsi"/>
          <w:color w:val="000000" w:themeColor="text1"/>
          <w:szCs w:val="22"/>
          <w:lang w:eastAsia="en-GB"/>
        </w:rPr>
        <w:t xml:space="preserve">were predicted to </w:t>
      </w:r>
      <w:r w:rsidR="0035377E">
        <w:rPr>
          <w:rFonts w:eastAsia="Times New Roman" w:cstheme="minorHAnsi"/>
          <w:color w:val="000000" w:themeColor="text1"/>
          <w:szCs w:val="22"/>
          <w:lang w:eastAsia="en-GB"/>
        </w:rPr>
        <w:t xml:space="preserve">form </w:t>
      </w:r>
      <w:r w:rsidR="00111437">
        <w:rPr>
          <w:rFonts w:eastAsia="Times New Roman" w:cstheme="minorHAnsi"/>
          <w:color w:val="000000" w:themeColor="text1"/>
          <w:szCs w:val="22"/>
          <w:lang w:eastAsia="en-GB"/>
        </w:rPr>
        <w:t xml:space="preserve">multiple </w:t>
      </w:r>
      <w:r w:rsidR="00DC7029">
        <w:rPr>
          <w:rFonts w:eastAsia="Times New Roman" w:cstheme="minorHAnsi"/>
          <w:color w:val="000000" w:themeColor="text1"/>
          <w:szCs w:val="22"/>
          <w:lang w:eastAsia="en-GB"/>
        </w:rPr>
        <w:t xml:space="preserve">hydrogen bonds with </w:t>
      </w:r>
      <w:r w:rsidR="00EA65C2">
        <w:rPr>
          <w:rFonts w:eastAsia="Times New Roman" w:cstheme="minorHAnsi"/>
          <w:color w:val="000000" w:themeColor="text1"/>
          <w:szCs w:val="22"/>
          <w:lang w:eastAsia="en-GB"/>
        </w:rPr>
        <w:t xml:space="preserve">key </w:t>
      </w:r>
      <w:r w:rsidR="00DC7029">
        <w:rPr>
          <w:rFonts w:eastAsia="Times New Roman" w:cstheme="minorHAnsi"/>
          <w:color w:val="000000" w:themeColor="text1"/>
          <w:szCs w:val="22"/>
          <w:lang w:eastAsia="en-GB"/>
        </w:rPr>
        <w:t>residues</w:t>
      </w:r>
      <w:r w:rsidR="00D42426">
        <w:rPr>
          <w:rFonts w:eastAsia="Times New Roman" w:cstheme="minorHAnsi"/>
          <w:color w:val="000000" w:themeColor="text1"/>
          <w:szCs w:val="22"/>
          <w:lang w:eastAsia="en-GB"/>
        </w:rPr>
        <w:t xml:space="preserve"> known to form hydrogen bonds with the</w:t>
      </w:r>
      <w:r w:rsidR="00CC00CE">
        <w:rPr>
          <w:rFonts w:eastAsia="Times New Roman" w:cstheme="minorHAnsi"/>
          <w:color w:val="000000" w:themeColor="text1"/>
          <w:szCs w:val="22"/>
          <w:lang w:eastAsia="en-GB"/>
        </w:rPr>
        <w:t xml:space="preserve"> co-crystallised ligand (</w:t>
      </w:r>
      <w:r w:rsidR="002F28C8" w:rsidRPr="002F28C8">
        <w:rPr>
          <w:rFonts w:eastAsia="Times New Roman" w:cstheme="minorHAnsi"/>
          <w:b/>
          <w:bCs/>
          <w:color w:val="000000" w:themeColor="text1"/>
          <w:szCs w:val="22"/>
          <w:lang w:eastAsia="en-GB"/>
        </w:rPr>
        <w:t>2</w:t>
      </w:r>
      <w:r w:rsidR="00CC00CE">
        <w:rPr>
          <w:rFonts w:eastAsia="Times New Roman" w:cstheme="minorHAnsi"/>
          <w:color w:val="000000" w:themeColor="text1"/>
          <w:szCs w:val="22"/>
          <w:lang w:eastAsia="en-GB"/>
        </w:rPr>
        <w:t>) were prioritised</w:t>
      </w:r>
      <w:r w:rsidR="00FC7739">
        <w:rPr>
          <w:rFonts w:eastAsia="Times New Roman" w:cstheme="minorHAnsi"/>
          <w:color w:val="000000" w:themeColor="text1"/>
          <w:szCs w:val="22"/>
          <w:lang w:eastAsia="en-GB"/>
        </w:rPr>
        <w:t xml:space="preserve"> as well as ligands with favourable scores</w:t>
      </w:r>
      <w:r w:rsidR="00D42426">
        <w:rPr>
          <w:rFonts w:eastAsia="Times New Roman" w:cstheme="minorHAnsi"/>
          <w:color w:val="000000" w:themeColor="text1"/>
          <w:szCs w:val="22"/>
          <w:lang w:eastAsia="en-GB"/>
        </w:rPr>
        <w:t xml:space="preserve">. </w:t>
      </w:r>
      <w:r w:rsidR="00957F04" w:rsidRPr="005A63EB">
        <w:rPr>
          <w:rFonts w:cstheme="minorHAnsi"/>
          <w:color w:val="000000" w:themeColor="text1"/>
          <w:szCs w:val="22"/>
        </w:rPr>
        <w:t>T</w:t>
      </w:r>
      <w:r w:rsidR="00D43518" w:rsidRPr="005A63EB">
        <w:rPr>
          <w:rFonts w:cstheme="minorHAnsi"/>
          <w:color w:val="000000" w:themeColor="text1"/>
          <w:szCs w:val="22"/>
        </w:rPr>
        <w:t>he results of this screening identified</w:t>
      </w:r>
      <w:r w:rsidR="00957F04" w:rsidRPr="005A63EB">
        <w:rPr>
          <w:rFonts w:cstheme="minorHAnsi"/>
          <w:color w:val="000000" w:themeColor="text1"/>
          <w:szCs w:val="22"/>
        </w:rPr>
        <w:t xml:space="preserve"> a</w:t>
      </w:r>
      <w:r w:rsidR="00D43518" w:rsidRPr="005A63EB">
        <w:rPr>
          <w:rFonts w:cstheme="minorHAnsi"/>
          <w:color w:val="000000" w:themeColor="text1"/>
          <w:szCs w:val="22"/>
        </w:rPr>
        <w:t xml:space="preserve"> </w:t>
      </w:r>
      <w:r w:rsidR="00111437">
        <w:rPr>
          <w:rFonts w:cstheme="minorHAnsi"/>
          <w:color w:val="000000" w:themeColor="text1"/>
          <w:szCs w:val="22"/>
        </w:rPr>
        <w:t xml:space="preserve">combined </w:t>
      </w:r>
      <w:r w:rsidR="00957F04" w:rsidRPr="005A63EB">
        <w:rPr>
          <w:rFonts w:cstheme="minorHAnsi"/>
          <w:color w:val="000000" w:themeColor="text1"/>
          <w:szCs w:val="22"/>
        </w:rPr>
        <w:t xml:space="preserve">panel of </w:t>
      </w:r>
      <w:r w:rsidR="00527086">
        <w:rPr>
          <w:rFonts w:cstheme="minorHAnsi"/>
          <w:color w:val="000000" w:themeColor="text1"/>
          <w:szCs w:val="22"/>
        </w:rPr>
        <w:t>40</w:t>
      </w:r>
      <w:r w:rsidR="00957F04" w:rsidRPr="005A63EB">
        <w:rPr>
          <w:rFonts w:cstheme="minorHAnsi"/>
          <w:color w:val="000000" w:themeColor="text1"/>
          <w:szCs w:val="22"/>
        </w:rPr>
        <w:t xml:space="preserve"> compound</w:t>
      </w:r>
      <w:r w:rsidR="00D43518" w:rsidRPr="005A63EB">
        <w:rPr>
          <w:rFonts w:cstheme="minorHAnsi"/>
          <w:color w:val="000000" w:themeColor="text1"/>
          <w:szCs w:val="22"/>
        </w:rPr>
        <w:t xml:space="preserve">s </w:t>
      </w:r>
      <w:r w:rsidR="00A16EB3" w:rsidRPr="005A63EB">
        <w:rPr>
          <w:rFonts w:cstheme="minorHAnsi"/>
          <w:color w:val="000000" w:themeColor="text1"/>
          <w:szCs w:val="22"/>
        </w:rPr>
        <w:t>exhibiting</w:t>
      </w:r>
      <w:r w:rsidR="004E27C8" w:rsidRPr="005A63EB">
        <w:rPr>
          <w:rFonts w:cstheme="minorHAnsi"/>
          <w:color w:val="000000" w:themeColor="text1"/>
          <w:szCs w:val="22"/>
        </w:rPr>
        <w:t xml:space="preserve"> favourable binding </w:t>
      </w:r>
      <w:r w:rsidR="00FC7739">
        <w:rPr>
          <w:rFonts w:cstheme="minorHAnsi"/>
          <w:color w:val="000000" w:themeColor="text1"/>
          <w:szCs w:val="22"/>
        </w:rPr>
        <w:t xml:space="preserve">modes and </w:t>
      </w:r>
      <w:r w:rsidR="004E27C8" w:rsidRPr="005A63EB">
        <w:rPr>
          <w:rFonts w:cstheme="minorHAnsi"/>
          <w:color w:val="000000" w:themeColor="text1"/>
          <w:szCs w:val="22"/>
        </w:rPr>
        <w:t xml:space="preserve">scores (see SI, </w:t>
      </w:r>
      <w:r w:rsidR="00C52149">
        <w:rPr>
          <w:rFonts w:cstheme="minorHAnsi"/>
          <w:color w:val="000000" w:themeColor="text1"/>
          <w:szCs w:val="22"/>
        </w:rPr>
        <w:t>Section</w:t>
      </w:r>
      <w:r w:rsidR="004E27C8" w:rsidRPr="005A63EB">
        <w:rPr>
          <w:rFonts w:cstheme="minorHAnsi"/>
          <w:color w:val="000000" w:themeColor="text1"/>
          <w:szCs w:val="22"/>
        </w:rPr>
        <w:t xml:space="preserve"> </w:t>
      </w:r>
      <w:r w:rsidR="00B57EB2">
        <w:rPr>
          <w:rFonts w:cstheme="minorHAnsi"/>
          <w:color w:val="000000" w:themeColor="text1"/>
          <w:szCs w:val="22"/>
        </w:rPr>
        <w:t>1</w:t>
      </w:r>
      <w:r w:rsidR="004E27C8" w:rsidRPr="005A63EB">
        <w:rPr>
          <w:rFonts w:cstheme="minorHAnsi"/>
          <w:color w:val="000000" w:themeColor="text1"/>
          <w:szCs w:val="22"/>
        </w:rPr>
        <w:t xml:space="preserve"> for Glide, </w:t>
      </w:r>
      <w:proofErr w:type="gramStart"/>
      <w:r w:rsidR="004E27C8" w:rsidRPr="005A63EB">
        <w:rPr>
          <w:rFonts w:cstheme="minorHAnsi"/>
          <w:color w:val="000000" w:themeColor="text1"/>
          <w:szCs w:val="22"/>
        </w:rPr>
        <w:t>FRED</w:t>
      </w:r>
      <w:proofErr w:type="gramEnd"/>
      <w:r w:rsidR="004E27C8" w:rsidRPr="005A63EB">
        <w:rPr>
          <w:rFonts w:cstheme="minorHAnsi"/>
          <w:color w:val="000000" w:themeColor="text1"/>
          <w:szCs w:val="22"/>
        </w:rPr>
        <w:t xml:space="preserve"> and GOLD results, respectively). </w:t>
      </w:r>
    </w:p>
    <w:p w14:paraId="317CE932" w14:textId="5F7BF6D9" w:rsidR="00BF6A10" w:rsidRDefault="004E27C8" w:rsidP="00F978CF">
      <w:pPr>
        <w:ind w:firstLine="720"/>
        <w:rPr>
          <w:rFonts w:cstheme="minorHAnsi"/>
          <w:color w:val="000000" w:themeColor="text1"/>
          <w:szCs w:val="22"/>
        </w:rPr>
      </w:pPr>
      <w:r w:rsidRPr="005A63EB">
        <w:rPr>
          <w:rFonts w:cstheme="minorHAnsi"/>
          <w:color w:val="000000" w:themeColor="text1"/>
          <w:szCs w:val="22"/>
        </w:rPr>
        <w:t xml:space="preserve">We </w:t>
      </w:r>
      <w:r w:rsidR="00A63834" w:rsidRPr="005A63EB">
        <w:rPr>
          <w:rFonts w:cstheme="minorHAnsi"/>
          <w:color w:val="000000" w:themeColor="text1"/>
          <w:szCs w:val="22"/>
        </w:rPr>
        <w:t>next</w:t>
      </w:r>
      <w:r w:rsidR="00D43518" w:rsidRPr="005A63EB">
        <w:rPr>
          <w:rFonts w:cstheme="minorHAnsi"/>
          <w:color w:val="000000" w:themeColor="text1"/>
          <w:szCs w:val="22"/>
        </w:rPr>
        <w:t xml:space="preserve"> evaluated </w:t>
      </w:r>
      <w:r w:rsidRPr="005A63EB">
        <w:rPr>
          <w:rFonts w:cstheme="minorHAnsi"/>
          <w:color w:val="000000" w:themeColor="text1"/>
          <w:szCs w:val="22"/>
        </w:rPr>
        <w:t xml:space="preserve">these </w:t>
      </w:r>
      <w:r w:rsidR="00527086">
        <w:rPr>
          <w:rFonts w:cstheme="minorHAnsi"/>
          <w:color w:val="000000" w:themeColor="text1"/>
          <w:szCs w:val="22"/>
        </w:rPr>
        <w:t>40</w:t>
      </w:r>
      <w:r w:rsidRPr="005A63EB">
        <w:rPr>
          <w:rFonts w:cstheme="minorHAnsi"/>
          <w:color w:val="000000" w:themeColor="text1"/>
          <w:szCs w:val="22"/>
        </w:rPr>
        <w:t xml:space="preserve"> compounds </w:t>
      </w:r>
      <w:r w:rsidR="00D43518" w:rsidRPr="005A63EB">
        <w:rPr>
          <w:rFonts w:cstheme="minorHAnsi"/>
          <w:color w:val="000000" w:themeColor="text1"/>
          <w:szCs w:val="22"/>
        </w:rPr>
        <w:t xml:space="preserve">with </w:t>
      </w:r>
      <w:r w:rsidR="00A63834" w:rsidRPr="005A63EB">
        <w:rPr>
          <w:rFonts w:cstheme="minorHAnsi"/>
          <w:color w:val="000000" w:themeColor="text1"/>
          <w:szCs w:val="22"/>
        </w:rPr>
        <w:t xml:space="preserve">recombinant </w:t>
      </w:r>
      <w:r w:rsidR="00D43518" w:rsidRPr="005A63EB">
        <w:rPr>
          <w:rFonts w:cstheme="minorHAnsi"/>
          <w:color w:val="000000" w:themeColor="text1"/>
          <w:szCs w:val="22"/>
        </w:rPr>
        <w:t xml:space="preserve">GMD, </w:t>
      </w:r>
      <w:r w:rsidR="00A63834" w:rsidRPr="005A63EB">
        <w:rPr>
          <w:rFonts w:cstheme="minorHAnsi"/>
          <w:color w:val="000000" w:themeColor="text1"/>
          <w:szCs w:val="22"/>
        </w:rPr>
        <w:t>monitoring</w:t>
      </w:r>
      <w:r w:rsidR="00D43518" w:rsidRPr="005A63EB">
        <w:rPr>
          <w:rFonts w:cstheme="minorHAnsi"/>
          <w:color w:val="000000" w:themeColor="text1"/>
          <w:szCs w:val="22"/>
        </w:rPr>
        <w:t xml:space="preserve"> </w:t>
      </w:r>
      <w:r w:rsidRPr="005A63EB">
        <w:rPr>
          <w:rFonts w:cstheme="minorHAnsi"/>
          <w:color w:val="000000" w:themeColor="text1"/>
          <w:szCs w:val="22"/>
        </w:rPr>
        <w:t>disruption to</w:t>
      </w:r>
      <w:r w:rsidR="00D43518" w:rsidRPr="005A63EB">
        <w:rPr>
          <w:rFonts w:cstheme="minorHAnsi"/>
          <w:color w:val="000000" w:themeColor="text1"/>
          <w:szCs w:val="22"/>
        </w:rPr>
        <w:t xml:space="preserve"> </w:t>
      </w:r>
      <w:r w:rsidRPr="005A63EB">
        <w:rPr>
          <w:rFonts w:cstheme="minorHAnsi"/>
          <w:color w:val="000000" w:themeColor="text1"/>
          <w:szCs w:val="22"/>
        </w:rPr>
        <w:t xml:space="preserve">the </w:t>
      </w:r>
      <w:r w:rsidR="00D43518" w:rsidRPr="005A63EB">
        <w:rPr>
          <w:rFonts w:cstheme="minorHAnsi"/>
          <w:color w:val="000000" w:themeColor="text1"/>
          <w:szCs w:val="22"/>
        </w:rPr>
        <w:t>production of NADH</w:t>
      </w:r>
      <w:r w:rsidR="00A63834" w:rsidRPr="005A63EB">
        <w:rPr>
          <w:rFonts w:cstheme="minorHAnsi"/>
          <w:color w:val="000000" w:themeColor="text1"/>
          <w:szCs w:val="22"/>
        </w:rPr>
        <w:t xml:space="preserve"> </w:t>
      </w:r>
      <w:r w:rsidR="00A16EB3" w:rsidRPr="005A63EB">
        <w:rPr>
          <w:rFonts w:cstheme="minorHAnsi"/>
          <w:color w:val="000000" w:themeColor="text1"/>
          <w:szCs w:val="22"/>
        </w:rPr>
        <w:t xml:space="preserve">in the presence of </w:t>
      </w:r>
      <w:r w:rsidR="00A16EB3" w:rsidRPr="005A63EB">
        <w:rPr>
          <w:rFonts w:cstheme="minorHAnsi"/>
          <w:b/>
          <w:bCs/>
          <w:color w:val="000000" w:themeColor="text1"/>
          <w:szCs w:val="22"/>
        </w:rPr>
        <w:t>1</w:t>
      </w:r>
      <w:r w:rsidRPr="005A63EB">
        <w:rPr>
          <w:rFonts w:cstheme="minorHAnsi"/>
          <w:color w:val="000000" w:themeColor="text1"/>
          <w:szCs w:val="22"/>
        </w:rPr>
        <w:t xml:space="preserve">. We </w:t>
      </w:r>
      <w:r w:rsidR="00850AD2">
        <w:rPr>
          <w:rFonts w:cstheme="minorHAnsi"/>
          <w:color w:val="000000" w:themeColor="text1"/>
          <w:szCs w:val="22"/>
        </w:rPr>
        <w:t xml:space="preserve">first completed this </w:t>
      </w:r>
      <w:r w:rsidRPr="005A63EB">
        <w:rPr>
          <w:rFonts w:cstheme="minorHAnsi"/>
          <w:color w:val="000000" w:themeColor="text1"/>
          <w:szCs w:val="22"/>
        </w:rPr>
        <w:t xml:space="preserve">assay without </w:t>
      </w:r>
      <w:r w:rsidR="00850AD2">
        <w:rPr>
          <w:rFonts w:cstheme="minorHAnsi"/>
          <w:color w:val="000000" w:themeColor="text1"/>
          <w:szCs w:val="22"/>
        </w:rPr>
        <w:t xml:space="preserve">any </w:t>
      </w:r>
      <w:r w:rsidRPr="005A63EB">
        <w:rPr>
          <w:rFonts w:cstheme="minorHAnsi"/>
          <w:color w:val="000000" w:themeColor="text1"/>
          <w:szCs w:val="22"/>
        </w:rPr>
        <w:t>preincubation of the ligands</w:t>
      </w:r>
      <w:r w:rsidR="00B57EB2">
        <w:rPr>
          <w:rFonts w:cstheme="minorHAnsi"/>
          <w:color w:val="000000" w:themeColor="text1"/>
          <w:szCs w:val="22"/>
        </w:rPr>
        <w:t xml:space="preserve"> (see SI, </w:t>
      </w:r>
      <w:r w:rsidR="00B9390C">
        <w:rPr>
          <w:rFonts w:cstheme="minorHAnsi"/>
          <w:color w:val="000000" w:themeColor="text1"/>
          <w:szCs w:val="22"/>
        </w:rPr>
        <w:t xml:space="preserve">Figure </w:t>
      </w:r>
      <w:r w:rsidR="00F46C35">
        <w:rPr>
          <w:rFonts w:cstheme="minorHAnsi"/>
          <w:color w:val="000000" w:themeColor="text1"/>
          <w:szCs w:val="22"/>
        </w:rPr>
        <w:t>S2</w:t>
      </w:r>
      <w:r w:rsidR="00850AD2">
        <w:rPr>
          <w:rFonts w:cstheme="minorHAnsi"/>
          <w:color w:val="000000" w:themeColor="text1"/>
          <w:szCs w:val="22"/>
        </w:rPr>
        <w:t xml:space="preserve">) and </w:t>
      </w:r>
      <w:r w:rsidR="00850AD2" w:rsidRPr="00D21DEE">
        <w:rPr>
          <w:rFonts w:cstheme="minorHAnsi"/>
          <w:color w:val="000000" w:themeColor="text1"/>
          <w:szCs w:val="22"/>
        </w:rPr>
        <w:t xml:space="preserve">molecules </w:t>
      </w:r>
      <w:r w:rsidR="00850AD2">
        <w:rPr>
          <w:rFonts w:cstheme="minorHAnsi"/>
          <w:color w:val="000000" w:themeColor="text1"/>
          <w:szCs w:val="22"/>
        </w:rPr>
        <w:t>where</w:t>
      </w:r>
      <w:r w:rsidR="00850AD2" w:rsidRPr="00D21DEE">
        <w:rPr>
          <w:rFonts w:cstheme="minorHAnsi"/>
          <w:color w:val="000000" w:themeColor="text1"/>
          <w:szCs w:val="22"/>
        </w:rPr>
        <w:t xml:space="preserve"> </w:t>
      </w:r>
      <w:r w:rsidR="003D717A">
        <w:rPr>
          <w:rFonts w:cstheme="minorHAnsi"/>
          <w:color w:val="000000" w:themeColor="text1"/>
          <w:szCs w:val="22"/>
        </w:rPr>
        <w:t>more than 7</w:t>
      </w:r>
      <w:r w:rsidR="00850AD2" w:rsidRPr="00D21DEE">
        <w:rPr>
          <w:rFonts w:cstheme="minorHAnsi"/>
          <w:color w:val="000000" w:themeColor="text1"/>
          <w:szCs w:val="22"/>
        </w:rPr>
        <w:t xml:space="preserve">0% of NADH production </w:t>
      </w:r>
      <w:r w:rsidR="00850AD2">
        <w:rPr>
          <w:rFonts w:cstheme="minorHAnsi"/>
          <w:color w:val="000000" w:themeColor="text1"/>
          <w:szCs w:val="22"/>
        </w:rPr>
        <w:t xml:space="preserve">still occurred were discarded. </w:t>
      </w:r>
      <w:r w:rsidR="0012753E">
        <w:rPr>
          <w:rFonts w:cstheme="minorHAnsi"/>
          <w:color w:val="000000" w:themeColor="text1"/>
          <w:szCs w:val="22"/>
        </w:rPr>
        <w:t xml:space="preserve">Subsequently, the </w:t>
      </w:r>
      <w:r w:rsidR="002F28C8">
        <w:rPr>
          <w:rFonts w:cstheme="minorHAnsi"/>
          <w:color w:val="000000" w:themeColor="text1"/>
          <w:szCs w:val="22"/>
        </w:rPr>
        <w:t xml:space="preserve">GMD </w:t>
      </w:r>
      <w:r w:rsidR="0012753E">
        <w:rPr>
          <w:rFonts w:cstheme="minorHAnsi"/>
          <w:color w:val="000000" w:themeColor="text1"/>
          <w:szCs w:val="22"/>
        </w:rPr>
        <w:t xml:space="preserve">assay </w:t>
      </w:r>
      <w:r w:rsidR="00C10EFB">
        <w:rPr>
          <w:rFonts w:cstheme="minorHAnsi"/>
          <w:color w:val="000000" w:themeColor="text1"/>
          <w:szCs w:val="22"/>
        </w:rPr>
        <w:t xml:space="preserve">was </w:t>
      </w:r>
      <w:r w:rsidR="0012753E">
        <w:rPr>
          <w:rFonts w:cstheme="minorHAnsi"/>
          <w:color w:val="000000" w:themeColor="text1"/>
          <w:szCs w:val="22"/>
        </w:rPr>
        <w:t>repeated</w:t>
      </w:r>
      <w:r w:rsidR="00850AD2">
        <w:rPr>
          <w:rFonts w:cstheme="minorHAnsi"/>
          <w:color w:val="000000" w:themeColor="text1"/>
          <w:szCs w:val="22"/>
        </w:rPr>
        <w:t xml:space="preserve"> with a </w:t>
      </w:r>
      <w:r w:rsidR="00C10EFB">
        <w:rPr>
          <w:rFonts w:cstheme="minorHAnsi"/>
          <w:color w:val="000000" w:themeColor="text1"/>
          <w:szCs w:val="22"/>
        </w:rPr>
        <w:t>60</w:t>
      </w:r>
      <w:r w:rsidR="00850AD2">
        <w:rPr>
          <w:rFonts w:cstheme="minorHAnsi"/>
          <w:color w:val="000000" w:themeColor="text1"/>
          <w:szCs w:val="22"/>
        </w:rPr>
        <w:t xml:space="preserve">-minute preincubation </w:t>
      </w:r>
      <w:r w:rsidR="00086C3E">
        <w:rPr>
          <w:rFonts w:cstheme="minorHAnsi"/>
          <w:color w:val="000000" w:themeColor="text1"/>
          <w:szCs w:val="22"/>
        </w:rPr>
        <w:t xml:space="preserve">period </w:t>
      </w:r>
      <w:r w:rsidR="002F28C8">
        <w:rPr>
          <w:rFonts w:cstheme="minorHAnsi"/>
          <w:color w:val="000000" w:themeColor="text1"/>
          <w:szCs w:val="22"/>
        </w:rPr>
        <w:t xml:space="preserve"> for </w:t>
      </w:r>
      <w:r w:rsidR="0012753E">
        <w:rPr>
          <w:rFonts w:cstheme="minorHAnsi"/>
          <w:color w:val="000000" w:themeColor="text1"/>
          <w:szCs w:val="22"/>
        </w:rPr>
        <w:t>2</w:t>
      </w:r>
      <w:r w:rsidR="003D717A">
        <w:rPr>
          <w:rFonts w:cstheme="minorHAnsi"/>
          <w:color w:val="000000" w:themeColor="text1"/>
          <w:szCs w:val="22"/>
        </w:rPr>
        <w:t>1</w:t>
      </w:r>
      <w:r w:rsidR="00850AD2">
        <w:rPr>
          <w:rFonts w:cstheme="minorHAnsi"/>
          <w:color w:val="000000" w:themeColor="text1"/>
          <w:szCs w:val="22"/>
        </w:rPr>
        <w:t xml:space="preserve"> compounds</w:t>
      </w:r>
      <w:r w:rsidR="00850AD2" w:rsidRPr="00D21DEE">
        <w:rPr>
          <w:rFonts w:cstheme="minorHAnsi"/>
          <w:color w:val="000000" w:themeColor="text1"/>
          <w:szCs w:val="22"/>
        </w:rPr>
        <w:t>.</w:t>
      </w:r>
      <w:r w:rsidR="0012753E">
        <w:rPr>
          <w:rFonts w:cstheme="minorHAnsi"/>
          <w:color w:val="000000" w:themeColor="text1"/>
          <w:szCs w:val="22"/>
        </w:rPr>
        <w:t xml:space="preserve"> </w:t>
      </w:r>
      <w:r w:rsidR="00A16EB3" w:rsidRPr="005A63EB">
        <w:rPr>
          <w:rFonts w:cstheme="minorHAnsi"/>
          <w:color w:val="000000" w:themeColor="text1"/>
          <w:szCs w:val="22"/>
        </w:rPr>
        <w:t>From this</w:t>
      </w:r>
      <w:r w:rsidR="00C10EFB">
        <w:rPr>
          <w:rFonts w:cstheme="minorHAnsi"/>
          <w:color w:val="000000" w:themeColor="text1"/>
          <w:szCs w:val="22"/>
        </w:rPr>
        <w:t xml:space="preserve"> second assay</w:t>
      </w:r>
      <w:r w:rsidR="00A16EB3" w:rsidRPr="005A63EB">
        <w:rPr>
          <w:rFonts w:cstheme="minorHAnsi"/>
          <w:color w:val="000000" w:themeColor="text1"/>
          <w:szCs w:val="22"/>
        </w:rPr>
        <w:t xml:space="preserve">, </w:t>
      </w:r>
      <w:r w:rsidR="00316589" w:rsidRPr="005A63EB">
        <w:rPr>
          <w:rFonts w:cstheme="minorHAnsi"/>
          <w:color w:val="000000" w:themeColor="text1"/>
          <w:szCs w:val="22"/>
        </w:rPr>
        <w:t xml:space="preserve">six compounds </w:t>
      </w:r>
      <w:r w:rsidR="00B22CFA" w:rsidRPr="005A63EB">
        <w:rPr>
          <w:rFonts w:cstheme="minorHAnsi"/>
          <w:color w:val="000000" w:themeColor="text1"/>
          <w:szCs w:val="22"/>
        </w:rPr>
        <w:t>reduced</w:t>
      </w:r>
      <w:r w:rsidR="00316589" w:rsidRPr="005A63EB">
        <w:rPr>
          <w:rFonts w:cstheme="minorHAnsi"/>
          <w:color w:val="000000" w:themeColor="text1"/>
          <w:szCs w:val="22"/>
        </w:rPr>
        <w:t xml:space="preserve"> </w:t>
      </w:r>
      <w:r w:rsidR="00F26B09">
        <w:rPr>
          <w:rFonts w:cstheme="minorHAnsi"/>
          <w:color w:val="000000" w:themeColor="text1"/>
          <w:szCs w:val="22"/>
        </w:rPr>
        <w:t xml:space="preserve">the </w:t>
      </w:r>
      <w:r w:rsidR="00316589" w:rsidRPr="005A63EB">
        <w:rPr>
          <w:rFonts w:cstheme="minorHAnsi"/>
          <w:color w:val="000000" w:themeColor="text1"/>
          <w:szCs w:val="22"/>
        </w:rPr>
        <w:t xml:space="preserve">production </w:t>
      </w:r>
      <w:r w:rsidR="00316589" w:rsidRPr="00857E99">
        <w:rPr>
          <w:rFonts w:cstheme="minorHAnsi"/>
          <w:color w:val="000000" w:themeColor="text1"/>
          <w:szCs w:val="22"/>
        </w:rPr>
        <w:t xml:space="preserve">of NADH </w:t>
      </w:r>
      <w:r w:rsidR="005A63EB" w:rsidRPr="00857E99">
        <w:rPr>
          <w:rFonts w:cstheme="minorHAnsi"/>
          <w:color w:val="000000" w:themeColor="text1"/>
          <w:szCs w:val="22"/>
        </w:rPr>
        <w:t xml:space="preserve">in a </w:t>
      </w:r>
      <w:r w:rsidR="00F26B09">
        <w:rPr>
          <w:rFonts w:cstheme="minorHAnsi"/>
          <w:color w:val="000000" w:themeColor="text1"/>
          <w:szCs w:val="22"/>
        </w:rPr>
        <w:t>time-dependent</w:t>
      </w:r>
      <w:r w:rsidR="005A63EB" w:rsidRPr="00857E99">
        <w:rPr>
          <w:rFonts w:cstheme="minorHAnsi"/>
          <w:color w:val="000000" w:themeColor="text1"/>
          <w:szCs w:val="22"/>
        </w:rPr>
        <w:t xml:space="preserve"> manner and </w:t>
      </w:r>
      <w:r w:rsidR="00316589" w:rsidRPr="00857E99">
        <w:rPr>
          <w:rFonts w:cstheme="minorHAnsi"/>
          <w:color w:val="000000" w:themeColor="text1"/>
          <w:szCs w:val="22"/>
        </w:rPr>
        <w:t>to below 30% of normal function (</w:t>
      </w:r>
      <w:r w:rsidR="00D42DB4">
        <w:rPr>
          <w:rFonts w:cstheme="minorHAnsi"/>
          <w:color w:val="000000" w:themeColor="text1"/>
          <w:szCs w:val="22"/>
        </w:rPr>
        <w:t xml:space="preserve">highlighted blue, </w:t>
      </w:r>
      <w:r w:rsidR="00316589" w:rsidRPr="00857E99">
        <w:rPr>
          <w:rFonts w:cstheme="minorHAnsi"/>
          <w:color w:val="000000" w:themeColor="text1"/>
          <w:szCs w:val="22"/>
        </w:rPr>
        <w:t xml:space="preserve">Figure </w:t>
      </w:r>
      <w:r w:rsidR="00C058B1" w:rsidRPr="00857E99">
        <w:rPr>
          <w:rFonts w:cstheme="minorHAnsi"/>
          <w:color w:val="000000" w:themeColor="text1"/>
          <w:szCs w:val="22"/>
        </w:rPr>
        <w:t>2</w:t>
      </w:r>
      <w:r w:rsidR="00316589" w:rsidRPr="00857E99">
        <w:rPr>
          <w:rFonts w:cstheme="minorHAnsi"/>
          <w:color w:val="000000" w:themeColor="text1"/>
          <w:szCs w:val="22"/>
        </w:rPr>
        <w:t>)</w:t>
      </w:r>
      <w:r w:rsidR="005A63EB" w:rsidRPr="00857E99">
        <w:rPr>
          <w:rFonts w:cstheme="minorHAnsi"/>
          <w:color w:val="000000" w:themeColor="text1"/>
          <w:szCs w:val="22"/>
        </w:rPr>
        <w:t>.</w:t>
      </w:r>
      <w:r w:rsidR="00A01527">
        <w:rPr>
          <w:rFonts w:cstheme="minorHAnsi"/>
          <w:color w:val="000000" w:themeColor="text1"/>
          <w:szCs w:val="22"/>
        </w:rPr>
        <w:t xml:space="preserve"> </w:t>
      </w:r>
      <w:r w:rsidR="002F28C8">
        <w:rPr>
          <w:rFonts w:cstheme="minorHAnsi"/>
          <w:color w:val="000000" w:themeColor="text1"/>
          <w:szCs w:val="22"/>
        </w:rPr>
        <w:t>Consideration</w:t>
      </w:r>
      <w:r w:rsidR="00675522">
        <w:rPr>
          <w:rFonts w:cstheme="minorHAnsi"/>
          <w:color w:val="000000" w:themeColor="text1"/>
          <w:szCs w:val="22"/>
        </w:rPr>
        <w:t xml:space="preserve"> of</w:t>
      </w:r>
      <w:r w:rsidR="00A01527">
        <w:rPr>
          <w:rFonts w:cstheme="minorHAnsi"/>
          <w:color w:val="000000" w:themeColor="text1"/>
          <w:szCs w:val="22"/>
        </w:rPr>
        <w:t xml:space="preserve"> the structure</w:t>
      </w:r>
      <w:r w:rsidR="00675522">
        <w:rPr>
          <w:rFonts w:cstheme="minorHAnsi"/>
          <w:color w:val="000000" w:themeColor="text1"/>
          <w:szCs w:val="22"/>
        </w:rPr>
        <w:t>s</w:t>
      </w:r>
      <w:r w:rsidR="00A01527">
        <w:rPr>
          <w:rFonts w:cstheme="minorHAnsi"/>
          <w:color w:val="000000" w:themeColor="text1"/>
          <w:szCs w:val="22"/>
        </w:rPr>
        <w:t xml:space="preserve"> of </w:t>
      </w:r>
      <w:r w:rsidR="00785EAC">
        <w:rPr>
          <w:rFonts w:cstheme="minorHAnsi"/>
          <w:color w:val="000000" w:themeColor="text1"/>
          <w:szCs w:val="22"/>
        </w:rPr>
        <w:t>these compounds reveal</w:t>
      </w:r>
      <w:r w:rsidR="00B210EC">
        <w:rPr>
          <w:rFonts w:cstheme="minorHAnsi"/>
          <w:color w:val="000000" w:themeColor="text1"/>
          <w:szCs w:val="22"/>
        </w:rPr>
        <w:t xml:space="preserve">ed </w:t>
      </w:r>
      <w:r w:rsidR="006471D3">
        <w:rPr>
          <w:rFonts w:cstheme="minorHAnsi"/>
          <w:color w:val="000000" w:themeColor="text1"/>
          <w:szCs w:val="22"/>
        </w:rPr>
        <w:t>a</w:t>
      </w:r>
      <w:r w:rsidR="0015446D">
        <w:rPr>
          <w:rFonts w:cstheme="minorHAnsi"/>
          <w:color w:val="000000" w:themeColor="text1"/>
          <w:szCs w:val="22"/>
        </w:rPr>
        <w:t xml:space="preserve"> </w:t>
      </w:r>
      <w:r w:rsidR="002F28C8">
        <w:rPr>
          <w:rFonts w:cstheme="minorHAnsi"/>
          <w:color w:val="000000" w:themeColor="text1"/>
          <w:szCs w:val="22"/>
        </w:rPr>
        <w:t>common</w:t>
      </w:r>
      <w:r w:rsidR="00F57B47">
        <w:rPr>
          <w:rFonts w:cstheme="minorHAnsi"/>
          <w:color w:val="000000" w:themeColor="text1"/>
          <w:szCs w:val="22"/>
        </w:rPr>
        <w:t xml:space="preserve"> </w:t>
      </w:r>
      <w:r w:rsidR="002F28C8">
        <w:rPr>
          <w:rFonts w:cstheme="minorHAnsi"/>
          <w:color w:val="000000" w:themeColor="text1"/>
          <w:szCs w:val="22"/>
        </w:rPr>
        <w:t xml:space="preserve">molecular </w:t>
      </w:r>
      <w:r w:rsidR="00F57B47">
        <w:rPr>
          <w:rFonts w:cstheme="minorHAnsi"/>
          <w:color w:val="000000" w:themeColor="text1"/>
          <w:szCs w:val="22"/>
        </w:rPr>
        <w:t>scaffold</w:t>
      </w:r>
      <w:r w:rsidR="00324DD0">
        <w:rPr>
          <w:rFonts w:cstheme="minorHAnsi"/>
          <w:color w:val="000000" w:themeColor="text1"/>
          <w:szCs w:val="22"/>
        </w:rPr>
        <w:t xml:space="preserve">, derived from </w:t>
      </w:r>
      <w:r w:rsidR="000F193D">
        <w:rPr>
          <w:rFonts w:cstheme="minorHAnsi"/>
          <w:color w:val="000000" w:themeColor="text1"/>
          <w:szCs w:val="22"/>
        </w:rPr>
        <w:t>(+)</w:t>
      </w:r>
      <w:r w:rsidR="00FC7739">
        <w:rPr>
          <w:rFonts w:cstheme="minorHAnsi"/>
          <w:color w:val="000000" w:themeColor="text1"/>
          <w:szCs w:val="22"/>
        </w:rPr>
        <w:t xml:space="preserve"> </w:t>
      </w:r>
      <w:proofErr w:type="spellStart"/>
      <w:r w:rsidR="00324DD0">
        <w:rPr>
          <w:rFonts w:cstheme="minorHAnsi"/>
          <w:color w:val="000000" w:themeColor="text1"/>
          <w:szCs w:val="22"/>
        </w:rPr>
        <w:t>usnic</w:t>
      </w:r>
      <w:proofErr w:type="spellEnd"/>
      <w:r w:rsidR="00324DD0">
        <w:rPr>
          <w:rFonts w:cstheme="minorHAnsi"/>
          <w:color w:val="000000" w:themeColor="text1"/>
          <w:szCs w:val="22"/>
        </w:rPr>
        <w:t xml:space="preserve"> acid</w:t>
      </w:r>
      <w:r w:rsidR="002F28C8">
        <w:rPr>
          <w:rFonts w:cstheme="minorHAnsi"/>
          <w:color w:val="000000" w:themeColor="text1"/>
          <w:szCs w:val="22"/>
        </w:rPr>
        <w:t xml:space="preserve"> (illustrated in Figure 2)</w:t>
      </w:r>
      <w:r w:rsidR="006471D3">
        <w:rPr>
          <w:rFonts w:cstheme="minorHAnsi"/>
          <w:color w:val="000000" w:themeColor="text1"/>
          <w:szCs w:val="22"/>
        </w:rPr>
        <w:t xml:space="preserve">. </w:t>
      </w:r>
      <w:proofErr w:type="spellStart"/>
      <w:r w:rsidR="00BF6A10">
        <w:rPr>
          <w:rFonts w:cstheme="minorHAnsi"/>
          <w:color w:val="000000" w:themeColor="text1"/>
          <w:szCs w:val="22"/>
        </w:rPr>
        <w:t>Usnic</w:t>
      </w:r>
      <w:proofErr w:type="spellEnd"/>
      <w:r w:rsidR="00BF6A10">
        <w:rPr>
          <w:rFonts w:cstheme="minorHAnsi"/>
          <w:color w:val="000000" w:themeColor="text1"/>
          <w:szCs w:val="22"/>
        </w:rPr>
        <w:t xml:space="preserve"> acid is a secondary metabolite produced by lichens and has shown promising </w:t>
      </w:r>
      <w:r w:rsidR="003B2F4E">
        <w:rPr>
          <w:rFonts w:cstheme="minorHAnsi"/>
          <w:color w:val="000000" w:themeColor="text1"/>
          <w:szCs w:val="22"/>
        </w:rPr>
        <w:t>biological</w:t>
      </w:r>
      <w:r w:rsidR="00BF6A10">
        <w:rPr>
          <w:rFonts w:cstheme="minorHAnsi"/>
          <w:color w:val="000000" w:themeColor="text1"/>
          <w:szCs w:val="22"/>
        </w:rPr>
        <w:t xml:space="preserve"> activity (alongside synthetic derivatives there</w:t>
      </w:r>
      <w:r w:rsidR="000F193D">
        <w:rPr>
          <w:rFonts w:cstheme="minorHAnsi"/>
          <w:color w:val="000000" w:themeColor="text1"/>
          <w:szCs w:val="22"/>
        </w:rPr>
        <w:t>from</w:t>
      </w:r>
      <w:r w:rsidR="00BF6A10">
        <w:rPr>
          <w:rFonts w:cstheme="minorHAnsi"/>
          <w:color w:val="000000" w:themeColor="text1"/>
          <w:szCs w:val="22"/>
        </w:rPr>
        <w:t>),</w:t>
      </w:r>
      <w:sdt>
        <w:sdtPr>
          <w:rPr>
            <w:rFonts w:cstheme="minorHAnsi"/>
            <w:color w:val="000000"/>
            <w:szCs w:val="22"/>
            <w:vertAlign w:val="superscript"/>
          </w:rPr>
          <w:tag w:val="MENDELEY_CITATION_v3_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"/>
          <w:id w:val="-1591382807"/>
          <w:placeholder>
            <w:docPart w:val="DefaultPlaceholder_-1854013440"/>
          </w:placeholder>
        </w:sdtPr>
        <w:sdtContent>
          <w:r w:rsidR="003E3620" w:rsidRPr="003E3620">
            <w:rPr>
              <w:rFonts w:cstheme="minorHAnsi"/>
              <w:color w:val="000000"/>
              <w:szCs w:val="22"/>
              <w:vertAlign w:val="superscript"/>
            </w:rPr>
            <w:t>25</w:t>
          </w:r>
        </w:sdtContent>
      </w:sdt>
      <w:r w:rsidR="00BF6A10">
        <w:rPr>
          <w:rFonts w:cstheme="minorHAnsi"/>
          <w:color w:val="000000" w:themeColor="text1"/>
          <w:szCs w:val="22"/>
        </w:rPr>
        <w:t xml:space="preserve"> including against SARS-CoV-2</w:t>
      </w:r>
      <w:r w:rsidR="00633B67">
        <w:rPr>
          <w:rFonts w:cstheme="minorHAnsi"/>
          <w:color w:val="000000" w:themeColor="text1"/>
          <w:szCs w:val="22"/>
        </w:rPr>
        <w:t>.</w:t>
      </w:r>
      <w:sdt>
        <w:sdtPr>
          <w:rPr>
            <w:rFonts w:cstheme="minorHAnsi"/>
            <w:color w:val="000000"/>
            <w:szCs w:val="22"/>
            <w:vertAlign w:val="superscript"/>
          </w:rPr>
          <w:tag w:val="MENDELEY_CITATION_v3_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"/>
          <w:id w:val="-2126295060"/>
          <w:placeholder>
            <w:docPart w:val="DefaultPlaceholder_-1854013440"/>
          </w:placeholder>
        </w:sdtPr>
        <w:sdtContent>
          <w:r w:rsidR="003E3620" w:rsidRPr="003E3620">
            <w:rPr>
              <w:rFonts w:cstheme="minorHAnsi"/>
              <w:color w:val="000000"/>
              <w:szCs w:val="22"/>
              <w:vertAlign w:val="superscript"/>
            </w:rPr>
            <w:t>26</w:t>
          </w:r>
        </w:sdtContent>
      </w:sdt>
    </w:p>
    <w:p w14:paraId="61B45732" w14:textId="27C1FDC4" w:rsidR="00785EAC" w:rsidRDefault="00BF77B3" w:rsidP="00F978CF">
      <w:pPr>
        <w:ind w:firstLine="720"/>
        <w:rPr>
          <w:rFonts w:cstheme="minorHAnsi"/>
          <w:color w:val="000000" w:themeColor="text1"/>
          <w:szCs w:val="22"/>
        </w:rPr>
      </w:pPr>
      <w:r>
        <w:rPr>
          <w:rFonts w:cstheme="minorHAnsi"/>
          <w:color w:val="000000" w:themeColor="text1"/>
          <w:szCs w:val="22"/>
        </w:rPr>
        <w:t xml:space="preserve">Given the similarity in the activity of </w:t>
      </w:r>
      <w:r w:rsidR="002F28C8">
        <w:rPr>
          <w:rFonts w:cstheme="minorHAnsi"/>
          <w:color w:val="000000" w:themeColor="text1"/>
          <w:szCs w:val="22"/>
        </w:rPr>
        <w:t xml:space="preserve">these </w:t>
      </w:r>
      <w:r w:rsidR="004267A5">
        <w:rPr>
          <w:rFonts w:cstheme="minorHAnsi"/>
          <w:color w:val="000000" w:themeColor="text1"/>
          <w:szCs w:val="22"/>
        </w:rPr>
        <w:t>hits</w:t>
      </w:r>
      <w:r w:rsidR="006471D3">
        <w:rPr>
          <w:rFonts w:cstheme="minorHAnsi"/>
          <w:color w:val="000000" w:themeColor="text1"/>
          <w:szCs w:val="22"/>
        </w:rPr>
        <w:t xml:space="preserve"> </w:t>
      </w:r>
      <w:r w:rsidR="002F28C8">
        <w:rPr>
          <w:rFonts w:cstheme="minorHAnsi"/>
          <w:color w:val="000000" w:themeColor="text1"/>
          <w:szCs w:val="22"/>
        </w:rPr>
        <w:t>(</w:t>
      </w:r>
      <w:r w:rsidR="00296EDF">
        <w:rPr>
          <w:rFonts w:cstheme="minorHAnsi"/>
          <w:b/>
          <w:bCs/>
          <w:color w:val="000000" w:themeColor="text1"/>
          <w:szCs w:val="22"/>
        </w:rPr>
        <w:t xml:space="preserve">13, </w:t>
      </w:r>
      <w:r w:rsidR="001E69DE" w:rsidRPr="00EE68BC">
        <w:rPr>
          <w:rFonts w:cstheme="minorHAnsi"/>
          <w:b/>
          <w:bCs/>
          <w:color w:val="000000" w:themeColor="text1"/>
          <w:szCs w:val="22"/>
        </w:rPr>
        <w:t>21</w:t>
      </w:r>
      <w:r w:rsidR="001E69DE">
        <w:rPr>
          <w:rFonts w:cstheme="minorHAnsi"/>
          <w:color w:val="000000" w:themeColor="text1"/>
          <w:szCs w:val="22"/>
        </w:rPr>
        <w:t xml:space="preserve">, </w:t>
      </w:r>
      <w:r w:rsidR="001E69DE" w:rsidRPr="00EE68BC">
        <w:rPr>
          <w:rFonts w:cstheme="minorHAnsi"/>
          <w:b/>
          <w:bCs/>
          <w:color w:val="000000" w:themeColor="text1"/>
          <w:szCs w:val="22"/>
        </w:rPr>
        <w:t>24</w:t>
      </w:r>
      <w:r w:rsidR="001E69DE">
        <w:rPr>
          <w:rFonts w:cstheme="minorHAnsi"/>
          <w:color w:val="000000" w:themeColor="text1"/>
          <w:szCs w:val="22"/>
        </w:rPr>
        <w:t xml:space="preserve">, </w:t>
      </w:r>
      <w:r w:rsidR="001E69DE" w:rsidRPr="00EE68BC">
        <w:rPr>
          <w:rFonts w:cstheme="minorHAnsi"/>
          <w:b/>
          <w:bCs/>
          <w:color w:val="000000" w:themeColor="text1"/>
          <w:szCs w:val="22"/>
        </w:rPr>
        <w:t>29</w:t>
      </w:r>
      <w:r w:rsidR="001E69DE">
        <w:rPr>
          <w:rFonts w:cstheme="minorHAnsi"/>
          <w:color w:val="000000" w:themeColor="text1"/>
          <w:szCs w:val="22"/>
        </w:rPr>
        <w:t xml:space="preserve">, </w:t>
      </w:r>
      <w:r w:rsidR="001E69DE" w:rsidRPr="00EE68BC">
        <w:rPr>
          <w:rFonts w:cstheme="minorHAnsi"/>
          <w:b/>
          <w:bCs/>
          <w:color w:val="000000" w:themeColor="text1"/>
          <w:szCs w:val="22"/>
        </w:rPr>
        <w:t>34</w:t>
      </w:r>
      <w:r w:rsidR="001E69DE">
        <w:rPr>
          <w:rFonts w:cstheme="minorHAnsi"/>
          <w:color w:val="000000" w:themeColor="text1"/>
          <w:szCs w:val="22"/>
        </w:rPr>
        <w:t xml:space="preserve"> and </w:t>
      </w:r>
      <w:r w:rsidR="001E69DE" w:rsidRPr="00EE68BC">
        <w:rPr>
          <w:rFonts w:cstheme="minorHAnsi"/>
          <w:b/>
          <w:bCs/>
          <w:color w:val="000000" w:themeColor="text1"/>
          <w:szCs w:val="22"/>
        </w:rPr>
        <w:t>36</w:t>
      </w:r>
      <w:r w:rsidR="000F193D" w:rsidRPr="00E8669D">
        <w:rPr>
          <w:rFonts w:cstheme="minorHAnsi"/>
          <w:color w:val="000000" w:themeColor="text1"/>
          <w:szCs w:val="22"/>
        </w:rPr>
        <w:t>, Figure 2</w:t>
      </w:r>
      <w:r w:rsidR="002F28C8">
        <w:rPr>
          <w:rFonts w:cstheme="minorHAnsi"/>
          <w:color w:val="000000" w:themeColor="text1"/>
          <w:szCs w:val="22"/>
        </w:rPr>
        <w:t xml:space="preserve">) </w:t>
      </w:r>
      <w:r w:rsidR="00193FEF">
        <w:rPr>
          <w:rFonts w:cstheme="minorHAnsi"/>
          <w:color w:val="000000" w:themeColor="text1"/>
          <w:szCs w:val="22"/>
        </w:rPr>
        <w:t xml:space="preserve">we </w:t>
      </w:r>
      <w:r w:rsidR="004267A5">
        <w:rPr>
          <w:rFonts w:cstheme="minorHAnsi"/>
          <w:color w:val="000000" w:themeColor="text1"/>
          <w:szCs w:val="22"/>
        </w:rPr>
        <w:t xml:space="preserve">decided to focus our efforts in </w:t>
      </w:r>
      <w:r w:rsidR="00F6761F">
        <w:rPr>
          <w:rFonts w:cstheme="minorHAnsi"/>
          <w:color w:val="000000" w:themeColor="text1"/>
          <w:szCs w:val="22"/>
        </w:rPr>
        <w:t>further investigating</w:t>
      </w:r>
      <w:r w:rsidR="00296EDF">
        <w:rPr>
          <w:rFonts w:cstheme="minorHAnsi"/>
          <w:color w:val="000000" w:themeColor="text1"/>
          <w:szCs w:val="22"/>
        </w:rPr>
        <w:t xml:space="preserve"> the strongest</w:t>
      </w:r>
      <w:r w:rsidR="00F6761F">
        <w:rPr>
          <w:rFonts w:cstheme="minorHAnsi"/>
          <w:color w:val="000000" w:themeColor="text1"/>
          <w:szCs w:val="22"/>
        </w:rPr>
        <w:t xml:space="preserve"> hit </w:t>
      </w:r>
      <w:r w:rsidR="00F6761F" w:rsidRPr="00EF0D16">
        <w:rPr>
          <w:rFonts w:cstheme="minorHAnsi"/>
          <w:b/>
          <w:bCs/>
          <w:color w:val="000000" w:themeColor="text1"/>
          <w:szCs w:val="22"/>
        </w:rPr>
        <w:t>13</w:t>
      </w:r>
      <w:r w:rsidR="00207EF3" w:rsidRPr="00D51C9C">
        <w:rPr>
          <w:rFonts w:cstheme="minorHAnsi"/>
          <w:color w:val="000000" w:themeColor="text1"/>
          <w:szCs w:val="22"/>
        </w:rPr>
        <w:t>.</w:t>
      </w:r>
      <w:r w:rsidR="00F6761F">
        <w:rPr>
          <w:rFonts w:cstheme="minorHAnsi"/>
          <w:color w:val="000000" w:themeColor="text1"/>
          <w:szCs w:val="22"/>
        </w:rPr>
        <w:t xml:space="preserve"> </w:t>
      </w:r>
      <w:r w:rsidR="002F28C8">
        <w:rPr>
          <w:rFonts w:cstheme="minorHAnsi"/>
          <w:color w:val="000000" w:themeColor="text1"/>
          <w:szCs w:val="22"/>
        </w:rPr>
        <w:t>This compound</w:t>
      </w:r>
      <w:r w:rsidR="00207EF3">
        <w:rPr>
          <w:rFonts w:cstheme="minorHAnsi"/>
          <w:b/>
          <w:bCs/>
          <w:color w:val="000000" w:themeColor="text1"/>
          <w:szCs w:val="22"/>
        </w:rPr>
        <w:t xml:space="preserve"> </w:t>
      </w:r>
      <w:r w:rsidR="00207EF3" w:rsidRPr="00207EF3">
        <w:rPr>
          <w:rFonts w:cstheme="minorHAnsi"/>
          <w:color w:val="000000" w:themeColor="text1"/>
          <w:szCs w:val="22"/>
        </w:rPr>
        <w:t>was found to reduce NADH production by over 90%</w:t>
      </w:r>
      <w:r w:rsidR="00207EF3">
        <w:rPr>
          <w:rFonts w:cstheme="minorHAnsi"/>
          <w:b/>
          <w:bCs/>
          <w:color w:val="000000" w:themeColor="text1"/>
          <w:szCs w:val="22"/>
        </w:rPr>
        <w:t xml:space="preserve"> </w:t>
      </w:r>
      <w:r w:rsidR="00090717">
        <w:rPr>
          <w:rFonts w:cstheme="minorHAnsi"/>
          <w:color w:val="000000" w:themeColor="text1"/>
          <w:szCs w:val="22"/>
        </w:rPr>
        <w:t xml:space="preserve">when incubated with GMD at a concentration of 50 µM. </w:t>
      </w:r>
      <w:r w:rsidR="002F28C8">
        <w:rPr>
          <w:rFonts w:cstheme="minorHAnsi"/>
          <w:color w:val="000000" w:themeColor="text1"/>
          <w:szCs w:val="22"/>
        </w:rPr>
        <w:t>It</w:t>
      </w:r>
      <w:r w:rsidR="00385FA7">
        <w:rPr>
          <w:rFonts w:cstheme="minorHAnsi"/>
          <w:color w:val="000000" w:themeColor="text1"/>
          <w:szCs w:val="22"/>
        </w:rPr>
        <w:t xml:space="preserve"> was</w:t>
      </w:r>
      <w:r w:rsidR="00E453D5">
        <w:rPr>
          <w:rFonts w:cstheme="minorHAnsi"/>
          <w:color w:val="000000" w:themeColor="text1"/>
          <w:szCs w:val="22"/>
        </w:rPr>
        <w:t xml:space="preserve"> </w:t>
      </w:r>
      <w:r w:rsidR="00090717">
        <w:rPr>
          <w:rFonts w:cstheme="minorHAnsi"/>
          <w:color w:val="000000" w:themeColor="text1"/>
          <w:szCs w:val="22"/>
        </w:rPr>
        <w:t xml:space="preserve">evaluated </w:t>
      </w:r>
      <w:r w:rsidR="002F28C8">
        <w:rPr>
          <w:rFonts w:cstheme="minorHAnsi"/>
          <w:color w:val="000000" w:themeColor="text1"/>
          <w:szCs w:val="22"/>
        </w:rPr>
        <w:t>further</w:t>
      </w:r>
      <w:r w:rsidR="00385FA7">
        <w:rPr>
          <w:rFonts w:cstheme="minorHAnsi"/>
          <w:color w:val="000000" w:themeColor="text1"/>
          <w:szCs w:val="22"/>
        </w:rPr>
        <w:t xml:space="preserve"> </w:t>
      </w:r>
      <w:r w:rsidR="00090717" w:rsidRPr="003A52F5">
        <w:rPr>
          <w:rFonts w:cstheme="minorHAnsi"/>
          <w:i/>
          <w:iCs/>
          <w:color w:val="000000" w:themeColor="text1"/>
          <w:szCs w:val="22"/>
        </w:rPr>
        <w:t>in vitro</w:t>
      </w:r>
      <w:r w:rsidR="002F28C8">
        <w:rPr>
          <w:rFonts w:cstheme="minorHAnsi"/>
          <w:color w:val="000000" w:themeColor="text1"/>
          <w:szCs w:val="22"/>
        </w:rPr>
        <w:t>, first</w:t>
      </w:r>
      <w:r w:rsidR="00E453D5">
        <w:rPr>
          <w:rFonts w:cstheme="minorHAnsi"/>
          <w:color w:val="000000" w:themeColor="text1"/>
          <w:szCs w:val="22"/>
        </w:rPr>
        <w:t xml:space="preserve"> determin</w:t>
      </w:r>
      <w:r w:rsidR="003A52F5">
        <w:rPr>
          <w:rFonts w:cstheme="minorHAnsi"/>
          <w:color w:val="000000" w:themeColor="text1"/>
          <w:szCs w:val="22"/>
        </w:rPr>
        <w:t>ing</w:t>
      </w:r>
      <w:r w:rsidR="00EF0D16">
        <w:rPr>
          <w:rFonts w:cstheme="minorHAnsi"/>
          <w:color w:val="000000" w:themeColor="text1"/>
          <w:szCs w:val="22"/>
        </w:rPr>
        <w:t xml:space="preserve"> </w:t>
      </w:r>
      <w:r w:rsidR="00E453D5">
        <w:rPr>
          <w:rFonts w:cstheme="minorHAnsi"/>
          <w:color w:val="000000" w:themeColor="text1"/>
          <w:szCs w:val="22"/>
        </w:rPr>
        <w:t>its IC</w:t>
      </w:r>
      <w:r w:rsidR="00E453D5" w:rsidRPr="00EE68BC">
        <w:rPr>
          <w:rFonts w:cstheme="minorHAnsi"/>
          <w:color w:val="000000" w:themeColor="text1"/>
          <w:szCs w:val="22"/>
          <w:vertAlign w:val="subscript"/>
        </w:rPr>
        <w:t>50</w:t>
      </w:r>
      <w:r w:rsidR="00D9556B">
        <w:rPr>
          <w:rFonts w:cstheme="minorHAnsi"/>
          <w:color w:val="000000" w:themeColor="text1"/>
          <w:szCs w:val="22"/>
        </w:rPr>
        <w:t xml:space="preserve"> and </w:t>
      </w:r>
      <w:r w:rsidR="002F28C8">
        <w:rPr>
          <w:rFonts w:cstheme="minorHAnsi"/>
          <w:color w:val="000000" w:themeColor="text1"/>
          <w:szCs w:val="22"/>
        </w:rPr>
        <w:t xml:space="preserve">then </w:t>
      </w:r>
      <w:r w:rsidR="00B473E3">
        <w:rPr>
          <w:rFonts w:cstheme="minorHAnsi"/>
          <w:color w:val="000000" w:themeColor="text1"/>
          <w:szCs w:val="22"/>
        </w:rPr>
        <w:t xml:space="preserve">through </w:t>
      </w:r>
      <w:r w:rsidR="00E30F7B">
        <w:rPr>
          <w:rFonts w:cstheme="minorHAnsi"/>
          <w:color w:val="000000" w:themeColor="text1"/>
          <w:szCs w:val="22"/>
        </w:rPr>
        <w:t>mass spectroscopy</w:t>
      </w:r>
      <w:r w:rsidR="002F28C8">
        <w:rPr>
          <w:rFonts w:cstheme="minorHAnsi"/>
          <w:color w:val="000000" w:themeColor="text1"/>
          <w:szCs w:val="22"/>
        </w:rPr>
        <w:t>,</w:t>
      </w:r>
      <w:r w:rsidR="00E30F7B">
        <w:rPr>
          <w:rFonts w:cstheme="minorHAnsi"/>
          <w:color w:val="000000" w:themeColor="text1"/>
          <w:szCs w:val="22"/>
        </w:rPr>
        <w:t xml:space="preserve"> to determine the </w:t>
      </w:r>
      <w:r w:rsidR="002F28C8">
        <w:rPr>
          <w:rFonts w:cstheme="minorHAnsi"/>
          <w:color w:val="000000" w:themeColor="text1"/>
          <w:szCs w:val="22"/>
        </w:rPr>
        <w:t xml:space="preserve">likely </w:t>
      </w:r>
      <w:r w:rsidR="00E30F7B">
        <w:rPr>
          <w:rFonts w:cstheme="minorHAnsi"/>
          <w:color w:val="000000" w:themeColor="text1"/>
          <w:szCs w:val="22"/>
        </w:rPr>
        <w:t>site of action</w:t>
      </w:r>
      <w:r w:rsidR="002F28C8">
        <w:rPr>
          <w:rFonts w:cstheme="minorHAnsi"/>
          <w:color w:val="000000" w:themeColor="text1"/>
          <w:szCs w:val="22"/>
        </w:rPr>
        <w:t>,</w:t>
      </w:r>
      <w:r w:rsidR="00D372AA">
        <w:rPr>
          <w:rFonts w:cstheme="minorHAnsi"/>
          <w:color w:val="000000" w:themeColor="text1"/>
          <w:szCs w:val="22"/>
        </w:rPr>
        <w:t xml:space="preserve"> in co</w:t>
      </w:r>
      <w:r w:rsidR="005F7258">
        <w:rPr>
          <w:rFonts w:cstheme="minorHAnsi"/>
          <w:color w:val="000000" w:themeColor="text1"/>
          <w:szCs w:val="22"/>
        </w:rPr>
        <w:t>ordination with virtual covalent docking.</w:t>
      </w:r>
    </w:p>
    <w:p w14:paraId="7EB48D40" w14:textId="23F7B85E" w:rsidR="00024228" w:rsidRDefault="003C2488" w:rsidP="00F731C9">
      <w:pPr>
        <w:jc w:val="center"/>
        <w:rPr>
          <w:rFonts w:cstheme="minorHAnsi"/>
          <w:color w:val="000000" w:themeColor="text1"/>
          <w:szCs w:val="22"/>
        </w:rPr>
      </w:pPr>
      <w:r>
        <w:rPr>
          <w:rFonts w:cstheme="minorHAnsi"/>
          <w:noProof/>
          <w:color w:val="000000" w:themeColor="text1"/>
          <w:szCs w:val="22"/>
        </w:rPr>
        <w:lastRenderedPageBreak/>
        <w:drawing>
          <wp:inline distT="0" distB="0" distL="0" distR="0" wp14:anchorId="7168BFD1" wp14:editId="5F46A917">
            <wp:extent cx="4256827" cy="38107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hqprint">
                      <a:extLst>
                        <a:ext uri="{28A0092B-C50C-407E-A947-70E740481C1C}">
                          <a14:useLocalDpi xmlns:a14="http://schemas.microsoft.com/office/drawing/2010/main"/>
                        </a:ext>
                      </a:extLst>
                    </a:blip>
                    <a:stretch>
                      <a:fillRect/>
                    </a:stretch>
                  </pic:blipFill>
                  <pic:spPr>
                    <a:xfrm>
                      <a:off x="0" y="0"/>
                      <a:ext cx="4256827" cy="3810749"/>
                    </a:xfrm>
                    <a:prstGeom prst="rect">
                      <a:avLst/>
                    </a:prstGeom>
                  </pic:spPr>
                </pic:pic>
              </a:graphicData>
            </a:graphic>
          </wp:inline>
        </w:drawing>
      </w:r>
    </w:p>
    <w:p w14:paraId="45F24037" w14:textId="715132DF" w:rsidR="00DB528D" w:rsidRDefault="003956E3" w:rsidP="00024228">
      <w:pPr>
        <w:rPr>
          <w:rFonts w:eastAsia="Times New Roman" w:cstheme="minorHAnsi"/>
          <w:color w:val="000000" w:themeColor="text1"/>
          <w:szCs w:val="22"/>
          <w:lang w:eastAsia="en-GB"/>
        </w:rPr>
      </w:pPr>
      <w:r w:rsidRPr="001F3B46">
        <w:rPr>
          <w:rFonts w:eastAsia="Times New Roman" w:cstheme="minorHAnsi"/>
          <w:b/>
          <w:bCs/>
          <w:color w:val="000000" w:themeColor="text1"/>
          <w:szCs w:val="22"/>
          <w:lang w:eastAsia="en-GB"/>
        </w:rPr>
        <w:t xml:space="preserve">Figure 2. </w:t>
      </w:r>
      <w:r w:rsidRPr="001F3B46">
        <w:rPr>
          <w:rFonts w:eastAsia="Times New Roman" w:cstheme="minorHAnsi"/>
          <w:color w:val="000000" w:themeColor="text1"/>
          <w:szCs w:val="22"/>
          <w:lang w:eastAsia="en-GB"/>
        </w:rPr>
        <w:t xml:space="preserve">Bar chart comparing percentage NADH production in the presence </w:t>
      </w:r>
      <w:r w:rsidR="001F469A">
        <w:rPr>
          <w:rFonts w:eastAsia="Times New Roman" w:cstheme="minorHAnsi"/>
          <w:color w:val="000000" w:themeColor="text1"/>
          <w:szCs w:val="22"/>
          <w:lang w:eastAsia="en-GB"/>
        </w:rPr>
        <w:t xml:space="preserve">of </w:t>
      </w:r>
      <w:r w:rsidRPr="001F3B46">
        <w:rPr>
          <w:rFonts w:eastAsia="Times New Roman" w:cstheme="minorHAnsi"/>
          <w:color w:val="000000" w:themeColor="text1"/>
          <w:szCs w:val="22"/>
          <w:lang w:eastAsia="en-GB"/>
        </w:rPr>
        <w:t>each of 2</w:t>
      </w:r>
      <w:r>
        <w:rPr>
          <w:rFonts w:eastAsia="Times New Roman" w:cstheme="minorHAnsi"/>
          <w:color w:val="000000" w:themeColor="text1"/>
          <w:szCs w:val="22"/>
          <w:lang w:eastAsia="en-GB"/>
        </w:rPr>
        <w:t>1</w:t>
      </w:r>
      <w:r w:rsidRPr="001F3B46">
        <w:rPr>
          <w:rFonts w:eastAsia="Times New Roman" w:cstheme="minorHAnsi"/>
          <w:color w:val="000000" w:themeColor="text1"/>
          <w:szCs w:val="22"/>
          <w:lang w:eastAsia="en-GB"/>
        </w:rPr>
        <w:t xml:space="preserve"> potential </w:t>
      </w:r>
      <w:r w:rsidRPr="00911B81">
        <w:rPr>
          <w:rFonts w:eastAsia="Times New Roman" w:cstheme="minorHAnsi"/>
          <w:color w:val="000000" w:themeColor="text1"/>
          <w:szCs w:val="22"/>
          <w:lang w:eastAsia="en-GB"/>
        </w:rPr>
        <w:t xml:space="preserve">inhibitors </w:t>
      </w:r>
      <w:r w:rsidR="00011277" w:rsidRPr="00911B81">
        <w:rPr>
          <w:rFonts w:eastAsia="Times New Roman" w:cstheme="minorHAnsi"/>
          <w:color w:val="000000" w:themeColor="text1"/>
          <w:szCs w:val="22"/>
          <w:lang w:eastAsia="en-GB"/>
        </w:rPr>
        <w:t>without</w:t>
      </w:r>
      <w:r w:rsidR="00B873B0" w:rsidRPr="00911B81">
        <w:rPr>
          <w:rFonts w:eastAsia="Times New Roman" w:cstheme="minorHAnsi"/>
          <w:color w:val="000000" w:themeColor="text1"/>
          <w:szCs w:val="22"/>
          <w:lang w:eastAsia="en-GB"/>
        </w:rPr>
        <w:t xml:space="preserve"> preincubation with GMD</w:t>
      </w:r>
      <w:r w:rsidR="00011277" w:rsidRPr="00911B81">
        <w:rPr>
          <w:rFonts w:eastAsia="Times New Roman" w:cstheme="minorHAnsi"/>
          <w:color w:val="000000" w:themeColor="text1"/>
          <w:szCs w:val="22"/>
          <w:lang w:eastAsia="en-GB"/>
        </w:rPr>
        <w:t xml:space="preserve"> (solid bars) and </w:t>
      </w:r>
      <w:r w:rsidRPr="00911B81">
        <w:rPr>
          <w:rFonts w:eastAsia="Times New Roman" w:cstheme="minorHAnsi"/>
          <w:color w:val="000000" w:themeColor="text1"/>
          <w:szCs w:val="22"/>
          <w:lang w:eastAsia="en-GB"/>
        </w:rPr>
        <w:t xml:space="preserve">with </w:t>
      </w:r>
      <w:r w:rsidR="00B873B0" w:rsidRPr="00911B81">
        <w:rPr>
          <w:rFonts w:eastAsia="Times New Roman" w:cstheme="minorHAnsi"/>
          <w:color w:val="000000" w:themeColor="text1"/>
          <w:szCs w:val="22"/>
          <w:lang w:eastAsia="en-GB"/>
        </w:rPr>
        <w:t xml:space="preserve">preincubation for 1 hour with GMD </w:t>
      </w:r>
      <w:r w:rsidR="00011277" w:rsidRPr="00911B81">
        <w:rPr>
          <w:rFonts w:eastAsia="Times New Roman" w:cstheme="minorHAnsi"/>
          <w:color w:val="000000" w:themeColor="text1"/>
          <w:szCs w:val="22"/>
          <w:lang w:eastAsia="en-GB"/>
        </w:rPr>
        <w:t>(hashed bars)</w:t>
      </w:r>
      <w:r w:rsidR="00B873B0" w:rsidRPr="00911B81">
        <w:rPr>
          <w:rFonts w:eastAsia="Times New Roman" w:cstheme="minorHAnsi"/>
          <w:color w:val="000000" w:themeColor="text1"/>
          <w:szCs w:val="22"/>
          <w:lang w:eastAsia="en-GB"/>
        </w:rPr>
        <w:t xml:space="preserve">. </w:t>
      </w:r>
      <w:r w:rsidR="00191951" w:rsidRPr="00911B81">
        <w:rPr>
          <w:rFonts w:eastAsia="Times New Roman" w:cstheme="minorHAnsi"/>
          <w:color w:val="000000" w:themeColor="text1"/>
          <w:szCs w:val="22"/>
          <w:lang w:eastAsia="en-GB"/>
        </w:rPr>
        <w:t>C</w:t>
      </w:r>
      <w:r w:rsidR="002F28C8" w:rsidRPr="00911B81">
        <w:rPr>
          <w:rFonts w:eastAsia="Times New Roman" w:cstheme="minorHAnsi"/>
          <w:color w:val="000000" w:themeColor="text1"/>
          <w:szCs w:val="22"/>
          <w:lang w:eastAsia="en-GB"/>
        </w:rPr>
        <w:t>omplete</w:t>
      </w:r>
      <w:r w:rsidR="002F28C8">
        <w:rPr>
          <w:rFonts w:eastAsia="Times New Roman" w:cstheme="minorHAnsi"/>
          <w:color w:val="000000" w:themeColor="text1"/>
          <w:szCs w:val="22"/>
          <w:lang w:eastAsia="en-GB"/>
        </w:rPr>
        <w:t xml:space="preserve"> structure panel</w:t>
      </w:r>
      <w:r w:rsidRPr="001F3B46">
        <w:rPr>
          <w:rFonts w:eastAsia="Times New Roman" w:cstheme="minorHAnsi"/>
          <w:color w:val="000000" w:themeColor="text1"/>
          <w:szCs w:val="22"/>
          <w:lang w:eastAsia="en-GB"/>
        </w:rPr>
        <w:t xml:space="preserve"> </w:t>
      </w:r>
      <w:r w:rsidR="002F28C8">
        <w:rPr>
          <w:rFonts w:eastAsia="Times New Roman" w:cstheme="minorHAnsi"/>
          <w:color w:val="000000" w:themeColor="text1"/>
          <w:szCs w:val="22"/>
          <w:lang w:eastAsia="en-GB"/>
        </w:rPr>
        <w:t>is</w:t>
      </w:r>
      <w:r w:rsidRPr="001F3B46">
        <w:rPr>
          <w:rFonts w:eastAsia="Times New Roman" w:cstheme="minorHAnsi"/>
          <w:color w:val="000000" w:themeColor="text1"/>
          <w:szCs w:val="22"/>
          <w:lang w:eastAsia="en-GB"/>
        </w:rPr>
        <w:t xml:space="preserve"> shown </w:t>
      </w:r>
      <w:r w:rsidR="007A331D">
        <w:rPr>
          <w:rFonts w:eastAsia="Times New Roman" w:cstheme="minorHAnsi"/>
          <w:color w:val="000000" w:themeColor="text1"/>
          <w:szCs w:val="22"/>
          <w:lang w:eastAsia="en-GB"/>
        </w:rPr>
        <w:t>in the</w:t>
      </w:r>
      <w:r w:rsidRPr="001F3B46">
        <w:rPr>
          <w:rFonts w:eastAsia="Times New Roman" w:cstheme="minorHAnsi"/>
          <w:color w:val="000000" w:themeColor="text1"/>
          <w:szCs w:val="22"/>
          <w:lang w:eastAsia="en-GB"/>
        </w:rPr>
        <w:t xml:space="preserve"> SI</w:t>
      </w:r>
      <w:r w:rsidR="007A331D">
        <w:rPr>
          <w:rFonts w:eastAsia="Times New Roman" w:cstheme="minorHAnsi"/>
          <w:color w:val="000000" w:themeColor="text1"/>
          <w:szCs w:val="22"/>
          <w:lang w:eastAsia="en-GB"/>
        </w:rPr>
        <w:t>,</w:t>
      </w:r>
      <w:r w:rsidRPr="001F3B46">
        <w:rPr>
          <w:rFonts w:eastAsia="Times New Roman" w:cstheme="minorHAnsi"/>
          <w:color w:val="000000" w:themeColor="text1"/>
          <w:szCs w:val="22"/>
          <w:lang w:eastAsia="en-GB"/>
        </w:rPr>
        <w:t xml:space="preserve"> Section 1.2. </w:t>
      </w:r>
      <w:r w:rsidR="00911B81">
        <w:rPr>
          <w:rFonts w:eastAsia="Times New Roman" w:cstheme="minorHAnsi"/>
          <w:color w:val="000000" w:themeColor="text1"/>
          <w:szCs w:val="22"/>
          <w:lang w:eastAsia="en-GB"/>
        </w:rPr>
        <w:t xml:space="preserve">The </w:t>
      </w:r>
      <w:r w:rsidR="007A331D">
        <w:rPr>
          <w:rFonts w:eastAsia="Times New Roman" w:cstheme="minorHAnsi"/>
          <w:color w:val="000000" w:themeColor="text1"/>
          <w:szCs w:val="22"/>
          <w:lang w:eastAsia="en-GB"/>
        </w:rPr>
        <w:t>6</w:t>
      </w:r>
      <w:r w:rsidR="00911B81">
        <w:rPr>
          <w:rFonts w:eastAsia="Times New Roman" w:cstheme="minorHAnsi"/>
          <w:color w:val="000000" w:themeColor="text1"/>
          <w:szCs w:val="22"/>
          <w:lang w:eastAsia="en-GB"/>
        </w:rPr>
        <w:t xml:space="preserve"> best performing compounds are highlighted blue. </w:t>
      </w:r>
      <w:r w:rsidRPr="001F3B46">
        <w:rPr>
          <w:rFonts w:eastAsia="Times New Roman" w:cstheme="minorHAnsi"/>
          <w:color w:val="000000" w:themeColor="text1"/>
          <w:szCs w:val="22"/>
          <w:lang w:eastAsia="en-GB"/>
        </w:rPr>
        <w:t xml:space="preserve">Percentage NADH production determined relative to a positive control containing no inhibitor and </w:t>
      </w:r>
      <w:r w:rsidRPr="001F3B46">
        <w:rPr>
          <w:rFonts w:eastAsia="Times New Roman" w:cstheme="minorHAnsi"/>
          <w:b/>
          <w:bCs/>
          <w:color w:val="000000" w:themeColor="text1"/>
          <w:szCs w:val="22"/>
          <w:lang w:eastAsia="en-GB"/>
        </w:rPr>
        <w:t>1</w:t>
      </w:r>
      <w:r w:rsidR="00D64F8E">
        <w:rPr>
          <w:rFonts w:eastAsia="Times New Roman" w:cstheme="minorHAnsi"/>
          <w:color w:val="000000" w:themeColor="text1"/>
          <w:szCs w:val="22"/>
          <w:lang w:eastAsia="en-GB"/>
        </w:rPr>
        <w:t>.</w:t>
      </w:r>
    </w:p>
    <w:p w14:paraId="4AFBCD29" w14:textId="77777777" w:rsidR="00B873B0" w:rsidRDefault="00B873B0" w:rsidP="00024228">
      <w:pPr>
        <w:rPr>
          <w:rFonts w:eastAsia="Times New Roman" w:cstheme="minorHAnsi"/>
          <w:color w:val="000000" w:themeColor="text1"/>
          <w:szCs w:val="22"/>
          <w:lang w:eastAsia="en-GB"/>
        </w:rPr>
      </w:pPr>
    </w:p>
    <w:p w14:paraId="0E040466" w14:textId="2622134D" w:rsidR="008956CD" w:rsidRPr="00C41017" w:rsidRDefault="005013FD" w:rsidP="00C41017">
      <w:pPr>
        <w:ind w:firstLine="720"/>
        <w:rPr>
          <w:color w:val="000000" w:themeColor="text1"/>
          <w:szCs w:val="22"/>
          <w:highlight w:val="yellow"/>
        </w:rPr>
      </w:pPr>
      <w:r>
        <w:rPr>
          <w:rFonts w:eastAsia="Times New Roman" w:cstheme="minorHAnsi"/>
          <w:color w:val="000000" w:themeColor="text1"/>
          <w:szCs w:val="22"/>
          <w:lang w:eastAsia="en-GB"/>
        </w:rPr>
        <w:t xml:space="preserve">Compared to the other </w:t>
      </w:r>
      <w:r w:rsidR="004F6921">
        <w:rPr>
          <w:rFonts w:eastAsia="Times New Roman" w:cstheme="minorHAnsi"/>
          <w:color w:val="000000" w:themeColor="text1"/>
          <w:szCs w:val="22"/>
          <w:lang w:eastAsia="en-GB"/>
        </w:rPr>
        <w:t xml:space="preserve">five time-dependent hits, </w:t>
      </w:r>
      <w:r w:rsidR="007A331D">
        <w:rPr>
          <w:rFonts w:eastAsia="Times New Roman" w:cstheme="minorHAnsi"/>
          <w:color w:val="000000" w:themeColor="text1"/>
          <w:szCs w:val="22"/>
          <w:lang w:eastAsia="en-GB"/>
        </w:rPr>
        <w:t xml:space="preserve">compound </w:t>
      </w:r>
      <w:r w:rsidR="004F6921" w:rsidRPr="004F6921">
        <w:rPr>
          <w:rFonts w:eastAsia="Times New Roman" w:cstheme="minorHAnsi"/>
          <w:b/>
          <w:bCs/>
          <w:color w:val="000000" w:themeColor="text1"/>
          <w:szCs w:val="22"/>
          <w:lang w:eastAsia="en-GB"/>
        </w:rPr>
        <w:t>13</w:t>
      </w:r>
      <w:r w:rsidR="004F6921">
        <w:rPr>
          <w:rFonts w:eastAsia="Times New Roman" w:cstheme="minorHAnsi"/>
          <w:color w:val="000000" w:themeColor="text1"/>
          <w:szCs w:val="22"/>
          <w:lang w:eastAsia="en-GB"/>
        </w:rPr>
        <w:t xml:space="preserve"> was observed to reduce NADH production to under 10% over the first 60 minutes of enzyme activity following a </w:t>
      </w:r>
      <w:r w:rsidR="008623E2">
        <w:rPr>
          <w:rFonts w:eastAsia="Times New Roman" w:cstheme="minorHAnsi"/>
          <w:color w:val="000000" w:themeColor="text1"/>
          <w:szCs w:val="22"/>
          <w:lang w:eastAsia="en-GB"/>
        </w:rPr>
        <w:t>1-hour</w:t>
      </w:r>
      <w:r w:rsidR="004F6921">
        <w:rPr>
          <w:rFonts w:eastAsia="Times New Roman" w:cstheme="minorHAnsi"/>
          <w:color w:val="000000" w:themeColor="text1"/>
          <w:szCs w:val="22"/>
          <w:lang w:eastAsia="en-GB"/>
        </w:rPr>
        <w:t xml:space="preserve"> preincubation </w:t>
      </w:r>
      <w:r w:rsidR="008623E2">
        <w:rPr>
          <w:rFonts w:eastAsia="Times New Roman" w:cstheme="minorHAnsi"/>
          <w:color w:val="000000" w:themeColor="text1"/>
          <w:szCs w:val="22"/>
          <w:lang w:eastAsia="en-GB"/>
        </w:rPr>
        <w:t>with</w:t>
      </w:r>
      <w:r w:rsidR="004F6921">
        <w:rPr>
          <w:rFonts w:eastAsia="Times New Roman" w:cstheme="minorHAnsi"/>
          <w:color w:val="000000" w:themeColor="text1"/>
          <w:szCs w:val="22"/>
          <w:lang w:eastAsia="en-GB"/>
        </w:rPr>
        <w:t xml:space="preserve"> GMD. </w:t>
      </w:r>
      <w:r w:rsidR="00EB720D">
        <w:rPr>
          <w:rFonts w:eastAsia="Times New Roman" w:cstheme="minorHAnsi"/>
          <w:color w:val="000000" w:themeColor="text1"/>
          <w:szCs w:val="22"/>
          <w:lang w:eastAsia="en-GB"/>
        </w:rPr>
        <w:t xml:space="preserve">To </w:t>
      </w:r>
      <w:r w:rsidR="004F6921">
        <w:rPr>
          <w:rFonts w:eastAsia="Times New Roman" w:cstheme="minorHAnsi"/>
          <w:color w:val="000000" w:themeColor="text1"/>
          <w:szCs w:val="22"/>
          <w:lang w:eastAsia="en-GB"/>
        </w:rPr>
        <w:t xml:space="preserve">first </w:t>
      </w:r>
      <w:r w:rsidR="00EB720D">
        <w:rPr>
          <w:rFonts w:eastAsia="Times New Roman" w:cstheme="minorHAnsi"/>
          <w:color w:val="000000" w:themeColor="text1"/>
          <w:szCs w:val="22"/>
          <w:lang w:eastAsia="en-GB"/>
        </w:rPr>
        <w:t xml:space="preserve">determine </w:t>
      </w:r>
      <w:r w:rsidR="00EB720D" w:rsidRPr="004F6921">
        <w:rPr>
          <w:rFonts w:eastAsia="Times New Roman" w:cstheme="minorHAnsi"/>
          <w:i/>
          <w:iCs/>
          <w:color w:val="000000" w:themeColor="text1"/>
          <w:szCs w:val="22"/>
          <w:lang w:eastAsia="en-GB"/>
        </w:rPr>
        <w:t>in vitro</w:t>
      </w:r>
      <w:r w:rsidR="00EB720D">
        <w:rPr>
          <w:rFonts w:eastAsia="Times New Roman" w:cstheme="minorHAnsi"/>
          <w:color w:val="000000" w:themeColor="text1"/>
          <w:szCs w:val="22"/>
          <w:lang w:eastAsia="en-GB"/>
        </w:rPr>
        <w:t xml:space="preserve"> activity of </w:t>
      </w:r>
      <w:r w:rsidR="00EB720D" w:rsidRPr="004F6921">
        <w:rPr>
          <w:rFonts w:eastAsia="Times New Roman" w:cstheme="minorHAnsi"/>
          <w:b/>
          <w:bCs/>
          <w:color w:val="000000" w:themeColor="text1"/>
          <w:szCs w:val="22"/>
          <w:lang w:eastAsia="en-GB"/>
        </w:rPr>
        <w:t>13</w:t>
      </w:r>
      <w:r w:rsidR="00EB720D">
        <w:rPr>
          <w:rFonts w:eastAsia="Times New Roman" w:cstheme="minorHAnsi"/>
          <w:color w:val="000000" w:themeColor="text1"/>
          <w:szCs w:val="22"/>
          <w:lang w:eastAsia="en-GB"/>
        </w:rPr>
        <w:t>, a dilution series was completed (</w:t>
      </w:r>
      <w:r w:rsidR="00FE7519">
        <w:rPr>
          <w:rFonts w:eastAsia="Times New Roman" w:cstheme="minorHAnsi"/>
          <w:color w:val="000000" w:themeColor="text1"/>
          <w:szCs w:val="22"/>
          <w:lang w:eastAsia="en-GB"/>
        </w:rPr>
        <w:t>F</w:t>
      </w:r>
      <w:r w:rsidR="00EB720D">
        <w:rPr>
          <w:rFonts w:eastAsia="Times New Roman" w:cstheme="minorHAnsi"/>
          <w:color w:val="000000" w:themeColor="text1"/>
          <w:szCs w:val="22"/>
          <w:lang w:eastAsia="en-GB"/>
        </w:rPr>
        <w:t xml:space="preserve">igure </w:t>
      </w:r>
      <w:r w:rsidR="002A54DE">
        <w:rPr>
          <w:rFonts w:eastAsia="Times New Roman" w:cstheme="minorHAnsi"/>
          <w:color w:val="000000" w:themeColor="text1"/>
          <w:szCs w:val="22"/>
          <w:lang w:eastAsia="en-GB"/>
        </w:rPr>
        <w:t>3</w:t>
      </w:r>
      <w:r w:rsidR="00C41017">
        <w:rPr>
          <w:rFonts w:eastAsia="Times New Roman" w:cstheme="minorHAnsi"/>
          <w:color w:val="000000" w:themeColor="text1"/>
          <w:szCs w:val="22"/>
          <w:lang w:eastAsia="en-GB"/>
        </w:rPr>
        <w:t>A</w:t>
      </w:r>
      <w:r w:rsidR="002A54DE">
        <w:rPr>
          <w:rFonts w:eastAsia="Times New Roman" w:cstheme="minorHAnsi"/>
          <w:color w:val="000000" w:themeColor="text1"/>
          <w:szCs w:val="22"/>
          <w:lang w:eastAsia="en-GB"/>
        </w:rPr>
        <w:t>) and the IC</w:t>
      </w:r>
      <w:r w:rsidR="002A54DE" w:rsidRPr="00AB7332">
        <w:rPr>
          <w:rFonts w:eastAsia="Times New Roman" w:cstheme="minorHAnsi"/>
          <w:color w:val="000000" w:themeColor="text1"/>
          <w:szCs w:val="22"/>
          <w:vertAlign w:val="subscript"/>
          <w:lang w:eastAsia="en-GB"/>
        </w:rPr>
        <w:t>50</w:t>
      </w:r>
      <w:r w:rsidR="002A54DE">
        <w:rPr>
          <w:rFonts w:eastAsia="Times New Roman" w:cstheme="minorHAnsi"/>
          <w:color w:val="000000" w:themeColor="text1"/>
          <w:szCs w:val="22"/>
          <w:lang w:eastAsia="en-GB"/>
        </w:rPr>
        <w:t xml:space="preserve"> </w:t>
      </w:r>
      <w:r w:rsidR="00AB7332">
        <w:rPr>
          <w:rFonts w:eastAsia="Times New Roman" w:cstheme="minorHAnsi"/>
          <w:color w:val="000000" w:themeColor="text1"/>
          <w:szCs w:val="22"/>
          <w:lang w:eastAsia="en-GB"/>
        </w:rPr>
        <w:t xml:space="preserve">was </w:t>
      </w:r>
      <w:r w:rsidR="002A54DE">
        <w:rPr>
          <w:rFonts w:eastAsia="Times New Roman" w:cstheme="minorHAnsi"/>
          <w:color w:val="000000" w:themeColor="text1"/>
          <w:szCs w:val="22"/>
          <w:lang w:eastAsia="en-GB"/>
        </w:rPr>
        <w:t>determined to be 16.68 ± 2.12 µM</w:t>
      </w:r>
      <w:r w:rsidR="00E664F6">
        <w:rPr>
          <w:rFonts w:eastAsia="Times New Roman" w:cstheme="minorHAnsi"/>
          <w:color w:val="000000" w:themeColor="text1"/>
          <w:szCs w:val="22"/>
          <w:lang w:eastAsia="en-GB"/>
        </w:rPr>
        <w:t xml:space="preserve">; approximately </w:t>
      </w:r>
      <w:r w:rsidR="00DC6FAE">
        <w:rPr>
          <w:rFonts w:eastAsia="Times New Roman" w:cstheme="minorHAnsi"/>
          <w:color w:val="000000" w:themeColor="text1"/>
          <w:szCs w:val="22"/>
          <w:lang w:eastAsia="en-GB"/>
        </w:rPr>
        <w:t xml:space="preserve">a </w:t>
      </w:r>
      <w:r w:rsidR="00E664F6">
        <w:rPr>
          <w:rFonts w:eastAsia="Times New Roman" w:cstheme="minorHAnsi"/>
          <w:color w:val="000000" w:themeColor="text1"/>
          <w:szCs w:val="22"/>
          <w:lang w:eastAsia="en-GB"/>
        </w:rPr>
        <w:t>six-fold imp</w:t>
      </w:r>
      <w:r w:rsidR="00B6654D">
        <w:rPr>
          <w:rFonts w:eastAsia="Times New Roman" w:cstheme="minorHAnsi"/>
          <w:color w:val="000000" w:themeColor="text1"/>
          <w:szCs w:val="22"/>
          <w:lang w:eastAsia="en-GB"/>
        </w:rPr>
        <w:t>rovement in potency compared to our previously established C6-amide</w:t>
      </w:r>
      <w:r w:rsidR="001E01E1">
        <w:rPr>
          <w:rFonts w:eastAsia="Times New Roman" w:cstheme="minorHAnsi"/>
          <w:color w:val="000000" w:themeColor="text1"/>
          <w:szCs w:val="22"/>
          <w:lang w:eastAsia="en-GB"/>
        </w:rPr>
        <w:t xml:space="preserve"> derivative of </w:t>
      </w:r>
      <w:r w:rsidR="00AB7332">
        <w:rPr>
          <w:rFonts w:eastAsia="Times New Roman" w:cstheme="minorHAnsi"/>
          <w:color w:val="000000" w:themeColor="text1"/>
          <w:szCs w:val="22"/>
          <w:lang w:eastAsia="en-GB"/>
        </w:rPr>
        <w:t xml:space="preserve">the native </w:t>
      </w:r>
      <w:r w:rsidR="008623E2">
        <w:rPr>
          <w:rFonts w:eastAsia="Times New Roman" w:cstheme="minorHAnsi"/>
          <w:color w:val="000000" w:themeColor="text1"/>
          <w:szCs w:val="22"/>
          <w:lang w:eastAsia="en-GB"/>
        </w:rPr>
        <w:t xml:space="preserve">GMD </w:t>
      </w:r>
      <w:r w:rsidR="008623E2" w:rsidRPr="00911B81">
        <w:rPr>
          <w:rFonts w:eastAsia="Times New Roman" w:cstheme="minorHAnsi"/>
          <w:color w:val="000000" w:themeColor="text1"/>
          <w:szCs w:val="22"/>
          <w:lang w:eastAsia="en-GB"/>
        </w:rPr>
        <w:t xml:space="preserve">product </w:t>
      </w:r>
      <w:r w:rsidR="007F7780" w:rsidRPr="00911B81">
        <w:rPr>
          <w:rFonts w:eastAsia="Times New Roman" w:cstheme="minorHAnsi"/>
          <w:b/>
          <w:bCs/>
          <w:color w:val="000000" w:themeColor="text1"/>
          <w:szCs w:val="22"/>
          <w:lang w:eastAsia="en-GB"/>
        </w:rPr>
        <w:t>4</w:t>
      </w:r>
      <w:r w:rsidR="00AB7332" w:rsidRPr="00911B81">
        <w:rPr>
          <w:rFonts w:eastAsia="Times New Roman" w:cstheme="minorHAnsi"/>
          <w:color w:val="000000" w:themeColor="text1"/>
          <w:szCs w:val="22"/>
          <w:lang w:eastAsia="en-GB"/>
        </w:rPr>
        <w:t>.</w:t>
      </w:r>
      <w:sdt>
        <w:sdtPr>
          <w:rPr>
            <w:rFonts w:eastAsia="Times New Roman" w:cstheme="minorHAnsi"/>
            <w:color w:val="000000"/>
            <w:szCs w:val="22"/>
            <w:vertAlign w:val="superscript"/>
            <w:lang w:eastAsia="en-GB"/>
          </w:rPr>
          <w:tag w:val="MENDELEY_CITATION_v3_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"/>
          <w:id w:val="625588068"/>
          <w:placeholder>
            <w:docPart w:val="DefaultPlaceholder_-1854013440"/>
          </w:placeholder>
        </w:sdtPr>
        <w:sdtContent>
          <w:r w:rsidR="003E3620" w:rsidRPr="003E3620">
            <w:rPr>
              <w:rFonts w:eastAsia="Times New Roman" w:cstheme="minorHAnsi"/>
              <w:color w:val="000000"/>
              <w:szCs w:val="22"/>
              <w:vertAlign w:val="superscript"/>
              <w:lang w:eastAsia="en-GB"/>
            </w:rPr>
            <w:t>10</w:t>
          </w:r>
        </w:sdtContent>
      </w:sdt>
      <w:r w:rsidR="00A65F59" w:rsidRPr="00A65F59">
        <w:rPr>
          <w:color w:val="000000" w:themeColor="text1"/>
          <w:szCs w:val="22"/>
        </w:rPr>
        <w:t xml:space="preserve"> </w:t>
      </w:r>
      <w:r w:rsidR="008956CD" w:rsidRPr="00A65F59">
        <w:rPr>
          <w:color w:val="000000" w:themeColor="text1"/>
          <w:szCs w:val="22"/>
        </w:rPr>
        <w:t xml:space="preserve">Following </w:t>
      </w:r>
      <w:r w:rsidR="008956CD">
        <w:rPr>
          <w:color w:val="000000" w:themeColor="text1"/>
          <w:szCs w:val="22"/>
        </w:rPr>
        <w:t xml:space="preserve">overnight incubation of GMD with ligand </w:t>
      </w:r>
      <w:r w:rsidR="008956CD">
        <w:rPr>
          <w:b/>
          <w:bCs/>
          <w:color w:val="000000" w:themeColor="text1"/>
          <w:szCs w:val="22"/>
        </w:rPr>
        <w:t>13</w:t>
      </w:r>
      <w:r w:rsidR="008956CD">
        <w:rPr>
          <w:color w:val="000000" w:themeColor="text1"/>
          <w:szCs w:val="22"/>
        </w:rPr>
        <w:t xml:space="preserve">, ESI-MS indicated clear </w:t>
      </w:r>
      <w:r w:rsidR="008956CD" w:rsidRPr="003B50C5">
        <w:rPr>
          <w:color w:val="000000" w:themeColor="text1"/>
          <w:szCs w:val="22"/>
        </w:rPr>
        <w:t xml:space="preserve">evidence of a </w:t>
      </w:r>
      <w:r w:rsidR="008956CD">
        <w:rPr>
          <w:color w:val="000000" w:themeColor="text1"/>
          <w:szCs w:val="22"/>
        </w:rPr>
        <w:t xml:space="preserve">single </w:t>
      </w:r>
      <w:r w:rsidR="008956CD" w:rsidRPr="003B50C5">
        <w:rPr>
          <w:color w:val="000000" w:themeColor="text1"/>
          <w:szCs w:val="22"/>
        </w:rPr>
        <w:t>GMD</w:t>
      </w:r>
      <w:r w:rsidR="008956CD">
        <w:rPr>
          <w:color w:val="000000" w:themeColor="text1"/>
          <w:szCs w:val="22"/>
        </w:rPr>
        <w:t>-</w:t>
      </w:r>
      <w:r w:rsidR="008956CD" w:rsidRPr="003B50C5">
        <w:rPr>
          <w:b/>
          <w:bCs/>
          <w:color w:val="000000" w:themeColor="text1"/>
          <w:szCs w:val="22"/>
        </w:rPr>
        <w:t>13</w:t>
      </w:r>
      <w:r w:rsidR="008956CD" w:rsidRPr="003B50C5">
        <w:rPr>
          <w:color w:val="000000" w:themeColor="text1"/>
          <w:szCs w:val="22"/>
        </w:rPr>
        <w:t xml:space="preserve"> adduct</w:t>
      </w:r>
      <w:r w:rsidR="008956CD">
        <w:rPr>
          <w:color w:val="000000" w:themeColor="text1"/>
          <w:szCs w:val="22"/>
        </w:rPr>
        <w:t xml:space="preserve"> </w:t>
      </w:r>
      <w:r w:rsidR="008956CD">
        <w:rPr>
          <w:rFonts w:cstheme="minorHAnsi"/>
          <w:color w:val="000000" w:themeColor="text1"/>
          <w:szCs w:val="22"/>
        </w:rPr>
        <w:t>(</w:t>
      </w:r>
      <w:r w:rsidR="00C41017">
        <w:rPr>
          <w:rFonts w:cstheme="minorHAnsi"/>
          <w:color w:val="000000" w:themeColor="text1"/>
          <w:szCs w:val="22"/>
        </w:rPr>
        <w:t>Figure 3B,C</w:t>
      </w:r>
      <w:r w:rsidR="008956CD">
        <w:rPr>
          <w:rFonts w:cstheme="minorHAnsi"/>
          <w:color w:val="000000" w:themeColor="text1"/>
          <w:szCs w:val="22"/>
        </w:rPr>
        <w:t>)</w:t>
      </w:r>
      <w:r w:rsidR="008956CD">
        <w:rPr>
          <w:color w:val="000000" w:themeColor="text1"/>
          <w:szCs w:val="22"/>
        </w:rPr>
        <w:t>. The observed [M] peak following deconvolution for the control GMD sample was 47958.6Da (expected 47598.</w:t>
      </w:r>
      <w:r w:rsidR="008956CD" w:rsidRPr="00911B81">
        <w:rPr>
          <w:color w:val="000000" w:themeColor="text1"/>
          <w:szCs w:val="22"/>
        </w:rPr>
        <w:t xml:space="preserve">55Da). For the sample incubated with inhibitor </w:t>
      </w:r>
      <w:r w:rsidR="008956CD" w:rsidRPr="00911B81">
        <w:rPr>
          <w:b/>
          <w:bCs/>
          <w:color w:val="000000" w:themeColor="text1"/>
          <w:szCs w:val="22"/>
        </w:rPr>
        <w:t>13</w:t>
      </w:r>
      <w:r w:rsidR="008956CD" w:rsidRPr="00911B81">
        <w:rPr>
          <w:color w:val="000000" w:themeColor="text1"/>
          <w:szCs w:val="22"/>
        </w:rPr>
        <w:t xml:space="preserve"> (mass 446.1002Da), two major peaks were identified at 4</w:t>
      </w:r>
      <w:r w:rsidR="00D55A59" w:rsidRPr="00911B81">
        <w:rPr>
          <w:color w:val="000000" w:themeColor="text1"/>
          <w:szCs w:val="22"/>
        </w:rPr>
        <w:t>7</w:t>
      </w:r>
      <w:r w:rsidR="008956CD" w:rsidRPr="00911B81">
        <w:rPr>
          <w:color w:val="000000" w:themeColor="text1"/>
          <w:szCs w:val="22"/>
        </w:rPr>
        <w:t>598.5 and 49045.7Da</w:t>
      </w:r>
      <w:r w:rsidR="00911B81" w:rsidRPr="00911B81">
        <w:rPr>
          <w:color w:val="000000" w:themeColor="text1"/>
          <w:szCs w:val="22"/>
        </w:rPr>
        <w:t>,</w:t>
      </w:r>
      <w:r w:rsidR="008956CD" w:rsidRPr="00911B81">
        <w:rPr>
          <w:color w:val="000000" w:themeColor="text1"/>
          <w:szCs w:val="22"/>
        </w:rPr>
        <w:t xml:space="preserve"> corresponding to unmodified GMD and a single GMD-</w:t>
      </w:r>
      <w:r w:rsidR="008956CD" w:rsidRPr="00911B81">
        <w:rPr>
          <w:b/>
          <w:bCs/>
          <w:color w:val="000000" w:themeColor="text1"/>
          <w:szCs w:val="22"/>
        </w:rPr>
        <w:t>13</w:t>
      </w:r>
      <w:r w:rsidR="008956CD" w:rsidRPr="00911B81">
        <w:rPr>
          <w:color w:val="000000" w:themeColor="text1"/>
          <w:szCs w:val="22"/>
        </w:rPr>
        <w:t xml:space="preserve"> adduct (expected 4</w:t>
      </w:r>
      <w:r w:rsidR="00826240" w:rsidRPr="00911B81">
        <w:rPr>
          <w:color w:val="000000" w:themeColor="text1"/>
          <w:szCs w:val="22"/>
        </w:rPr>
        <w:t>9</w:t>
      </w:r>
      <w:r w:rsidR="008956CD" w:rsidRPr="00911B81">
        <w:rPr>
          <w:color w:val="000000" w:themeColor="text1"/>
          <w:szCs w:val="22"/>
        </w:rPr>
        <w:t>044.65Da), respectively</w:t>
      </w:r>
      <w:r w:rsidR="008956CD">
        <w:rPr>
          <w:color w:val="000000" w:themeColor="text1"/>
          <w:szCs w:val="22"/>
        </w:rPr>
        <w:t>.</w:t>
      </w:r>
    </w:p>
    <w:p w14:paraId="58B6F3B9" w14:textId="77777777" w:rsidR="00F90AF8" w:rsidRDefault="00F90AF8" w:rsidP="00F90AF8">
      <w:pPr>
        <w:rPr>
          <w:color w:val="000000" w:themeColor="text1"/>
          <w:szCs w:val="22"/>
        </w:rPr>
      </w:pPr>
    </w:p>
    <w:p w14:paraId="1CEF38A5" w14:textId="41CE8153" w:rsidR="007E004B" w:rsidRDefault="00067C0B" w:rsidP="00217A77">
      <w:pPr>
        <w:rPr>
          <w:rFonts w:eastAsia="Times New Roman" w:cstheme="minorHAnsi"/>
          <w:b/>
          <w:bCs/>
          <w:color w:val="000000" w:themeColor="text1"/>
          <w:szCs w:val="22"/>
          <w:lang w:eastAsia="en-GB"/>
        </w:rPr>
      </w:pPr>
      <w:r>
        <w:rPr>
          <w:rFonts w:eastAsia="Times New Roman" w:cstheme="minorHAnsi"/>
          <w:b/>
          <w:bCs/>
          <w:noProof/>
          <w:color w:val="000000" w:themeColor="text1"/>
          <w:szCs w:val="22"/>
          <w:lang w:eastAsia="en-GB"/>
        </w:rPr>
        <w:lastRenderedPageBreak/>
        <w:drawing>
          <wp:inline distT="0" distB="0" distL="0" distR="0" wp14:anchorId="2A4423B2" wp14:editId="56CCFAF8">
            <wp:extent cx="5731510" cy="2395211"/>
            <wp:effectExtent l="0" t="0" r="2540" b="5715"/>
            <wp:docPr id="1883213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213509" name="Picture 1"/>
                    <pic:cNvPicPr/>
                  </pic:nvPicPr>
                  <pic:blipFill>
                    <a:blip r:embed="rId11">
                      <a:extLst>
                        <a:ext uri="{28A0092B-C50C-407E-A947-70E740481C1C}">
                          <a14:useLocalDpi xmlns:a14="http://schemas.microsoft.com/office/drawing/2010/main"/>
                        </a:ext>
                      </a:extLst>
                    </a:blip>
                    <a:stretch>
                      <a:fillRect/>
                    </a:stretch>
                  </pic:blipFill>
                  <pic:spPr>
                    <a:xfrm>
                      <a:off x="0" y="0"/>
                      <a:ext cx="5731510" cy="2395211"/>
                    </a:xfrm>
                    <a:prstGeom prst="rect">
                      <a:avLst/>
                    </a:prstGeom>
                  </pic:spPr>
                </pic:pic>
              </a:graphicData>
            </a:graphic>
          </wp:inline>
        </w:drawing>
      </w:r>
    </w:p>
    <w:p w14:paraId="14BB4F03" w14:textId="1C17776D" w:rsidR="005B40D7" w:rsidRPr="002F4A46" w:rsidRDefault="00B22CFA" w:rsidP="00957F04">
      <w:pPr>
        <w:rPr>
          <w:rFonts w:eastAsia="Times New Roman" w:cstheme="minorHAnsi"/>
          <w:color w:val="000000" w:themeColor="text1"/>
          <w:szCs w:val="22"/>
          <w:lang w:eastAsia="en-GB"/>
        </w:rPr>
      </w:pPr>
      <w:r w:rsidRPr="001F3B46">
        <w:rPr>
          <w:rFonts w:eastAsia="Times New Roman" w:cstheme="minorHAnsi"/>
          <w:b/>
          <w:bCs/>
          <w:color w:val="000000" w:themeColor="text1"/>
          <w:szCs w:val="22"/>
          <w:lang w:eastAsia="en-GB"/>
        </w:rPr>
        <w:t xml:space="preserve">Figure </w:t>
      </w:r>
      <w:r w:rsidR="00EF0D16">
        <w:rPr>
          <w:rFonts w:eastAsia="Times New Roman" w:cstheme="minorHAnsi"/>
          <w:b/>
          <w:bCs/>
          <w:color w:val="000000" w:themeColor="text1"/>
          <w:szCs w:val="22"/>
          <w:lang w:eastAsia="en-GB"/>
        </w:rPr>
        <w:t>3</w:t>
      </w:r>
      <w:r w:rsidRPr="001F3B46">
        <w:rPr>
          <w:rFonts w:eastAsia="Times New Roman" w:cstheme="minorHAnsi"/>
          <w:b/>
          <w:bCs/>
          <w:color w:val="000000" w:themeColor="text1"/>
          <w:szCs w:val="22"/>
          <w:lang w:eastAsia="en-GB"/>
        </w:rPr>
        <w:t xml:space="preserve">. </w:t>
      </w:r>
      <w:r w:rsidR="00067C0B" w:rsidRPr="00E8669D">
        <w:rPr>
          <w:rFonts w:eastAsia="Times New Roman" w:cstheme="minorHAnsi"/>
          <w:b/>
          <w:bCs/>
          <w:color w:val="000000" w:themeColor="text1"/>
          <w:szCs w:val="22"/>
          <w:lang w:eastAsia="en-GB"/>
        </w:rPr>
        <w:t>A)</w:t>
      </w:r>
      <w:r w:rsidR="00067C0B">
        <w:rPr>
          <w:rFonts w:eastAsia="Times New Roman" w:cstheme="minorHAnsi"/>
          <w:b/>
          <w:bCs/>
          <w:color w:val="000000" w:themeColor="text1"/>
          <w:szCs w:val="22"/>
          <w:lang w:eastAsia="en-GB"/>
        </w:rPr>
        <w:t xml:space="preserve"> </w:t>
      </w:r>
      <w:r w:rsidR="005D46A1" w:rsidRPr="00886FFC">
        <w:rPr>
          <w:rFonts w:eastAsia="Times New Roman" w:cstheme="minorHAnsi"/>
          <w:color w:val="000000" w:themeColor="text1"/>
          <w:szCs w:val="22"/>
          <w:lang w:eastAsia="en-GB"/>
        </w:rPr>
        <w:t>Inhibition of GMD</w:t>
      </w:r>
      <w:r w:rsidR="00886FFC">
        <w:rPr>
          <w:rFonts w:eastAsia="Times New Roman" w:cstheme="minorHAnsi"/>
          <w:color w:val="000000" w:themeColor="text1"/>
          <w:szCs w:val="22"/>
          <w:lang w:eastAsia="en-GB"/>
        </w:rPr>
        <w:t xml:space="preserve"> with</w:t>
      </w:r>
      <w:r w:rsidR="00DF5230">
        <w:rPr>
          <w:rFonts w:eastAsia="Times New Roman" w:cstheme="minorHAnsi"/>
          <w:color w:val="000000" w:themeColor="text1"/>
          <w:szCs w:val="22"/>
          <w:lang w:eastAsia="en-GB"/>
        </w:rPr>
        <w:t xml:space="preserve"> </w:t>
      </w:r>
      <w:r w:rsidR="004653DF">
        <w:rPr>
          <w:rFonts w:eastAsia="Times New Roman" w:cstheme="minorHAnsi"/>
          <w:color w:val="000000" w:themeColor="text1"/>
          <w:szCs w:val="22"/>
          <w:lang w:eastAsia="en-GB"/>
        </w:rPr>
        <w:t xml:space="preserve">hit </w:t>
      </w:r>
      <w:r w:rsidR="004653DF">
        <w:rPr>
          <w:rFonts w:eastAsia="Times New Roman" w:cstheme="minorHAnsi"/>
          <w:b/>
          <w:bCs/>
          <w:color w:val="000000" w:themeColor="text1"/>
          <w:szCs w:val="22"/>
          <w:lang w:eastAsia="en-GB"/>
        </w:rPr>
        <w:t>13</w:t>
      </w:r>
      <w:r w:rsidR="00DF5230">
        <w:rPr>
          <w:rFonts w:eastAsia="Times New Roman" w:cstheme="minorHAnsi"/>
          <w:b/>
          <w:bCs/>
          <w:color w:val="000000" w:themeColor="text1"/>
          <w:szCs w:val="22"/>
          <w:lang w:eastAsia="en-GB"/>
        </w:rPr>
        <w:t xml:space="preserve">, </w:t>
      </w:r>
      <w:r w:rsidR="00DF5230" w:rsidRPr="00C57CEF">
        <w:rPr>
          <w:rFonts w:eastAsia="Times New Roman" w:cstheme="minorHAnsi"/>
          <w:color w:val="000000" w:themeColor="text1"/>
          <w:szCs w:val="22"/>
          <w:lang w:eastAsia="en-GB"/>
        </w:rPr>
        <w:t xml:space="preserve">determined </w:t>
      </w:r>
      <w:r w:rsidR="000F28A9">
        <w:rPr>
          <w:rFonts w:eastAsia="Times New Roman" w:cstheme="minorHAnsi"/>
          <w:color w:val="000000" w:themeColor="text1"/>
          <w:szCs w:val="22"/>
          <w:lang w:eastAsia="en-GB"/>
        </w:rPr>
        <w:t xml:space="preserve">by </w:t>
      </w:r>
      <w:r w:rsidR="00787E86">
        <w:rPr>
          <w:rFonts w:eastAsia="Times New Roman" w:cstheme="minorHAnsi"/>
          <w:color w:val="000000" w:themeColor="text1"/>
          <w:szCs w:val="22"/>
          <w:lang w:eastAsia="en-GB"/>
        </w:rPr>
        <w:t>fluorescence of NADH. Error bars indicate the standard error of three measurements.</w:t>
      </w:r>
      <w:r w:rsidR="00067C0B">
        <w:rPr>
          <w:rFonts w:eastAsia="Times New Roman" w:cstheme="minorHAnsi"/>
          <w:color w:val="000000" w:themeColor="text1"/>
          <w:szCs w:val="22"/>
          <w:lang w:eastAsia="en-GB"/>
        </w:rPr>
        <w:t xml:space="preserve"> </w:t>
      </w:r>
      <w:r w:rsidR="00067C0B" w:rsidRPr="00E8669D">
        <w:rPr>
          <w:rFonts w:eastAsia="Times New Roman" w:cstheme="minorHAnsi"/>
          <w:b/>
          <w:bCs/>
          <w:color w:val="000000" w:themeColor="text1"/>
          <w:szCs w:val="22"/>
          <w:lang w:eastAsia="en-GB"/>
        </w:rPr>
        <w:t>B)</w:t>
      </w:r>
      <w:r w:rsidR="00C8746F">
        <w:rPr>
          <w:rFonts w:eastAsia="Times New Roman" w:cstheme="minorHAnsi"/>
          <w:b/>
          <w:bCs/>
          <w:color w:val="000000" w:themeColor="text1"/>
          <w:szCs w:val="22"/>
          <w:lang w:eastAsia="en-GB"/>
        </w:rPr>
        <w:t xml:space="preserve"> </w:t>
      </w:r>
      <w:r w:rsidR="00C8746F" w:rsidRPr="001F5153">
        <w:rPr>
          <w:rFonts w:eastAsia="Times New Roman" w:cstheme="minorHAnsi"/>
          <w:color w:val="000000" w:themeColor="text1"/>
          <w:szCs w:val="22"/>
          <w:lang w:eastAsia="en-GB"/>
        </w:rPr>
        <w:t>ESI-MS of GMD</w:t>
      </w:r>
      <w:r w:rsidR="001F5153">
        <w:rPr>
          <w:rFonts w:eastAsia="Times New Roman" w:cstheme="minorHAnsi"/>
          <w:b/>
          <w:bCs/>
          <w:color w:val="000000" w:themeColor="text1"/>
          <w:szCs w:val="22"/>
          <w:lang w:eastAsia="en-GB"/>
        </w:rPr>
        <w:t xml:space="preserve"> </w:t>
      </w:r>
      <w:r w:rsidR="002F4A46">
        <w:rPr>
          <w:rFonts w:eastAsia="Times New Roman" w:cstheme="minorHAnsi"/>
          <w:color w:val="000000" w:themeColor="text1"/>
          <w:szCs w:val="22"/>
          <w:lang w:eastAsia="en-GB"/>
        </w:rPr>
        <w:t xml:space="preserve">(47598.6 Da) </w:t>
      </w:r>
      <w:r w:rsidR="001F5153" w:rsidRPr="001F5153">
        <w:rPr>
          <w:rFonts w:eastAsia="Times New Roman" w:cstheme="minorHAnsi"/>
          <w:color w:val="000000" w:themeColor="text1"/>
          <w:szCs w:val="22"/>
          <w:lang w:eastAsia="en-GB"/>
        </w:rPr>
        <w:t>before incubation with</w:t>
      </w:r>
      <w:r w:rsidR="001F5153">
        <w:rPr>
          <w:rFonts w:eastAsia="Times New Roman" w:cstheme="minorHAnsi"/>
          <w:b/>
          <w:bCs/>
          <w:color w:val="000000" w:themeColor="text1"/>
          <w:szCs w:val="22"/>
          <w:lang w:eastAsia="en-GB"/>
        </w:rPr>
        <w:t xml:space="preserve"> 13</w:t>
      </w:r>
      <w:r w:rsidR="001F5153">
        <w:rPr>
          <w:rFonts w:eastAsia="Times New Roman" w:cstheme="minorHAnsi"/>
          <w:color w:val="000000" w:themeColor="text1"/>
          <w:szCs w:val="22"/>
          <w:lang w:eastAsia="en-GB"/>
        </w:rPr>
        <w:t xml:space="preserve">. </w:t>
      </w:r>
      <w:r w:rsidR="001F5153" w:rsidRPr="00E8669D">
        <w:rPr>
          <w:rFonts w:eastAsia="Times New Roman" w:cstheme="minorHAnsi"/>
          <w:b/>
          <w:bCs/>
          <w:color w:val="000000" w:themeColor="text1"/>
          <w:szCs w:val="22"/>
          <w:lang w:eastAsia="en-GB"/>
        </w:rPr>
        <w:t>C)</w:t>
      </w:r>
      <w:r w:rsidR="001F5153">
        <w:rPr>
          <w:rFonts w:eastAsia="Times New Roman" w:cstheme="minorHAnsi"/>
          <w:color w:val="000000" w:themeColor="text1"/>
          <w:szCs w:val="22"/>
          <w:lang w:eastAsia="en-GB"/>
        </w:rPr>
        <w:t xml:space="preserve"> ESI-MS of GMD after </w:t>
      </w:r>
      <w:r w:rsidR="002F4A46">
        <w:rPr>
          <w:rFonts w:eastAsia="Times New Roman" w:cstheme="minorHAnsi"/>
          <w:color w:val="000000" w:themeColor="text1"/>
          <w:szCs w:val="22"/>
          <w:lang w:eastAsia="en-GB"/>
        </w:rPr>
        <w:t xml:space="preserve">overnight incubation with </w:t>
      </w:r>
      <w:r w:rsidR="002F4A46">
        <w:rPr>
          <w:rFonts w:eastAsia="Times New Roman" w:cstheme="minorHAnsi"/>
          <w:b/>
          <w:bCs/>
          <w:color w:val="000000" w:themeColor="text1"/>
          <w:szCs w:val="22"/>
          <w:lang w:eastAsia="en-GB"/>
        </w:rPr>
        <w:t>13</w:t>
      </w:r>
      <w:r w:rsidR="002F4A46">
        <w:rPr>
          <w:rFonts w:eastAsia="Times New Roman" w:cstheme="minorHAnsi"/>
          <w:color w:val="000000" w:themeColor="text1"/>
          <w:szCs w:val="22"/>
          <w:lang w:eastAsia="en-GB"/>
        </w:rPr>
        <w:t xml:space="preserve">, showing the formation of a single covalent </w:t>
      </w:r>
      <w:r w:rsidR="004F2FAA">
        <w:rPr>
          <w:rFonts w:eastAsia="Times New Roman" w:cstheme="minorHAnsi"/>
          <w:color w:val="000000" w:themeColor="text1"/>
          <w:szCs w:val="22"/>
          <w:lang w:eastAsia="en-GB"/>
        </w:rPr>
        <w:t>GMD-</w:t>
      </w:r>
      <w:r w:rsidR="004F2FAA" w:rsidRPr="004F2FAA">
        <w:rPr>
          <w:rFonts w:eastAsia="Times New Roman" w:cstheme="minorHAnsi"/>
          <w:b/>
          <w:bCs/>
          <w:color w:val="000000" w:themeColor="text1"/>
          <w:szCs w:val="22"/>
          <w:lang w:eastAsia="en-GB"/>
        </w:rPr>
        <w:t>13</w:t>
      </w:r>
      <w:r w:rsidR="004F2FAA">
        <w:rPr>
          <w:rFonts w:eastAsia="Times New Roman" w:cstheme="minorHAnsi"/>
          <w:color w:val="000000" w:themeColor="text1"/>
          <w:szCs w:val="22"/>
          <w:lang w:eastAsia="en-GB"/>
        </w:rPr>
        <w:t xml:space="preserve"> </w:t>
      </w:r>
      <w:r w:rsidR="002F4A46">
        <w:rPr>
          <w:rFonts w:eastAsia="Times New Roman" w:cstheme="minorHAnsi"/>
          <w:color w:val="000000" w:themeColor="text1"/>
          <w:szCs w:val="22"/>
          <w:lang w:eastAsia="en-GB"/>
        </w:rPr>
        <w:t>adduct (49045.7 Da)</w:t>
      </w:r>
      <w:r w:rsidR="00C41017">
        <w:rPr>
          <w:rFonts w:eastAsia="Times New Roman" w:cstheme="minorHAnsi"/>
          <w:color w:val="000000" w:themeColor="text1"/>
          <w:szCs w:val="22"/>
          <w:lang w:eastAsia="en-GB"/>
        </w:rPr>
        <w:t>.</w:t>
      </w:r>
    </w:p>
    <w:p w14:paraId="55A04ECB" w14:textId="30B8B747" w:rsidR="00BF58C3" w:rsidRPr="009E66D8" w:rsidRDefault="00BF58C3" w:rsidP="005A63EB">
      <w:pPr>
        <w:rPr>
          <w:color w:val="000000" w:themeColor="text1"/>
        </w:rPr>
      </w:pPr>
    </w:p>
    <w:p w14:paraId="75F8C615" w14:textId="01EAAF40" w:rsidR="00184E51" w:rsidRDefault="00536CE0" w:rsidP="002B2BAB">
      <w:pPr>
        <w:ind w:firstLine="720"/>
        <w:rPr>
          <w:color w:val="000000" w:themeColor="text1"/>
          <w:szCs w:val="22"/>
        </w:rPr>
      </w:pPr>
      <w:r w:rsidRPr="00FC6638">
        <w:rPr>
          <w:color w:val="000000" w:themeColor="text1"/>
          <w:szCs w:val="22"/>
        </w:rPr>
        <w:t>T</w:t>
      </w:r>
      <w:r w:rsidR="007929A7">
        <w:rPr>
          <w:color w:val="000000" w:themeColor="text1"/>
          <w:szCs w:val="22"/>
        </w:rPr>
        <w:t>o</w:t>
      </w:r>
      <w:r w:rsidRPr="00FC6638">
        <w:rPr>
          <w:color w:val="000000" w:themeColor="text1"/>
          <w:szCs w:val="22"/>
        </w:rPr>
        <w:t xml:space="preserve"> predict </w:t>
      </w:r>
      <w:r w:rsidR="007929A7">
        <w:rPr>
          <w:color w:val="000000" w:themeColor="text1"/>
          <w:szCs w:val="22"/>
        </w:rPr>
        <w:t xml:space="preserve">the </w:t>
      </w:r>
      <w:r w:rsidRPr="00FC6638">
        <w:rPr>
          <w:color w:val="000000" w:themeColor="text1"/>
          <w:szCs w:val="22"/>
        </w:rPr>
        <w:t xml:space="preserve">binding of </w:t>
      </w:r>
      <w:r w:rsidRPr="00FC6638">
        <w:rPr>
          <w:b/>
          <w:bCs/>
          <w:color w:val="000000" w:themeColor="text1"/>
          <w:szCs w:val="22"/>
        </w:rPr>
        <w:t>13</w:t>
      </w:r>
      <w:r w:rsidR="008623E2">
        <w:rPr>
          <w:b/>
          <w:bCs/>
          <w:color w:val="000000" w:themeColor="text1"/>
          <w:szCs w:val="22"/>
        </w:rPr>
        <w:t xml:space="preserve"> </w:t>
      </w:r>
      <w:r w:rsidR="008623E2" w:rsidRPr="008623E2">
        <w:rPr>
          <w:color w:val="000000" w:themeColor="text1"/>
          <w:szCs w:val="22"/>
        </w:rPr>
        <w:t>with GMD</w:t>
      </w:r>
      <w:r w:rsidR="007929A7">
        <w:rPr>
          <w:color w:val="000000" w:themeColor="text1"/>
          <w:szCs w:val="22"/>
        </w:rPr>
        <w:t>,</w:t>
      </w:r>
      <w:r w:rsidRPr="00FC6638">
        <w:rPr>
          <w:color w:val="000000" w:themeColor="text1"/>
          <w:szCs w:val="22"/>
        </w:rPr>
        <w:t xml:space="preserve"> </w:t>
      </w:r>
      <w:r w:rsidR="008623E2">
        <w:rPr>
          <w:color w:val="000000" w:themeColor="text1"/>
          <w:szCs w:val="22"/>
        </w:rPr>
        <w:t>our</w:t>
      </w:r>
      <w:r w:rsidRPr="00FC6638">
        <w:rPr>
          <w:color w:val="000000" w:themeColor="text1"/>
          <w:szCs w:val="22"/>
        </w:rPr>
        <w:t xml:space="preserve"> </w:t>
      </w:r>
      <w:r w:rsidR="00FC7739">
        <w:rPr>
          <w:color w:val="000000" w:themeColor="text1"/>
          <w:szCs w:val="22"/>
        </w:rPr>
        <w:t>docking using Glide</w:t>
      </w:r>
      <w:r w:rsidRPr="00FC6638">
        <w:rPr>
          <w:color w:val="000000" w:themeColor="text1"/>
          <w:szCs w:val="22"/>
        </w:rPr>
        <w:t xml:space="preserve"> was further optimi</w:t>
      </w:r>
      <w:r w:rsidR="008623E2">
        <w:rPr>
          <w:color w:val="000000" w:themeColor="text1"/>
          <w:szCs w:val="22"/>
        </w:rPr>
        <w:t>s</w:t>
      </w:r>
      <w:r w:rsidRPr="00FC6638">
        <w:rPr>
          <w:color w:val="000000" w:themeColor="text1"/>
          <w:szCs w:val="22"/>
        </w:rPr>
        <w:t xml:space="preserve">ed </w:t>
      </w:r>
      <w:r w:rsidR="007929A7">
        <w:rPr>
          <w:color w:val="000000" w:themeColor="text1"/>
          <w:szCs w:val="22"/>
        </w:rPr>
        <w:t xml:space="preserve">by </w:t>
      </w:r>
      <w:r w:rsidRPr="00FC6638">
        <w:rPr>
          <w:color w:val="000000" w:themeColor="text1"/>
          <w:szCs w:val="22"/>
        </w:rPr>
        <w:t>applying MM-GBSA calculations</w:t>
      </w:r>
      <w:r w:rsidR="008623E2">
        <w:rPr>
          <w:color w:val="000000" w:themeColor="text1"/>
          <w:szCs w:val="22"/>
        </w:rPr>
        <w:t>,</w:t>
      </w:r>
      <w:r w:rsidRPr="00FC6638">
        <w:rPr>
          <w:color w:val="000000" w:themeColor="text1"/>
          <w:szCs w:val="22"/>
        </w:rPr>
        <w:t xml:space="preserve"> </w:t>
      </w:r>
      <w:r w:rsidR="00EC11FB" w:rsidRPr="00FC6638">
        <w:rPr>
          <w:color w:val="000000" w:themeColor="text1"/>
          <w:szCs w:val="22"/>
        </w:rPr>
        <w:t>allowing</w:t>
      </w:r>
      <w:r w:rsidRPr="00FC6638">
        <w:rPr>
          <w:color w:val="000000" w:themeColor="text1"/>
          <w:szCs w:val="22"/>
        </w:rPr>
        <w:t xml:space="preserve"> flexib</w:t>
      </w:r>
      <w:r w:rsidR="00EC11FB" w:rsidRPr="00FC6638">
        <w:rPr>
          <w:color w:val="000000" w:themeColor="text1"/>
          <w:szCs w:val="22"/>
        </w:rPr>
        <w:t>i</w:t>
      </w:r>
      <w:r w:rsidRPr="00FC6638">
        <w:rPr>
          <w:color w:val="000000" w:themeColor="text1"/>
          <w:szCs w:val="22"/>
        </w:rPr>
        <w:t>l</w:t>
      </w:r>
      <w:r w:rsidR="00EC11FB" w:rsidRPr="00FC6638">
        <w:rPr>
          <w:color w:val="000000" w:themeColor="text1"/>
          <w:szCs w:val="22"/>
        </w:rPr>
        <w:t>ity to nearby</w:t>
      </w:r>
      <w:r w:rsidRPr="00FC6638">
        <w:rPr>
          <w:color w:val="000000" w:themeColor="text1"/>
          <w:szCs w:val="22"/>
        </w:rPr>
        <w:t xml:space="preserve"> residues. The free binding energy </w:t>
      </w:r>
      <w:r w:rsidR="00EC11FB" w:rsidRPr="00FC6638">
        <w:rPr>
          <w:color w:val="000000" w:themeColor="text1"/>
          <w:szCs w:val="22"/>
        </w:rPr>
        <w:t xml:space="preserve">of </w:t>
      </w:r>
      <w:r w:rsidRPr="00FC6638">
        <w:rPr>
          <w:b/>
          <w:bCs/>
          <w:color w:val="000000" w:themeColor="text1"/>
          <w:szCs w:val="22"/>
        </w:rPr>
        <w:t>13</w:t>
      </w:r>
      <w:r w:rsidRPr="00FC6638">
        <w:rPr>
          <w:color w:val="000000" w:themeColor="text1"/>
          <w:szCs w:val="22"/>
        </w:rPr>
        <w:t xml:space="preserve"> was calculated as -56.9 kcal/mol for the pose </w:t>
      </w:r>
      <w:r w:rsidR="00735196" w:rsidRPr="00FC6638">
        <w:rPr>
          <w:color w:val="000000" w:themeColor="text1"/>
          <w:szCs w:val="22"/>
        </w:rPr>
        <w:t>stabili</w:t>
      </w:r>
      <w:r w:rsidR="008623E2">
        <w:rPr>
          <w:color w:val="000000" w:themeColor="text1"/>
          <w:szCs w:val="22"/>
        </w:rPr>
        <w:t>s</w:t>
      </w:r>
      <w:r w:rsidR="00735196" w:rsidRPr="00FC6638">
        <w:rPr>
          <w:color w:val="000000" w:themeColor="text1"/>
          <w:szCs w:val="22"/>
        </w:rPr>
        <w:t xml:space="preserve">ed through </w:t>
      </w:r>
      <w:r w:rsidR="00EC11FB" w:rsidRPr="00FC6638">
        <w:rPr>
          <w:color w:val="000000" w:themeColor="text1"/>
          <w:szCs w:val="22"/>
        </w:rPr>
        <w:t>electrostatic interactions with key residues</w:t>
      </w:r>
      <w:r w:rsidR="008623E2">
        <w:rPr>
          <w:color w:val="000000" w:themeColor="text1"/>
          <w:szCs w:val="22"/>
        </w:rPr>
        <w:t>,</w:t>
      </w:r>
      <w:r w:rsidR="00EC11FB" w:rsidRPr="00FC6638">
        <w:rPr>
          <w:color w:val="000000" w:themeColor="text1"/>
          <w:szCs w:val="22"/>
        </w:rPr>
        <w:t xml:space="preserve"> </w:t>
      </w:r>
      <w:r w:rsidR="00735196" w:rsidRPr="00FC6638">
        <w:rPr>
          <w:color w:val="000000" w:themeColor="text1"/>
          <w:szCs w:val="22"/>
        </w:rPr>
        <w:t>including</w:t>
      </w:r>
      <w:r w:rsidR="00EC11FB" w:rsidRPr="00FC6638">
        <w:rPr>
          <w:color w:val="000000" w:themeColor="text1"/>
          <w:szCs w:val="22"/>
        </w:rPr>
        <w:t xml:space="preserve"> Glu161, Tyr256, Arg259, Phe261, Cys268, and Lys324 (Figure </w:t>
      </w:r>
      <w:r w:rsidR="00FB6221">
        <w:rPr>
          <w:color w:val="000000" w:themeColor="text1"/>
          <w:szCs w:val="22"/>
        </w:rPr>
        <w:t>4</w:t>
      </w:r>
      <w:r w:rsidR="00EC11FB" w:rsidRPr="00FC6638">
        <w:rPr>
          <w:color w:val="000000" w:themeColor="text1"/>
          <w:szCs w:val="22"/>
        </w:rPr>
        <w:t xml:space="preserve">A and </w:t>
      </w:r>
      <w:r w:rsidR="00FB6221">
        <w:rPr>
          <w:color w:val="000000" w:themeColor="text1"/>
          <w:szCs w:val="22"/>
        </w:rPr>
        <w:t>4</w:t>
      </w:r>
      <w:r w:rsidR="00EC11FB" w:rsidRPr="00FC6638">
        <w:rPr>
          <w:color w:val="000000" w:themeColor="text1"/>
          <w:szCs w:val="22"/>
        </w:rPr>
        <w:t>B). Whil</w:t>
      </w:r>
      <w:r w:rsidR="007A331D">
        <w:rPr>
          <w:color w:val="000000" w:themeColor="text1"/>
          <w:szCs w:val="22"/>
        </w:rPr>
        <w:t>st</w:t>
      </w:r>
      <w:r w:rsidR="00EC11FB" w:rsidRPr="00FC6638">
        <w:rPr>
          <w:color w:val="000000" w:themeColor="text1"/>
          <w:szCs w:val="22"/>
        </w:rPr>
        <w:t xml:space="preserve"> this predicted binding of </w:t>
      </w:r>
      <w:r w:rsidR="00EC11FB" w:rsidRPr="00FC6638">
        <w:rPr>
          <w:b/>
          <w:bCs/>
          <w:color w:val="000000" w:themeColor="text1"/>
          <w:szCs w:val="22"/>
        </w:rPr>
        <w:t>13</w:t>
      </w:r>
      <w:r w:rsidR="00EC11FB" w:rsidRPr="00FC6638">
        <w:rPr>
          <w:color w:val="000000" w:themeColor="text1"/>
          <w:szCs w:val="22"/>
        </w:rPr>
        <w:t xml:space="preserve"> did not suggest a likely covalent engagement with Cys268, </w:t>
      </w:r>
      <w:r w:rsidR="009B426E">
        <w:rPr>
          <w:color w:val="000000" w:themeColor="text1"/>
          <w:szCs w:val="22"/>
        </w:rPr>
        <w:t>it did with</w:t>
      </w:r>
      <w:r w:rsidR="00EC11FB" w:rsidRPr="00FC6638">
        <w:rPr>
          <w:color w:val="000000" w:themeColor="text1"/>
          <w:szCs w:val="22"/>
        </w:rPr>
        <w:t xml:space="preserve"> Lys324</w:t>
      </w:r>
      <w:r w:rsidR="009B426E">
        <w:rPr>
          <w:color w:val="000000" w:themeColor="text1"/>
          <w:szCs w:val="22"/>
        </w:rPr>
        <w:t xml:space="preserve">, </w:t>
      </w:r>
      <w:r w:rsidR="00EC11FB" w:rsidRPr="00FC6638">
        <w:rPr>
          <w:color w:val="000000" w:themeColor="text1"/>
          <w:szCs w:val="22"/>
        </w:rPr>
        <w:t xml:space="preserve">whose side chain </w:t>
      </w:r>
      <w:r w:rsidR="00184E51">
        <w:rPr>
          <w:color w:val="000000" w:themeColor="text1"/>
          <w:szCs w:val="22"/>
        </w:rPr>
        <w:t xml:space="preserve">was </w:t>
      </w:r>
      <w:r w:rsidR="00EC11FB" w:rsidRPr="00FC6638">
        <w:rPr>
          <w:color w:val="000000" w:themeColor="text1"/>
          <w:szCs w:val="22"/>
        </w:rPr>
        <w:t>positioned close to a</w:t>
      </w:r>
      <w:r w:rsidR="00AB07D9" w:rsidRPr="00FC6638">
        <w:rPr>
          <w:color w:val="000000" w:themeColor="text1"/>
          <w:szCs w:val="22"/>
        </w:rPr>
        <w:t xml:space="preserve"> Michael acceptor</w:t>
      </w:r>
      <w:r w:rsidR="00EC11FB" w:rsidRPr="00FC6638">
        <w:rPr>
          <w:color w:val="000000" w:themeColor="text1"/>
          <w:szCs w:val="22"/>
        </w:rPr>
        <w:t xml:space="preserve"> </w:t>
      </w:r>
      <w:r w:rsidR="00AB07D9" w:rsidRPr="00FC6638">
        <w:rPr>
          <w:color w:val="000000" w:themeColor="text1"/>
          <w:szCs w:val="22"/>
        </w:rPr>
        <w:t xml:space="preserve">located between </w:t>
      </w:r>
      <w:r w:rsidR="009B426E">
        <w:rPr>
          <w:color w:val="000000" w:themeColor="text1"/>
          <w:szCs w:val="22"/>
        </w:rPr>
        <w:t>a</w:t>
      </w:r>
      <w:r w:rsidR="00AB07D9" w:rsidRPr="00FC6638">
        <w:rPr>
          <w:color w:val="000000" w:themeColor="text1"/>
          <w:szCs w:val="22"/>
        </w:rPr>
        <w:t xml:space="preserve"> phenol</w:t>
      </w:r>
      <w:r w:rsidR="009B426E">
        <w:rPr>
          <w:color w:val="000000" w:themeColor="text1"/>
          <w:szCs w:val="22"/>
        </w:rPr>
        <w:t>ic end group</w:t>
      </w:r>
      <w:r w:rsidR="00AB07D9" w:rsidRPr="00FC6638">
        <w:rPr>
          <w:color w:val="000000" w:themeColor="text1"/>
          <w:szCs w:val="22"/>
        </w:rPr>
        <w:t xml:space="preserve"> and </w:t>
      </w:r>
      <w:r w:rsidR="009B426E">
        <w:rPr>
          <w:color w:val="000000" w:themeColor="text1"/>
          <w:szCs w:val="22"/>
        </w:rPr>
        <w:t>a</w:t>
      </w:r>
      <w:r w:rsidR="00AB07D9" w:rsidRPr="00FC6638">
        <w:rPr>
          <w:color w:val="000000" w:themeColor="text1"/>
          <w:szCs w:val="22"/>
        </w:rPr>
        <w:t xml:space="preserve"> fused </w:t>
      </w:r>
      <w:proofErr w:type="spellStart"/>
      <w:r w:rsidR="009B426E">
        <w:rPr>
          <w:color w:val="000000" w:themeColor="text1"/>
          <w:szCs w:val="22"/>
        </w:rPr>
        <w:t>ketofuran</w:t>
      </w:r>
      <w:proofErr w:type="spellEnd"/>
      <w:r w:rsidR="009B426E">
        <w:rPr>
          <w:color w:val="000000" w:themeColor="text1"/>
          <w:szCs w:val="22"/>
        </w:rPr>
        <w:t xml:space="preserve"> in </w:t>
      </w:r>
      <w:r w:rsidR="009B426E" w:rsidRPr="009B426E">
        <w:rPr>
          <w:b/>
          <w:bCs/>
          <w:color w:val="000000" w:themeColor="text1"/>
          <w:szCs w:val="22"/>
        </w:rPr>
        <w:t>13</w:t>
      </w:r>
      <w:r w:rsidR="00AB07D9" w:rsidRPr="00FC6638">
        <w:rPr>
          <w:color w:val="000000" w:themeColor="text1"/>
          <w:szCs w:val="22"/>
        </w:rPr>
        <w:t>.</w:t>
      </w:r>
      <w:r w:rsidR="009B426E">
        <w:rPr>
          <w:color w:val="000000" w:themeColor="text1"/>
          <w:szCs w:val="22"/>
        </w:rPr>
        <w:t xml:space="preserve"> </w:t>
      </w:r>
      <w:r w:rsidR="007A331D">
        <w:rPr>
          <w:color w:val="000000" w:themeColor="text1"/>
          <w:szCs w:val="22"/>
        </w:rPr>
        <w:t>Albeit</w:t>
      </w:r>
      <w:r w:rsidR="00184E51" w:rsidRPr="00184E51">
        <w:rPr>
          <w:color w:val="000000" w:themeColor="text1"/>
          <w:szCs w:val="22"/>
        </w:rPr>
        <w:t xml:space="preserve"> still uncommon for lysine (relative to cysteine), there are emergent examples of </w:t>
      </w:r>
      <w:proofErr w:type="spellStart"/>
      <w:r w:rsidR="00184E51" w:rsidRPr="00184E51">
        <w:rPr>
          <w:color w:val="000000" w:themeColor="text1"/>
          <w:szCs w:val="22"/>
        </w:rPr>
        <w:t>aza</w:t>
      </w:r>
      <w:proofErr w:type="spellEnd"/>
      <w:r w:rsidR="00124FB9">
        <w:rPr>
          <w:color w:val="000000" w:themeColor="text1"/>
          <w:szCs w:val="22"/>
        </w:rPr>
        <w:t>-</w:t>
      </w:r>
      <w:r w:rsidR="00184E51" w:rsidRPr="00184E51">
        <w:rPr>
          <w:color w:val="000000" w:themeColor="text1"/>
          <w:szCs w:val="22"/>
        </w:rPr>
        <w:t>Michael reactions on native proteins.</w:t>
      </w:r>
      <w:sdt>
        <w:sdtPr>
          <w:rPr>
            <w:color w:val="000000"/>
            <w:szCs w:val="22"/>
            <w:vertAlign w:val="superscript"/>
          </w:rPr>
          <w:tag w:val="MENDELEY_CITATION_v3_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"/>
          <w:id w:val="579566439"/>
          <w:placeholder>
            <w:docPart w:val="DefaultPlaceholder_-1854013440"/>
          </w:placeholder>
        </w:sdtPr>
        <w:sdtContent>
          <w:r w:rsidR="003E3620" w:rsidRPr="003E3620">
            <w:rPr>
              <w:color w:val="000000"/>
              <w:szCs w:val="22"/>
              <w:vertAlign w:val="superscript"/>
            </w:rPr>
            <w:t>27,28</w:t>
          </w:r>
        </w:sdtContent>
      </w:sdt>
      <w:r w:rsidR="00184E51" w:rsidRPr="00184E51">
        <w:rPr>
          <w:color w:val="000000" w:themeColor="text1"/>
          <w:szCs w:val="22"/>
        </w:rPr>
        <w:t xml:space="preserve"> </w:t>
      </w:r>
    </w:p>
    <w:p w14:paraId="46742A4B" w14:textId="5E9E46B9" w:rsidR="00BF58C3" w:rsidRPr="00FC6638" w:rsidRDefault="009B426E" w:rsidP="002B2BAB">
      <w:pPr>
        <w:ind w:firstLine="720"/>
        <w:rPr>
          <w:color w:val="000000" w:themeColor="text1"/>
          <w:szCs w:val="22"/>
        </w:rPr>
      </w:pPr>
      <w:r>
        <w:rPr>
          <w:color w:val="000000" w:themeColor="text1"/>
          <w:szCs w:val="22"/>
        </w:rPr>
        <w:t>C</w:t>
      </w:r>
      <w:r w:rsidR="00AB07D9" w:rsidRPr="00FC6638">
        <w:rPr>
          <w:color w:val="000000" w:themeColor="text1"/>
          <w:szCs w:val="22"/>
        </w:rPr>
        <w:t>ovalent docking</w:t>
      </w:r>
      <w:r w:rsidR="00E943FA" w:rsidRPr="00FC6638">
        <w:rPr>
          <w:color w:val="000000" w:themeColor="text1"/>
          <w:szCs w:val="22"/>
        </w:rPr>
        <w:t>,</w:t>
      </w:r>
      <w:r w:rsidR="00AB07D9" w:rsidRPr="00FC6638">
        <w:rPr>
          <w:color w:val="000000" w:themeColor="text1"/>
          <w:szCs w:val="22"/>
        </w:rPr>
        <w:t xml:space="preserve"> followed by an MM-GBSA calculation</w:t>
      </w:r>
      <w:r w:rsidR="00E943FA" w:rsidRPr="00FC6638">
        <w:rPr>
          <w:color w:val="000000" w:themeColor="text1"/>
          <w:szCs w:val="22"/>
        </w:rPr>
        <w:t>,</w:t>
      </w:r>
      <w:sdt>
        <w:sdtPr>
          <w:rPr>
            <w:color w:val="000000"/>
            <w:szCs w:val="22"/>
            <w:vertAlign w:val="superscript"/>
          </w:rPr>
          <w:tag w:val="MENDELEY_CITATION_v3_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"/>
          <w:id w:val="232583239"/>
          <w:placeholder>
            <w:docPart w:val="DefaultPlaceholder_-1854013440"/>
          </w:placeholder>
        </w:sdtPr>
        <w:sdtContent>
          <w:r w:rsidR="003E3620" w:rsidRPr="003E3620">
            <w:rPr>
              <w:color w:val="000000"/>
              <w:szCs w:val="22"/>
              <w:vertAlign w:val="superscript"/>
            </w:rPr>
            <w:t>29</w:t>
          </w:r>
        </w:sdtContent>
      </w:sdt>
      <w:r w:rsidR="00AB07D9" w:rsidRPr="00FC6638">
        <w:rPr>
          <w:color w:val="000000" w:themeColor="text1"/>
          <w:szCs w:val="22"/>
        </w:rPr>
        <w:t xml:space="preserve"> was performed to test the possibility and favourability of a GMD-</w:t>
      </w:r>
      <w:r w:rsidR="00AB07D9" w:rsidRPr="00FC6638">
        <w:rPr>
          <w:b/>
          <w:bCs/>
          <w:color w:val="000000" w:themeColor="text1"/>
          <w:szCs w:val="22"/>
        </w:rPr>
        <w:t>13</w:t>
      </w:r>
      <w:r w:rsidR="00AB07D9" w:rsidRPr="00FC6638">
        <w:rPr>
          <w:color w:val="000000" w:themeColor="text1"/>
          <w:szCs w:val="22"/>
        </w:rPr>
        <w:t xml:space="preserve"> adduct </w:t>
      </w:r>
      <w:r w:rsidR="00AB07D9" w:rsidRPr="009B426E">
        <w:rPr>
          <w:i/>
          <w:iCs/>
          <w:color w:val="000000" w:themeColor="text1"/>
          <w:szCs w:val="22"/>
        </w:rPr>
        <w:t>via</w:t>
      </w:r>
      <w:r w:rsidR="00AB07D9" w:rsidRPr="00FC6638">
        <w:rPr>
          <w:color w:val="000000" w:themeColor="text1"/>
          <w:szCs w:val="22"/>
        </w:rPr>
        <w:t xml:space="preserve"> Lys324</w:t>
      </w:r>
      <w:r>
        <w:rPr>
          <w:color w:val="000000" w:themeColor="text1"/>
          <w:szCs w:val="22"/>
        </w:rPr>
        <w:t xml:space="preserve"> (</w:t>
      </w:r>
      <w:r w:rsidRPr="00FC6638">
        <w:rPr>
          <w:color w:val="000000" w:themeColor="text1"/>
          <w:szCs w:val="22"/>
        </w:rPr>
        <w:t xml:space="preserve">highlighted as teal </w:t>
      </w:r>
      <w:r>
        <w:rPr>
          <w:color w:val="000000" w:themeColor="text1"/>
          <w:szCs w:val="22"/>
        </w:rPr>
        <w:t xml:space="preserve">coloured adduct in </w:t>
      </w:r>
      <w:r w:rsidRPr="00FC6638">
        <w:rPr>
          <w:color w:val="000000" w:themeColor="text1"/>
          <w:szCs w:val="22"/>
        </w:rPr>
        <w:t xml:space="preserve">Figure </w:t>
      </w:r>
      <w:r>
        <w:rPr>
          <w:color w:val="000000" w:themeColor="text1"/>
          <w:szCs w:val="22"/>
        </w:rPr>
        <w:t>4</w:t>
      </w:r>
      <w:r w:rsidRPr="00FC6638">
        <w:rPr>
          <w:color w:val="000000" w:themeColor="text1"/>
          <w:szCs w:val="22"/>
        </w:rPr>
        <w:t>C)</w:t>
      </w:r>
      <w:r w:rsidR="00AB07D9" w:rsidRPr="00FC6638">
        <w:rPr>
          <w:color w:val="000000" w:themeColor="text1"/>
          <w:szCs w:val="22"/>
        </w:rPr>
        <w:t>. Th</w:t>
      </w:r>
      <w:r>
        <w:rPr>
          <w:color w:val="000000" w:themeColor="text1"/>
          <w:szCs w:val="22"/>
        </w:rPr>
        <w:t>is</w:t>
      </w:r>
      <w:r w:rsidR="00AB07D9" w:rsidRPr="00FC6638">
        <w:rPr>
          <w:color w:val="000000" w:themeColor="text1"/>
          <w:szCs w:val="22"/>
        </w:rPr>
        <w:t xml:space="preserve"> predicted covalent complex proved </w:t>
      </w:r>
      <w:r w:rsidR="00E943FA" w:rsidRPr="00FC6638">
        <w:rPr>
          <w:color w:val="000000" w:themeColor="text1"/>
          <w:szCs w:val="22"/>
        </w:rPr>
        <w:t xml:space="preserve">thermodynamically </w:t>
      </w:r>
      <w:r w:rsidR="00AB07D9" w:rsidRPr="00FC6638">
        <w:rPr>
          <w:color w:val="000000" w:themeColor="text1"/>
          <w:szCs w:val="22"/>
        </w:rPr>
        <w:t>favourable with a</w:t>
      </w:r>
      <w:r>
        <w:rPr>
          <w:color w:val="000000" w:themeColor="text1"/>
          <w:szCs w:val="22"/>
        </w:rPr>
        <w:t>n</w:t>
      </w:r>
      <w:r w:rsidR="00AB07D9" w:rsidRPr="00FC6638">
        <w:rPr>
          <w:color w:val="000000" w:themeColor="text1"/>
          <w:szCs w:val="22"/>
        </w:rPr>
        <w:t xml:space="preserve"> </w:t>
      </w:r>
      <w:r w:rsidRPr="00FC6638">
        <w:rPr>
          <w:color w:val="000000" w:themeColor="text1"/>
          <w:szCs w:val="22"/>
        </w:rPr>
        <w:t>enhanced</w:t>
      </w:r>
      <w:r w:rsidR="00AB07D9" w:rsidRPr="00FC6638">
        <w:rPr>
          <w:color w:val="000000" w:themeColor="text1"/>
          <w:szCs w:val="22"/>
        </w:rPr>
        <w:t xml:space="preserve"> free binding energy of -68.2 kcal/mol compared to </w:t>
      </w:r>
      <w:r w:rsidR="00735196" w:rsidRPr="00FC6638">
        <w:rPr>
          <w:color w:val="000000" w:themeColor="text1"/>
          <w:szCs w:val="22"/>
        </w:rPr>
        <w:t xml:space="preserve">the non-bonded complex, as the electrostatic interactions with the key residues, including Cys268, were mostly retained (Figure </w:t>
      </w:r>
      <w:r w:rsidR="00FB6221">
        <w:rPr>
          <w:color w:val="000000" w:themeColor="text1"/>
          <w:szCs w:val="22"/>
        </w:rPr>
        <w:t>4</w:t>
      </w:r>
      <w:r w:rsidR="00735196" w:rsidRPr="00FC6638">
        <w:rPr>
          <w:color w:val="000000" w:themeColor="text1"/>
          <w:szCs w:val="22"/>
        </w:rPr>
        <w:t xml:space="preserve">C and </w:t>
      </w:r>
      <w:r w:rsidR="00FB6221">
        <w:rPr>
          <w:color w:val="000000" w:themeColor="text1"/>
          <w:szCs w:val="22"/>
        </w:rPr>
        <w:t>4</w:t>
      </w:r>
      <w:r w:rsidR="00735196" w:rsidRPr="00FC6638">
        <w:rPr>
          <w:color w:val="000000" w:themeColor="text1"/>
          <w:szCs w:val="22"/>
        </w:rPr>
        <w:t>D). Th</w:t>
      </w:r>
      <w:r>
        <w:rPr>
          <w:color w:val="000000" w:themeColor="text1"/>
          <w:szCs w:val="22"/>
        </w:rPr>
        <w:t>is</w:t>
      </w:r>
      <w:r w:rsidR="00735196" w:rsidRPr="00FC6638">
        <w:rPr>
          <w:color w:val="000000" w:themeColor="text1"/>
          <w:szCs w:val="22"/>
        </w:rPr>
        <w:t xml:space="preserve"> modelling study predict</w:t>
      </w:r>
      <w:r>
        <w:rPr>
          <w:color w:val="000000" w:themeColor="text1"/>
          <w:szCs w:val="22"/>
        </w:rPr>
        <w:t>s</w:t>
      </w:r>
      <w:r w:rsidR="00735196" w:rsidRPr="00FC6638">
        <w:rPr>
          <w:color w:val="000000" w:themeColor="text1"/>
          <w:szCs w:val="22"/>
        </w:rPr>
        <w:t xml:space="preserve"> a Michael addition of Lys324 </w:t>
      </w:r>
      <w:r>
        <w:rPr>
          <w:color w:val="000000" w:themeColor="text1"/>
          <w:szCs w:val="22"/>
        </w:rPr>
        <w:t xml:space="preserve">in GMD </w:t>
      </w:r>
      <w:r w:rsidR="00735196" w:rsidRPr="00FC6638">
        <w:rPr>
          <w:color w:val="000000" w:themeColor="text1"/>
          <w:szCs w:val="22"/>
        </w:rPr>
        <w:t xml:space="preserve">to </w:t>
      </w:r>
      <w:r w:rsidR="00735196" w:rsidRPr="00FC6638">
        <w:rPr>
          <w:b/>
          <w:bCs/>
          <w:color w:val="000000" w:themeColor="text1"/>
          <w:szCs w:val="22"/>
        </w:rPr>
        <w:t>13</w:t>
      </w:r>
      <w:r>
        <w:rPr>
          <w:b/>
          <w:bCs/>
          <w:color w:val="000000" w:themeColor="text1"/>
          <w:szCs w:val="22"/>
        </w:rPr>
        <w:t xml:space="preserve"> </w:t>
      </w:r>
      <w:r w:rsidRPr="00FC6638">
        <w:rPr>
          <w:color w:val="000000" w:themeColor="text1"/>
          <w:szCs w:val="22"/>
        </w:rPr>
        <w:t xml:space="preserve">(Figure </w:t>
      </w:r>
      <w:r>
        <w:rPr>
          <w:color w:val="000000" w:themeColor="text1"/>
          <w:szCs w:val="22"/>
        </w:rPr>
        <w:t>4</w:t>
      </w:r>
      <w:r w:rsidRPr="00FC6638">
        <w:rPr>
          <w:color w:val="000000" w:themeColor="text1"/>
          <w:szCs w:val="22"/>
        </w:rPr>
        <w:t>E)</w:t>
      </w:r>
      <w:r>
        <w:rPr>
          <w:color w:val="000000" w:themeColor="text1"/>
          <w:szCs w:val="22"/>
        </w:rPr>
        <w:t xml:space="preserve">, </w:t>
      </w:r>
      <w:r w:rsidR="00735196" w:rsidRPr="00FC6638">
        <w:rPr>
          <w:color w:val="000000" w:themeColor="text1"/>
          <w:szCs w:val="22"/>
        </w:rPr>
        <w:t xml:space="preserve">resulting in </w:t>
      </w:r>
      <w:r>
        <w:rPr>
          <w:color w:val="000000" w:themeColor="text1"/>
          <w:szCs w:val="22"/>
        </w:rPr>
        <w:t xml:space="preserve">a covalent </w:t>
      </w:r>
      <w:r w:rsidRPr="00184E51">
        <w:rPr>
          <w:color w:val="000000" w:themeColor="text1"/>
          <w:szCs w:val="22"/>
        </w:rPr>
        <w:t>adduct and supporting our observed ESI-MS data.</w:t>
      </w:r>
      <w:r w:rsidR="00184E51" w:rsidRPr="00184E51">
        <w:rPr>
          <w:color w:val="000000" w:themeColor="text1"/>
          <w:szCs w:val="22"/>
        </w:rPr>
        <w:t xml:space="preserve"> </w:t>
      </w:r>
      <w:r w:rsidR="00184E51" w:rsidRPr="00E8669D">
        <w:rPr>
          <w:rFonts w:cstheme="minorHAnsi"/>
          <w:color w:val="000000" w:themeColor="text1"/>
        </w:rPr>
        <w:t xml:space="preserve">Furthermore, the non-covalent docking indicates the carbonyl of the furanone within inhibitor </w:t>
      </w:r>
      <w:r w:rsidR="00184E51" w:rsidRPr="00E8669D">
        <w:rPr>
          <w:rFonts w:cstheme="minorHAnsi"/>
          <w:b/>
          <w:bCs/>
          <w:color w:val="000000" w:themeColor="text1"/>
        </w:rPr>
        <w:t xml:space="preserve">13 </w:t>
      </w:r>
      <w:r w:rsidR="00184E51" w:rsidRPr="00E8669D">
        <w:rPr>
          <w:rFonts w:cstheme="minorHAnsi"/>
          <w:color w:val="000000" w:themeColor="text1"/>
        </w:rPr>
        <w:t xml:space="preserve">may interact with Tyr256 (Figure 4B). If occurring, this may provide </w:t>
      </w:r>
      <w:proofErr w:type="gramStart"/>
      <w:r w:rsidR="00184E51" w:rsidRPr="00E8669D">
        <w:rPr>
          <w:rFonts w:cstheme="minorHAnsi"/>
          <w:color w:val="000000" w:themeColor="text1"/>
        </w:rPr>
        <w:t>Lewis</w:t>
      </w:r>
      <w:proofErr w:type="gramEnd"/>
      <w:r w:rsidR="00184E51" w:rsidRPr="00E8669D">
        <w:rPr>
          <w:rFonts w:cstheme="minorHAnsi"/>
          <w:color w:val="000000" w:themeColor="text1"/>
        </w:rPr>
        <w:t xml:space="preserve"> acidity and lower the energy of the C=C π* orbital, favouring addition of lysine at this position.</w:t>
      </w:r>
    </w:p>
    <w:p w14:paraId="497BF8D2" w14:textId="5C36D724" w:rsidR="003230DE" w:rsidRPr="00FB7892" w:rsidRDefault="00FB7892" w:rsidP="00E8669D">
      <w:pPr>
        <w:jc w:val="center"/>
        <w:rPr>
          <w:color w:val="000000" w:themeColor="text1"/>
        </w:rPr>
      </w:pPr>
      <w:r w:rsidRPr="00FB7892">
        <w:rPr>
          <w:noProof/>
          <w:color w:val="000000" w:themeColor="text1"/>
        </w:rPr>
        <w:lastRenderedPageBreak/>
        <w:drawing>
          <wp:inline distT="0" distB="0" distL="0" distR="0" wp14:anchorId="3EE86083" wp14:editId="0CEF4DDA">
            <wp:extent cx="4530059" cy="42354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5023" cy="4240091"/>
                    </a:xfrm>
                    <a:prstGeom prst="rect">
                      <a:avLst/>
                    </a:prstGeom>
                  </pic:spPr>
                </pic:pic>
              </a:graphicData>
            </a:graphic>
          </wp:inline>
        </w:drawing>
      </w:r>
    </w:p>
    <w:p w14:paraId="361CAE4F" w14:textId="0334F859" w:rsidR="002B2BAB" w:rsidRPr="009B426E" w:rsidRDefault="004D3F8E" w:rsidP="002B2BAB">
      <w:pPr>
        <w:rPr>
          <w:color w:val="000000" w:themeColor="text1"/>
          <w:szCs w:val="22"/>
        </w:rPr>
      </w:pPr>
      <w:r w:rsidRPr="00FC6638">
        <w:rPr>
          <w:b/>
          <w:bCs/>
          <w:color w:val="000000" w:themeColor="text1"/>
          <w:szCs w:val="22"/>
        </w:rPr>
        <w:t xml:space="preserve">Figure </w:t>
      </w:r>
      <w:r w:rsidR="00FB6221">
        <w:rPr>
          <w:b/>
          <w:bCs/>
          <w:color w:val="000000" w:themeColor="text1"/>
          <w:szCs w:val="22"/>
        </w:rPr>
        <w:t>4</w:t>
      </w:r>
      <w:r w:rsidRPr="00FC6638">
        <w:rPr>
          <w:b/>
          <w:bCs/>
          <w:color w:val="000000" w:themeColor="text1"/>
          <w:szCs w:val="22"/>
        </w:rPr>
        <w:t>.</w:t>
      </w:r>
      <w:r w:rsidRPr="00FC6638">
        <w:rPr>
          <w:color w:val="000000" w:themeColor="text1"/>
          <w:szCs w:val="22"/>
        </w:rPr>
        <w:t xml:space="preserve"> </w:t>
      </w:r>
      <w:r w:rsidR="007A331D" w:rsidRPr="00E8669D">
        <w:rPr>
          <w:b/>
          <w:bCs/>
          <w:color w:val="000000" w:themeColor="text1"/>
          <w:szCs w:val="22"/>
        </w:rPr>
        <w:t>A)</w:t>
      </w:r>
      <w:r w:rsidR="007A331D">
        <w:rPr>
          <w:color w:val="000000" w:themeColor="text1"/>
          <w:szCs w:val="22"/>
        </w:rPr>
        <w:t xml:space="preserve"> </w:t>
      </w:r>
      <w:r w:rsidRPr="00FC6638">
        <w:rPr>
          <w:color w:val="000000" w:themeColor="text1"/>
          <w:szCs w:val="22"/>
        </w:rPr>
        <w:t xml:space="preserve">Predicted binding of </w:t>
      </w:r>
      <w:r w:rsidRPr="00FC6638">
        <w:rPr>
          <w:b/>
          <w:bCs/>
          <w:color w:val="000000" w:themeColor="text1"/>
          <w:szCs w:val="22"/>
        </w:rPr>
        <w:t>13</w:t>
      </w:r>
      <w:r w:rsidRPr="00FC6638">
        <w:rPr>
          <w:color w:val="000000" w:themeColor="text1"/>
          <w:szCs w:val="22"/>
        </w:rPr>
        <w:t xml:space="preserve"> in GMD active site</w:t>
      </w:r>
      <w:r w:rsidR="007A331D">
        <w:rPr>
          <w:color w:val="000000" w:themeColor="text1"/>
          <w:szCs w:val="22"/>
        </w:rPr>
        <w:t xml:space="preserve">. </w:t>
      </w:r>
      <w:r w:rsidR="007A331D" w:rsidRPr="00E8669D">
        <w:rPr>
          <w:b/>
          <w:bCs/>
          <w:color w:val="000000" w:themeColor="text1"/>
          <w:szCs w:val="22"/>
        </w:rPr>
        <w:t>B)</w:t>
      </w:r>
      <w:r w:rsidR="007A331D">
        <w:rPr>
          <w:color w:val="000000" w:themeColor="text1"/>
          <w:szCs w:val="22"/>
        </w:rPr>
        <w:t xml:space="preserve"> </w:t>
      </w:r>
      <w:r w:rsidRPr="00FC6638">
        <w:rPr>
          <w:color w:val="000000" w:themeColor="text1"/>
          <w:szCs w:val="22"/>
        </w:rPr>
        <w:t xml:space="preserve">the binding interactions in </w:t>
      </w:r>
      <w:r w:rsidR="008623E2">
        <w:rPr>
          <w:color w:val="000000" w:themeColor="text1"/>
          <w:szCs w:val="22"/>
        </w:rPr>
        <w:t xml:space="preserve">a </w:t>
      </w:r>
      <w:r w:rsidRPr="00FC6638">
        <w:rPr>
          <w:color w:val="000000" w:themeColor="text1"/>
          <w:szCs w:val="22"/>
        </w:rPr>
        <w:t>2D diagram</w:t>
      </w:r>
      <w:r w:rsidR="007A331D">
        <w:rPr>
          <w:color w:val="000000" w:themeColor="text1"/>
          <w:szCs w:val="22"/>
        </w:rPr>
        <w:t>.</w:t>
      </w:r>
      <w:r w:rsidRPr="00FC6638">
        <w:rPr>
          <w:color w:val="000000" w:themeColor="text1"/>
          <w:szCs w:val="22"/>
        </w:rPr>
        <w:t xml:space="preserve"> </w:t>
      </w:r>
      <w:r w:rsidR="007A331D" w:rsidRPr="00E8669D">
        <w:rPr>
          <w:b/>
          <w:bCs/>
          <w:color w:val="000000" w:themeColor="text1"/>
          <w:szCs w:val="22"/>
        </w:rPr>
        <w:t>C)</w:t>
      </w:r>
      <w:r w:rsidR="007A331D">
        <w:rPr>
          <w:color w:val="000000" w:themeColor="text1"/>
          <w:szCs w:val="22"/>
        </w:rPr>
        <w:t xml:space="preserve"> </w:t>
      </w:r>
      <w:r w:rsidRPr="00FC6638">
        <w:rPr>
          <w:color w:val="000000" w:themeColor="text1"/>
          <w:szCs w:val="22"/>
        </w:rPr>
        <w:t>predicted GMD-</w:t>
      </w:r>
      <w:r w:rsidRPr="00FC6638">
        <w:rPr>
          <w:b/>
          <w:bCs/>
          <w:color w:val="000000" w:themeColor="text1"/>
          <w:szCs w:val="22"/>
        </w:rPr>
        <w:t>13</w:t>
      </w:r>
      <w:r w:rsidRPr="00FC6638">
        <w:rPr>
          <w:color w:val="000000" w:themeColor="text1"/>
          <w:szCs w:val="22"/>
        </w:rPr>
        <w:t xml:space="preserve"> adduct </w:t>
      </w:r>
      <w:r w:rsidRPr="008623E2">
        <w:rPr>
          <w:i/>
          <w:iCs/>
          <w:color w:val="000000" w:themeColor="text1"/>
          <w:szCs w:val="22"/>
        </w:rPr>
        <w:t>via</w:t>
      </w:r>
      <w:r w:rsidRPr="00FC6638">
        <w:rPr>
          <w:color w:val="000000" w:themeColor="text1"/>
          <w:szCs w:val="22"/>
        </w:rPr>
        <w:t xml:space="preserve"> Lys324</w:t>
      </w:r>
      <w:r w:rsidR="007A331D">
        <w:rPr>
          <w:color w:val="000000" w:themeColor="text1"/>
          <w:szCs w:val="22"/>
        </w:rPr>
        <w:t xml:space="preserve">. </w:t>
      </w:r>
      <w:r w:rsidR="007A331D" w:rsidRPr="00E8669D">
        <w:rPr>
          <w:b/>
          <w:bCs/>
          <w:color w:val="000000" w:themeColor="text1"/>
          <w:szCs w:val="22"/>
        </w:rPr>
        <w:t>D)</w:t>
      </w:r>
      <w:r w:rsidR="007A331D">
        <w:rPr>
          <w:color w:val="000000" w:themeColor="text1"/>
          <w:szCs w:val="22"/>
        </w:rPr>
        <w:t xml:space="preserve"> </w:t>
      </w:r>
      <w:r w:rsidRPr="00FC6638">
        <w:rPr>
          <w:color w:val="000000" w:themeColor="text1"/>
          <w:szCs w:val="22"/>
        </w:rPr>
        <w:t>the binding interactions in 2D diagram</w:t>
      </w:r>
      <w:r w:rsidR="007A331D">
        <w:rPr>
          <w:color w:val="000000" w:themeColor="text1"/>
          <w:szCs w:val="22"/>
        </w:rPr>
        <w:t xml:space="preserve">. </w:t>
      </w:r>
      <w:r w:rsidR="007A331D" w:rsidRPr="00E8669D">
        <w:rPr>
          <w:b/>
          <w:bCs/>
          <w:color w:val="000000" w:themeColor="text1"/>
          <w:szCs w:val="22"/>
        </w:rPr>
        <w:t>E)</w:t>
      </w:r>
      <w:r w:rsidRPr="00FC6638">
        <w:rPr>
          <w:color w:val="000000" w:themeColor="text1"/>
          <w:szCs w:val="22"/>
        </w:rPr>
        <w:t xml:space="preserve"> </w:t>
      </w:r>
      <w:r w:rsidR="007A331D">
        <w:rPr>
          <w:color w:val="000000" w:themeColor="text1"/>
          <w:szCs w:val="22"/>
        </w:rPr>
        <w:t>i</w:t>
      </w:r>
      <w:r w:rsidR="00184E51" w:rsidRPr="00E8669D">
        <w:rPr>
          <w:color w:val="000000" w:themeColor="text1"/>
          <w:szCs w:val="22"/>
        </w:rPr>
        <w:t xml:space="preserve">ndicative Lys modification of inhibitor </w:t>
      </w:r>
      <w:r w:rsidR="00184E51" w:rsidRPr="00E8669D">
        <w:rPr>
          <w:b/>
          <w:bCs/>
          <w:color w:val="000000" w:themeColor="text1"/>
          <w:szCs w:val="22"/>
        </w:rPr>
        <w:t>13</w:t>
      </w:r>
      <w:r w:rsidR="00184E51" w:rsidRPr="00E8669D">
        <w:rPr>
          <w:color w:val="000000" w:themeColor="text1"/>
          <w:szCs w:val="22"/>
        </w:rPr>
        <w:t xml:space="preserve"> </w:t>
      </w:r>
      <w:r w:rsidR="00184E51" w:rsidRPr="00E8669D">
        <w:rPr>
          <w:i/>
          <w:iCs/>
          <w:color w:val="000000" w:themeColor="text1"/>
          <w:szCs w:val="22"/>
        </w:rPr>
        <w:t>via</w:t>
      </w:r>
      <w:r w:rsidR="00184E51" w:rsidRPr="00E8669D">
        <w:rPr>
          <w:color w:val="000000" w:themeColor="text1"/>
          <w:szCs w:val="22"/>
        </w:rPr>
        <w:t xml:space="preserve"> an </w:t>
      </w:r>
      <w:proofErr w:type="spellStart"/>
      <w:r w:rsidR="00184E51" w:rsidRPr="00E8669D">
        <w:rPr>
          <w:color w:val="000000" w:themeColor="text1"/>
          <w:szCs w:val="22"/>
        </w:rPr>
        <w:t>aza</w:t>
      </w:r>
      <w:proofErr w:type="spellEnd"/>
      <w:r w:rsidR="00184E51" w:rsidRPr="00E8669D">
        <w:rPr>
          <w:color w:val="000000" w:themeColor="text1"/>
          <w:szCs w:val="22"/>
        </w:rPr>
        <w:t xml:space="preserve">-Michael addition. </w:t>
      </w:r>
      <w:r w:rsidR="00FB7892" w:rsidRPr="00184E51">
        <w:rPr>
          <w:color w:val="000000" w:themeColor="text1"/>
          <w:szCs w:val="22"/>
        </w:rPr>
        <w:t>In 3D im</w:t>
      </w:r>
      <w:r w:rsidR="00FB7892" w:rsidRPr="00FC6638">
        <w:rPr>
          <w:color w:val="000000" w:themeColor="text1"/>
          <w:szCs w:val="22"/>
        </w:rPr>
        <w:t xml:space="preserve">ages, </w:t>
      </w:r>
      <w:r w:rsidRPr="00FC6638">
        <w:rPr>
          <w:b/>
          <w:bCs/>
          <w:color w:val="000000" w:themeColor="text1"/>
          <w:szCs w:val="22"/>
        </w:rPr>
        <w:t>13</w:t>
      </w:r>
      <w:r w:rsidRPr="00FC6638">
        <w:rPr>
          <w:color w:val="000000" w:themeColor="text1"/>
          <w:szCs w:val="22"/>
        </w:rPr>
        <w:t xml:space="preserve"> is shown i</w:t>
      </w:r>
      <w:r w:rsidR="00FB7892" w:rsidRPr="00FC6638">
        <w:rPr>
          <w:color w:val="000000" w:themeColor="text1"/>
          <w:szCs w:val="22"/>
        </w:rPr>
        <w:t>n</w:t>
      </w:r>
      <w:r w:rsidRPr="00FC6638">
        <w:rPr>
          <w:color w:val="000000" w:themeColor="text1"/>
          <w:szCs w:val="22"/>
        </w:rPr>
        <w:t xml:space="preserve"> orange stick-ball representation</w:t>
      </w:r>
      <w:r w:rsidR="00FB7892" w:rsidRPr="00FC6638">
        <w:rPr>
          <w:color w:val="000000" w:themeColor="text1"/>
          <w:szCs w:val="22"/>
        </w:rPr>
        <w:t xml:space="preserve"> with molecular surface rendered</w:t>
      </w:r>
      <w:r w:rsidRPr="00FC6638">
        <w:rPr>
          <w:color w:val="000000" w:themeColor="text1"/>
          <w:szCs w:val="22"/>
        </w:rPr>
        <w:t xml:space="preserve">, amino acid residues in grey sticks, except Cys268 in green and Lys324 in teal, </w:t>
      </w:r>
      <w:r w:rsidR="00DD1AE4" w:rsidRPr="00FC6638">
        <w:rPr>
          <w:color w:val="000000" w:themeColor="text1"/>
          <w:szCs w:val="22"/>
        </w:rPr>
        <w:t xml:space="preserve">and </w:t>
      </w:r>
      <w:r w:rsidR="00FB7892" w:rsidRPr="00FC6638">
        <w:rPr>
          <w:color w:val="000000" w:themeColor="text1"/>
          <w:szCs w:val="22"/>
        </w:rPr>
        <w:t>binding interactions as colour dashed lines.</w:t>
      </w:r>
    </w:p>
    <w:p w14:paraId="4D2FF7E5" w14:textId="4445EB33" w:rsidR="003230DE" w:rsidRDefault="003230DE" w:rsidP="005A63EB">
      <w:pPr>
        <w:rPr>
          <w:color w:val="000000" w:themeColor="text1"/>
        </w:rPr>
      </w:pPr>
    </w:p>
    <w:p w14:paraId="51D74687" w14:textId="14DD862C" w:rsidR="00854674" w:rsidRDefault="00C62830" w:rsidP="00854674">
      <w:pPr>
        <w:pStyle w:val="Heading1"/>
      </w:pPr>
      <w:r w:rsidRPr="00991BFF">
        <w:t>Conclusion</w:t>
      </w:r>
    </w:p>
    <w:p w14:paraId="2995F4BE" w14:textId="0475CABA" w:rsidR="007E4814" w:rsidRDefault="00126858" w:rsidP="00B62D03">
      <w:pPr>
        <w:rPr>
          <w:color w:val="000000" w:themeColor="text1"/>
          <w:szCs w:val="22"/>
        </w:rPr>
      </w:pPr>
      <w:r>
        <w:rPr>
          <w:color w:val="000000" w:themeColor="text1"/>
          <w:szCs w:val="22"/>
        </w:rPr>
        <w:t xml:space="preserve">Using </w:t>
      </w:r>
      <w:r w:rsidR="00920761" w:rsidRPr="00920761">
        <w:rPr>
          <w:color w:val="000000" w:themeColor="text1"/>
          <w:szCs w:val="22"/>
        </w:rPr>
        <w:t>virtual screening</w:t>
      </w:r>
      <w:r w:rsidR="0076334B" w:rsidRPr="00920761">
        <w:rPr>
          <w:color w:val="000000" w:themeColor="text1"/>
          <w:szCs w:val="22"/>
        </w:rPr>
        <w:t>,</w:t>
      </w:r>
      <w:r w:rsidRPr="00920761">
        <w:rPr>
          <w:color w:val="000000" w:themeColor="text1"/>
          <w:szCs w:val="22"/>
        </w:rPr>
        <w:t xml:space="preserve"> </w:t>
      </w:r>
      <w:r w:rsidR="00174A2B" w:rsidRPr="00920761">
        <w:rPr>
          <w:color w:val="000000" w:themeColor="text1"/>
          <w:szCs w:val="22"/>
        </w:rPr>
        <w:t xml:space="preserve">a panel of 1447 </w:t>
      </w:r>
      <w:r w:rsidR="00085BD8" w:rsidRPr="00920761">
        <w:rPr>
          <w:color w:val="000000" w:themeColor="text1"/>
          <w:szCs w:val="22"/>
        </w:rPr>
        <w:t xml:space="preserve">compounds </w:t>
      </w:r>
      <w:r w:rsidR="00174A2B" w:rsidRPr="00920761">
        <w:rPr>
          <w:color w:val="000000" w:themeColor="text1"/>
          <w:szCs w:val="22"/>
        </w:rPr>
        <w:t xml:space="preserve">were </w:t>
      </w:r>
      <w:r w:rsidR="009B426E" w:rsidRPr="00911B81">
        <w:rPr>
          <w:color w:val="000000" w:themeColor="text1"/>
          <w:szCs w:val="22"/>
        </w:rPr>
        <w:t>evaluated</w:t>
      </w:r>
      <w:r w:rsidR="00174A2B" w:rsidRPr="00920761">
        <w:rPr>
          <w:color w:val="000000" w:themeColor="text1"/>
          <w:szCs w:val="22"/>
        </w:rPr>
        <w:t xml:space="preserve"> as potential </w:t>
      </w:r>
      <w:r w:rsidR="000F14E8" w:rsidRPr="00920761">
        <w:rPr>
          <w:color w:val="000000" w:themeColor="text1"/>
          <w:szCs w:val="22"/>
        </w:rPr>
        <w:t xml:space="preserve">ligands for the </w:t>
      </w:r>
      <w:proofErr w:type="spellStart"/>
      <w:r w:rsidR="009B426E" w:rsidRPr="009B426E">
        <w:rPr>
          <w:i/>
          <w:iCs/>
          <w:color w:val="000000" w:themeColor="text1"/>
          <w:szCs w:val="22"/>
        </w:rPr>
        <w:t>Pseusomonas</w:t>
      </w:r>
      <w:proofErr w:type="spellEnd"/>
      <w:r w:rsidR="009B426E" w:rsidRPr="009B426E">
        <w:rPr>
          <w:i/>
          <w:iCs/>
          <w:color w:val="000000" w:themeColor="text1"/>
          <w:szCs w:val="22"/>
        </w:rPr>
        <w:t xml:space="preserve"> aeruginosa</w:t>
      </w:r>
      <w:r w:rsidR="009B426E">
        <w:rPr>
          <w:color w:val="000000" w:themeColor="text1"/>
          <w:szCs w:val="22"/>
        </w:rPr>
        <w:t xml:space="preserve"> </w:t>
      </w:r>
      <w:r w:rsidR="000F14E8" w:rsidRPr="00920761">
        <w:rPr>
          <w:color w:val="000000" w:themeColor="text1"/>
          <w:szCs w:val="22"/>
        </w:rPr>
        <w:t xml:space="preserve">GDP-mannose </w:t>
      </w:r>
      <w:r w:rsidR="00191BA7" w:rsidRPr="00920761">
        <w:rPr>
          <w:color w:val="000000" w:themeColor="text1"/>
          <w:szCs w:val="22"/>
        </w:rPr>
        <w:t>dehydrogenase (</w:t>
      </w:r>
      <w:r w:rsidR="00191BA7">
        <w:rPr>
          <w:color w:val="000000" w:themeColor="text1"/>
          <w:szCs w:val="22"/>
        </w:rPr>
        <w:t xml:space="preserve">GMD) sugar nucleotide binding site. </w:t>
      </w:r>
      <w:r w:rsidR="009B426E">
        <w:rPr>
          <w:color w:val="000000" w:themeColor="text1"/>
          <w:szCs w:val="22"/>
        </w:rPr>
        <w:t>This</w:t>
      </w:r>
      <w:r w:rsidR="004B1577">
        <w:rPr>
          <w:color w:val="000000" w:themeColor="text1"/>
          <w:szCs w:val="22"/>
        </w:rPr>
        <w:t xml:space="preserve"> identified </w:t>
      </w:r>
      <w:r w:rsidR="007C29C1">
        <w:rPr>
          <w:color w:val="000000" w:themeColor="text1"/>
          <w:szCs w:val="22"/>
        </w:rPr>
        <w:t xml:space="preserve">a panel of </w:t>
      </w:r>
      <w:r w:rsidR="004B1577">
        <w:rPr>
          <w:color w:val="000000" w:themeColor="text1"/>
          <w:szCs w:val="22"/>
        </w:rPr>
        <w:t>40 potential hit</w:t>
      </w:r>
      <w:r w:rsidR="009B426E">
        <w:rPr>
          <w:color w:val="000000" w:themeColor="text1"/>
          <w:szCs w:val="22"/>
        </w:rPr>
        <w:t>s,</w:t>
      </w:r>
      <w:r w:rsidR="007C29C1">
        <w:rPr>
          <w:color w:val="000000" w:themeColor="text1"/>
          <w:szCs w:val="22"/>
        </w:rPr>
        <w:t xml:space="preserve"> narrowed </w:t>
      </w:r>
      <w:r w:rsidR="009B426E">
        <w:rPr>
          <w:color w:val="000000" w:themeColor="text1"/>
          <w:szCs w:val="22"/>
        </w:rPr>
        <w:t xml:space="preserve">to </w:t>
      </w:r>
      <w:r w:rsidR="004B1577">
        <w:rPr>
          <w:color w:val="000000" w:themeColor="text1"/>
          <w:szCs w:val="22"/>
        </w:rPr>
        <w:t>21 active compounds</w:t>
      </w:r>
      <w:r w:rsidR="009B426E">
        <w:rPr>
          <w:color w:val="000000" w:themeColor="text1"/>
          <w:szCs w:val="22"/>
        </w:rPr>
        <w:t xml:space="preserve"> using an NADH reporter assay with recombinant GMD</w:t>
      </w:r>
      <w:r w:rsidR="006C1E1D">
        <w:rPr>
          <w:color w:val="000000" w:themeColor="text1"/>
          <w:szCs w:val="22"/>
        </w:rPr>
        <w:t xml:space="preserve"> </w:t>
      </w:r>
      <w:r w:rsidR="006C1E1D" w:rsidRPr="006C1E1D">
        <w:rPr>
          <w:i/>
          <w:iCs/>
          <w:color w:val="000000" w:themeColor="text1"/>
          <w:szCs w:val="22"/>
        </w:rPr>
        <w:t xml:space="preserve">in </w:t>
      </w:r>
      <w:r w:rsidR="006C1E1D" w:rsidRPr="00AA1132">
        <w:rPr>
          <w:i/>
          <w:iCs/>
          <w:color w:val="000000" w:themeColor="text1"/>
          <w:szCs w:val="22"/>
        </w:rPr>
        <w:t>vitro</w:t>
      </w:r>
      <w:r w:rsidR="009B426E">
        <w:rPr>
          <w:color w:val="000000" w:themeColor="text1"/>
          <w:szCs w:val="22"/>
        </w:rPr>
        <w:t xml:space="preserve">. </w:t>
      </w:r>
      <w:r w:rsidR="00324DD0">
        <w:rPr>
          <w:color w:val="000000" w:themeColor="text1"/>
          <w:szCs w:val="22"/>
        </w:rPr>
        <w:t>F</w:t>
      </w:r>
      <w:r w:rsidR="00324DD0" w:rsidRPr="00AA1132">
        <w:rPr>
          <w:color w:val="000000" w:themeColor="text1"/>
          <w:szCs w:val="22"/>
        </w:rPr>
        <w:t>urther</w:t>
      </w:r>
      <w:r w:rsidR="00324DD0">
        <w:rPr>
          <w:color w:val="000000" w:themeColor="text1"/>
          <w:szCs w:val="22"/>
        </w:rPr>
        <w:t>more,</w:t>
      </w:r>
      <w:r w:rsidR="006C1E1D" w:rsidRPr="00AA1132">
        <w:rPr>
          <w:color w:val="000000" w:themeColor="text1"/>
          <w:szCs w:val="22"/>
        </w:rPr>
        <w:t xml:space="preserve"> </w:t>
      </w:r>
      <w:r w:rsidR="009B426E">
        <w:rPr>
          <w:color w:val="000000" w:themeColor="text1"/>
          <w:szCs w:val="22"/>
        </w:rPr>
        <w:t xml:space="preserve">this panel was refined </w:t>
      </w:r>
      <w:r w:rsidR="008F5586" w:rsidRPr="00AA1132">
        <w:rPr>
          <w:color w:val="000000" w:themeColor="text1"/>
          <w:szCs w:val="22"/>
        </w:rPr>
        <w:t xml:space="preserve">to 6 compounds </w:t>
      </w:r>
      <w:r w:rsidR="009B426E">
        <w:rPr>
          <w:color w:val="000000" w:themeColor="text1"/>
          <w:szCs w:val="22"/>
        </w:rPr>
        <w:t>observed to</w:t>
      </w:r>
      <w:r w:rsidR="008F5586" w:rsidRPr="00AA1132">
        <w:rPr>
          <w:color w:val="000000" w:themeColor="text1"/>
          <w:szCs w:val="22"/>
        </w:rPr>
        <w:t xml:space="preserve"> reduce NADH production by over 70%</w:t>
      </w:r>
      <w:r w:rsidR="001B2177" w:rsidRPr="00AA1132">
        <w:rPr>
          <w:color w:val="000000" w:themeColor="text1"/>
          <w:szCs w:val="22"/>
        </w:rPr>
        <w:t xml:space="preserve"> in a time-</w:t>
      </w:r>
      <w:r w:rsidR="001B2177" w:rsidRPr="00911B81">
        <w:rPr>
          <w:color w:val="000000" w:themeColor="text1"/>
          <w:szCs w:val="22"/>
        </w:rPr>
        <w:t>depend</w:t>
      </w:r>
      <w:r w:rsidR="0066148B" w:rsidRPr="00911B81">
        <w:rPr>
          <w:color w:val="000000" w:themeColor="text1"/>
          <w:szCs w:val="22"/>
        </w:rPr>
        <w:t>e</w:t>
      </w:r>
      <w:r w:rsidR="001B2177" w:rsidRPr="00911B81">
        <w:rPr>
          <w:color w:val="000000" w:themeColor="text1"/>
          <w:szCs w:val="22"/>
        </w:rPr>
        <w:t>nt</w:t>
      </w:r>
      <w:r w:rsidR="001B2177" w:rsidRPr="00AA1132">
        <w:rPr>
          <w:color w:val="000000" w:themeColor="text1"/>
          <w:szCs w:val="22"/>
        </w:rPr>
        <w:t xml:space="preserve"> manner</w:t>
      </w:r>
      <w:r w:rsidR="009B426E">
        <w:rPr>
          <w:color w:val="000000" w:themeColor="text1"/>
          <w:szCs w:val="22"/>
        </w:rPr>
        <w:t xml:space="preserve"> following ligand-enzyme preincubation</w:t>
      </w:r>
      <w:r w:rsidR="006C0B41" w:rsidRPr="00AA1132">
        <w:rPr>
          <w:color w:val="000000" w:themeColor="text1"/>
          <w:szCs w:val="22"/>
        </w:rPr>
        <w:t xml:space="preserve">. Investigation of the structure of these </w:t>
      </w:r>
      <w:r w:rsidR="007A331D">
        <w:rPr>
          <w:color w:val="000000" w:themeColor="text1"/>
          <w:szCs w:val="22"/>
        </w:rPr>
        <w:t>6</w:t>
      </w:r>
      <w:r w:rsidR="007A331D" w:rsidRPr="00AA1132">
        <w:rPr>
          <w:color w:val="000000" w:themeColor="text1"/>
          <w:szCs w:val="22"/>
        </w:rPr>
        <w:t xml:space="preserve"> </w:t>
      </w:r>
      <w:r w:rsidR="006C0B41" w:rsidRPr="00AA1132">
        <w:rPr>
          <w:color w:val="000000" w:themeColor="text1"/>
          <w:szCs w:val="22"/>
        </w:rPr>
        <w:t xml:space="preserve">compounds revealed a common drug-like pharmacophore </w:t>
      </w:r>
      <w:r w:rsidR="001822D2" w:rsidRPr="00AA1132">
        <w:rPr>
          <w:color w:val="000000" w:themeColor="text1"/>
          <w:szCs w:val="22"/>
        </w:rPr>
        <w:t xml:space="preserve">closely </w:t>
      </w:r>
      <w:r w:rsidR="001B2177" w:rsidRPr="00AA1132">
        <w:rPr>
          <w:color w:val="000000" w:themeColor="text1"/>
          <w:szCs w:val="22"/>
        </w:rPr>
        <w:t>related</w:t>
      </w:r>
      <w:r w:rsidR="001822D2" w:rsidRPr="00AA1132">
        <w:rPr>
          <w:color w:val="000000" w:themeColor="text1"/>
          <w:szCs w:val="22"/>
        </w:rPr>
        <w:t xml:space="preserve"> to the natural product </w:t>
      </w:r>
      <w:r w:rsidR="00E17791" w:rsidRPr="00AA1132">
        <w:rPr>
          <w:color w:val="000000" w:themeColor="text1"/>
          <w:szCs w:val="22"/>
        </w:rPr>
        <w:t>(+)-</w:t>
      </w:r>
      <w:proofErr w:type="spellStart"/>
      <w:r w:rsidR="009B426E">
        <w:rPr>
          <w:color w:val="000000" w:themeColor="text1"/>
          <w:szCs w:val="22"/>
        </w:rPr>
        <w:t>u</w:t>
      </w:r>
      <w:r w:rsidR="00D55FC5" w:rsidRPr="00AA1132">
        <w:rPr>
          <w:color w:val="000000" w:themeColor="text1"/>
          <w:szCs w:val="22"/>
        </w:rPr>
        <w:t>snic</w:t>
      </w:r>
      <w:proofErr w:type="spellEnd"/>
      <w:r w:rsidR="00D55FC5" w:rsidRPr="00AA1132">
        <w:rPr>
          <w:color w:val="000000" w:themeColor="text1"/>
          <w:szCs w:val="22"/>
        </w:rPr>
        <w:t xml:space="preserve"> acid</w:t>
      </w:r>
      <w:r w:rsidR="00324DD0">
        <w:rPr>
          <w:color w:val="000000" w:themeColor="text1"/>
          <w:szCs w:val="22"/>
        </w:rPr>
        <w:t>.</w:t>
      </w:r>
      <w:r w:rsidR="006C1E1D" w:rsidRPr="00AA1132">
        <w:rPr>
          <w:color w:val="000000" w:themeColor="text1"/>
          <w:szCs w:val="22"/>
        </w:rPr>
        <w:t xml:space="preserve"> </w:t>
      </w:r>
      <w:r w:rsidR="001B2177" w:rsidRPr="00AA1132">
        <w:rPr>
          <w:color w:val="000000" w:themeColor="text1"/>
          <w:szCs w:val="22"/>
        </w:rPr>
        <w:t xml:space="preserve">Of these </w:t>
      </w:r>
      <w:r w:rsidR="00FF122F" w:rsidRPr="00AA1132">
        <w:rPr>
          <w:color w:val="000000" w:themeColor="text1"/>
          <w:szCs w:val="22"/>
        </w:rPr>
        <w:t>time-</w:t>
      </w:r>
      <w:r w:rsidR="00FF122F" w:rsidRPr="00911B81">
        <w:rPr>
          <w:color w:val="000000" w:themeColor="text1"/>
          <w:szCs w:val="22"/>
        </w:rPr>
        <w:t>depend</w:t>
      </w:r>
      <w:r w:rsidR="002030D1" w:rsidRPr="00911B81">
        <w:rPr>
          <w:color w:val="000000" w:themeColor="text1"/>
          <w:szCs w:val="22"/>
        </w:rPr>
        <w:t>e</w:t>
      </w:r>
      <w:r w:rsidR="00FF122F" w:rsidRPr="00911B81">
        <w:rPr>
          <w:color w:val="000000" w:themeColor="text1"/>
          <w:szCs w:val="22"/>
        </w:rPr>
        <w:t>nt</w:t>
      </w:r>
      <w:r w:rsidR="00FF122F" w:rsidRPr="00AA1132">
        <w:rPr>
          <w:color w:val="000000" w:themeColor="text1"/>
          <w:szCs w:val="22"/>
        </w:rPr>
        <w:t xml:space="preserve"> hits</w:t>
      </w:r>
      <w:r w:rsidR="001B2177" w:rsidRPr="00AA1132">
        <w:rPr>
          <w:color w:val="000000" w:themeColor="text1"/>
          <w:szCs w:val="22"/>
        </w:rPr>
        <w:t xml:space="preserve">, one molecule </w:t>
      </w:r>
      <w:r w:rsidR="00FF122F" w:rsidRPr="00AA1132">
        <w:rPr>
          <w:color w:val="000000" w:themeColor="text1"/>
          <w:szCs w:val="22"/>
        </w:rPr>
        <w:t>(</w:t>
      </w:r>
      <w:r w:rsidR="001B2177" w:rsidRPr="00AA1132">
        <w:rPr>
          <w:b/>
          <w:bCs/>
          <w:color w:val="000000" w:themeColor="text1"/>
          <w:szCs w:val="22"/>
        </w:rPr>
        <w:t>13</w:t>
      </w:r>
      <w:r w:rsidR="00FF122F" w:rsidRPr="00AA1132">
        <w:rPr>
          <w:color w:val="000000" w:themeColor="text1"/>
          <w:szCs w:val="22"/>
        </w:rPr>
        <w:t>)</w:t>
      </w:r>
      <w:r w:rsidR="00D764EB" w:rsidRPr="00AA1132">
        <w:rPr>
          <w:color w:val="000000" w:themeColor="text1"/>
          <w:szCs w:val="22"/>
        </w:rPr>
        <w:t xml:space="preserve"> </w:t>
      </w:r>
      <w:r w:rsidR="00BD5384" w:rsidRPr="00AA1132">
        <w:rPr>
          <w:color w:val="000000" w:themeColor="text1"/>
          <w:szCs w:val="22"/>
        </w:rPr>
        <w:t>was determined to have an IC</w:t>
      </w:r>
      <w:r w:rsidR="00BD5384" w:rsidRPr="00AA1132">
        <w:rPr>
          <w:color w:val="000000" w:themeColor="text1"/>
          <w:szCs w:val="22"/>
          <w:vertAlign w:val="subscript"/>
        </w:rPr>
        <w:t>50</w:t>
      </w:r>
      <w:r w:rsidR="00BD5384" w:rsidRPr="00AA1132">
        <w:rPr>
          <w:color w:val="000000" w:themeColor="text1"/>
          <w:szCs w:val="22"/>
        </w:rPr>
        <w:t xml:space="preserve"> of 16.7 </w:t>
      </w:r>
      <w:r w:rsidR="00BD5384" w:rsidRPr="00AA1132">
        <w:rPr>
          <w:rFonts w:cstheme="minorHAnsi"/>
          <w:color w:val="000000" w:themeColor="text1"/>
          <w:szCs w:val="22"/>
        </w:rPr>
        <w:t>µ</w:t>
      </w:r>
      <w:r w:rsidR="00BD5384" w:rsidRPr="00AA1132">
        <w:rPr>
          <w:color w:val="000000" w:themeColor="text1"/>
          <w:szCs w:val="22"/>
        </w:rPr>
        <w:t>M.</w:t>
      </w:r>
      <w:r w:rsidR="003F2688" w:rsidRPr="00AA1132">
        <w:rPr>
          <w:color w:val="000000" w:themeColor="text1"/>
          <w:szCs w:val="22"/>
        </w:rPr>
        <w:t xml:space="preserve"> Further </w:t>
      </w:r>
      <w:r w:rsidR="00383C34">
        <w:rPr>
          <w:color w:val="000000" w:themeColor="text1"/>
          <w:szCs w:val="22"/>
        </w:rPr>
        <w:t>validation</w:t>
      </w:r>
      <w:r w:rsidR="003F2688" w:rsidRPr="00AA1132">
        <w:rPr>
          <w:color w:val="000000" w:themeColor="text1"/>
          <w:szCs w:val="22"/>
        </w:rPr>
        <w:t xml:space="preserve"> by mass </w:t>
      </w:r>
      <w:r w:rsidR="007B1269" w:rsidRPr="00AA1132">
        <w:rPr>
          <w:color w:val="000000" w:themeColor="text1"/>
          <w:szCs w:val="22"/>
        </w:rPr>
        <w:t>spectrometry</w:t>
      </w:r>
      <w:r w:rsidR="003F2688" w:rsidRPr="00AA1132">
        <w:rPr>
          <w:color w:val="000000" w:themeColor="text1"/>
          <w:szCs w:val="22"/>
        </w:rPr>
        <w:t xml:space="preserve"> revealed </w:t>
      </w:r>
      <w:r w:rsidR="007B1269" w:rsidRPr="00AA1132">
        <w:rPr>
          <w:color w:val="000000" w:themeColor="text1"/>
          <w:szCs w:val="22"/>
        </w:rPr>
        <w:t>only a single adduct was formed when incubated with GMD</w:t>
      </w:r>
      <w:r w:rsidR="00383C34">
        <w:rPr>
          <w:color w:val="000000" w:themeColor="text1"/>
          <w:szCs w:val="22"/>
        </w:rPr>
        <w:t xml:space="preserve"> </w:t>
      </w:r>
      <w:r w:rsidR="007A331D">
        <w:rPr>
          <w:color w:val="000000" w:themeColor="text1"/>
          <w:szCs w:val="22"/>
        </w:rPr>
        <w:t xml:space="preserve">and </w:t>
      </w:r>
      <w:r w:rsidR="00383C34">
        <w:rPr>
          <w:color w:val="000000" w:themeColor="text1"/>
          <w:szCs w:val="22"/>
        </w:rPr>
        <w:t>covalent docking suggest</w:t>
      </w:r>
      <w:r w:rsidR="007A331D">
        <w:rPr>
          <w:color w:val="000000" w:themeColor="text1"/>
          <w:szCs w:val="22"/>
        </w:rPr>
        <w:t>s</w:t>
      </w:r>
      <w:r w:rsidR="00383C34">
        <w:rPr>
          <w:color w:val="000000" w:themeColor="text1"/>
          <w:szCs w:val="22"/>
        </w:rPr>
        <w:t xml:space="preserve"> Lys324 </w:t>
      </w:r>
      <w:r w:rsidR="00F96C86">
        <w:rPr>
          <w:color w:val="000000" w:themeColor="text1"/>
          <w:szCs w:val="22"/>
        </w:rPr>
        <w:t>the</w:t>
      </w:r>
      <w:r w:rsidR="00065483">
        <w:rPr>
          <w:color w:val="000000" w:themeColor="text1"/>
          <w:szCs w:val="22"/>
        </w:rPr>
        <w:t xml:space="preserve"> likely alkylation site</w:t>
      </w:r>
      <w:r w:rsidR="00E17791" w:rsidRPr="00AA1132">
        <w:rPr>
          <w:color w:val="000000" w:themeColor="text1"/>
          <w:szCs w:val="22"/>
        </w:rPr>
        <w:t>.</w:t>
      </w:r>
      <w:r w:rsidR="00FF122F" w:rsidRPr="00AA1132">
        <w:rPr>
          <w:color w:val="000000" w:themeColor="text1"/>
          <w:szCs w:val="22"/>
        </w:rPr>
        <w:t xml:space="preserve"> </w:t>
      </w:r>
    </w:p>
    <w:p w14:paraId="54C1742A" w14:textId="77777777" w:rsidR="00324DD0" w:rsidRDefault="00324DD0" w:rsidP="00B62D03">
      <w:pPr>
        <w:rPr>
          <w:color w:val="000000" w:themeColor="text1"/>
          <w:szCs w:val="22"/>
        </w:rPr>
      </w:pPr>
    </w:p>
    <w:p w14:paraId="4CD6953A" w14:textId="73B04BC2" w:rsidR="00F12016" w:rsidRPr="006230B8" w:rsidRDefault="00324DD0" w:rsidP="00F12016">
      <w:pPr>
        <w:rPr>
          <w:rFonts w:cstheme="minorHAnsi"/>
          <w:color w:val="5B9BD5" w:themeColor="accent5"/>
        </w:rPr>
      </w:pPr>
      <w:r>
        <w:rPr>
          <w:color w:val="000000" w:themeColor="text1"/>
          <w:szCs w:val="22"/>
        </w:rPr>
        <w:t>Taken together, these results not only identify the first small molecule inhibitor of GMD</w:t>
      </w:r>
      <w:r w:rsidR="007A331D">
        <w:rPr>
          <w:color w:val="000000" w:themeColor="text1"/>
          <w:szCs w:val="22"/>
        </w:rPr>
        <w:t>,</w:t>
      </w:r>
      <w:r>
        <w:rPr>
          <w:color w:val="000000" w:themeColor="text1"/>
          <w:szCs w:val="22"/>
        </w:rPr>
        <w:t xml:space="preserve"> but also underpin potential for further exploration of this natural product to confirm its mechanism of action and wider </w:t>
      </w:r>
      <w:r w:rsidRPr="00AA1132">
        <w:rPr>
          <w:color w:val="000000" w:themeColor="text1"/>
          <w:szCs w:val="22"/>
        </w:rPr>
        <w:t xml:space="preserve">optimisation of its </w:t>
      </w:r>
      <w:r>
        <w:rPr>
          <w:color w:val="000000" w:themeColor="text1"/>
          <w:szCs w:val="22"/>
        </w:rPr>
        <w:t xml:space="preserve">inhibitory </w:t>
      </w:r>
      <w:r w:rsidRPr="00AA1132">
        <w:rPr>
          <w:color w:val="000000" w:themeColor="text1"/>
          <w:szCs w:val="22"/>
        </w:rPr>
        <w:t>activity</w:t>
      </w:r>
      <w:r w:rsidR="00F12016">
        <w:rPr>
          <w:color w:val="000000" w:themeColor="text1"/>
          <w:szCs w:val="22"/>
        </w:rPr>
        <w:t xml:space="preserve"> (from a medicinal chemistry perspective)</w:t>
      </w:r>
      <w:r w:rsidRPr="00AA1132">
        <w:rPr>
          <w:color w:val="000000" w:themeColor="text1"/>
          <w:szCs w:val="22"/>
        </w:rPr>
        <w:t>.</w:t>
      </w:r>
      <w:r w:rsidR="00F12016">
        <w:rPr>
          <w:color w:val="000000" w:themeColor="text1"/>
          <w:szCs w:val="22"/>
        </w:rPr>
        <w:t xml:space="preserve"> </w:t>
      </w:r>
      <w:r w:rsidR="00F12016" w:rsidRPr="00E8669D">
        <w:rPr>
          <w:rFonts w:cstheme="minorHAnsi"/>
          <w:color w:val="000000" w:themeColor="text1"/>
        </w:rPr>
        <w:t xml:space="preserve">Furthermore, a GMD </w:t>
      </w:r>
      <w:r w:rsidR="00F12016" w:rsidRPr="00E8669D">
        <w:rPr>
          <w:rFonts w:cstheme="minorHAnsi"/>
          <w:color w:val="000000" w:themeColor="text1"/>
          <w:szCs w:val="22"/>
        </w:rPr>
        <w:t xml:space="preserve">conjugable natural product scaffold opens a doorway to explore the development of </w:t>
      </w:r>
      <w:r w:rsidR="00F12016" w:rsidRPr="00E8669D">
        <w:rPr>
          <w:rFonts w:cstheme="minorHAnsi"/>
          <w:color w:val="000000" w:themeColor="text1"/>
        </w:rPr>
        <w:t xml:space="preserve">chemical biology tools (e.g., </w:t>
      </w:r>
      <w:proofErr w:type="spellStart"/>
      <w:r w:rsidR="00F12016" w:rsidRPr="00E8669D">
        <w:rPr>
          <w:rFonts w:cstheme="minorHAnsi"/>
          <w:color w:val="000000" w:themeColor="text1"/>
        </w:rPr>
        <w:t>tunable</w:t>
      </w:r>
      <w:proofErr w:type="spellEnd"/>
      <w:r w:rsidR="00F12016" w:rsidRPr="00E8669D">
        <w:rPr>
          <w:rFonts w:cstheme="minorHAnsi"/>
          <w:color w:val="000000" w:themeColor="text1"/>
        </w:rPr>
        <w:t xml:space="preserve"> </w:t>
      </w:r>
      <w:r w:rsidR="00F12016" w:rsidRPr="00E8669D">
        <w:rPr>
          <w:rFonts w:cstheme="minorHAnsi"/>
          <w:color w:val="000000" w:themeColor="text1"/>
          <w:szCs w:val="22"/>
        </w:rPr>
        <w:t>fluorescent probes</w:t>
      </w:r>
      <w:r w:rsidR="00F12016" w:rsidRPr="00E8669D">
        <w:rPr>
          <w:rFonts w:cstheme="minorHAnsi"/>
          <w:color w:val="000000" w:themeColor="text1"/>
        </w:rPr>
        <w:t>)</w:t>
      </w:r>
      <w:r w:rsidR="00F12016" w:rsidRPr="00E8669D">
        <w:rPr>
          <w:rFonts w:cstheme="minorHAnsi"/>
          <w:color w:val="000000" w:themeColor="text1"/>
          <w:szCs w:val="22"/>
        </w:rPr>
        <w:t xml:space="preserve"> </w:t>
      </w:r>
      <w:r w:rsidR="007A331D">
        <w:rPr>
          <w:rFonts w:cstheme="minorHAnsi"/>
          <w:color w:val="000000" w:themeColor="text1"/>
          <w:szCs w:val="22"/>
        </w:rPr>
        <w:t>to</w:t>
      </w:r>
      <w:r w:rsidR="00F12016" w:rsidRPr="00E8669D">
        <w:rPr>
          <w:rFonts w:cstheme="minorHAnsi"/>
          <w:color w:val="000000" w:themeColor="text1"/>
          <w:szCs w:val="22"/>
        </w:rPr>
        <w:t xml:space="preserve"> detect </w:t>
      </w:r>
      <w:r w:rsidR="00F12016" w:rsidRPr="00E8669D">
        <w:rPr>
          <w:rFonts w:cstheme="minorHAnsi"/>
          <w:color w:val="000000" w:themeColor="text1"/>
        </w:rPr>
        <w:t xml:space="preserve">this </w:t>
      </w:r>
      <w:r w:rsidR="007A331D">
        <w:rPr>
          <w:rFonts w:cstheme="minorHAnsi"/>
          <w:color w:val="000000" w:themeColor="text1"/>
        </w:rPr>
        <w:t xml:space="preserve">important bacterial </w:t>
      </w:r>
      <w:r w:rsidR="00F12016" w:rsidRPr="00E8669D">
        <w:rPr>
          <w:rFonts w:cstheme="minorHAnsi"/>
          <w:color w:val="000000" w:themeColor="text1"/>
        </w:rPr>
        <w:t>protein.</w:t>
      </w:r>
    </w:p>
    <w:p w14:paraId="3F7E58C6" w14:textId="77777777" w:rsidR="0012254D" w:rsidRPr="00AA1132" w:rsidRDefault="0012254D" w:rsidP="00B62D03">
      <w:pPr>
        <w:rPr>
          <w:color w:val="000000" w:themeColor="text1"/>
          <w:szCs w:val="22"/>
        </w:rPr>
      </w:pPr>
    </w:p>
    <w:p w14:paraId="13B0B2CB" w14:textId="751630CE" w:rsidR="0012254D" w:rsidRPr="00AA1132" w:rsidRDefault="0012254D" w:rsidP="0012254D">
      <w:pPr>
        <w:pStyle w:val="Heading1"/>
        <w:rPr>
          <w:szCs w:val="22"/>
        </w:rPr>
      </w:pPr>
      <w:r w:rsidRPr="00AA1132">
        <w:rPr>
          <w:szCs w:val="22"/>
        </w:rPr>
        <w:t xml:space="preserve">Data </w:t>
      </w:r>
      <w:r w:rsidR="0068058A" w:rsidRPr="00AA1132">
        <w:rPr>
          <w:szCs w:val="22"/>
        </w:rPr>
        <w:t>a</w:t>
      </w:r>
      <w:r w:rsidRPr="00AA1132">
        <w:rPr>
          <w:szCs w:val="22"/>
        </w:rPr>
        <w:t>vailability</w:t>
      </w:r>
      <w:r w:rsidR="0068058A" w:rsidRPr="00AA1132">
        <w:rPr>
          <w:szCs w:val="22"/>
        </w:rPr>
        <w:t xml:space="preserve"> statement</w:t>
      </w:r>
    </w:p>
    <w:p w14:paraId="34699662" w14:textId="1C557528" w:rsidR="0012254D" w:rsidRPr="00AA1132" w:rsidRDefault="0068058A" w:rsidP="0012254D">
      <w:pPr>
        <w:rPr>
          <w:szCs w:val="22"/>
        </w:rPr>
      </w:pPr>
      <w:r w:rsidRPr="00AA1132">
        <w:rPr>
          <w:szCs w:val="22"/>
        </w:rPr>
        <w:lastRenderedPageBreak/>
        <w:t>The data that support the findings of this study are available from the corresponding author upon reasonable request.</w:t>
      </w:r>
    </w:p>
    <w:p w14:paraId="27C9F72C" w14:textId="4BE3D5A4" w:rsidR="007E4814" w:rsidRPr="00AA1132" w:rsidRDefault="007E4814" w:rsidP="00B62D03">
      <w:pPr>
        <w:rPr>
          <w:szCs w:val="22"/>
        </w:rPr>
      </w:pPr>
    </w:p>
    <w:p w14:paraId="4EE0BE99" w14:textId="77777777" w:rsidR="00B01520" w:rsidRPr="00AA1132" w:rsidRDefault="00B01520" w:rsidP="00B01520">
      <w:pPr>
        <w:pStyle w:val="Heading1"/>
        <w:rPr>
          <w:szCs w:val="22"/>
        </w:rPr>
      </w:pPr>
      <w:r w:rsidRPr="00AA1132">
        <w:rPr>
          <w:szCs w:val="22"/>
        </w:rPr>
        <w:t>Associated Content</w:t>
      </w:r>
    </w:p>
    <w:p w14:paraId="1EFCC64E" w14:textId="77777777" w:rsidR="00B01520" w:rsidRPr="00AA1132" w:rsidRDefault="00B01520" w:rsidP="00F869AA">
      <w:pPr>
        <w:rPr>
          <w:szCs w:val="22"/>
        </w:rPr>
      </w:pPr>
      <w:r w:rsidRPr="00AA1132">
        <w:rPr>
          <w:szCs w:val="22"/>
        </w:rPr>
        <w:t>The Supporting Information is available free of charge at:</w:t>
      </w:r>
    </w:p>
    <w:p w14:paraId="62506631" w14:textId="5CE33913" w:rsidR="00B01520" w:rsidRPr="00AA1132" w:rsidRDefault="00B01520" w:rsidP="00F869AA">
      <w:pPr>
        <w:rPr>
          <w:szCs w:val="22"/>
        </w:rPr>
      </w:pPr>
      <w:r w:rsidRPr="00AA1132">
        <w:rPr>
          <w:szCs w:val="22"/>
        </w:rPr>
        <w:t>Full experimental procedures</w:t>
      </w:r>
      <w:r w:rsidR="00192ABF">
        <w:rPr>
          <w:szCs w:val="22"/>
        </w:rPr>
        <w:t xml:space="preserve"> for</w:t>
      </w:r>
      <w:r w:rsidRPr="00AA1132">
        <w:rPr>
          <w:szCs w:val="22"/>
        </w:rPr>
        <w:t xml:space="preserve"> virtual </w:t>
      </w:r>
      <w:r w:rsidR="00A62C26" w:rsidRPr="00AA1132">
        <w:rPr>
          <w:szCs w:val="22"/>
        </w:rPr>
        <w:t xml:space="preserve">library </w:t>
      </w:r>
      <w:r w:rsidRPr="00AA1132">
        <w:rPr>
          <w:szCs w:val="22"/>
        </w:rPr>
        <w:t xml:space="preserve">screening </w:t>
      </w:r>
      <w:r w:rsidR="00A62C26" w:rsidRPr="00AA1132">
        <w:rPr>
          <w:szCs w:val="22"/>
        </w:rPr>
        <w:t>using FRED, GLIDE and GOLD</w:t>
      </w:r>
      <w:r w:rsidRPr="00AA1132">
        <w:rPr>
          <w:szCs w:val="22"/>
        </w:rPr>
        <w:t xml:space="preserve">; </w:t>
      </w:r>
      <w:r w:rsidR="00A75D22">
        <w:rPr>
          <w:szCs w:val="22"/>
        </w:rPr>
        <w:t xml:space="preserve">the </w:t>
      </w:r>
      <w:r w:rsidRPr="00AA1132">
        <w:rPr>
          <w:szCs w:val="22"/>
        </w:rPr>
        <w:t xml:space="preserve">preparation of </w:t>
      </w:r>
      <w:r w:rsidR="00A62C26" w:rsidRPr="00AA1132">
        <w:rPr>
          <w:szCs w:val="22"/>
        </w:rPr>
        <w:t>GDP-mannose dehydrogenase</w:t>
      </w:r>
      <w:r w:rsidRPr="00AA1132">
        <w:rPr>
          <w:szCs w:val="22"/>
        </w:rPr>
        <w:t xml:space="preserve"> </w:t>
      </w:r>
      <w:r w:rsidR="00584A3E" w:rsidRPr="00AA1132">
        <w:rPr>
          <w:szCs w:val="22"/>
        </w:rPr>
        <w:t xml:space="preserve">(GMD) </w:t>
      </w:r>
      <w:r w:rsidRPr="00AA1132">
        <w:rPr>
          <w:szCs w:val="22"/>
        </w:rPr>
        <w:t>and plate-based assay</w:t>
      </w:r>
      <w:r w:rsidR="00584A3E" w:rsidRPr="00AA1132">
        <w:rPr>
          <w:szCs w:val="22"/>
        </w:rPr>
        <w:t>s</w:t>
      </w:r>
      <w:r w:rsidRPr="00AA1132">
        <w:rPr>
          <w:szCs w:val="22"/>
        </w:rPr>
        <w:t xml:space="preserve"> of candidate inhibitors; </w:t>
      </w:r>
      <w:r w:rsidR="00584A3E" w:rsidRPr="00AA1132">
        <w:rPr>
          <w:szCs w:val="22"/>
        </w:rPr>
        <w:t>m</w:t>
      </w:r>
      <w:r w:rsidRPr="00AA1132">
        <w:rPr>
          <w:szCs w:val="22"/>
        </w:rPr>
        <w:t xml:space="preserve">ass spectrometry data for </w:t>
      </w:r>
      <w:r w:rsidR="00584A3E" w:rsidRPr="00AA1132">
        <w:rPr>
          <w:szCs w:val="22"/>
        </w:rPr>
        <w:t>GMD incubated with and without</w:t>
      </w:r>
      <w:r w:rsidR="00110967" w:rsidRPr="00AA1132">
        <w:rPr>
          <w:szCs w:val="22"/>
        </w:rPr>
        <w:t xml:space="preserve"> covalent inhibitor are available </w:t>
      </w:r>
      <w:r w:rsidRPr="00AA1132">
        <w:rPr>
          <w:szCs w:val="22"/>
        </w:rPr>
        <w:t>within the Supporting Information.</w:t>
      </w:r>
    </w:p>
    <w:p w14:paraId="3E4C1472" w14:textId="77777777" w:rsidR="00B01520" w:rsidRPr="00AA1132" w:rsidRDefault="00B01520" w:rsidP="00B62D03">
      <w:pPr>
        <w:rPr>
          <w:szCs w:val="22"/>
        </w:rPr>
      </w:pPr>
    </w:p>
    <w:p w14:paraId="36219154" w14:textId="77777777" w:rsidR="0012733D" w:rsidRPr="00AA1132" w:rsidRDefault="0012733D" w:rsidP="0012733D">
      <w:pPr>
        <w:pStyle w:val="Heading1"/>
        <w:rPr>
          <w:szCs w:val="22"/>
        </w:rPr>
      </w:pPr>
      <w:r w:rsidRPr="00AA1132">
        <w:rPr>
          <w:szCs w:val="22"/>
        </w:rPr>
        <w:t>Author Contributions</w:t>
      </w:r>
    </w:p>
    <w:p w14:paraId="03BB34C0" w14:textId="576DE3CB" w:rsidR="008E27FF" w:rsidRPr="00872B20" w:rsidRDefault="008E27FF" w:rsidP="00F869AA">
      <w:pPr>
        <w:rPr>
          <w:szCs w:val="22"/>
        </w:rPr>
      </w:pPr>
      <w:proofErr w:type="spellStart"/>
      <w:r>
        <w:rPr>
          <w:szCs w:val="22"/>
        </w:rPr>
        <w:t>CRediT</w:t>
      </w:r>
      <w:proofErr w:type="spellEnd"/>
      <w:r>
        <w:rPr>
          <w:szCs w:val="22"/>
        </w:rPr>
        <w:t xml:space="preserve">: </w:t>
      </w:r>
      <w:r w:rsidRPr="008E27FF">
        <w:rPr>
          <w:b/>
          <w:bCs/>
          <w:szCs w:val="22"/>
        </w:rPr>
        <w:t>Jonathan P</w:t>
      </w:r>
      <w:r w:rsidR="00BE2412">
        <w:rPr>
          <w:b/>
          <w:bCs/>
          <w:szCs w:val="22"/>
        </w:rPr>
        <w:t>.</w:t>
      </w:r>
      <w:r w:rsidRPr="008E27FF">
        <w:rPr>
          <w:b/>
          <w:bCs/>
          <w:szCs w:val="22"/>
        </w:rPr>
        <w:t xml:space="preserve"> Dolan</w:t>
      </w:r>
      <w:r>
        <w:rPr>
          <w:szCs w:val="22"/>
        </w:rPr>
        <w:t xml:space="preserve"> meth</w:t>
      </w:r>
      <w:r w:rsidR="003D681C">
        <w:rPr>
          <w:szCs w:val="22"/>
        </w:rPr>
        <w:t>odology, investigation, formal analysis, data</w:t>
      </w:r>
      <w:r w:rsidR="003F5CCC">
        <w:rPr>
          <w:szCs w:val="22"/>
        </w:rPr>
        <w:t xml:space="preserve"> curation, </w:t>
      </w:r>
      <w:r w:rsidR="00D36DA2">
        <w:rPr>
          <w:szCs w:val="22"/>
        </w:rPr>
        <w:t xml:space="preserve">visualisation, </w:t>
      </w:r>
      <w:r w:rsidR="003F5CCC">
        <w:rPr>
          <w:szCs w:val="22"/>
        </w:rPr>
        <w:t>writing-original draft</w:t>
      </w:r>
      <w:r w:rsidR="000653A9">
        <w:rPr>
          <w:szCs w:val="22"/>
        </w:rPr>
        <w:t xml:space="preserve">, writing-review &amp; editing; </w:t>
      </w:r>
      <w:r w:rsidR="000653A9" w:rsidRPr="000653A9">
        <w:rPr>
          <w:b/>
          <w:bCs/>
          <w:szCs w:val="22"/>
        </w:rPr>
        <w:t>Sanaz Ahmadipour</w:t>
      </w:r>
      <w:r w:rsidR="000653A9">
        <w:rPr>
          <w:szCs w:val="22"/>
        </w:rPr>
        <w:t xml:space="preserve"> </w:t>
      </w:r>
      <w:r w:rsidR="00D36DA2">
        <w:rPr>
          <w:szCs w:val="22"/>
        </w:rPr>
        <w:t>methodology, investigation, formal analysis, data curation</w:t>
      </w:r>
      <w:r w:rsidR="00BE2412">
        <w:rPr>
          <w:szCs w:val="22"/>
        </w:rPr>
        <w:t>;</w:t>
      </w:r>
      <w:r w:rsidR="00BE2412" w:rsidRPr="00BE2412">
        <w:rPr>
          <w:szCs w:val="22"/>
        </w:rPr>
        <w:t xml:space="preserve"> </w:t>
      </w:r>
      <w:r w:rsidR="00BE2412" w:rsidRPr="00BE2412">
        <w:rPr>
          <w:b/>
          <w:bCs/>
          <w:szCs w:val="22"/>
        </w:rPr>
        <w:t>Alice J. C. Wahart</w:t>
      </w:r>
      <w:r w:rsidR="00BE2412">
        <w:rPr>
          <w:b/>
          <w:bCs/>
          <w:szCs w:val="22"/>
        </w:rPr>
        <w:t xml:space="preserve"> </w:t>
      </w:r>
      <w:r w:rsidR="00BE2412" w:rsidRPr="00BE2412">
        <w:rPr>
          <w:szCs w:val="22"/>
        </w:rPr>
        <w:t>investigation, formal analysis,</w:t>
      </w:r>
      <w:r w:rsidR="00BE2412" w:rsidRPr="00BE2412">
        <w:t xml:space="preserve"> </w:t>
      </w:r>
      <w:r w:rsidR="00BE2412" w:rsidRPr="00BE2412">
        <w:rPr>
          <w:szCs w:val="22"/>
        </w:rPr>
        <w:t>visualisation</w:t>
      </w:r>
      <w:r w:rsidR="00BE2412">
        <w:rPr>
          <w:szCs w:val="22"/>
        </w:rPr>
        <w:t xml:space="preserve">; </w:t>
      </w:r>
      <w:r w:rsidR="005829D3" w:rsidRPr="005829D3">
        <w:rPr>
          <w:b/>
          <w:bCs/>
          <w:szCs w:val="22"/>
        </w:rPr>
        <w:t>Aisling Ní Cheallaigh</w:t>
      </w:r>
      <w:r w:rsidR="005829D3">
        <w:rPr>
          <w:szCs w:val="22"/>
        </w:rPr>
        <w:t xml:space="preserve"> </w:t>
      </w:r>
      <w:r w:rsidR="005829D3" w:rsidRPr="00BF6102">
        <w:rPr>
          <w:szCs w:val="22"/>
        </w:rPr>
        <w:t>resources, supervision;</w:t>
      </w:r>
      <w:r w:rsidR="005829D3">
        <w:rPr>
          <w:szCs w:val="22"/>
        </w:rPr>
        <w:t xml:space="preserve"> </w:t>
      </w:r>
      <w:r w:rsidR="00BE2412" w:rsidRPr="00BE2412">
        <w:rPr>
          <w:b/>
          <w:bCs/>
          <w:szCs w:val="22"/>
        </w:rPr>
        <w:t>Suat Sari</w:t>
      </w:r>
      <w:r w:rsidR="00BE2412">
        <w:rPr>
          <w:b/>
          <w:bCs/>
          <w:szCs w:val="22"/>
        </w:rPr>
        <w:t xml:space="preserve"> </w:t>
      </w:r>
      <w:r w:rsidR="00BE2412" w:rsidRPr="00BE2412">
        <w:rPr>
          <w:szCs w:val="22"/>
        </w:rPr>
        <w:t>methodology, investigation, formal analysis, data curation, visualisation, writing-original draft</w:t>
      </w:r>
      <w:r w:rsidR="00A731BD">
        <w:rPr>
          <w:szCs w:val="22"/>
        </w:rPr>
        <w:t>, funding acquisition</w:t>
      </w:r>
      <w:r w:rsidR="00BE2412">
        <w:rPr>
          <w:szCs w:val="22"/>
        </w:rPr>
        <w:t xml:space="preserve">; </w:t>
      </w:r>
      <w:r w:rsidR="00BE2412" w:rsidRPr="00BE2412">
        <w:rPr>
          <w:b/>
          <w:bCs/>
          <w:szCs w:val="22"/>
        </w:rPr>
        <w:t>Chatchakorn Eurtivong</w:t>
      </w:r>
      <w:r w:rsidR="00BE2412">
        <w:rPr>
          <w:b/>
          <w:bCs/>
          <w:szCs w:val="22"/>
        </w:rPr>
        <w:t xml:space="preserve"> </w:t>
      </w:r>
      <w:r w:rsidR="00BE2412" w:rsidRPr="00BE2412">
        <w:rPr>
          <w:szCs w:val="22"/>
        </w:rPr>
        <w:t>investigation, formal analysis, data curation</w:t>
      </w:r>
      <w:r w:rsidR="00BE2412">
        <w:rPr>
          <w:szCs w:val="22"/>
        </w:rPr>
        <w:t>;</w:t>
      </w:r>
      <w:r w:rsidR="00BE2412" w:rsidRPr="00BE2412">
        <w:rPr>
          <w:szCs w:val="22"/>
        </w:rPr>
        <w:t xml:space="preserve"> </w:t>
      </w:r>
      <w:r w:rsidR="00BE2412" w:rsidRPr="00BE2412">
        <w:rPr>
          <w:b/>
          <w:bCs/>
          <w:szCs w:val="22"/>
        </w:rPr>
        <w:t>Marcelo A. Lima</w:t>
      </w:r>
      <w:r w:rsidR="00BE2412">
        <w:rPr>
          <w:b/>
          <w:bCs/>
          <w:szCs w:val="22"/>
        </w:rPr>
        <w:t xml:space="preserve"> </w:t>
      </w:r>
      <w:r w:rsidR="00BE2412" w:rsidRPr="00BF6102">
        <w:rPr>
          <w:szCs w:val="22"/>
        </w:rPr>
        <w:t>resources</w:t>
      </w:r>
      <w:r w:rsidR="00BF6102" w:rsidRPr="00BF6102">
        <w:rPr>
          <w:szCs w:val="22"/>
        </w:rPr>
        <w:t>, supervision</w:t>
      </w:r>
      <w:r w:rsidR="00BF6102">
        <w:rPr>
          <w:szCs w:val="22"/>
        </w:rPr>
        <w:t>;</w:t>
      </w:r>
      <w:r w:rsidR="00BF6102" w:rsidRPr="00BF6102">
        <w:rPr>
          <w:szCs w:val="22"/>
        </w:rPr>
        <w:t xml:space="preserve"> </w:t>
      </w:r>
      <w:r w:rsidR="00BF6102" w:rsidRPr="00BF6102">
        <w:rPr>
          <w:b/>
          <w:bCs/>
          <w:szCs w:val="22"/>
        </w:rPr>
        <w:t>Mark A. Skidmore</w:t>
      </w:r>
      <w:r w:rsidR="00BF6102" w:rsidRPr="00BF6102">
        <w:t xml:space="preserve"> </w:t>
      </w:r>
      <w:r w:rsidR="00BF6102" w:rsidRPr="00BF6102">
        <w:rPr>
          <w:szCs w:val="22"/>
        </w:rPr>
        <w:t xml:space="preserve">resources, supervision; </w:t>
      </w:r>
      <w:r w:rsidR="00BF6102" w:rsidRPr="00BF6102">
        <w:rPr>
          <w:b/>
          <w:bCs/>
          <w:szCs w:val="22"/>
        </w:rPr>
        <w:t xml:space="preserve">Konstantin P. </w:t>
      </w:r>
      <w:proofErr w:type="spellStart"/>
      <w:r w:rsidR="00BF6102" w:rsidRPr="00BF6102">
        <w:rPr>
          <w:b/>
          <w:bCs/>
          <w:szCs w:val="22"/>
        </w:rPr>
        <w:t>Volcho</w:t>
      </w:r>
      <w:proofErr w:type="spellEnd"/>
      <w:r w:rsidR="00BF6102">
        <w:rPr>
          <w:b/>
          <w:bCs/>
          <w:szCs w:val="22"/>
        </w:rPr>
        <w:t xml:space="preserve"> </w:t>
      </w:r>
      <w:r w:rsidR="00BF6102" w:rsidRPr="00BF6102">
        <w:rPr>
          <w:szCs w:val="22"/>
        </w:rPr>
        <w:t>resources</w:t>
      </w:r>
      <w:r w:rsidR="00BF6102">
        <w:rPr>
          <w:szCs w:val="22"/>
        </w:rPr>
        <w:t>;</w:t>
      </w:r>
      <w:r w:rsidR="00BF6102" w:rsidRPr="00BF6102">
        <w:rPr>
          <w:szCs w:val="22"/>
        </w:rPr>
        <w:t xml:space="preserve"> </w:t>
      </w:r>
      <w:proofErr w:type="spellStart"/>
      <w:r w:rsidR="00BF6102" w:rsidRPr="00BF6102">
        <w:rPr>
          <w:b/>
          <w:bCs/>
          <w:szCs w:val="22"/>
        </w:rPr>
        <w:t>Jóhannes</w:t>
      </w:r>
      <w:proofErr w:type="spellEnd"/>
      <w:r w:rsidR="00BF6102" w:rsidRPr="00BF6102">
        <w:rPr>
          <w:b/>
          <w:bCs/>
          <w:szCs w:val="22"/>
        </w:rPr>
        <w:t xml:space="preserve"> </w:t>
      </w:r>
      <w:proofErr w:type="spellStart"/>
      <w:r w:rsidR="00BF6102" w:rsidRPr="00BF6102">
        <w:rPr>
          <w:b/>
          <w:bCs/>
          <w:szCs w:val="22"/>
        </w:rPr>
        <w:t>Reynisson</w:t>
      </w:r>
      <w:proofErr w:type="spellEnd"/>
      <w:r w:rsidR="00BF6102">
        <w:rPr>
          <w:b/>
          <w:bCs/>
          <w:szCs w:val="22"/>
        </w:rPr>
        <w:t xml:space="preserve"> </w:t>
      </w:r>
      <w:r w:rsidR="00BF6102" w:rsidRPr="006A66B9">
        <w:rPr>
          <w:szCs w:val="22"/>
        </w:rPr>
        <w:t>conceptu</w:t>
      </w:r>
      <w:r w:rsidR="006A66B9" w:rsidRPr="006A66B9">
        <w:rPr>
          <w:szCs w:val="22"/>
        </w:rPr>
        <w:t>alization,</w:t>
      </w:r>
      <w:r w:rsidR="006A66B9">
        <w:rPr>
          <w:b/>
          <w:bCs/>
          <w:szCs w:val="22"/>
        </w:rPr>
        <w:t xml:space="preserve"> </w:t>
      </w:r>
      <w:r w:rsidR="006A66B9" w:rsidRPr="006A66B9">
        <w:rPr>
          <w:szCs w:val="22"/>
        </w:rPr>
        <w:t>methodology, investigation, formal analysis, data curation,</w:t>
      </w:r>
      <w:r w:rsidR="006A66B9">
        <w:rPr>
          <w:szCs w:val="22"/>
        </w:rPr>
        <w:t xml:space="preserve"> supervision, project administration funding acquisition;</w:t>
      </w:r>
      <w:r w:rsidR="00872B20" w:rsidRPr="00872B20">
        <w:rPr>
          <w:szCs w:val="22"/>
        </w:rPr>
        <w:t xml:space="preserve"> </w:t>
      </w:r>
      <w:r w:rsidR="00872B20" w:rsidRPr="00872B20">
        <w:rPr>
          <w:b/>
          <w:bCs/>
          <w:szCs w:val="22"/>
        </w:rPr>
        <w:t>Robert A. Field</w:t>
      </w:r>
      <w:r w:rsidR="00872B20">
        <w:rPr>
          <w:b/>
          <w:bCs/>
          <w:szCs w:val="22"/>
        </w:rPr>
        <w:t xml:space="preserve"> </w:t>
      </w:r>
      <w:r w:rsidR="00872B20" w:rsidRPr="00872B20">
        <w:rPr>
          <w:szCs w:val="22"/>
        </w:rPr>
        <w:t>conceptualization, methodology,</w:t>
      </w:r>
      <w:r w:rsidR="00872B20" w:rsidRPr="00872B20">
        <w:t xml:space="preserve"> </w:t>
      </w:r>
      <w:r w:rsidR="00872B20">
        <w:rPr>
          <w:szCs w:val="22"/>
        </w:rPr>
        <w:t>w</w:t>
      </w:r>
      <w:r w:rsidR="00872B20" w:rsidRPr="00872B20">
        <w:rPr>
          <w:szCs w:val="22"/>
        </w:rPr>
        <w:t>riting</w:t>
      </w:r>
      <w:r w:rsidR="00872B20">
        <w:rPr>
          <w:szCs w:val="22"/>
        </w:rPr>
        <w:t>-r</w:t>
      </w:r>
      <w:r w:rsidR="00872B20" w:rsidRPr="00872B20">
        <w:rPr>
          <w:szCs w:val="22"/>
        </w:rPr>
        <w:t xml:space="preserve">eview </w:t>
      </w:r>
      <w:r w:rsidR="00872B20">
        <w:rPr>
          <w:szCs w:val="22"/>
        </w:rPr>
        <w:t xml:space="preserve">&amp; editing, supervision, project administration, funding </w:t>
      </w:r>
      <w:r w:rsidR="00750F70">
        <w:rPr>
          <w:szCs w:val="22"/>
        </w:rPr>
        <w:t xml:space="preserve">acquisition; </w:t>
      </w:r>
      <w:r w:rsidR="00750F70" w:rsidRPr="000970F9">
        <w:rPr>
          <w:b/>
          <w:bCs/>
          <w:szCs w:val="22"/>
        </w:rPr>
        <w:t>Gavin J. Miller</w:t>
      </w:r>
      <w:r w:rsidR="00182040">
        <w:rPr>
          <w:szCs w:val="22"/>
        </w:rPr>
        <w:t xml:space="preserve"> </w:t>
      </w:r>
      <w:r w:rsidR="00182040" w:rsidRPr="00182040">
        <w:rPr>
          <w:szCs w:val="22"/>
        </w:rPr>
        <w:t>conceptualization, methodology, writing-</w:t>
      </w:r>
      <w:r w:rsidR="00182040">
        <w:rPr>
          <w:szCs w:val="22"/>
        </w:rPr>
        <w:t>original draft, writing-</w:t>
      </w:r>
      <w:r w:rsidR="00182040" w:rsidRPr="00182040">
        <w:rPr>
          <w:szCs w:val="22"/>
        </w:rPr>
        <w:t xml:space="preserve">review &amp; editing, </w:t>
      </w:r>
      <w:r w:rsidR="00182040">
        <w:rPr>
          <w:szCs w:val="22"/>
        </w:rPr>
        <w:t>visu</w:t>
      </w:r>
      <w:r w:rsidR="00D04CC8">
        <w:rPr>
          <w:szCs w:val="22"/>
        </w:rPr>
        <w:t xml:space="preserve">alisation, </w:t>
      </w:r>
      <w:r w:rsidR="00182040" w:rsidRPr="00182040">
        <w:rPr>
          <w:szCs w:val="22"/>
        </w:rPr>
        <w:t>supervision, project administration, funding acquisition</w:t>
      </w:r>
      <w:r w:rsidR="00D04CC8">
        <w:rPr>
          <w:szCs w:val="22"/>
        </w:rPr>
        <w:t>.</w:t>
      </w:r>
    </w:p>
    <w:p w14:paraId="1CDA91B9" w14:textId="77777777" w:rsidR="00F55FC4" w:rsidRPr="00AA1132" w:rsidRDefault="00F55FC4" w:rsidP="0012733D">
      <w:pPr>
        <w:rPr>
          <w:szCs w:val="22"/>
        </w:rPr>
      </w:pPr>
    </w:p>
    <w:p w14:paraId="2F94126D" w14:textId="77777777" w:rsidR="0012733D" w:rsidRPr="00AA1132" w:rsidRDefault="0012733D" w:rsidP="0012733D">
      <w:pPr>
        <w:pStyle w:val="Heading1"/>
        <w:rPr>
          <w:szCs w:val="22"/>
        </w:rPr>
      </w:pPr>
      <w:r w:rsidRPr="00AA1132">
        <w:rPr>
          <w:szCs w:val="22"/>
        </w:rPr>
        <w:t>Conflicts of interest</w:t>
      </w:r>
    </w:p>
    <w:p w14:paraId="5E9399D1" w14:textId="77777777" w:rsidR="0012733D" w:rsidRPr="00AA1132" w:rsidRDefault="0012733D" w:rsidP="0012733D">
      <w:pPr>
        <w:rPr>
          <w:szCs w:val="22"/>
        </w:rPr>
      </w:pPr>
      <w:r w:rsidRPr="00AA1132">
        <w:rPr>
          <w:szCs w:val="22"/>
        </w:rPr>
        <w:t>There are no conflicts to declare.</w:t>
      </w:r>
    </w:p>
    <w:p w14:paraId="6D02D843" w14:textId="77777777" w:rsidR="00FA6797" w:rsidRPr="00AA1132" w:rsidRDefault="00FA6797" w:rsidP="0012733D">
      <w:pPr>
        <w:rPr>
          <w:szCs w:val="22"/>
        </w:rPr>
      </w:pPr>
    </w:p>
    <w:p w14:paraId="5F80C5EF" w14:textId="77777777" w:rsidR="0012733D" w:rsidRPr="00AA1132" w:rsidRDefault="0012733D" w:rsidP="0012733D">
      <w:pPr>
        <w:pStyle w:val="Heading1"/>
        <w:rPr>
          <w:szCs w:val="22"/>
        </w:rPr>
      </w:pPr>
      <w:r w:rsidRPr="00AA1132">
        <w:rPr>
          <w:szCs w:val="22"/>
        </w:rPr>
        <w:t>Acknowledgements</w:t>
      </w:r>
    </w:p>
    <w:p w14:paraId="302A9452" w14:textId="14116619" w:rsidR="0012733D" w:rsidRPr="00AA1132" w:rsidRDefault="00745139" w:rsidP="00B62D03">
      <w:pPr>
        <w:rPr>
          <w:szCs w:val="22"/>
        </w:rPr>
      </w:pPr>
      <w:r w:rsidRPr="00AA1132">
        <w:rPr>
          <w:szCs w:val="22"/>
        </w:rPr>
        <w:t xml:space="preserve">UK Research and Innovation (UKRI, Future Leaders Fellowship, MR/T019522/1) </w:t>
      </w:r>
      <w:r w:rsidR="007A331D">
        <w:rPr>
          <w:szCs w:val="22"/>
        </w:rPr>
        <w:t>and t</w:t>
      </w:r>
      <w:r w:rsidR="007A331D" w:rsidRPr="007A331D">
        <w:rPr>
          <w:szCs w:val="22"/>
        </w:rPr>
        <w:t>he Engineering and Physical Research Council (</w:t>
      </w:r>
      <w:r w:rsidR="007A331D">
        <w:rPr>
          <w:szCs w:val="22"/>
        </w:rPr>
        <w:t>E</w:t>
      </w:r>
      <w:r w:rsidR="007A331D" w:rsidRPr="007A331D">
        <w:rPr>
          <w:szCs w:val="22"/>
        </w:rPr>
        <w:t xml:space="preserve">P/P000762/1) </w:t>
      </w:r>
      <w:r w:rsidR="007A331D">
        <w:rPr>
          <w:szCs w:val="22"/>
        </w:rPr>
        <w:t xml:space="preserve">are thanked </w:t>
      </w:r>
      <w:r w:rsidRPr="00AA1132">
        <w:rPr>
          <w:szCs w:val="22"/>
        </w:rPr>
        <w:t>for project grant funding to GJM</w:t>
      </w:r>
      <w:r w:rsidR="00300B83">
        <w:rPr>
          <w:szCs w:val="22"/>
        </w:rPr>
        <w:t xml:space="preserve"> and t</w:t>
      </w:r>
      <w:r w:rsidR="00300B83" w:rsidRPr="00300B83">
        <w:rPr>
          <w:szCs w:val="22"/>
        </w:rPr>
        <w:t>he Scientific and Technological Research Council of Turkey (TÜBITAK, 2219 Program, 1059B192200422) </w:t>
      </w:r>
      <w:r w:rsidR="00300B83">
        <w:rPr>
          <w:szCs w:val="22"/>
        </w:rPr>
        <w:t xml:space="preserve">for project funding </w:t>
      </w:r>
      <w:r w:rsidR="00A731BD">
        <w:rPr>
          <w:szCs w:val="22"/>
        </w:rPr>
        <w:t>to</w:t>
      </w:r>
      <w:r w:rsidR="00300B83">
        <w:rPr>
          <w:szCs w:val="22"/>
        </w:rPr>
        <w:t xml:space="preserve"> SS</w:t>
      </w:r>
      <w:r w:rsidRPr="00AA1132">
        <w:rPr>
          <w:szCs w:val="22"/>
        </w:rPr>
        <w:t xml:space="preserve">. </w:t>
      </w:r>
      <w:r w:rsidR="007E0BF7" w:rsidRPr="00AA1132">
        <w:rPr>
          <w:szCs w:val="22"/>
        </w:rPr>
        <w:t xml:space="preserve">The authors would like to acknowledge </w:t>
      </w:r>
      <w:r w:rsidR="00BC068C">
        <w:rPr>
          <w:szCs w:val="22"/>
        </w:rPr>
        <w:t xml:space="preserve">Katherine Hollywood &amp; </w:t>
      </w:r>
      <w:r w:rsidR="006B5865" w:rsidRPr="00AA1132">
        <w:rPr>
          <w:szCs w:val="22"/>
        </w:rPr>
        <w:t>Reynard Spiess</w:t>
      </w:r>
      <w:r w:rsidR="007E0BF7" w:rsidRPr="00AA1132">
        <w:rPr>
          <w:szCs w:val="22"/>
        </w:rPr>
        <w:t xml:space="preserve">, </w:t>
      </w:r>
      <w:r w:rsidR="006B5865" w:rsidRPr="00AA1132">
        <w:rPr>
          <w:szCs w:val="22"/>
        </w:rPr>
        <w:t>Manchester Institute of Biotechnology</w:t>
      </w:r>
      <w:r w:rsidR="007E0BF7" w:rsidRPr="00AA1132">
        <w:rPr>
          <w:szCs w:val="22"/>
        </w:rPr>
        <w:t xml:space="preserve">, for </w:t>
      </w:r>
      <w:r w:rsidR="00920761">
        <w:rPr>
          <w:szCs w:val="22"/>
        </w:rPr>
        <w:t xml:space="preserve">mass spectrometry </w:t>
      </w:r>
      <w:r w:rsidR="007E0BF7" w:rsidRPr="00AA1132">
        <w:rPr>
          <w:szCs w:val="22"/>
        </w:rPr>
        <w:t>technical suppor</w:t>
      </w:r>
      <w:r w:rsidR="00920761">
        <w:rPr>
          <w:szCs w:val="22"/>
        </w:rPr>
        <w:t>t</w:t>
      </w:r>
      <w:r w:rsidR="007E0BF7" w:rsidRPr="00AA1132">
        <w:rPr>
          <w:szCs w:val="22"/>
        </w:rPr>
        <w:t xml:space="preserve">. </w:t>
      </w:r>
    </w:p>
    <w:p w14:paraId="671294BB" w14:textId="77777777" w:rsidR="00B01520" w:rsidRDefault="00B01520" w:rsidP="00B62D03"/>
    <w:p w14:paraId="75DEBFA3" w14:textId="4CF847CA" w:rsidR="00931E74" w:rsidRDefault="002449E6" w:rsidP="00854674">
      <w:pPr>
        <w:pStyle w:val="Heading1"/>
      </w:pPr>
      <w:r w:rsidRPr="005A63EB">
        <w:t>R</w:t>
      </w:r>
      <w:r>
        <w:t>eferences</w:t>
      </w:r>
    </w:p>
    <w:sdt>
      <w:sdtPr>
        <w:tag w:val="MENDELEY_BIBLIOGRAPHY"/>
        <w:id w:val="2146152814"/>
        <w:placeholder>
          <w:docPart w:val="DefaultPlaceholder_-1854013440"/>
        </w:placeholder>
      </w:sdtPr>
      <w:sdtContent>
        <w:p w14:paraId="35F3935F" w14:textId="77777777" w:rsidR="003E3620" w:rsidRDefault="003E3620">
          <w:pPr>
            <w:autoSpaceDE w:val="0"/>
            <w:autoSpaceDN w:val="0"/>
            <w:ind w:hanging="640"/>
            <w:divId w:val="489256949"/>
            <w:rPr>
              <w:rFonts w:eastAsia="Times New Roman"/>
              <w:sz w:val="24"/>
            </w:rPr>
          </w:pPr>
          <w:r>
            <w:rPr>
              <w:rFonts w:eastAsia="Times New Roman"/>
            </w:rPr>
            <w:t>1</w:t>
          </w:r>
          <w:r>
            <w:rPr>
              <w:rFonts w:eastAsia="Times New Roman"/>
            </w:rPr>
            <w:tab/>
            <w:t xml:space="preserve">Z. Li, M. R. </w:t>
          </w:r>
          <w:proofErr w:type="spellStart"/>
          <w:r>
            <w:rPr>
              <w:rFonts w:eastAsia="Times New Roman"/>
            </w:rPr>
            <w:t>Kosorok</w:t>
          </w:r>
          <w:proofErr w:type="spellEnd"/>
          <w:r>
            <w:rPr>
              <w:rFonts w:eastAsia="Times New Roman"/>
            </w:rPr>
            <w:t xml:space="preserve">, P. M. Farrell, A. </w:t>
          </w:r>
          <w:proofErr w:type="spellStart"/>
          <w:r>
            <w:rPr>
              <w:rFonts w:eastAsia="Times New Roman"/>
            </w:rPr>
            <w:t>Laxova</w:t>
          </w:r>
          <w:proofErr w:type="spellEnd"/>
          <w:r>
            <w:rPr>
              <w:rFonts w:eastAsia="Times New Roman"/>
            </w:rPr>
            <w:t xml:space="preserve">, S. E. H. West, C. G. Green, J. Collins, M. J. Rock and M. L. </w:t>
          </w:r>
          <w:proofErr w:type="spellStart"/>
          <w:r>
            <w:rPr>
              <w:rFonts w:eastAsia="Times New Roman"/>
            </w:rPr>
            <w:t>Splaingard</w:t>
          </w:r>
          <w:proofErr w:type="spellEnd"/>
          <w:r>
            <w:rPr>
              <w:rFonts w:eastAsia="Times New Roman"/>
            </w:rPr>
            <w:t xml:space="preserve">, </w:t>
          </w:r>
          <w:r>
            <w:rPr>
              <w:rFonts w:eastAsia="Times New Roman"/>
              <w:i/>
              <w:iCs/>
            </w:rPr>
            <w:t>JAMA</w:t>
          </w:r>
          <w:r>
            <w:rPr>
              <w:rFonts w:eastAsia="Times New Roman"/>
            </w:rPr>
            <w:t xml:space="preserve">, 2005, </w:t>
          </w:r>
          <w:r>
            <w:rPr>
              <w:rFonts w:eastAsia="Times New Roman"/>
              <w:b/>
              <w:bCs/>
            </w:rPr>
            <w:t>293</w:t>
          </w:r>
          <w:r>
            <w:rPr>
              <w:rFonts w:eastAsia="Times New Roman"/>
            </w:rPr>
            <w:t>, 581–8.</w:t>
          </w:r>
        </w:p>
        <w:p w14:paraId="5C69825F" w14:textId="6BB6FD1F" w:rsidR="003E3620" w:rsidRDefault="003E3620">
          <w:pPr>
            <w:autoSpaceDE w:val="0"/>
            <w:autoSpaceDN w:val="0"/>
            <w:ind w:hanging="640"/>
            <w:divId w:val="202136954"/>
            <w:rPr>
              <w:rFonts w:eastAsia="Times New Roman"/>
            </w:rPr>
          </w:pPr>
          <w:r>
            <w:rPr>
              <w:rFonts w:eastAsia="Times New Roman"/>
            </w:rPr>
            <w:t>2</w:t>
          </w:r>
          <w:r>
            <w:rPr>
              <w:rFonts w:eastAsia="Times New Roman"/>
            </w:rPr>
            <w:tab/>
            <w:t xml:space="preserve">E. E. Smith, D. G. Buckley, Z. Wu, C. </w:t>
          </w:r>
          <w:proofErr w:type="spellStart"/>
          <w:r>
            <w:rPr>
              <w:rFonts w:eastAsia="Times New Roman"/>
            </w:rPr>
            <w:t>Saenphimmachak</w:t>
          </w:r>
          <w:proofErr w:type="spellEnd"/>
          <w:r>
            <w:rPr>
              <w:rFonts w:eastAsia="Times New Roman"/>
            </w:rPr>
            <w:t xml:space="preserve">, L. R. Hoffman, D. A. </w:t>
          </w:r>
          <w:proofErr w:type="spellStart"/>
          <w:r>
            <w:rPr>
              <w:rFonts w:eastAsia="Times New Roman"/>
            </w:rPr>
            <w:t>D’Argenio</w:t>
          </w:r>
          <w:proofErr w:type="spellEnd"/>
          <w:r>
            <w:rPr>
              <w:rFonts w:eastAsia="Times New Roman"/>
            </w:rPr>
            <w:t xml:space="preserve">, S. I. Miller, B. W. Ramsey, D. P. </w:t>
          </w:r>
          <w:proofErr w:type="spellStart"/>
          <w:r>
            <w:rPr>
              <w:rFonts w:eastAsia="Times New Roman"/>
            </w:rPr>
            <w:t>Speert</w:t>
          </w:r>
          <w:proofErr w:type="spellEnd"/>
          <w:r>
            <w:rPr>
              <w:rFonts w:eastAsia="Times New Roman"/>
            </w:rPr>
            <w:t xml:space="preserve">, S. M. Moskowitz, J. L. Burns, R. Kaul and M. V. Olson, </w:t>
          </w:r>
          <w:r>
            <w:rPr>
              <w:rFonts w:eastAsia="Times New Roman"/>
              <w:i/>
              <w:iCs/>
            </w:rPr>
            <w:t xml:space="preserve">Proc Nat </w:t>
          </w:r>
          <w:proofErr w:type="spellStart"/>
          <w:r>
            <w:rPr>
              <w:rFonts w:eastAsia="Times New Roman"/>
              <w:i/>
              <w:iCs/>
            </w:rPr>
            <w:t>Acad</w:t>
          </w:r>
          <w:proofErr w:type="spellEnd"/>
          <w:r>
            <w:rPr>
              <w:rFonts w:eastAsia="Times New Roman"/>
              <w:i/>
              <w:iCs/>
            </w:rPr>
            <w:t xml:space="preserve"> Sci</w:t>
          </w:r>
          <w:r>
            <w:rPr>
              <w:rFonts w:eastAsia="Times New Roman"/>
            </w:rPr>
            <w:t xml:space="preserve">, 2006, </w:t>
          </w:r>
          <w:r>
            <w:rPr>
              <w:rFonts w:eastAsia="Times New Roman"/>
              <w:b/>
              <w:bCs/>
            </w:rPr>
            <w:t>103</w:t>
          </w:r>
          <w:r>
            <w:rPr>
              <w:rFonts w:eastAsia="Times New Roman"/>
            </w:rPr>
            <w:t>, 8487–8492.</w:t>
          </w:r>
        </w:p>
        <w:p w14:paraId="56BB4EB4" w14:textId="77777777" w:rsidR="003E3620" w:rsidRDefault="003E3620">
          <w:pPr>
            <w:autoSpaceDE w:val="0"/>
            <w:autoSpaceDN w:val="0"/>
            <w:ind w:hanging="640"/>
            <w:divId w:val="903487235"/>
            <w:rPr>
              <w:rFonts w:eastAsia="Times New Roman"/>
            </w:rPr>
          </w:pPr>
          <w:r>
            <w:rPr>
              <w:rFonts w:eastAsia="Times New Roman"/>
            </w:rPr>
            <w:t>3</w:t>
          </w:r>
          <w:r>
            <w:rPr>
              <w:rFonts w:eastAsia="Times New Roman"/>
            </w:rPr>
            <w:tab/>
            <w:t xml:space="preserve">G. B. Pier, F. Coleman, M. Grout, M. Franklin and D. E. </w:t>
          </w:r>
          <w:proofErr w:type="spellStart"/>
          <w:r>
            <w:rPr>
              <w:rFonts w:eastAsia="Times New Roman"/>
            </w:rPr>
            <w:t>Ohman</w:t>
          </w:r>
          <w:proofErr w:type="spellEnd"/>
          <w:r>
            <w:rPr>
              <w:rFonts w:eastAsia="Times New Roman"/>
            </w:rPr>
            <w:t xml:space="preserve">, </w:t>
          </w:r>
          <w:r>
            <w:rPr>
              <w:rFonts w:eastAsia="Times New Roman"/>
              <w:i/>
              <w:iCs/>
            </w:rPr>
            <w:t xml:space="preserve">Infect </w:t>
          </w:r>
          <w:proofErr w:type="spellStart"/>
          <w:r>
            <w:rPr>
              <w:rFonts w:eastAsia="Times New Roman"/>
              <w:i/>
              <w:iCs/>
            </w:rPr>
            <w:t>Immun</w:t>
          </w:r>
          <w:proofErr w:type="spellEnd"/>
          <w:r>
            <w:rPr>
              <w:rFonts w:eastAsia="Times New Roman"/>
            </w:rPr>
            <w:t xml:space="preserve">, 2001, </w:t>
          </w:r>
          <w:r>
            <w:rPr>
              <w:rFonts w:eastAsia="Times New Roman"/>
              <w:b/>
              <w:bCs/>
            </w:rPr>
            <w:t>69</w:t>
          </w:r>
          <w:r>
            <w:rPr>
              <w:rFonts w:eastAsia="Times New Roman"/>
            </w:rPr>
            <w:t>, 1895–1901.</w:t>
          </w:r>
        </w:p>
        <w:p w14:paraId="6AC72136" w14:textId="3D6F71C4" w:rsidR="003E3620" w:rsidRDefault="003E3620">
          <w:pPr>
            <w:autoSpaceDE w:val="0"/>
            <w:autoSpaceDN w:val="0"/>
            <w:ind w:hanging="640"/>
            <w:divId w:val="1475830780"/>
            <w:rPr>
              <w:rFonts w:eastAsia="Times New Roman"/>
            </w:rPr>
          </w:pPr>
          <w:r>
            <w:rPr>
              <w:rFonts w:eastAsia="Times New Roman"/>
            </w:rPr>
            <w:t>4</w:t>
          </w:r>
          <w:r>
            <w:rPr>
              <w:rFonts w:eastAsia="Times New Roman"/>
            </w:rPr>
            <w:tab/>
            <w:t xml:space="preserve">J. G. Leid, C. J. Willson, M. E. </w:t>
          </w:r>
          <w:proofErr w:type="spellStart"/>
          <w:r>
            <w:rPr>
              <w:rFonts w:eastAsia="Times New Roman"/>
            </w:rPr>
            <w:t>Shirtliff</w:t>
          </w:r>
          <w:proofErr w:type="spellEnd"/>
          <w:r>
            <w:rPr>
              <w:rFonts w:eastAsia="Times New Roman"/>
            </w:rPr>
            <w:t xml:space="preserve">, D. J. Hassett, M. R. </w:t>
          </w:r>
          <w:proofErr w:type="spellStart"/>
          <w:r>
            <w:rPr>
              <w:rFonts w:eastAsia="Times New Roman"/>
            </w:rPr>
            <w:t>Parsek</w:t>
          </w:r>
          <w:proofErr w:type="spellEnd"/>
          <w:r>
            <w:rPr>
              <w:rFonts w:eastAsia="Times New Roman"/>
            </w:rPr>
            <w:t xml:space="preserve"> and A. K. Jeffers,</w:t>
          </w:r>
          <w:r>
            <w:rPr>
              <w:rFonts w:eastAsia="Times New Roman"/>
              <w:i/>
              <w:iCs/>
            </w:rPr>
            <w:t xml:space="preserve"> J Immunol</w:t>
          </w:r>
          <w:r>
            <w:rPr>
              <w:rFonts w:eastAsia="Times New Roman"/>
            </w:rPr>
            <w:t xml:space="preserve">, 2005, </w:t>
          </w:r>
          <w:r>
            <w:rPr>
              <w:rFonts w:eastAsia="Times New Roman"/>
              <w:b/>
              <w:bCs/>
            </w:rPr>
            <w:t>175</w:t>
          </w:r>
          <w:r>
            <w:rPr>
              <w:rFonts w:eastAsia="Times New Roman"/>
            </w:rPr>
            <w:t>, 7512–7518.</w:t>
          </w:r>
        </w:p>
        <w:p w14:paraId="7451FBF1" w14:textId="77777777" w:rsidR="003E3620" w:rsidRDefault="003E3620">
          <w:pPr>
            <w:autoSpaceDE w:val="0"/>
            <w:autoSpaceDN w:val="0"/>
            <w:ind w:hanging="640"/>
            <w:divId w:val="1934969332"/>
            <w:rPr>
              <w:rFonts w:eastAsia="Times New Roman"/>
            </w:rPr>
          </w:pPr>
          <w:r>
            <w:rPr>
              <w:rFonts w:eastAsia="Times New Roman"/>
            </w:rPr>
            <w:t>5</w:t>
          </w:r>
          <w:r>
            <w:rPr>
              <w:rFonts w:eastAsia="Times New Roman"/>
            </w:rPr>
            <w:tab/>
            <w:t xml:space="preserve">S. S. Pedersen, N. Hoiby, F. Espersen and C. Koch, </w:t>
          </w:r>
          <w:r>
            <w:rPr>
              <w:rFonts w:eastAsia="Times New Roman"/>
              <w:i/>
              <w:iCs/>
            </w:rPr>
            <w:t>Thorax</w:t>
          </w:r>
          <w:r>
            <w:rPr>
              <w:rFonts w:eastAsia="Times New Roman"/>
            </w:rPr>
            <w:t xml:space="preserve">, 1992, </w:t>
          </w:r>
          <w:r>
            <w:rPr>
              <w:rFonts w:eastAsia="Times New Roman"/>
              <w:b/>
              <w:bCs/>
            </w:rPr>
            <w:t>47</w:t>
          </w:r>
          <w:r>
            <w:rPr>
              <w:rFonts w:eastAsia="Times New Roman"/>
            </w:rPr>
            <w:t>, 6–13.</w:t>
          </w:r>
        </w:p>
        <w:p w14:paraId="32C9DFC3" w14:textId="333B1FE9" w:rsidR="00E446D4" w:rsidRDefault="003E3620" w:rsidP="00E446D4">
          <w:pPr>
            <w:autoSpaceDE w:val="0"/>
            <w:autoSpaceDN w:val="0"/>
            <w:ind w:hanging="640"/>
            <w:divId w:val="1721511920"/>
            <w:rPr>
              <w:rFonts w:eastAsia="Times New Roman"/>
            </w:rPr>
          </w:pPr>
          <w:r>
            <w:rPr>
              <w:rFonts w:eastAsia="Times New Roman"/>
            </w:rPr>
            <w:t>6</w:t>
          </w:r>
          <w:r>
            <w:rPr>
              <w:rFonts w:eastAsia="Times New Roman"/>
            </w:rPr>
            <w:tab/>
            <w:t xml:space="preserve">M. J. Franklin, D. E. Nivens, J. T. </w:t>
          </w:r>
          <w:proofErr w:type="spellStart"/>
          <w:r>
            <w:rPr>
              <w:rFonts w:eastAsia="Times New Roman"/>
            </w:rPr>
            <w:t>Weadge</w:t>
          </w:r>
          <w:proofErr w:type="spellEnd"/>
          <w:r>
            <w:rPr>
              <w:rFonts w:eastAsia="Times New Roman"/>
            </w:rPr>
            <w:t xml:space="preserve"> and P. L. Howell, </w:t>
          </w:r>
          <w:r>
            <w:rPr>
              <w:rFonts w:eastAsia="Times New Roman"/>
              <w:i/>
              <w:iCs/>
            </w:rPr>
            <w:t xml:space="preserve">Front </w:t>
          </w:r>
          <w:proofErr w:type="spellStart"/>
          <w:r>
            <w:rPr>
              <w:rFonts w:eastAsia="Times New Roman"/>
              <w:i/>
              <w:iCs/>
            </w:rPr>
            <w:t>Microbiol</w:t>
          </w:r>
          <w:proofErr w:type="spellEnd"/>
          <w:r>
            <w:rPr>
              <w:rFonts w:eastAsia="Times New Roman"/>
            </w:rPr>
            <w:t>,</w:t>
          </w:r>
          <w:r w:rsidR="00E446D4">
            <w:rPr>
              <w:rFonts w:eastAsia="Times New Roman"/>
            </w:rPr>
            <w:t xml:space="preserve"> 2011,</w:t>
          </w:r>
          <w:r w:rsidR="00E446D4" w:rsidRPr="00E446D4">
            <w:rPr>
              <w:rFonts w:eastAsia="Times New Roman"/>
            </w:rPr>
            <w:t> </w:t>
          </w:r>
          <w:r w:rsidR="00E446D4" w:rsidRPr="00E446D4">
            <w:rPr>
              <w:rFonts w:eastAsia="Times New Roman"/>
              <w:b/>
              <w:bCs/>
            </w:rPr>
            <w:t>2</w:t>
          </w:r>
          <w:r w:rsidR="00E446D4" w:rsidRPr="00E446D4">
            <w:rPr>
              <w:rFonts w:eastAsia="Times New Roman"/>
            </w:rPr>
            <w:t>, 167</w:t>
          </w:r>
          <w:r w:rsidR="00E446D4">
            <w:rPr>
              <w:rFonts w:eastAsia="Times New Roman"/>
            </w:rPr>
            <w:t>.</w:t>
          </w:r>
        </w:p>
        <w:p w14:paraId="63057C00" w14:textId="52247D77" w:rsidR="003E3620" w:rsidRDefault="003E3620" w:rsidP="00E446D4">
          <w:pPr>
            <w:autoSpaceDE w:val="0"/>
            <w:autoSpaceDN w:val="0"/>
            <w:ind w:hanging="640"/>
            <w:divId w:val="1721511920"/>
            <w:rPr>
              <w:rFonts w:eastAsia="Times New Roman"/>
            </w:rPr>
          </w:pPr>
          <w:r>
            <w:rPr>
              <w:rFonts w:eastAsia="Times New Roman"/>
            </w:rPr>
            <w:t>7</w:t>
          </w:r>
          <w:r>
            <w:rPr>
              <w:rFonts w:eastAsia="Times New Roman"/>
            </w:rPr>
            <w:tab/>
            <w:t xml:space="preserve">P. J. </w:t>
          </w:r>
          <w:proofErr w:type="spellStart"/>
          <w:r>
            <w:rPr>
              <w:rFonts w:eastAsia="Times New Roman"/>
            </w:rPr>
            <w:t>T</w:t>
          </w:r>
          <w:r w:rsidR="00E446D4">
            <w:rPr>
              <w:rFonts w:eastAsia="Times New Roman"/>
            </w:rPr>
            <w:t>atnell</w:t>
          </w:r>
          <w:proofErr w:type="spellEnd"/>
          <w:r>
            <w:rPr>
              <w:rFonts w:eastAsia="Times New Roman"/>
            </w:rPr>
            <w:t>, N. J. R</w:t>
          </w:r>
          <w:r w:rsidR="00E446D4">
            <w:rPr>
              <w:rFonts w:eastAsia="Times New Roman"/>
            </w:rPr>
            <w:t>ussel</w:t>
          </w:r>
          <w:r>
            <w:rPr>
              <w:rFonts w:eastAsia="Times New Roman"/>
            </w:rPr>
            <w:t xml:space="preserve"> and P. </w:t>
          </w:r>
          <w:proofErr w:type="spellStart"/>
          <w:r>
            <w:rPr>
              <w:rFonts w:eastAsia="Times New Roman"/>
            </w:rPr>
            <w:t>G</w:t>
          </w:r>
          <w:r w:rsidR="00E446D4">
            <w:rPr>
              <w:rFonts w:eastAsia="Times New Roman"/>
            </w:rPr>
            <w:t>acesa</w:t>
          </w:r>
          <w:proofErr w:type="spellEnd"/>
          <w:r>
            <w:rPr>
              <w:rFonts w:eastAsia="Times New Roman"/>
            </w:rPr>
            <w:t xml:space="preserve">, </w:t>
          </w:r>
          <w:proofErr w:type="spellStart"/>
          <w:r>
            <w:rPr>
              <w:rFonts w:eastAsia="Times New Roman"/>
              <w:i/>
              <w:iCs/>
            </w:rPr>
            <w:t>Microbiol</w:t>
          </w:r>
          <w:proofErr w:type="spellEnd"/>
          <w:r>
            <w:rPr>
              <w:rFonts w:eastAsia="Times New Roman"/>
            </w:rPr>
            <w:t xml:space="preserve">, 1994, </w:t>
          </w:r>
          <w:r>
            <w:rPr>
              <w:rFonts w:eastAsia="Times New Roman"/>
              <w:b/>
              <w:bCs/>
            </w:rPr>
            <w:t>140</w:t>
          </w:r>
          <w:r>
            <w:rPr>
              <w:rFonts w:eastAsia="Times New Roman"/>
            </w:rPr>
            <w:t>, 1745–1754.</w:t>
          </w:r>
        </w:p>
        <w:p w14:paraId="6472FA25" w14:textId="77777777" w:rsidR="003E3620" w:rsidRDefault="003E3620">
          <w:pPr>
            <w:autoSpaceDE w:val="0"/>
            <w:autoSpaceDN w:val="0"/>
            <w:ind w:hanging="640"/>
            <w:divId w:val="345988091"/>
            <w:rPr>
              <w:rFonts w:eastAsia="Times New Roman"/>
            </w:rPr>
          </w:pPr>
          <w:r>
            <w:rPr>
              <w:rFonts w:eastAsia="Times New Roman"/>
            </w:rPr>
            <w:lastRenderedPageBreak/>
            <w:t>8</w:t>
          </w:r>
          <w:r>
            <w:rPr>
              <w:rFonts w:eastAsia="Times New Roman"/>
            </w:rPr>
            <w:tab/>
            <w:t xml:space="preserve">V. </w:t>
          </w:r>
          <w:proofErr w:type="spellStart"/>
          <w:r>
            <w:rPr>
              <w:rFonts w:eastAsia="Times New Roman"/>
            </w:rPr>
            <w:t>Deretic</w:t>
          </w:r>
          <w:proofErr w:type="spellEnd"/>
          <w:r>
            <w:rPr>
              <w:rFonts w:eastAsia="Times New Roman"/>
            </w:rPr>
            <w:t xml:space="preserve">, J. F. Gill and A. M. Chakrabarty, </w:t>
          </w:r>
          <w:r>
            <w:rPr>
              <w:rFonts w:eastAsia="Times New Roman"/>
              <w:i/>
              <w:iCs/>
            </w:rPr>
            <w:t xml:space="preserve">J </w:t>
          </w:r>
          <w:proofErr w:type="spellStart"/>
          <w:r>
            <w:rPr>
              <w:rFonts w:eastAsia="Times New Roman"/>
              <w:i/>
              <w:iCs/>
            </w:rPr>
            <w:t>Bacteriol</w:t>
          </w:r>
          <w:proofErr w:type="spellEnd"/>
          <w:r>
            <w:rPr>
              <w:rFonts w:eastAsia="Times New Roman"/>
            </w:rPr>
            <w:t xml:space="preserve">, 1987, </w:t>
          </w:r>
          <w:r>
            <w:rPr>
              <w:rFonts w:eastAsia="Times New Roman"/>
              <w:b/>
              <w:bCs/>
            </w:rPr>
            <w:t>169</w:t>
          </w:r>
          <w:r>
            <w:rPr>
              <w:rFonts w:eastAsia="Times New Roman"/>
            </w:rPr>
            <w:t>, 351–8.</w:t>
          </w:r>
        </w:p>
        <w:p w14:paraId="29F337BB" w14:textId="77777777" w:rsidR="003E3620" w:rsidRDefault="003E3620">
          <w:pPr>
            <w:autoSpaceDE w:val="0"/>
            <w:autoSpaceDN w:val="0"/>
            <w:ind w:hanging="640"/>
            <w:divId w:val="1449087160"/>
            <w:rPr>
              <w:rFonts w:eastAsia="Times New Roman"/>
            </w:rPr>
          </w:pPr>
          <w:r>
            <w:rPr>
              <w:rFonts w:eastAsia="Times New Roman"/>
            </w:rPr>
            <w:t>9</w:t>
          </w:r>
          <w:r>
            <w:rPr>
              <w:rFonts w:eastAsia="Times New Roman"/>
            </w:rPr>
            <w:tab/>
            <w:t xml:space="preserve">E. Dimitriou and G. J. Miller, </w:t>
          </w:r>
          <w:r>
            <w:rPr>
              <w:rFonts w:eastAsia="Times New Roman"/>
              <w:i/>
              <w:iCs/>
            </w:rPr>
            <w:t>Org Biomol Chem</w:t>
          </w:r>
          <w:r>
            <w:rPr>
              <w:rFonts w:eastAsia="Times New Roman"/>
            </w:rPr>
            <w:t xml:space="preserve">, 2019, </w:t>
          </w:r>
          <w:r>
            <w:rPr>
              <w:rFonts w:eastAsia="Times New Roman"/>
              <w:b/>
              <w:bCs/>
            </w:rPr>
            <w:t>17</w:t>
          </w:r>
          <w:r>
            <w:rPr>
              <w:rFonts w:eastAsia="Times New Roman"/>
            </w:rPr>
            <w:t>, 9321–9335.</w:t>
          </w:r>
        </w:p>
        <w:p w14:paraId="72ADD60D" w14:textId="77777777" w:rsidR="003E3620" w:rsidRDefault="003E3620">
          <w:pPr>
            <w:autoSpaceDE w:val="0"/>
            <w:autoSpaceDN w:val="0"/>
            <w:ind w:hanging="640"/>
            <w:divId w:val="857893455"/>
            <w:rPr>
              <w:rFonts w:eastAsia="Times New Roman"/>
            </w:rPr>
          </w:pPr>
          <w:r>
            <w:rPr>
              <w:rFonts w:eastAsia="Times New Roman"/>
            </w:rPr>
            <w:t>10</w:t>
          </w:r>
          <w:r>
            <w:rPr>
              <w:rFonts w:eastAsia="Times New Roman"/>
            </w:rPr>
            <w:tab/>
            <w:t xml:space="preserve">L. Beswick, E. Dimitriou, S. Ahmadipour, A. Zafar, M. </w:t>
          </w:r>
          <w:proofErr w:type="spellStart"/>
          <w:r>
            <w:rPr>
              <w:rFonts w:eastAsia="Times New Roman"/>
            </w:rPr>
            <w:t>Rejzek</w:t>
          </w:r>
          <w:proofErr w:type="spellEnd"/>
          <w:r>
            <w:rPr>
              <w:rFonts w:eastAsia="Times New Roman"/>
            </w:rPr>
            <w:t xml:space="preserve">, J. Reynisson, R. A. Field and G. J. Miller, </w:t>
          </w:r>
          <w:r>
            <w:rPr>
              <w:rFonts w:eastAsia="Times New Roman"/>
              <w:i/>
              <w:iCs/>
            </w:rPr>
            <w:t xml:space="preserve">ACS Chem </w:t>
          </w:r>
          <w:proofErr w:type="spellStart"/>
          <w:r>
            <w:rPr>
              <w:rFonts w:eastAsia="Times New Roman"/>
              <w:i/>
              <w:iCs/>
            </w:rPr>
            <w:t>Biol</w:t>
          </w:r>
          <w:proofErr w:type="spellEnd"/>
          <w:r>
            <w:rPr>
              <w:rFonts w:eastAsia="Times New Roman"/>
            </w:rPr>
            <w:t xml:space="preserve">, 2020, </w:t>
          </w:r>
          <w:r>
            <w:rPr>
              <w:rFonts w:eastAsia="Times New Roman"/>
              <w:b/>
              <w:bCs/>
            </w:rPr>
            <w:t>15</w:t>
          </w:r>
          <w:r>
            <w:rPr>
              <w:rFonts w:eastAsia="Times New Roman"/>
            </w:rPr>
            <w:t>, 3086–3092.</w:t>
          </w:r>
        </w:p>
        <w:p w14:paraId="11F997C1" w14:textId="77777777" w:rsidR="003E3620" w:rsidRDefault="003E3620">
          <w:pPr>
            <w:autoSpaceDE w:val="0"/>
            <w:autoSpaceDN w:val="0"/>
            <w:ind w:hanging="640"/>
            <w:divId w:val="3366676"/>
            <w:rPr>
              <w:rFonts w:eastAsia="Times New Roman"/>
            </w:rPr>
          </w:pPr>
          <w:r>
            <w:rPr>
              <w:rFonts w:eastAsia="Times New Roman"/>
            </w:rPr>
            <w:t>11</w:t>
          </w:r>
          <w:r>
            <w:rPr>
              <w:rFonts w:eastAsia="Times New Roman"/>
            </w:rPr>
            <w:tab/>
            <w:t xml:space="preserve">L. Beswick, S. Ahmadipour, J. P. Dolan, M. </w:t>
          </w:r>
          <w:proofErr w:type="spellStart"/>
          <w:r>
            <w:rPr>
              <w:rFonts w:eastAsia="Times New Roman"/>
            </w:rPr>
            <w:t>Rejzek</w:t>
          </w:r>
          <w:proofErr w:type="spellEnd"/>
          <w:r>
            <w:rPr>
              <w:rFonts w:eastAsia="Times New Roman"/>
            </w:rPr>
            <w:t xml:space="preserve">, R. A. Field and G. J. Miller, </w:t>
          </w:r>
          <w:proofErr w:type="spellStart"/>
          <w:r>
            <w:rPr>
              <w:rFonts w:eastAsia="Times New Roman"/>
              <w:i/>
              <w:iCs/>
            </w:rPr>
            <w:t>Carbohydr</w:t>
          </w:r>
          <w:proofErr w:type="spellEnd"/>
          <w:r>
            <w:rPr>
              <w:rFonts w:eastAsia="Times New Roman"/>
              <w:i/>
              <w:iCs/>
            </w:rPr>
            <w:t xml:space="preserve"> Res</w:t>
          </w:r>
          <w:r>
            <w:rPr>
              <w:rFonts w:eastAsia="Times New Roman"/>
            </w:rPr>
            <w:t xml:space="preserve">, 2019, </w:t>
          </w:r>
          <w:r>
            <w:rPr>
              <w:rFonts w:eastAsia="Times New Roman"/>
              <w:b/>
              <w:bCs/>
            </w:rPr>
            <w:t>485</w:t>
          </w:r>
          <w:r>
            <w:rPr>
              <w:rFonts w:eastAsia="Times New Roman"/>
            </w:rPr>
            <w:t>, 107819.</w:t>
          </w:r>
        </w:p>
        <w:p w14:paraId="2F3F714D" w14:textId="77777777" w:rsidR="003E3620" w:rsidRDefault="003E3620">
          <w:pPr>
            <w:autoSpaceDE w:val="0"/>
            <w:autoSpaceDN w:val="0"/>
            <w:ind w:hanging="640"/>
            <w:divId w:val="458762593"/>
            <w:rPr>
              <w:rFonts w:eastAsia="Times New Roman"/>
            </w:rPr>
          </w:pPr>
          <w:r>
            <w:rPr>
              <w:rFonts w:eastAsia="Times New Roman"/>
            </w:rPr>
            <w:t>12</w:t>
          </w:r>
          <w:r>
            <w:rPr>
              <w:rFonts w:eastAsia="Times New Roman"/>
            </w:rPr>
            <w:tab/>
            <w:t xml:space="preserve">S. Ahmadipour, G. Pergolizzi, M. </w:t>
          </w:r>
          <w:proofErr w:type="spellStart"/>
          <w:r>
            <w:rPr>
              <w:rFonts w:eastAsia="Times New Roman"/>
            </w:rPr>
            <w:t>Rejzek</w:t>
          </w:r>
          <w:proofErr w:type="spellEnd"/>
          <w:r>
            <w:rPr>
              <w:rFonts w:eastAsia="Times New Roman"/>
            </w:rPr>
            <w:t xml:space="preserve">, R. A. Field and G. J. Miller, </w:t>
          </w:r>
          <w:r>
            <w:rPr>
              <w:rFonts w:eastAsia="Times New Roman"/>
              <w:i/>
              <w:iCs/>
            </w:rPr>
            <w:t>Org Lett</w:t>
          </w:r>
          <w:r>
            <w:rPr>
              <w:rFonts w:eastAsia="Times New Roman"/>
            </w:rPr>
            <w:t xml:space="preserve">, 2019, </w:t>
          </w:r>
          <w:r>
            <w:rPr>
              <w:rFonts w:eastAsia="Times New Roman"/>
              <w:b/>
              <w:bCs/>
            </w:rPr>
            <w:t>21</w:t>
          </w:r>
          <w:r>
            <w:rPr>
              <w:rFonts w:eastAsia="Times New Roman"/>
            </w:rPr>
            <w:t>, 4415–4419.</w:t>
          </w:r>
        </w:p>
        <w:p w14:paraId="2FEA5491" w14:textId="71F9B923" w:rsidR="003E3620" w:rsidRDefault="003E3620">
          <w:pPr>
            <w:autoSpaceDE w:val="0"/>
            <w:autoSpaceDN w:val="0"/>
            <w:ind w:hanging="640"/>
            <w:divId w:val="62989029"/>
            <w:rPr>
              <w:rFonts w:eastAsia="Times New Roman"/>
            </w:rPr>
          </w:pPr>
          <w:r>
            <w:rPr>
              <w:rFonts w:eastAsia="Times New Roman"/>
            </w:rPr>
            <w:t>13</w:t>
          </w:r>
          <w:r>
            <w:rPr>
              <w:rFonts w:eastAsia="Times New Roman"/>
            </w:rPr>
            <w:tab/>
            <w:t xml:space="preserve">S. Ahmadipour, A. J. C. Wahart, J. P. Dolan, L. Beswick, C. S. Hawes, R. A. Field and G. J. Miller, </w:t>
          </w:r>
          <w:proofErr w:type="spellStart"/>
          <w:r>
            <w:rPr>
              <w:rFonts w:eastAsia="Times New Roman"/>
              <w:i/>
              <w:iCs/>
            </w:rPr>
            <w:t>Beilstein</w:t>
          </w:r>
          <w:proofErr w:type="spellEnd"/>
          <w:r>
            <w:rPr>
              <w:rFonts w:eastAsia="Times New Roman"/>
              <w:i/>
              <w:iCs/>
            </w:rPr>
            <w:t xml:space="preserve"> J Or</w:t>
          </w:r>
          <w:r w:rsidR="00E446D4">
            <w:rPr>
              <w:rFonts w:eastAsia="Times New Roman"/>
              <w:i/>
              <w:iCs/>
            </w:rPr>
            <w:t>g</w:t>
          </w:r>
          <w:r>
            <w:rPr>
              <w:rFonts w:eastAsia="Times New Roman"/>
              <w:i/>
              <w:iCs/>
            </w:rPr>
            <w:t xml:space="preserve"> Chem</w:t>
          </w:r>
          <w:r>
            <w:rPr>
              <w:rFonts w:eastAsia="Times New Roman"/>
            </w:rPr>
            <w:t xml:space="preserve">, 2022, </w:t>
          </w:r>
          <w:r>
            <w:rPr>
              <w:rFonts w:eastAsia="Times New Roman"/>
              <w:b/>
              <w:bCs/>
            </w:rPr>
            <w:t>18</w:t>
          </w:r>
          <w:r>
            <w:rPr>
              <w:rFonts w:eastAsia="Times New Roman"/>
            </w:rPr>
            <w:t>, 1379–1384.</w:t>
          </w:r>
        </w:p>
        <w:p w14:paraId="4BBAFDFD" w14:textId="3C3416D9" w:rsidR="003E3620" w:rsidRDefault="003E3620">
          <w:pPr>
            <w:autoSpaceDE w:val="0"/>
            <w:autoSpaceDN w:val="0"/>
            <w:ind w:hanging="640"/>
            <w:divId w:val="1265572859"/>
            <w:rPr>
              <w:rFonts w:eastAsia="Times New Roman"/>
            </w:rPr>
          </w:pPr>
          <w:r>
            <w:rPr>
              <w:rFonts w:eastAsia="Times New Roman"/>
            </w:rPr>
            <w:t>14</w:t>
          </w:r>
          <w:r>
            <w:rPr>
              <w:rFonts w:eastAsia="Times New Roman"/>
            </w:rPr>
            <w:tab/>
            <w:t xml:space="preserve">S. Ahmadipour, J. Reynisson, R. A. Field and G. J. Miller, </w:t>
          </w:r>
          <w:proofErr w:type="spellStart"/>
          <w:r>
            <w:rPr>
              <w:rFonts w:eastAsia="Times New Roman"/>
              <w:i/>
              <w:iCs/>
            </w:rPr>
            <w:t>Fut</w:t>
          </w:r>
          <w:proofErr w:type="spellEnd"/>
          <w:r>
            <w:rPr>
              <w:rFonts w:eastAsia="Times New Roman"/>
              <w:i/>
              <w:iCs/>
            </w:rPr>
            <w:t xml:space="preserve"> Med Chem</w:t>
          </w:r>
          <w:r>
            <w:rPr>
              <w:rFonts w:eastAsia="Times New Roman"/>
            </w:rPr>
            <w:t xml:space="preserve">, 2022, </w:t>
          </w:r>
          <w:r>
            <w:rPr>
              <w:rFonts w:eastAsia="Times New Roman"/>
              <w:b/>
              <w:bCs/>
            </w:rPr>
            <w:t>14</w:t>
          </w:r>
          <w:r>
            <w:rPr>
              <w:rFonts w:eastAsia="Times New Roman"/>
            </w:rPr>
            <w:t>, 295–298.</w:t>
          </w:r>
        </w:p>
        <w:p w14:paraId="5FAEBF68" w14:textId="77777777" w:rsidR="003E3620" w:rsidRDefault="003E3620">
          <w:pPr>
            <w:autoSpaceDE w:val="0"/>
            <w:autoSpaceDN w:val="0"/>
            <w:ind w:hanging="640"/>
            <w:divId w:val="181287562"/>
            <w:rPr>
              <w:rFonts w:eastAsia="Times New Roman"/>
            </w:rPr>
          </w:pPr>
          <w:r>
            <w:rPr>
              <w:rFonts w:eastAsia="Times New Roman"/>
            </w:rPr>
            <w:t>15</w:t>
          </w:r>
          <w:r>
            <w:rPr>
              <w:rFonts w:eastAsia="Times New Roman"/>
            </w:rPr>
            <w:tab/>
            <w:t xml:space="preserve">S. Ahmadipour, L. Beswick and G. J. Miller, </w:t>
          </w:r>
          <w:proofErr w:type="spellStart"/>
          <w:r>
            <w:rPr>
              <w:rFonts w:eastAsia="Times New Roman"/>
              <w:i/>
              <w:iCs/>
            </w:rPr>
            <w:t>Carbohydr</w:t>
          </w:r>
          <w:proofErr w:type="spellEnd"/>
          <w:r>
            <w:rPr>
              <w:rFonts w:eastAsia="Times New Roman"/>
              <w:i/>
              <w:iCs/>
            </w:rPr>
            <w:t xml:space="preserve"> Res</w:t>
          </w:r>
          <w:r>
            <w:rPr>
              <w:rFonts w:eastAsia="Times New Roman"/>
            </w:rPr>
            <w:t xml:space="preserve">, 2018, </w:t>
          </w:r>
          <w:r>
            <w:rPr>
              <w:rFonts w:eastAsia="Times New Roman"/>
              <w:b/>
              <w:bCs/>
            </w:rPr>
            <w:t>469</w:t>
          </w:r>
          <w:r>
            <w:rPr>
              <w:rFonts w:eastAsia="Times New Roman"/>
            </w:rPr>
            <w:t>, 38–47.</w:t>
          </w:r>
        </w:p>
        <w:p w14:paraId="4DF1D338" w14:textId="77777777" w:rsidR="003E3620" w:rsidRDefault="003E3620">
          <w:pPr>
            <w:autoSpaceDE w:val="0"/>
            <w:autoSpaceDN w:val="0"/>
            <w:ind w:hanging="640"/>
            <w:divId w:val="1641768232"/>
            <w:rPr>
              <w:rFonts w:eastAsia="Times New Roman"/>
            </w:rPr>
          </w:pPr>
          <w:r>
            <w:rPr>
              <w:rFonts w:eastAsia="Times New Roman"/>
            </w:rPr>
            <w:t>16</w:t>
          </w:r>
          <w:r>
            <w:rPr>
              <w:rFonts w:eastAsia="Times New Roman"/>
            </w:rPr>
            <w:tab/>
            <w:t xml:space="preserve">S. Ahmadipour and G. J. Miller, </w:t>
          </w:r>
          <w:proofErr w:type="spellStart"/>
          <w:r>
            <w:rPr>
              <w:rFonts w:eastAsia="Times New Roman"/>
              <w:i/>
              <w:iCs/>
            </w:rPr>
            <w:t>Carbohydr</w:t>
          </w:r>
          <w:proofErr w:type="spellEnd"/>
          <w:r>
            <w:rPr>
              <w:rFonts w:eastAsia="Times New Roman"/>
              <w:i/>
              <w:iCs/>
            </w:rPr>
            <w:t xml:space="preserve"> Res</w:t>
          </w:r>
          <w:r>
            <w:rPr>
              <w:rFonts w:eastAsia="Times New Roman"/>
            </w:rPr>
            <w:t xml:space="preserve">, 2017, </w:t>
          </w:r>
          <w:r>
            <w:rPr>
              <w:rFonts w:eastAsia="Times New Roman"/>
              <w:b/>
              <w:bCs/>
            </w:rPr>
            <w:t>451</w:t>
          </w:r>
          <w:r>
            <w:rPr>
              <w:rFonts w:eastAsia="Times New Roman"/>
            </w:rPr>
            <w:t>, 95–109.</w:t>
          </w:r>
        </w:p>
        <w:p w14:paraId="5140EE66" w14:textId="66165AFD" w:rsidR="003E3620" w:rsidRDefault="003E3620">
          <w:pPr>
            <w:autoSpaceDE w:val="0"/>
            <w:autoSpaceDN w:val="0"/>
            <w:ind w:hanging="640"/>
            <w:divId w:val="1369526954"/>
            <w:rPr>
              <w:rFonts w:eastAsia="Times New Roman"/>
            </w:rPr>
          </w:pPr>
          <w:r>
            <w:rPr>
              <w:rFonts w:eastAsia="Times New Roman"/>
            </w:rPr>
            <w:t>17</w:t>
          </w:r>
          <w:r>
            <w:rPr>
              <w:rFonts w:eastAsia="Times New Roman"/>
            </w:rPr>
            <w:tab/>
            <w:t xml:space="preserve">C. F. Snook, P. A. </w:t>
          </w:r>
          <w:proofErr w:type="gramStart"/>
          <w:r>
            <w:rPr>
              <w:rFonts w:eastAsia="Times New Roman"/>
            </w:rPr>
            <w:t>Tipton</w:t>
          </w:r>
          <w:proofErr w:type="gramEnd"/>
          <w:r>
            <w:rPr>
              <w:rFonts w:eastAsia="Times New Roman"/>
            </w:rPr>
            <w:t xml:space="preserve"> and L. J. Beamer, </w:t>
          </w:r>
          <w:proofErr w:type="spellStart"/>
          <w:r>
            <w:rPr>
              <w:rFonts w:eastAsia="Times New Roman"/>
              <w:i/>
              <w:iCs/>
            </w:rPr>
            <w:t>Biochem</w:t>
          </w:r>
          <w:proofErr w:type="spellEnd"/>
          <w:r>
            <w:rPr>
              <w:rFonts w:eastAsia="Times New Roman"/>
            </w:rPr>
            <w:t xml:space="preserve">, 2003, </w:t>
          </w:r>
          <w:r>
            <w:rPr>
              <w:rFonts w:eastAsia="Times New Roman"/>
              <w:b/>
              <w:bCs/>
            </w:rPr>
            <w:t>42</w:t>
          </w:r>
          <w:r>
            <w:rPr>
              <w:rFonts w:eastAsia="Times New Roman"/>
            </w:rPr>
            <w:t>, 4658–4668.</w:t>
          </w:r>
        </w:p>
        <w:p w14:paraId="43069DD7" w14:textId="77777777" w:rsidR="003E3620" w:rsidRDefault="003E3620">
          <w:pPr>
            <w:autoSpaceDE w:val="0"/>
            <w:autoSpaceDN w:val="0"/>
            <w:ind w:hanging="640"/>
            <w:divId w:val="1604799904"/>
            <w:rPr>
              <w:rFonts w:eastAsia="Times New Roman"/>
            </w:rPr>
          </w:pPr>
          <w:r>
            <w:rPr>
              <w:rFonts w:eastAsia="Times New Roman"/>
            </w:rPr>
            <w:t>18</w:t>
          </w:r>
          <w:r>
            <w:rPr>
              <w:rFonts w:eastAsia="Times New Roman"/>
            </w:rPr>
            <w:tab/>
            <w:t xml:space="preserve">J. L. Kimmel and P. A. Tipton, </w:t>
          </w:r>
          <w:r>
            <w:rPr>
              <w:rFonts w:eastAsia="Times New Roman"/>
              <w:i/>
              <w:iCs/>
            </w:rPr>
            <w:t xml:space="preserve">Arch </w:t>
          </w:r>
          <w:proofErr w:type="spellStart"/>
          <w:r>
            <w:rPr>
              <w:rFonts w:eastAsia="Times New Roman"/>
              <w:i/>
              <w:iCs/>
            </w:rPr>
            <w:t>Biochem</w:t>
          </w:r>
          <w:proofErr w:type="spellEnd"/>
          <w:r>
            <w:rPr>
              <w:rFonts w:eastAsia="Times New Roman"/>
              <w:i/>
              <w:iCs/>
            </w:rPr>
            <w:t xml:space="preserve"> </w:t>
          </w:r>
          <w:proofErr w:type="spellStart"/>
          <w:r>
            <w:rPr>
              <w:rFonts w:eastAsia="Times New Roman"/>
              <w:i/>
              <w:iCs/>
            </w:rPr>
            <w:t>Biophys</w:t>
          </w:r>
          <w:proofErr w:type="spellEnd"/>
          <w:r>
            <w:rPr>
              <w:rFonts w:eastAsia="Times New Roman"/>
            </w:rPr>
            <w:t xml:space="preserve">, 2005, </w:t>
          </w:r>
          <w:r>
            <w:rPr>
              <w:rFonts w:eastAsia="Times New Roman"/>
              <w:b/>
              <w:bCs/>
            </w:rPr>
            <w:t>441</w:t>
          </w:r>
          <w:r>
            <w:rPr>
              <w:rFonts w:eastAsia="Times New Roman"/>
            </w:rPr>
            <w:t>, 132–140.</w:t>
          </w:r>
        </w:p>
        <w:p w14:paraId="6FE21253" w14:textId="77777777" w:rsidR="003E3620" w:rsidRDefault="003E3620">
          <w:pPr>
            <w:autoSpaceDE w:val="0"/>
            <w:autoSpaceDN w:val="0"/>
            <w:ind w:hanging="640"/>
            <w:divId w:val="49547023"/>
            <w:rPr>
              <w:rFonts w:eastAsia="Times New Roman"/>
            </w:rPr>
          </w:pPr>
          <w:r>
            <w:rPr>
              <w:rFonts w:eastAsia="Times New Roman"/>
            </w:rPr>
            <w:t>19</w:t>
          </w:r>
          <w:r>
            <w:rPr>
              <w:rFonts w:eastAsia="Times New Roman"/>
            </w:rPr>
            <w:tab/>
            <w:t xml:space="preserve">R. Bade, H.-F. Chan and J. </w:t>
          </w:r>
          <w:proofErr w:type="spellStart"/>
          <w:r>
            <w:rPr>
              <w:rFonts w:eastAsia="Times New Roman"/>
            </w:rPr>
            <w:t>Reynisson</w:t>
          </w:r>
          <w:proofErr w:type="spellEnd"/>
          <w:r>
            <w:rPr>
              <w:rFonts w:eastAsia="Times New Roman"/>
            </w:rPr>
            <w:t xml:space="preserve">, </w:t>
          </w:r>
          <w:proofErr w:type="spellStart"/>
          <w:r>
            <w:rPr>
              <w:rFonts w:eastAsia="Times New Roman"/>
              <w:i/>
              <w:iCs/>
            </w:rPr>
            <w:t>Eur</w:t>
          </w:r>
          <w:proofErr w:type="spellEnd"/>
          <w:r>
            <w:rPr>
              <w:rFonts w:eastAsia="Times New Roman"/>
              <w:i/>
              <w:iCs/>
            </w:rPr>
            <w:t xml:space="preserve"> J Med Chem</w:t>
          </w:r>
          <w:r>
            <w:rPr>
              <w:rFonts w:eastAsia="Times New Roman"/>
            </w:rPr>
            <w:t xml:space="preserve">, 2010, </w:t>
          </w:r>
          <w:r>
            <w:rPr>
              <w:rFonts w:eastAsia="Times New Roman"/>
              <w:b/>
              <w:bCs/>
            </w:rPr>
            <w:t>45</w:t>
          </w:r>
          <w:r>
            <w:rPr>
              <w:rFonts w:eastAsia="Times New Roman"/>
            </w:rPr>
            <w:t>, 5646–5652.</w:t>
          </w:r>
        </w:p>
        <w:p w14:paraId="4EE5F675" w14:textId="77777777" w:rsidR="003E3620" w:rsidRDefault="003E3620">
          <w:pPr>
            <w:autoSpaceDE w:val="0"/>
            <w:autoSpaceDN w:val="0"/>
            <w:ind w:hanging="640"/>
            <w:divId w:val="1314260796"/>
            <w:rPr>
              <w:rFonts w:eastAsia="Times New Roman"/>
            </w:rPr>
          </w:pPr>
          <w:r>
            <w:rPr>
              <w:rFonts w:eastAsia="Times New Roman"/>
            </w:rPr>
            <w:t>20</w:t>
          </w:r>
          <w:r>
            <w:rPr>
              <w:rFonts w:eastAsia="Times New Roman"/>
            </w:rPr>
            <w:tab/>
            <w:t xml:space="preserve">R. A. Friesner, R. B. Murphy, M. P. Repasky, L. L. Frye, J. R. Greenwood, T. A. Halgren, P. C. Sanschagrin and D. T. Mainz, </w:t>
          </w:r>
          <w:r>
            <w:rPr>
              <w:rFonts w:eastAsia="Times New Roman"/>
              <w:i/>
              <w:iCs/>
            </w:rPr>
            <w:t>J Med Chem</w:t>
          </w:r>
          <w:r>
            <w:rPr>
              <w:rFonts w:eastAsia="Times New Roman"/>
            </w:rPr>
            <w:t xml:space="preserve">, 2006, </w:t>
          </w:r>
          <w:r>
            <w:rPr>
              <w:rFonts w:eastAsia="Times New Roman"/>
              <w:b/>
              <w:bCs/>
            </w:rPr>
            <w:t>49</w:t>
          </w:r>
          <w:r>
            <w:rPr>
              <w:rFonts w:eastAsia="Times New Roman"/>
            </w:rPr>
            <w:t>, 6177–6196.</w:t>
          </w:r>
        </w:p>
        <w:p w14:paraId="672CCD87" w14:textId="77777777" w:rsidR="003E3620" w:rsidRDefault="003E3620">
          <w:pPr>
            <w:autoSpaceDE w:val="0"/>
            <w:autoSpaceDN w:val="0"/>
            <w:ind w:hanging="640"/>
            <w:divId w:val="481116707"/>
            <w:rPr>
              <w:rFonts w:eastAsia="Times New Roman"/>
            </w:rPr>
          </w:pPr>
          <w:r>
            <w:rPr>
              <w:rFonts w:eastAsia="Times New Roman"/>
            </w:rPr>
            <w:t>21</w:t>
          </w:r>
          <w:r>
            <w:rPr>
              <w:rFonts w:eastAsia="Times New Roman"/>
            </w:rPr>
            <w:tab/>
            <w:t xml:space="preserve">M. McGann, </w:t>
          </w:r>
          <w:r>
            <w:rPr>
              <w:rFonts w:eastAsia="Times New Roman"/>
              <w:i/>
              <w:iCs/>
            </w:rPr>
            <w:t xml:space="preserve">J </w:t>
          </w:r>
          <w:proofErr w:type="spellStart"/>
          <w:r>
            <w:rPr>
              <w:rFonts w:eastAsia="Times New Roman"/>
              <w:i/>
              <w:iCs/>
            </w:rPr>
            <w:t>Comput</w:t>
          </w:r>
          <w:proofErr w:type="spellEnd"/>
          <w:r>
            <w:rPr>
              <w:rFonts w:eastAsia="Times New Roman"/>
              <w:i/>
              <w:iCs/>
            </w:rPr>
            <w:t xml:space="preserve"> Aided Mol Des</w:t>
          </w:r>
          <w:r>
            <w:rPr>
              <w:rFonts w:eastAsia="Times New Roman"/>
            </w:rPr>
            <w:t xml:space="preserve">, 2012, </w:t>
          </w:r>
          <w:r>
            <w:rPr>
              <w:rFonts w:eastAsia="Times New Roman"/>
              <w:b/>
              <w:bCs/>
            </w:rPr>
            <w:t>26</w:t>
          </w:r>
          <w:r>
            <w:rPr>
              <w:rFonts w:eastAsia="Times New Roman"/>
            </w:rPr>
            <w:t>, 897–906.</w:t>
          </w:r>
        </w:p>
        <w:p w14:paraId="338EA04B" w14:textId="77777777" w:rsidR="00E446D4" w:rsidRDefault="003E3620" w:rsidP="00E446D4">
          <w:pPr>
            <w:autoSpaceDE w:val="0"/>
            <w:autoSpaceDN w:val="0"/>
            <w:ind w:hanging="640"/>
            <w:divId w:val="901478446"/>
            <w:rPr>
              <w:rFonts w:eastAsia="Times New Roman"/>
            </w:rPr>
          </w:pPr>
          <w:r>
            <w:rPr>
              <w:rFonts w:eastAsia="Times New Roman"/>
            </w:rPr>
            <w:t>22</w:t>
          </w:r>
          <w:r>
            <w:rPr>
              <w:rFonts w:eastAsia="Times New Roman"/>
            </w:rPr>
            <w:tab/>
            <w:t xml:space="preserve">J. Cole, J. Willem M. </w:t>
          </w:r>
          <w:proofErr w:type="spellStart"/>
          <w:r>
            <w:rPr>
              <w:rFonts w:eastAsia="Times New Roman"/>
            </w:rPr>
            <w:t>Nissink</w:t>
          </w:r>
          <w:proofErr w:type="spellEnd"/>
          <w:r>
            <w:rPr>
              <w:rFonts w:eastAsia="Times New Roman"/>
            </w:rPr>
            <w:t xml:space="preserve"> and R. Taylor, </w:t>
          </w:r>
          <w:r w:rsidR="00E446D4" w:rsidRPr="00E446D4">
            <w:rPr>
              <w:rFonts w:eastAsia="Times New Roman"/>
            </w:rPr>
            <w:t>In: Alvarez J., Shoichet B., editors. </w:t>
          </w:r>
          <w:r w:rsidR="00E446D4" w:rsidRPr="00E446D4">
            <w:rPr>
              <w:rFonts w:eastAsia="Times New Roman"/>
              <w:i/>
              <w:iCs/>
            </w:rPr>
            <w:t>Virtual Screening in Drug Discovery.</w:t>
          </w:r>
          <w:r w:rsidR="00E446D4" w:rsidRPr="00E446D4">
            <w:rPr>
              <w:rFonts w:eastAsia="Times New Roman"/>
            </w:rPr>
            <w:t> Taylor &amp; Francis CRC Press; Boca Raton, FL, USA: 2005. pp. 379–415.</w:t>
          </w:r>
        </w:p>
        <w:p w14:paraId="6C0956B9" w14:textId="01ABB6C0" w:rsidR="003E3620" w:rsidRDefault="003E3620" w:rsidP="00E446D4">
          <w:pPr>
            <w:autoSpaceDE w:val="0"/>
            <w:autoSpaceDN w:val="0"/>
            <w:ind w:hanging="640"/>
            <w:divId w:val="901478446"/>
            <w:rPr>
              <w:rFonts w:eastAsia="Times New Roman"/>
            </w:rPr>
          </w:pPr>
          <w:r>
            <w:rPr>
              <w:rFonts w:eastAsia="Times New Roman"/>
            </w:rPr>
            <w:t>23</w:t>
          </w:r>
          <w:r>
            <w:rPr>
              <w:rFonts w:eastAsia="Times New Roman"/>
            </w:rPr>
            <w:tab/>
            <w:t xml:space="preserve">M. L. Verdonk, J. C. Cole, M. J. Hartshorn, C. W. Murray and R. D. Taylor, </w:t>
          </w:r>
          <w:r>
            <w:rPr>
              <w:rFonts w:eastAsia="Times New Roman"/>
              <w:i/>
              <w:iCs/>
            </w:rPr>
            <w:t>Proteins: Structure, Function, and Bioinformatics</w:t>
          </w:r>
          <w:r>
            <w:rPr>
              <w:rFonts w:eastAsia="Times New Roman"/>
            </w:rPr>
            <w:t xml:space="preserve">, 2003, </w:t>
          </w:r>
          <w:r>
            <w:rPr>
              <w:rFonts w:eastAsia="Times New Roman"/>
              <w:b/>
              <w:bCs/>
            </w:rPr>
            <w:t>52</w:t>
          </w:r>
          <w:r>
            <w:rPr>
              <w:rFonts w:eastAsia="Times New Roman"/>
            </w:rPr>
            <w:t>, 609–623.</w:t>
          </w:r>
        </w:p>
        <w:p w14:paraId="3D50E102" w14:textId="77777777" w:rsidR="003E3620" w:rsidRDefault="003E3620">
          <w:pPr>
            <w:autoSpaceDE w:val="0"/>
            <w:autoSpaceDN w:val="0"/>
            <w:ind w:hanging="640"/>
            <w:divId w:val="835221303"/>
            <w:rPr>
              <w:rFonts w:eastAsia="Times New Roman"/>
            </w:rPr>
          </w:pPr>
          <w:r>
            <w:rPr>
              <w:rFonts w:eastAsia="Times New Roman"/>
            </w:rPr>
            <w:t>24</w:t>
          </w:r>
          <w:r>
            <w:rPr>
              <w:rFonts w:eastAsia="Times New Roman"/>
            </w:rPr>
            <w:tab/>
            <w:t xml:space="preserve">G. Jones, P. Willett, R. C. Glen, A. R. Leach and R. Taylor, </w:t>
          </w:r>
          <w:r>
            <w:rPr>
              <w:rFonts w:eastAsia="Times New Roman"/>
              <w:i/>
              <w:iCs/>
            </w:rPr>
            <w:t xml:space="preserve">J Mol </w:t>
          </w:r>
          <w:proofErr w:type="spellStart"/>
          <w:r>
            <w:rPr>
              <w:rFonts w:eastAsia="Times New Roman"/>
              <w:i/>
              <w:iCs/>
            </w:rPr>
            <w:t>Biol</w:t>
          </w:r>
          <w:proofErr w:type="spellEnd"/>
          <w:r>
            <w:rPr>
              <w:rFonts w:eastAsia="Times New Roman"/>
            </w:rPr>
            <w:t xml:space="preserve">, 1997, </w:t>
          </w:r>
          <w:r>
            <w:rPr>
              <w:rFonts w:eastAsia="Times New Roman"/>
              <w:b/>
              <w:bCs/>
            </w:rPr>
            <w:t>267</w:t>
          </w:r>
          <w:r>
            <w:rPr>
              <w:rFonts w:eastAsia="Times New Roman"/>
            </w:rPr>
            <w:t>, 727–748.</w:t>
          </w:r>
        </w:p>
        <w:p w14:paraId="62D4CF7C" w14:textId="77777777" w:rsidR="003E3620" w:rsidRDefault="003E3620">
          <w:pPr>
            <w:autoSpaceDE w:val="0"/>
            <w:autoSpaceDN w:val="0"/>
            <w:ind w:hanging="640"/>
            <w:divId w:val="735317189"/>
            <w:rPr>
              <w:rFonts w:eastAsia="Times New Roman"/>
            </w:rPr>
          </w:pPr>
          <w:r>
            <w:rPr>
              <w:rFonts w:eastAsia="Times New Roman"/>
            </w:rPr>
            <w:t>25</w:t>
          </w:r>
          <w:r>
            <w:rPr>
              <w:rFonts w:eastAsia="Times New Roman"/>
            </w:rPr>
            <w:tab/>
            <w:t xml:space="preserve">O. Zakharova, O. </w:t>
          </w:r>
          <w:proofErr w:type="spellStart"/>
          <w:r>
            <w:rPr>
              <w:rFonts w:eastAsia="Times New Roman"/>
            </w:rPr>
            <w:t>Luzina</w:t>
          </w:r>
          <w:proofErr w:type="spellEnd"/>
          <w:r>
            <w:rPr>
              <w:rFonts w:eastAsia="Times New Roman"/>
            </w:rPr>
            <w:t xml:space="preserve">, A. Zakharenko, D. Sokolov, A. Filimonov, N. </w:t>
          </w:r>
          <w:proofErr w:type="spellStart"/>
          <w:r>
            <w:rPr>
              <w:rFonts w:eastAsia="Times New Roman"/>
            </w:rPr>
            <w:t>Dyrkheeva</w:t>
          </w:r>
          <w:proofErr w:type="spellEnd"/>
          <w:r>
            <w:rPr>
              <w:rFonts w:eastAsia="Times New Roman"/>
            </w:rPr>
            <w:t xml:space="preserve">, A. </w:t>
          </w:r>
          <w:proofErr w:type="spellStart"/>
          <w:r>
            <w:rPr>
              <w:rFonts w:eastAsia="Times New Roman"/>
            </w:rPr>
            <w:t>Chepanova</w:t>
          </w:r>
          <w:proofErr w:type="spellEnd"/>
          <w:r>
            <w:rPr>
              <w:rFonts w:eastAsia="Times New Roman"/>
            </w:rPr>
            <w:t xml:space="preserve">, E. Ilina, A. Ilyina, K. </w:t>
          </w:r>
          <w:proofErr w:type="spellStart"/>
          <w:r>
            <w:rPr>
              <w:rFonts w:eastAsia="Times New Roman"/>
            </w:rPr>
            <w:t>Klabenkova</w:t>
          </w:r>
          <w:proofErr w:type="spellEnd"/>
          <w:r>
            <w:rPr>
              <w:rFonts w:eastAsia="Times New Roman"/>
            </w:rPr>
            <w:t xml:space="preserve">, B. </w:t>
          </w:r>
          <w:proofErr w:type="spellStart"/>
          <w:r>
            <w:rPr>
              <w:rFonts w:eastAsia="Times New Roman"/>
            </w:rPr>
            <w:t>Chelobanov</w:t>
          </w:r>
          <w:proofErr w:type="spellEnd"/>
          <w:r>
            <w:rPr>
              <w:rFonts w:eastAsia="Times New Roman"/>
            </w:rPr>
            <w:t xml:space="preserve">, D. Stetsenko, A. Zafar, C. Eurtivong, J. Reynisson, K. </w:t>
          </w:r>
          <w:proofErr w:type="spellStart"/>
          <w:r>
            <w:rPr>
              <w:rFonts w:eastAsia="Times New Roman"/>
            </w:rPr>
            <w:t>Volcho</w:t>
          </w:r>
          <w:proofErr w:type="spellEnd"/>
          <w:r>
            <w:rPr>
              <w:rFonts w:eastAsia="Times New Roman"/>
            </w:rPr>
            <w:t xml:space="preserve">, N. </w:t>
          </w:r>
          <w:proofErr w:type="spellStart"/>
          <w:r>
            <w:rPr>
              <w:rFonts w:eastAsia="Times New Roman"/>
            </w:rPr>
            <w:t>Salakhutdinov</w:t>
          </w:r>
          <w:proofErr w:type="spellEnd"/>
          <w:r>
            <w:rPr>
              <w:rFonts w:eastAsia="Times New Roman"/>
            </w:rPr>
            <w:t xml:space="preserve"> and O. </w:t>
          </w:r>
          <w:proofErr w:type="spellStart"/>
          <w:r>
            <w:rPr>
              <w:rFonts w:eastAsia="Times New Roman"/>
            </w:rPr>
            <w:t>Lavrik</w:t>
          </w:r>
          <w:proofErr w:type="spellEnd"/>
          <w:r>
            <w:rPr>
              <w:rFonts w:eastAsia="Times New Roman"/>
            </w:rPr>
            <w:t xml:space="preserve">, </w:t>
          </w:r>
          <w:proofErr w:type="spellStart"/>
          <w:r>
            <w:rPr>
              <w:rFonts w:eastAsia="Times New Roman"/>
              <w:i/>
              <w:iCs/>
            </w:rPr>
            <w:t>Bioorg</w:t>
          </w:r>
          <w:proofErr w:type="spellEnd"/>
          <w:r>
            <w:rPr>
              <w:rFonts w:eastAsia="Times New Roman"/>
              <w:i/>
              <w:iCs/>
            </w:rPr>
            <w:t xml:space="preserve"> Med Chem</w:t>
          </w:r>
          <w:r>
            <w:rPr>
              <w:rFonts w:eastAsia="Times New Roman"/>
            </w:rPr>
            <w:t xml:space="preserve">, 2018, </w:t>
          </w:r>
          <w:r>
            <w:rPr>
              <w:rFonts w:eastAsia="Times New Roman"/>
              <w:b/>
              <w:bCs/>
            </w:rPr>
            <w:t>26</w:t>
          </w:r>
          <w:r>
            <w:rPr>
              <w:rFonts w:eastAsia="Times New Roman"/>
            </w:rPr>
            <w:t>, 4470–4480.</w:t>
          </w:r>
        </w:p>
        <w:p w14:paraId="1928A602" w14:textId="77777777" w:rsidR="003E3620" w:rsidRDefault="003E3620">
          <w:pPr>
            <w:autoSpaceDE w:val="0"/>
            <w:autoSpaceDN w:val="0"/>
            <w:ind w:hanging="640"/>
            <w:divId w:val="1999576367"/>
            <w:rPr>
              <w:rFonts w:eastAsia="Times New Roman"/>
            </w:rPr>
          </w:pPr>
          <w:r>
            <w:rPr>
              <w:rFonts w:eastAsia="Times New Roman"/>
            </w:rPr>
            <w:t>26</w:t>
          </w:r>
          <w:r>
            <w:rPr>
              <w:rFonts w:eastAsia="Times New Roman"/>
            </w:rPr>
            <w:tab/>
            <w:t xml:space="preserve">A. S. Filimonov, O. I. </w:t>
          </w:r>
          <w:proofErr w:type="spellStart"/>
          <w:r>
            <w:rPr>
              <w:rFonts w:eastAsia="Times New Roman"/>
            </w:rPr>
            <w:t>Yarovaya</w:t>
          </w:r>
          <w:proofErr w:type="spellEnd"/>
          <w:r>
            <w:rPr>
              <w:rFonts w:eastAsia="Times New Roman"/>
            </w:rPr>
            <w:t xml:space="preserve">, A. V. </w:t>
          </w:r>
          <w:proofErr w:type="spellStart"/>
          <w:r>
            <w:rPr>
              <w:rFonts w:eastAsia="Times New Roman"/>
            </w:rPr>
            <w:t>Zaykovskaya</w:t>
          </w:r>
          <w:proofErr w:type="spellEnd"/>
          <w:r>
            <w:rPr>
              <w:rFonts w:eastAsia="Times New Roman"/>
            </w:rPr>
            <w:t xml:space="preserve">, N. B. </w:t>
          </w:r>
          <w:proofErr w:type="spellStart"/>
          <w:r>
            <w:rPr>
              <w:rFonts w:eastAsia="Times New Roman"/>
            </w:rPr>
            <w:t>Rudometova</w:t>
          </w:r>
          <w:proofErr w:type="spellEnd"/>
          <w:r>
            <w:rPr>
              <w:rFonts w:eastAsia="Times New Roman"/>
            </w:rPr>
            <w:t xml:space="preserve">, D. N. Shcherbakov, V. Yu. Chirkova, D. S. </w:t>
          </w:r>
          <w:proofErr w:type="spellStart"/>
          <w:r>
            <w:rPr>
              <w:rFonts w:eastAsia="Times New Roman"/>
            </w:rPr>
            <w:t>Baev</w:t>
          </w:r>
          <w:proofErr w:type="spellEnd"/>
          <w:r>
            <w:rPr>
              <w:rFonts w:eastAsia="Times New Roman"/>
            </w:rPr>
            <w:t xml:space="preserve">, S. S. Borisevich, O. A. </w:t>
          </w:r>
          <w:proofErr w:type="spellStart"/>
          <w:r>
            <w:rPr>
              <w:rFonts w:eastAsia="Times New Roman"/>
            </w:rPr>
            <w:t>Luzina</w:t>
          </w:r>
          <w:proofErr w:type="spellEnd"/>
          <w:r>
            <w:rPr>
              <w:rFonts w:eastAsia="Times New Roman"/>
            </w:rPr>
            <w:t xml:space="preserve">, O. V. </w:t>
          </w:r>
          <w:proofErr w:type="spellStart"/>
          <w:r>
            <w:rPr>
              <w:rFonts w:eastAsia="Times New Roman"/>
            </w:rPr>
            <w:t>Pyankov</w:t>
          </w:r>
          <w:proofErr w:type="spellEnd"/>
          <w:r>
            <w:rPr>
              <w:rFonts w:eastAsia="Times New Roman"/>
            </w:rPr>
            <w:t xml:space="preserve">, R. A. </w:t>
          </w:r>
          <w:proofErr w:type="spellStart"/>
          <w:r>
            <w:rPr>
              <w:rFonts w:eastAsia="Times New Roman"/>
            </w:rPr>
            <w:t>Maksyutov</w:t>
          </w:r>
          <w:proofErr w:type="spellEnd"/>
          <w:r>
            <w:rPr>
              <w:rFonts w:eastAsia="Times New Roman"/>
            </w:rPr>
            <w:t xml:space="preserve"> and N. F. </w:t>
          </w:r>
          <w:proofErr w:type="spellStart"/>
          <w:r>
            <w:rPr>
              <w:rFonts w:eastAsia="Times New Roman"/>
            </w:rPr>
            <w:t>Salakhutdinov</w:t>
          </w:r>
          <w:proofErr w:type="spellEnd"/>
          <w:r>
            <w:rPr>
              <w:rFonts w:eastAsia="Times New Roman"/>
            </w:rPr>
            <w:t xml:space="preserve">, </w:t>
          </w:r>
          <w:r>
            <w:rPr>
              <w:rFonts w:eastAsia="Times New Roman"/>
              <w:i/>
              <w:iCs/>
            </w:rPr>
            <w:t>Viruses</w:t>
          </w:r>
          <w:r>
            <w:rPr>
              <w:rFonts w:eastAsia="Times New Roman"/>
            </w:rPr>
            <w:t xml:space="preserve">, 2022, </w:t>
          </w:r>
          <w:r>
            <w:rPr>
              <w:rFonts w:eastAsia="Times New Roman"/>
              <w:b/>
              <w:bCs/>
            </w:rPr>
            <w:t>14</w:t>
          </w:r>
          <w:r>
            <w:rPr>
              <w:rFonts w:eastAsia="Times New Roman"/>
            </w:rPr>
            <w:t>, 2154.</w:t>
          </w:r>
        </w:p>
        <w:p w14:paraId="47756C06" w14:textId="77777777" w:rsidR="003E3620" w:rsidRDefault="003E3620">
          <w:pPr>
            <w:autoSpaceDE w:val="0"/>
            <w:autoSpaceDN w:val="0"/>
            <w:ind w:hanging="640"/>
            <w:divId w:val="723216148"/>
            <w:rPr>
              <w:rFonts w:eastAsia="Times New Roman"/>
            </w:rPr>
          </w:pPr>
          <w:r>
            <w:rPr>
              <w:rFonts w:eastAsia="Times New Roman"/>
            </w:rPr>
            <w:t>27</w:t>
          </w:r>
          <w:r>
            <w:rPr>
              <w:rFonts w:eastAsia="Times New Roman"/>
            </w:rPr>
            <w:tab/>
            <w:t xml:space="preserve">M. J. Matos, B. L. Oliveira, N. Martínez-Sáez, A. Guerreiro, P. M. S. D. Cal, J. Bertoldo, M. Maneiro, E. Perkins, J. Howard, M. J. Deery, J. M. Chalker, F. </w:t>
          </w:r>
          <w:proofErr w:type="spellStart"/>
          <w:r>
            <w:rPr>
              <w:rFonts w:eastAsia="Times New Roman"/>
            </w:rPr>
            <w:t>Corzana</w:t>
          </w:r>
          <w:proofErr w:type="spellEnd"/>
          <w:r>
            <w:rPr>
              <w:rFonts w:eastAsia="Times New Roman"/>
            </w:rPr>
            <w:t>, G. Jiménez-</w:t>
          </w:r>
          <w:proofErr w:type="spellStart"/>
          <w:r>
            <w:rPr>
              <w:rFonts w:eastAsia="Times New Roman"/>
            </w:rPr>
            <w:t>Osés</w:t>
          </w:r>
          <w:proofErr w:type="spellEnd"/>
          <w:r>
            <w:rPr>
              <w:rFonts w:eastAsia="Times New Roman"/>
            </w:rPr>
            <w:t xml:space="preserve"> and G. J. L. Bernardes, </w:t>
          </w:r>
          <w:r>
            <w:rPr>
              <w:rFonts w:eastAsia="Times New Roman"/>
              <w:i/>
              <w:iCs/>
            </w:rPr>
            <w:t>J Am Chem Soc</w:t>
          </w:r>
          <w:r>
            <w:rPr>
              <w:rFonts w:eastAsia="Times New Roman"/>
            </w:rPr>
            <w:t xml:space="preserve">, 2018, </w:t>
          </w:r>
          <w:r>
            <w:rPr>
              <w:rFonts w:eastAsia="Times New Roman"/>
              <w:b/>
              <w:bCs/>
            </w:rPr>
            <w:t>140</w:t>
          </w:r>
          <w:r>
            <w:rPr>
              <w:rFonts w:eastAsia="Times New Roman"/>
            </w:rPr>
            <w:t>, 4004–4017.</w:t>
          </w:r>
        </w:p>
        <w:p w14:paraId="7EBDFF16" w14:textId="77777777" w:rsidR="003E3620" w:rsidRDefault="003E3620">
          <w:pPr>
            <w:autoSpaceDE w:val="0"/>
            <w:autoSpaceDN w:val="0"/>
            <w:ind w:hanging="640"/>
            <w:divId w:val="36124525"/>
            <w:rPr>
              <w:rFonts w:eastAsia="Times New Roman"/>
            </w:rPr>
          </w:pPr>
          <w:r>
            <w:rPr>
              <w:rFonts w:eastAsia="Times New Roman"/>
            </w:rPr>
            <w:t>28</w:t>
          </w:r>
          <w:r>
            <w:rPr>
              <w:rFonts w:eastAsia="Times New Roman"/>
            </w:rPr>
            <w:tab/>
            <w:t xml:space="preserve">H. Chen, R. Huang, Z. Li, W. Zhu, J. Chen, Y. Zhan and B. Jiang, </w:t>
          </w:r>
          <w:r>
            <w:rPr>
              <w:rFonts w:eastAsia="Times New Roman"/>
              <w:i/>
              <w:iCs/>
            </w:rPr>
            <w:t>Org Biomol Chem</w:t>
          </w:r>
          <w:r>
            <w:rPr>
              <w:rFonts w:eastAsia="Times New Roman"/>
            </w:rPr>
            <w:t xml:space="preserve">, 2017, </w:t>
          </w:r>
          <w:r>
            <w:rPr>
              <w:rFonts w:eastAsia="Times New Roman"/>
              <w:b/>
              <w:bCs/>
            </w:rPr>
            <w:t>15</w:t>
          </w:r>
          <w:r>
            <w:rPr>
              <w:rFonts w:eastAsia="Times New Roman"/>
            </w:rPr>
            <w:t>, 7339–7345.</w:t>
          </w:r>
        </w:p>
        <w:p w14:paraId="59EFF82F" w14:textId="77777777" w:rsidR="003E3620" w:rsidRDefault="003E3620">
          <w:pPr>
            <w:autoSpaceDE w:val="0"/>
            <w:autoSpaceDN w:val="0"/>
            <w:ind w:hanging="640"/>
            <w:divId w:val="1619292552"/>
            <w:rPr>
              <w:rFonts w:eastAsia="Times New Roman"/>
            </w:rPr>
          </w:pPr>
          <w:r>
            <w:rPr>
              <w:rFonts w:eastAsia="Times New Roman"/>
            </w:rPr>
            <w:t>29</w:t>
          </w:r>
          <w:r>
            <w:rPr>
              <w:rFonts w:eastAsia="Times New Roman"/>
            </w:rPr>
            <w:tab/>
            <w:t xml:space="preserve">K. Zhu, K. W. Borrelli, J. R. Greenwood, T. Day, R. Abel, R. S. Farid and E. Harder, </w:t>
          </w:r>
          <w:r>
            <w:rPr>
              <w:rFonts w:eastAsia="Times New Roman"/>
              <w:i/>
              <w:iCs/>
            </w:rPr>
            <w:t>J Chem Inf Model</w:t>
          </w:r>
          <w:r>
            <w:rPr>
              <w:rFonts w:eastAsia="Times New Roman"/>
            </w:rPr>
            <w:t xml:space="preserve">, 2014, </w:t>
          </w:r>
          <w:r>
            <w:rPr>
              <w:rFonts w:eastAsia="Times New Roman"/>
              <w:b/>
              <w:bCs/>
            </w:rPr>
            <w:t>54</w:t>
          </w:r>
          <w:r>
            <w:rPr>
              <w:rFonts w:eastAsia="Times New Roman"/>
            </w:rPr>
            <w:t>, 1932–1940.</w:t>
          </w:r>
        </w:p>
        <w:p w14:paraId="0679C2A8" w14:textId="4345698F" w:rsidR="00931E74" w:rsidRDefault="003E3620" w:rsidP="00B62D03">
          <w:r>
            <w:rPr>
              <w:rFonts w:eastAsia="Times New Roman"/>
            </w:rPr>
            <w:t> </w:t>
          </w:r>
        </w:p>
      </w:sdtContent>
    </w:sdt>
    <w:p w14:paraId="66EA6915" w14:textId="77777777" w:rsidR="00235A15" w:rsidRDefault="00235A15" w:rsidP="00235A15"/>
    <w:p w14:paraId="4F24DCD4" w14:textId="57F4D709" w:rsidR="00B70DAB" w:rsidRDefault="00B70DAB" w:rsidP="00B70DAB">
      <w:pPr>
        <w:pStyle w:val="Heading1"/>
      </w:pPr>
      <w:r>
        <w:t>Graphical Abstract</w:t>
      </w:r>
    </w:p>
    <w:p w14:paraId="2CE93408" w14:textId="6EFB31E1" w:rsidR="00B70DAB" w:rsidRPr="00B70DAB" w:rsidRDefault="007D3A3E" w:rsidP="00B70DAB">
      <w:r>
        <w:rPr>
          <w:noProof/>
        </w:rPr>
        <w:drawing>
          <wp:inline distT="0" distB="0" distL="0" distR="0" wp14:anchorId="50E16DC3" wp14:editId="2752297F">
            <wp:extent cx="4158532" cy="1797461"/>
            <wp:effectExtent l="0" t="0" r="0" b="0"/>
            <wp:docPr id="2278171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68894" cy="1801940"/>
                    </a:xfrm>
                    <a:prstGeom prst="rect">
                      <a:avLst/>
                    </a:prstGeom>
                    <a:noFill/>
                    <a:ln>
                      <a:noFill/>
                    </a:ln>
                  </pic:spPr>
                </pic:pic>
              </a:graphicData>
            </a:graphic>
          </wp:inline>
        </w:drawing>
      </w:r>
    </w:p>
    <w:sectPr w:rsidR="00B70DAB" w:rsidRPr="00B70DAB">
      <w:footerReference w:type="even"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D05D1" w14:textId="77777777" w:rsidR="001D0763" w:rsidRDefault="001D0763" w:rsidP="00BE5B4A">
      <w:r>
        <w:separator/>
      </w:r>
    </w:p>
  </w:endnote>
  <w:endnote w:type="continuationSeparator" w:id="0">
    <w:p w14:paraId="01750893" w14:textId="77777777" w:rsidR="001D0763" w:rsidRDefault="001D0763" w:rsidP="00BE5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2365757"/>
      <w:docPartObj>
        <w:docPartGallery w:val="Page Numbers (Bottom of Page)"/>
        <w:docPartUnique/>
      </w:docPartObj>
    </w:sdtPr>
    <w:sdtContent>
      <w:p w14:paraId="488067B8" w14:textId="0D7786B2" w:rsidR="00BE5B4A" w:rsidRDefault="00BE5B4A" w:rsidP="00A85D2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A83EDC" w14:textId="77777777" w:rsidR="00BE5B4A" w:rsidRDefault="00BE5B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39510598"/>
      <w:docPartObj>
        <w:docPartGallery w:val="Page Numbers (Bottom of Page)"/>
        <w:docPartUnique/>
      </w:docPartObj>
    </w:sdtPr>
    <w:sdtContent>
      <w:p w14:paraId="7B365033" w14:textId="7F70708C" w:rsidR="00BE5B4A" w:rsidRDefault="00BE5B4A" w:rsidP="00A85D2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B73F979" w14:textId="77777777" w:rsidR="00BE5B4A" w:rsidRDefault="00BE5B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4A118" w14:textId="77777777" w:rsidR="001D0763" w:rsidRDefault="001D0763" w:rsidP="00BE5B4A">
      <w:r>
        <w:separator/>
      </w:r>
    </w:p>
  </w:footnote>
  <w:footnote w:type="continuationSeparator" w:id="0">
    <w:p w14:paraId="7803CD13" w14:textId="77777777" w:rsidR="001D0763" w:rsidRDefault="001D0763" w:rsidP="00BE5B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C1120"/>
    <w:multiLevelType w:val="hybridMultilevel"/>
    <w:tmpl w:val="4A6A3F0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64056A09"/>
    <w:multiLevelType w:val="hybridMultilevel"/>
    <w:tmpl w:val="4B1E20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5651822">
    <w:abstractNumId w:val="1"/>
  </w:num>
  <w:num w:numId="2" w16cid:durableId="21412668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B3E"/>
    <w:rsid w:val="00001695"/>
    <w:rsid w:val="000103FC"/>
    <w:rsid w:val="00011277"/>
    <w:rsid w:val="00014071"/>
    <w:rsid w:val="000176B9"/>
    <w:rsid w:val="00020490"/>
    <w:rsid w:val="000219A5"/>
    <w:rsid w:val="00021BD9"/>
    <w:rsid w:val="00024228"/>
    <w:rsid w:val="00032502"/>
    <w:rsid w:val="00032ED5"/>
    <w:rsid w:val="000335BB"/>
    <w:rsid w:val="000510DC"/>
    <w:rsid w:val="000513D8"/>
    <w:rsid w:val="000516A0"/>
    <w:rsid w:val="00055D39"/>
    <w:rsid w:val="00057E0F"/>
    <w:rsid w:val="000638A2"/>
    <w:rsid w:val="00065046"/>
    <w:rsid w:val="000653A9"/>
    <w:rsid w:val="00065483"/>
    <w:rsid w:val="00067C0B"/>
    <w:rsid w:val="00070184"/>
    <w:rsid w:val="00073B1A"/>
    <w:rsid w:val="00075DAC"/>
    <w:rsid w:val="00081761"/>
    <w:rsid w:val="00081B3E"/>
    <w:rsid w:val="00082244"/>
    <w:rsid w:val="00085BD8"/>
    <w:rsid w:val="00086997"/>
    <w:rsid w:val="00086C3E"/>
    <w:rsid w:val="000874CF"/>
    <w:rsid w:val="00090717"/>
    <w:rsid w:val="00094A5A"/>
    <w:rsid w:val="000970F9"/>
    <w:rsid w:val="000A31D2"/>
    <w:rsid w:val="000A3794"/>
    <w:rsid w:val="000A6443"/>
    <w:rsid w:val="000B089E"/>
    <w:rsid w:val="000B3D3C"/>
    <w:rsid w:val="000C5D03"/>
    <w:rsid w:val="000C6923"/>
    <w:rsid w:val="000D06C9"/>
    <w:rsid w:val="000D0E52"/>
    <w:rsid w:val="000D52C9"/>
    <w:rsid w:val="000D6B4D"/>
    <w:rsid w:val="000E1FB9"/>
    <w:rsid w:val="000E2A9A"/>
    <w:rsid w:val="000F03E5"/>
    <w:rsid w:val="000F14E8"/>
    <w:rsid w:val="000F193D"/>
    <w:rsid w:val="000F28A9"/>
    <w:rsid w:val="000F2BFD"/>
    <w:rsid w:val="000F4B86"/>
    <w:rsid w:val="00101101"/>
    <w:rsid w:val="001028B7"/>
    <w:rsid w:val="0010461C"/>
    <w:rsid w:val="00110967"/>
    <w:rsid w:val="00111437"/>
    <w:rsid w:val="00114A6E"/>
    <w:rsid w:val="0011789A"/>
    <w:rsid w:val="00120FBF"/>
    <w:rsid w:val="0012254D"/>
    <w:rsid w:val="0012257F"/>
    <w:rsid w:val="00124FB9"/>
    <w:rsid w:val="00125952"/>
    <w:rsid w:val="00126858"/>
    <w:rsid w:val="00126B2D"/>
    <w:rsid w:val="0012733D"/>
    <w:rsid w:val="0012753E"/>
    <w:rsid w:val="0012777A"/>
    <w:rsid w:val="00130337"/>
    <w:rsid w:val="00134215"/>
    <w:rsid w:val="00150F26"/>
    <w:rsid w:val="0015446D"/>
    <w:rsid w:val="00160FC2"/>
    <w:rsid w:val="00163B68"/>
    <w:rsid w:val="00174A2B"/>
    <w:rsid w:val="00174C64"/>
    <w:rsid w:val="00176608"/>
    <w:rsid w:val="001769C0"/>
    <w:rsid w:val="00182040"/>
    <w:rsid w:val="001822D2"/>
    <w:rsid w:val="00182C14"/>
    <w:rsid w:val="00184CFB"/>
    <w:rsid w:val="00184E51"/>
    <w:rsid w:val="00187FB9"/>
    <w:rsid w:val="00191951"/>
    <w:rsid w:val="00191BA7"/>
    <w:rsid w:val="00192ABF"/>
    <w:rsid w:val="00193FEF"/>
    <w:rsid w:val="00196EA8"/>
    <w:rsid w:val="001A2289"/>
    <w:rsid w:val="001A42E0"/>
    <w:rsid w:val="001A4561"/>
    <w:rsid w:val="001B2177"/>
    <w:rsid w:val="001B5800"/>
    <w:rsid w:val="001B74E7"/>
    <w:rsid w:val="001C38B0"/>
    <w:rsid w:val="001C5E7E"/>
    <w:rsid w:val="001D0763"/>
    <w:rsid w:val="001E01E1"/>
    <w:rsid w:val="001E1CE8"/>
    <w:rsid w:val="001E530F"/>
    <w:rsid w:val="001E5CB1"/>
    <w:rsid w:val="001E659E"/>
    <w:rsid w:val="001E69DE"/>
    <w:rsid w:val="001E723A"/>
    <w:rsid w:val="001E7B10"/>
    <w:rsid w:val="001F3B46"/>
    <w:rsid w:val="001F469A"/>
    <w:rsid w:val="001F5153"/>
    <w:rsid w:val="00201BCF"/>
    <w:rsid w:val="00202022"/>
    <w:rsid w:val="002030D1"/>
    <w:rsid w:val="00204E6A"/>
    <w:rsid w:val="00207EF3"/>
    <w:rsid w:val="002114FE"/>
    <w:rsid w:val="00212831"/>
    <w:rsid w:val="00213C50"/>
    <w:rsid w:val="002159A2"/>
    <w:rsid w:val="00217A77"/>
    <w:rsid w:val="0022096B"/>
    <w:rsid w:val="0022608F"/>
    <w:rsid w:val="002325B5"/>
    <w:rsid w:val="00232E34"/>
    <w:rsid w:val="00235A15"/>
    <w:rsid w:val="00237C39"/>
    <w:rsid w:val="00237E84"/>
    <w:rsid w:val="002425B3"/>
    <w:rsid w:val="002449E6"/>
    <w:rsid w:val="00246769"/>
    <w:rsid w:val="0024717A"/>
    <w:rsid w:val="002519CF"/>
    <w:rsid w:val="00256847"/>
    <w:rsid w:val="00266452"/>
    <w:rsid w:val="00266625"/>
    <w:rsid w:val="00275D6C"/>
    <w:rsid w:val="00277A59"/>
    <w:rsid w:val="00280111"/>
    <w:rsid w:val="00280361"/>
    <w:rsid w:val="002810B3"/>
    <w:rsid w:val="00282758"/>
    <w:rsid w:val="0028396A"/>
    <w:rsid w:val="00291713"/>
    <w:rsid w:val="0029446A"/>
    <w:rsid w:val="00295184"/>
    <w:rsid w:val="00296EDF"/>
    <w:rsid w:val="00297205"/>
    <w:rsid w:val="002A54DE"/>
    <w:rsid w:val="002B2BAB"/>
    <w:rsid w:val="002B477E"/>
    <w:rsid w:val="002B7521"/>
    <w:rsid w:val="002B7901"/>
    <w:rsid w:val="002C65E9"/>
    <w:rsid w:val="002C673C"/>
    <w:rsid w:val="002D4255"/>
    <w:rsid w:val="002E32E3"/>
    <w:rsid w:val="002E5656"/>
    <w:rsid w:val="002E61B7"/>
    <w:rsid w:val="002F2466"/>
    <w:rsid w:val="002F28C8"/>
    <w:rsid w:val="002F3005"/>
    <w:rsid w:val="002F4308"/>
    <w:rsid w:val="002F4A46"/>
    <w:rsid w:val="00300B83"/>
    <w:rsid w:val="003015BF"/>
    <w:rsid w:val="00304E30"/>
    <w:rsid w:val="003061F2"/>
    <w:rsid w:val="00307996"/>
    <w:rsid w:val="00316589"/>
    <w:rsid w:val="003224C4"/>
    <w:rsid w:val="003230DE"/>
    <w:rsid w:val="00324DD0"/>
    <w:rsid w:val="0033623C"/>
    <w:rsid w:val="00345F0B"/>
    <w:rsid w:val="00352AB0"/>
    <w:rsid w:val="0035377E"/>
    <w:rsid w:val="003546EF"/>
    <w:rsid w:val="0037507E"/>
    <w:rsid w:val="00383B38"/>
    <w:rsid w:val="00383C34"/>
    <w:rsid w:val="00385FA7"/>
    <w:rsid w:val="00387AA9"/>
    <w:rsid w:val="003956E3"/>
    <w:rsid w:val="003A52F5"/>
    <w:rsid w:val="003A5AA3"/>
    <w:rsid w:val="003A7DB9"/>
    <w:rsid w:val="003B0D54"/>
    <w:rsid w:val="003B2F4E"/>
    <w:rsid w:val="003B30B8"/>
    <w:rsid w:val="003B4AFF"/>
    <w:rsid w:val="003B50C5"/>
    <w:rsid w:val="003B5E01"/>
    <w:rsid w:val="003C059E"/>
    <w:rsid w:val="003C11F1"/>
    <w:rsid w:val="003C2488"/>
    <w:rsid w:val="003C2607"/>
    <w:rsid w:val="003C6261"/>
    <w:rsid w:val="003D3304"/>
    <w:rsid w:val="003D681C"/>
    <w:rsid w:val="003D717A"/>
    <w:rsid w:val="003E3620"/>
    <w:rsid w:val="003E7B05"/>
    <w:rsid w:val="003F2688"/>
    <w:rsid w:val="003F3D99"/>
    <w:rsid w:val="003F5CCC"/>
    <w:rsid w:val="00402218"/>
    <w:rsid w:val="0040391C"/>
    <w:rsid w:val="00403B07"/>
    <w:rsid w:val="00405D6D"/>
    <w:rsid w:val="00412FC6"/>
    <w:rsid w:val="004133C2"/>
    <w:rsid w:val="00424C5E"/>
    <w:rsid w:val="004258EF"/>
    <w:rsid w:val="004267A5"/>
    <w:rsid w:val="0043018A"/>
    <w:rsid w:val="00431E22"/>
    <w:rsid w:val="00432C84"/>
    <w:rsid w:val="004334D0"/>
    <w:rsid w:val="00435D47"/>
    <w:rsid w:val="00436D6C"/>
    <w:rsid w:val="0044072F"/>
    <w:rsid w:val="00442114"/>
    <w:rsid w:val="00445318"/>
    <w:rsid w:val="0045343A"/>
    <w:rsid w:val="00461F40"/>
    <w:rsid w:val="004653DF"/>
    <w:rsid w:val="004803F3"/>
    <w:rsid w:val="00484C68"/>
    <w:rsid w:val="00493DE3"/>
    <w:rsid w:val="0049433A"/>
    <w:rsid w:val="0049644A"/>
    <w:rsid w:val="004A43EF"/>
    <w:rsid w:val="004A4F54"/>
    <w:rsid w:val="004A5229"/>
    <w:rsid w:val="004A62C9"/>
    <w:rsid w:val="004B1577"/>
    <w:rsid w:val="004B2304"/>
    <w:rsid w:val="004B5A13"/>
    <w:rsid w:val="004D3F8E"/>
    <w:rsid w:val="004D6B57"/>
    <w:rsid w:val="004E27C8"/>
    <w:rsid w:val="004E6F91"/>
    <w:rsid w:val="004F2FAA"/>
    <w:rsid w:val="004F49D8"/>
    <w:rsid w:val="004F6921"/>
    <w:rsid w:val="005013FD"/>
    <w:rsid w:val="00503DBF"/>
    <w:rsid w:val="00503FB1"/>
    <w:rsid w:val="0050494C"/>
    <w:rsid w:val="00520986"/>
    <w:rsid w:val="00522026"/>
    <w:rsid w:val="005222DE"/>
    <w:rsid w:val="00527086"/>
    <w:rsid w:val="005270A2"/>
    <w:rsid w:val="00535F4A"/>
    <w:rsid w:val="00536CE0"/>
    <w:rsid w:val="00541454"/>
    <w:rsid w:val="00542EFA"/>
    <w:rsid w:val="005547E2"/>
    <w:rsid w:val="00557FE9"/>
    <w:rsid w:val="00562F5C"/>
    <w:rsid w:val="00564A91"/>
    <w:rsid w:val="00565AF0"/>
    <w:rsid w:val="00571756"/>
    <w:rsid w:val="00577764"/>
    <w:rsid w:val="005778A8"/>
    <w:rsid w:val="00577B19"/>
    <w:rsid w:val="00580C51"/>
    <w:rsid w:val="0058188F"/>
    <w:rsid w:val="005829D3"/>
    <w:rsid w:val="00584A3E"/>
    <w:rsid w:val="00591296"/>
    <w:rsid w:val="00591427"/>
    <w:rsid w:val="00592435"/>
    <w:rsid w:val="005A1521"/>
    <w:rsid w:val="005A63EB"/>
    <w:rsid w:val="005A774B"/>
    <w:rsid w:val="005B1906"/>
    <w:rsid w:val="005B40D7"/>
    <w:rsid w:val="005B5C40"/>
    <w:rsid w:val="005B75D1"/>
    <w:rsid w:val="005C1F93"/>
    <w:rsid w:val="005C33E5"/>
    <w:rsid w:val="005C4A29"/>
    <w:rsid w:val="005C5585"/>
    <w:rsid w:val="005D3C4B"/>
    <w:rsid w:val="005D46A1"/>
    <w:rsid w:val="005E26F2"/>
    <w:rsid w:val="005E58A8"/>
    <w:rsid w:val="005E5914"/>
    <w:rsid w:val="005E6BF4"/>
    <w:rsid w:val="005F3327"/>
    <w:rsid w:val="005F7258"/>
    <w:rsid w:val="006061CD"/>
    <w:rsid w:val="006077B5"/>
    <w:rsid w:val="00615C63"/>
    <w:rsid w:val="0061677D"/>
    <w:rsid w:val="00625A51"/>
    <w:rsid w:val="00625BEE"/>
    <w:rsid w:val="006276EF"/>
    <w:rsid w:val="00627BF9"/>
    <w:rsid w:val="00632599"/>
    <w:rsid w:val="00633B67"/>
    <w:rsid w:val="006349E2"/>
    <w:rsid w:val="00634C6C"/>
    <w:rsid w:val="006356E4"/>
    <w:rsid w:val="0064677F"/>
    <w:rsid w:val="006471D3"/>
    <w:rsid w:val="0065172E"/>
    <w:rsid w:val="00656B36"/>
    <w:rsid w:val="00656E88"/>
    <w:rsid w:val="006611CC"/>
    <w:rsid w:val="0066148B"/>
    <w:rsid w:val="00661F90"/>
    <w:rsid w:val="006664EC"/>
    <w:rsid w:val="00671455"/>
    <w:rsid w:val="00671F2E"/>
    <w:rsid w:val="00674DE0"/>
    <w:rsid w:val="006752E6"/>
    <w:rsid w:val="00675522"/>
    <w:rsid w:val="0068058A"/>
    <w:rsid w:val="00685FCC"/>
    <w:rsid w:val="00693B45"/>
    <w:rsid w:val="0069592B"/>
    <w:rsid w:val="006974B6"/>
    <w:rsid w:val="006A0DEA"/>
    <w:rsid w:val="006A0E8C"/>
    <w:rsid w:val="006A2743"/>
    <w:rsid w:val="006A66B9"/>
    <w:rsid w:val="006B5865"/>
    <w:rsid w:val="006C0812"/>
    <w:rsid w:val="006C0B41"/>
    <w:rsid w:val="006C1E1D"/>
    <w:rsid w:val="006C6F1C"/>
    <w:rsid w:val="006D3C14"/>
    <w:rsid w:val="006D751C"/>
    <w:rsid w:val="006E2462"/>
    <w:rsid w:val="006E2FC3"/>
    <w:rsid w:val="006E5755"/>
    <w:rsid w:val="006E79BD"/>
    <w:rsid w:val="006F5B3C"/>
    <w:rsid w:val="006F5D1B"/>
    <w:rsid w:val="006F68AA"/>
    <w:rsid w:val="006F6F1B"/>
    <w:rsid w:val="00701BE9"/>
    <w:rsid w:val="007053DB"/>
    <w:rsid w:val="00706CE7"/>
    <w:rsid w:val="007103D6"/>
    <w:rsid w:val="00710AFD"/>
    <w:rsid w:val="00711C1D"/>
    <w:rsid w:val="00712B54"/>
    <w:rsid w:val="00715A7D"/>
    <w:rsid w:val="00717984"/>
    <w:rsid w:val="00723C2D"/>
    <w:rsid w:val="007268C6"/>
    <w:rsid w:val="00733AF2"/>
    <w:rsid w:val="00735196"/>
    <w:rsid w:val="0074012C"/>
    <w:rsid w:val="00740DDD"/>
    <w:rsid w:val="00745139"/>
    <w:rsid w:val="007464C2"/>
    <w:rsid w:val="00750F70"/>
    <w:rsid w:val="0075461D"/>
    <w:rsid w:val="007628C4"/>
    <w:rsid w:val="0076334B"/>
    <w:rsid w:val="0076612F"/>
    <w:rsid w:val="00771E2F"/>
    <w:rsid w:val="00772BE4"/>
    <w:rsid w:val="00775C79"/>
    <w:rsid w:val="00776238"/>
    <w:rsid w:val="00785EAC"/>
    <w:rsid w:val="00787E86"/>
    <w:rsid w:val="007929A7"/>
    <w:rsid w:val="007968EE"/>
    <w:rsid w:val="00796962"/>
    <w:rsid w:val="007A212F"/>
    <w:rsid w:val="007A2E77"/>
    <w:rsid w:val="007A331D"/>
    <w:rsid w:val="007A46D9"/>
    <w:rsid w:val="007A6DFA"/>
    <w:rsid w:val="007B1269"/>
    <w:rsid w:val="007B1556"/>
    <w:rsid w:val="007B75E1"/>
    <w:rsid w:val="007C29C1"/>
    <w:rsid w:val="007C3F36"/>
    <w:rsid w:val="007C55F0"/>
    <w:rsid w:val="007C5E75"/>
    <w:rsid w:val="007C7C70"/>
    <w:rsid w:val="007D3A3E"/>
    <w:rsid w:val="007D3C38"/>
    <w:rsid w:val="007D4013"/>
    <w:rsid w:val="007D449E"/>
    <w:rsid w:val="007D6879"/>
    <w:rsid w:val="007D7F0D"/>
    <w:rsid w:val="007E004B"/>
    <w:rsid w:val="007E0BF7"/>
    <w:rsid w:val="007E1696"/>
    <w:rsid w:val="007E438A"/>
    <w:rsid w:val="007E4814"/>
    <w:rsid w:val="007E5B41"/>
    <w:rsid w:val="007F026D"/>
    <w:rsid w:val="007F35F1"/>
    <w:rsid w:val="007F7780"/>
    <w:rsid w:val="00801ACE"/>
    <w:rsid w:val="00801E05"/>
    <w:rsid w:val="00805B4A"/>
    <w:rsid w:val="00810CB7"/>
    <w:rsid w:val="00817DA0"/>
    <w:rsid w:val="008214CF"/>
    <w:rsid w:val="0082210D"/>
    <w:rsid w:val="0082304F"/>
    <w:rsid w:val="008230FB"/>
    <w:rsid w:val="00826240"/>
    <w:rsid w:val="008418B5"/>
    <w:rsid w:val="00842F99"/>
    <w:rsid w:val="00844A60"/>
    <w:rsid w:val="00845C62"/>
    <w:rsid w:val="008506F7"/>
    <w:rsid w:val="00850AD2"/>
    <w:rsid w:val="0085148E"/>
    <w:rsid w:val="00854674"/>
    <w:rsid w:val="00855247"/>
    <w:rsid w:val="008564B0"/>
    <w:rsid w:val="008574BA"/>
    <w:rsid w:val="0085770C"/>
    <w:rsid w:val="00857E99"/>
    <w:rsid w:val="008623E2"/>
    <w:rsid w:val="00862F46"/>
    <w:rsid w:val="00864300"/>
    <w:rsid w:val="00872B20"/>
    <w:rsid w:val="008766AE"/>
    <w:rsid w:val="00883453"/>
    <w:rsid w:val="00886FFC"/>
    <w:rsid w:val="00892CB1"/>
    <w:rsid w:val="008956CD"/>
    <w:rsid w:val="00895A8D"/>
    <w:rsid w:val="008A23E1"/>
    <w:rsid w:val="008A5939"/>
    <w:rsid w:val="008B21CA"/>
    <w:rsid w:val="008B7DE2"/>
    <w:rsid w:val="008C3925"/>
    <w:rsid w:val="008C3E3F"/>
    <w:rsid w:val="008C5558"/>
    <w:rsid w:val="008C7953"/>
    <w:rsid w:val="008D3EDC"/>
    <w:rsid w:val="008E27FF"/>
    <w:rsid w:val="008E5BC0"/>
    <w:rsid w:val="008F27F5"/>
    <w:rsid w:val="008F5586"/>
    <w:rsid w:val="008F781C"/>
    <w:rsid w:val="00902314"/>
    <w:rsid w:val="0090521A"/>
    <w:rsid w:val="00905BD8"/>
    <w:rsid w:val="00910BEA"/>
    <w:rsid w:val="00911B81"/>
    <w:rsid w:val="009121EA"/>
    <w:rsid w:val="00915B5B"/>
    <w:rsid w:val="00917CD0"/>
    <w:rsid w:val="00920761"/>
    <w:rsid w:val="00923020"/>
    <w:rsid w:val="00931E74"/>
    <w:rsid w:val="00932F3C"/>
    <w:rsid w:val="009433F0"/>
    <w:rsid w:val="00947777"/>
    <w:rsid w:val="00950022"/>
    <w:rsid w:val="0095235E"/>
    <w:rsid w:val="00957F04"/>
    <w:rsid w:val="00960B39"/>
    <w:rsid w:val="009633C3"/>
    <w:rsid w:val="00965B0C"/>
    <w:rsid w:val="00966C10"/>
    <w:rsid w:val="00970688"/>
    <w:rsid w:val="00975DB7"/>
    <w:rsid w:val="00975FB8"/>
    <w:rsid w:val="00991BFF"/>
    <w:rsid w:val="009A486B"/>
    <w:rsid w:val="009B426E"/>
    <w:rsid w:val="009B7384"/>
    <w:rsid w:val="009C1FED"/>
    <w:rsid w:val="009C3394"/>
    <w:rsid w:val="009D47CB"/>
    <w:rsid w:val="009D55F9"/>
    <w:rsid w:val="009D788E"/>
    <w:rsid w:val="009D7AD0"/>
    <w:rsid w:val="009E2210"/>
    <w:rsid w:val="009E2621"/>
    <w:rsid w:val="009E66D8"/>
    <w:rsid w:val="009F0CE7"/>
    <w:rsid w:val="00A01527"/>
    <w:rsid w:val="00A017AD"/>
    <w:rsid w:val="00A030AF"/>
    <w:rsid w:val="00A1186B"/>
    <w:rsid w:val="00A16EB3"/>
    <w:rsid w:val="00A2086B"/>
    <w:rsid w:val="00A22923"/>
    <w:rsid w:val="00A33597"/>
    <w:rsid w:val="00A336B9"/>
    <w:rsid w:val="00A34C82"/>
    <w:rsid w:val="00A358AC"/>
    <w:rsid w:val="00A36476"/>
    <w:rsid w:val="00A40219"/>
    <w:rsid w:val="00A46012"/>
    <w:rsid w:val="00A5519E"/>
    <w:rsid w:val="00A55B42"/>
    <w:rsid w:val="00A615CE"/>
    <w:rsid w:val="00A62C26"/>
    <w:rsid w:val="00A62DDD"/>
    <w:rsid w:val="00A63834"/>
    <w:rsid w:val="00A6383E"/>
    <w:rsid w:val="00A65F59"/>
    <w:rsid w:val="00A731BD"/>
    <w:rsid w:val="00A75D22"/>
    <w:rsid w:val="00A76CB2"/>
    <w:rsid w:val="00A8566D"/>
    <w:rsid w:val="00A86DAD"/>
    <w:rsid w:val="00A91FD8"/>
    <w:rsid w:val="00A9430A"/>
    <w:rsid w:val="00A96E30"/>
    <w:rsid w:val="00AA042A"/>
    <w:rsid w:val="00AA0AFC"/>
    <w:rsid w:val="00AA1132"/>
    <w:rsid w:val="00AA1BEE"/>
    <w:rsid w:val="00AB07D9"/>
    <w:rsid w:val="00AB21DD"/>
    <w:rsid w:val="00AB2553"/>
    <w:rsid w:val="00AB56E1"/>
    <w:rsid w:val="00AB6263"/>
    <w:rsid w:val="00AB7332"/>
    <w:rsid w:val="00AC3391"/>
    <w:rsid w:val="00AC62A8"/>
    <w:rsid w:val="00AC6C40"/>
    <w:rsid w:val="00AD5458"/>
    <w:rsid w:val="00AE0EB0"/>
    <w:rsid w:val="00AE21ED"/>
    <w:rsid w:val="00AF11DC"/>
    <w:rsid w:val="00AF3008"/>
    <w:rsid w:val="00AF3791"/>
    <w:rsid w:val="00AF7ED3"/>
    <w:rsid w:val="00B00C29"/>
    <w:rsid w:val="00B01520"/>
    <w:rsid w:val="00B02A52"/>
    <w:rsid w:val="00B14230"/>
    <w:rsid w:val="00B16046"/>
    <w:rsid w:val="00B16288"/>
    <w:rsid w:val="00B210EC"/>
    <w:rsid w:val="00B22CFA"/>
    <w:rsid w:val="00B24D5F"/>
    <w:rsid w:val="00B25966"/>
    <w:rsid w:val="00B30BF4"/>
    <w:rsid w:val="00B32972"/>
    <w:rsid w:val="00B45727"/>
    <w:rsid w:val="00B46701"/>
    <w:rsid w:val="00B46E4E"/>
    <w:rsid w:val="00B473E3"/>
    <w:rsid w:val="00B56A70"/>
    <w:rsid w:val="00B57043"/>
    <w:rsid w:val="00B579AF"/>
    <w:rsid w:val="00B57EB2"/>
    <w:rsid w:val="00B62D03"/>
    <w:rsid w:val="00B6654D"/>
    <w:rsid w:val="00B70DAB"/>
    <w:rsid w:val="00B724B4"/>
    <w:rsid w:val="00B738FF"/>
    <w:rsid w:val="00B74181"/>
    <w:rsid w:val="00B84D5B"/>
    <w:rsid w:val="00B85760"/>
    <w:rsid w:val="00B85D72"/>
    <w:rsid w:val="00B87028"/>
    <w:rsid w:val="00B873B0"/>
    <w:rsid w:val="00B91536"/>
    <w:rsid w:val="00B9390C"/>
    <w:rsid w:val="00B95D9B"/>
    <w:rsid w:val="00B97987"/>
    <w:rsid w:val="00BA1B59"/>
    <w:rsid w:val="00BA1D10"/>
    <w:rsid w:val="00BA293F"/>
    <w:rsid w:val="00BA6151"/>
    <w:rsid w:val="00BA765E"/>
    <w:rsid w:val="00BA787C"/>
    <w:rsid w:val="00BB4355"/>
    <w:rsid w:val="00BB53E1"/>
    <w:rsid w:val="00BB55C3"/>
    <w:rsid w:val="00BB5800"/>
    <w:rsid w:val="00BC068C"/>
    <w:rsid w:val="00BC3D09"/>
    <w:rsid w:val="00BC6DF5"/>
    <w:rsid w:val="00BC709D"/>
    <w:rsid w:val="00BC71D7"/>
    <w:rsid w:val="00BD4D11"/>
    <w:rsid w:val="00BD5384"/>
    <w:rsid w:val="00BD7C86"/>
    <w:rsid w:val="00BE080D"/>
    <w:rsid w:val="00BE2146"/>
    <w:rsid w:val="00BE2412"/>
    <w:rsid w:val="00BE5B4A"/>
    <w:rsid w:val="00BE61E0"/>
    <w:rsid w:val="00BF58C3"/>
    <w:rsid w:val="00BF6102"/>
    <w:rsid w:val="00BF631B"/>
    <w:rsid w:val="00BF6A10"/>
    <w:rsid w:val="00BF77B3"/>
    <w:rsid w:val="00C058B1"/>
    <w:rsid w:val="00C07CF3"/>
    <w:rsid w:val="00C10AD9"/>
    <w:rsid w:val="00C10EFB"/>
    <w:rsid w:val="00C20445"/>
    <w:rsid w:val="00C21B17"/>
    <w:rsid w:val="00C2252A"/>
    <w:rsid w:val="00C33A2C"/>
    <w:rsid w:val="00C36C18"/>
    <w:rsid w:val="00C40845"/>
    <w:rsid w:val="00C41017"/>
    <w:rsid w:val="00C430D7"/>
    <w:rsid w:val="00C47277"/>
    <w:rsid w:val="00C52149"/>
    <w:rsid w:val="00C54999"/>
    <w:rsid w:val="00C55E40"/>
    <w:rsid w:val="00C568F2"/>
    <w:rsid w:val="00C57CEF"/>
    <w:rsid w:val="00C6052A"/>
    <w:rsid w:val="00C62616"/>
    <w:rsid w:val="00C627DC"/>
    <w:rsid w:val="00C62830"/>
    <w:rsid w:val="00C64298"/>
    <w:rsid w:val="00C8694C"/>
    <w:rsid w:val="00C8746F"/>
    <w:rsid w:val="00C95303"/>
    <w:rsid w:val="00C957EE"/>
    <w:rsid w:val="00CC00CE"/>
    <w:rsid w:val="00CD0403"/>
    <w:rsid w:val="00CD7558"/>
    <w:rsid w:val="00CE3216"/>
    <w:rsid w:val="00CF0295"/>
    <w:rsid w:val="00CF2B53"/>
    <w:rsid w:val="00CF6498"/>
    <w:rsid w:val="00D00A31"/>
    <w:rsid w:val="00D04CC8"/>
    <w:rsid w:val="00D06149"/>
    <w:rsid w:val="00D10607"/>
    <w:rsid w:val="00D142CC"/>
    <w:rsid w:val="00D14690"/>
    <w:rsid w:val="00D176F0"/>
    <w:rsid w:val="00D21DEE"/>
    <w:rsid w:val="00D31EB6"/>
    <w:rsid w:val="00D323EF"/>
    <w:rsid w:val="00D33D85"/>
    <w:rsid w:val="00D36DA2"/>
    <w:rsid w:val="00D372AA"/>
    <w:rsid w:val="00D42426"/>
    <w:rsid w:val="00D42DB4"/>
    <w:rsid w:val="00D43518"/>
    <w:rsid w:val="00D51C9C"/>
    <w:rsid w:val="00D52A18"/>
    <w:rsid w:val="00D54964"/>
    <w:rsid w:val="00D54F0F"/>
    <w:rsid w:val="00D554D3"/>
    <w:rsid w:val="00D55A59"/>
    <w:rsid w:val="00D55FC5"/>
    <w:rsid w:val="00D624CF"/>
    <w:rsid w:val="00D62EEA"/>
    <w:rsid w:val="00D64F8E"/>
    <w:rsid w:val="00D70BF7"/>
    <w:rsid w:val="00D73100"/>
    <w:rsid w:val="00D764EB"/>
    <w:rsid w:val="00D77D85"/>
    <w:rsid w:val="00D83902"/>
    <w:rsid w:val="00D85FC5"/>
    <w:rsid w:val="00D942AE"/>
    <w:rsid w:val="00D9556B"/>
    <w:rsid w:val="00DA0289"/>
    <w:rsid w:val="00DA068C"/>
    <w:rsid w:val="00DB528D"/>
    <w:rsid w:val="00DC01EB"/>
    <w:rsid w:val="00DC0D44"/>
    <w:rsid w:val="00DC1C81"/>
    <w:rsid w:val="00DC4F71"/>
    <w:rsid w:val="00DC6FAE"/>
    <w:rsid w:val="00DC7029"/>
    <w:rsid w:val="00DD1AE4"/>
    <w:rsid w:val="00DD3E01"/>
    <w:rsid w:val="00DD3FA8"/>
    <w:rsid w:val="00DD49C6"/>
    <w:rsid w:val="00DD65B7"/>
    <w:rsid w:val="00DD718F"/>
    <w:rsid w:val="00DE32C5"/>
    <w:rsid w:val="00DF5230"/>
    <w:rsid w:val="00DF6730"/>
    <w:rsid w:val="00E06CAA"/>
    <w:rsid w:val="00E114F0"/>
    <w:rsid w:val="00E12205"/>
    <w:rsid w:val="00E136C5"/>
    <w:rsid w:val="00E162B5"/>
    <w:rsid w:val="00E17791"/>
    <w:rsid w:val="00E178D7"/>
    <w:rsid w:val="00E30F7B"/>
    <w:rsid w:val="00E32B8B"/>
    <w:rsid w:val="00E446D4"/>
    <w:rsid w:val="00E453D5"/>
    <w:rsid w:val="00E46A30"/>
    <w:rsid w:val="00E50905"/>
    <w:rsid w:val="00E567D6"/>
    <w:rsid w:val="00E64A41"/>
    <w:rsid w:val="00E66019"/>
    <w:rsid w:val="00E664F6"/>
    <w:rsid w:val="00E766EE"/>
    <w:rsid w:val="00E8669D"/>
    <w:rsid w:val="00E943FA"/>
    <w:rsid w:val="00EA2AB8"/>
    <w:rsid w:val="00EA65C2"/>
    <w:rsid w:val="00EA70DD"/>
    <w:rsid w:val="00EB1CF1"/>
    <w:rsid w:val="00EB720D"/>
    <w:rsid w:val="00EC09AC"/>
    <w:rsid w:val="00EC11FB"/>
    <w:rsid w:val="00EC2752"/>
    <w:rsid w:val="00EC4D1F"/>
    <w:rsid w:val="00EC4E12"/>
    <w:rsid w:val="00ED7C16"/>
    <w:rsid w:val="00EE656F"/>
    <w:rsid w:val="00EE68BC"/>
    <w:rsid w:val="00EE69EF"/>
    <w:rsid w:val="00EF0D16"/>
    <w:rsid w:val="00EF2008"/>
    <w:rsid w:val="00EF39A5"/>
    <w:rsid w:val="00EF573A"/>
    <w:rsid w:val="00EF6151"/>
    <w:rsid w:val="00F028DB"/>
    <w:rsid w:val="00F1113A"/>
    <w:rsid w:val="00F12016"/>
    <w:rsid w:val="00F13D10"/>
    <w:rsid w:val="00F22DA9"/>
    <w:rsid w:val="00F26B09"/>
    <w:rsid w:val="00F3042C"/>
    <w:rsid w:val="00F3208D"/>
    <w:rsid w:val="00F33756"/>
    <w:rsid w:val="00F34A6F"/>
    <w:rsid w:val="00F34BF1"/>
    <w:rsid w:val="00F34C38"/>
    <w:rsid w:val="00F41A5D"/>
    <w:rsid w:val="00F4251D"/>
    <w:rsid w:val="00F433D2"/>
    <w:rsid w:val="00F46C35"/>
    <w:rsid w:val="00F515A1"/>
    <w:rsid w:val="00F55FC4"/>
    <w:rsid w:val="00F57B47"/>
    <w:rsid w:val="00F600F3"/>
    <w:rsid w:val="00F6761F"/>
    <w:rsid w:val="00F67AA5"/>
    <w:rsid w:val="00F67B25"/>
    <w:rsid w:val="00F731C9"/>
    <w:rsid w:val="00F742D3"/>
    <w:rsid w:val="00F7772F"/>
    <w:rsid w:val="00F82224"/>
    <w:rsid w:val="00F848E2"/>
    <w:rsid w:val="00F860D7"/>
    <w:rsid w:val="00F869AA"/>
    <w:rsid w:val="00F90AF8"/>
    <w:rsid w:val="00F96C86"/>
    <w:rsid w:val="00F978CF"/>
    <w:rsid w:val="00FA0292"/>
    <w:rsid w:val="00FA0CC1"/>
    <w:rsid w:val="00FA6797"/>
    <w:rsid w:val="00FA6C81"/>
    <w:rsid w:val="00FB6221"/>
    <w:rsid w:val="00FB750A"/>
    <w:rsid w:val="00FB7892"/>
    <w:rsid w:val="00FC2BC7"/>
    <w:rsid w:val="00FC6638"/>
    <w:rsid w:val="00FC7739"/>
    <w:rsid w:val="00FD2021"/>
    <w:rsid w:val="00FD3CD5"/>
    <w:rsid w:val="00FD5A52"/>
    <w:rsid w:val="00FD7D85"/>
    <w:rsid w:val="00FE394C"/>
    <w:rsid w:val="00FE4950"/>
    <w:rsid w:val="00FE5462"/>
    <w:rsid w:val="00FE5D00"/>
    <w:rsid w:val="00FE7416"/>
    <w:rsid w:val="00FE7519"/>
    <w:rsid w:val="00FF122F"/>
    <w:rsid w:val="00FF151D"/>
    <w:rsid w:val="00FF4E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2900D"/>
  <w15:chartTrackingRefBased/>
  <w15:docId w15:val="{041428D6-1F3C-6D4F-AFF2-8E4D9CA5A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F40"/>
    <w:pPr>
      <w:jc w:val="both"/>
    </w:pPr>
    <w:rPr>
      <w:sz w:val="22"/>
    </w:rPr>
  </w:style>
  <w:style w:type="paragraph" w:styleId="Heading1">
    <w:name w:val="heading 1"/>
    <w:basedOn w:val="Normal"/>
    <w:next w:val="Normal"/>
    <w:link w:val="Heading1Char"/>
    <w:uiPriority w:val="9"/>
    <w:qFormat/>
    <w:rsid w:val="00B91536"/>
    <w:pPr>
      <w:spacing w:after="160" w:line="259" w:lineRule="auto"/>
      <w:outlineLvl w:val="0"/>
    </w:pPr>
    <w:rPr>
      <w:b/>
      <w:bCs/>
    </w:rPr>
  </w:style>
  <w:style w:type="paragraph" w:styleId="Heading2">
    <w:name w:val="heading 2"/>
    <w:basedOn w:val="Normal"/>
    <w:next w:val="Normal"/>
    <w:link w:val="Heading2Char"/>
    <w:uiPriority w:val="9"/>
    <w:semiHidden/>
    <w:unhideWhenUsed/>
    <w:qFormat/>
    <w:rsid w:val="0012733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7B19"/>
    <w:pPr>
      <w:ind w:left="720"/>
      <w:contextualSpacing/>
    </w:pPr>
  </w:style>
  <w:style w:type="character" w:customStyle="1" w:styleId="apple-converted-space">
    <w:name w:val="apple-converted-space"/>
    <w:basedOn w:val="DefaultParagraphFont"/>
    <w:rsid w:val="0085770C"/>
  </w:style>
  <w:style w:type="character" w:styleId="Hyperlink">
    <w:name w:val="Hyperlink"/>
    <w:basedOn w:val="DefaultParagraphFont"/>
    <w:uiPriority w:val="99"/>
    <w:unhideWhenUsed/>
    <w:rsid w:val="0085770C"/>
    <w:rPr>
      <w:color w:val="0000FF"/>
      <w:u w:val="single"/>
    </w:rPr>
  </w:style>
  <w:style w:type="paragraph" w:styleId="NormalWeb">
    <w:name w:val="Normal (Web)"/>
    <w:basedOn w:val="Normal"/>
    <w:uiPriority w:val="99"/>
    <w:semiHidden/>
    <w:unhideWhenUsed/>
    <w:rsid w:val="003D3304"/>
    <w:pPr>
      <w:spacing w:before="100" w:beforeAutospacing="1" w:after="100" w:afterAutospacing="1"/>
    </w:pPr>
    <w:rPr>
      <w:rFonts w:ascii="Times New Roman" w:eastAsia="Times New Roman" w:hAnsi="Times New Roman" w:cs="Times New Roman"/>
      <w:lang w:eastAsia="en-GB"/>
    </w:rPr>
  </w:style>
  <w:style w:type="character" w:styleId="PlaceholderText">
    <w:name w:val="Placeholder Text"/>
    <w:basedOn w:val="DefaultParagraphFont"/>
    <w:uiPriority w:val="99"/>
    <w:semiHidden/>
    <w:rsid w:val="00A46012"/>
    <w:rPr>
      <w:color w:val="808080"/>
    </w:rPr>
  </w:style>
  <w:style w:type="paragraph" w:customStyle="1" w:styleId="csl-entry">
    <w:name w:val="csl-entry"/>
    <w:basedOn w:val="Normal"/>
    <w:rsid w:val="00A46012"/>
    <w:pPr>
      <w:spacing w:before="100" w:beforeAutospacing="1" w:after="100" w:afterAutospacing="1"/>
    </w:pPr>
    <w:rPr>
      <w:rFonts w:ascii="Times New Roman" w:eastAsiaTheme="minorEastAsia" w:hAnsi="Times New Roman" w:cs="Times New Roman"/>
      <w:lang w:eastAsia="en-GB"/>
    </w:rPr>
  </w:style>
  <w:style w:type="paragraph" w:styleId="Footer">
    <w:name w:val="footer"/>
    <w:basedOn w:val="Normal"/>
    <w:link w:val="FooterChar"/>
    <w:uiPriority w:val="99"/>
    <w:unhideWhenUsed/>
    <w:rsid w:val="00BE5B4A"/>
    <w:pPr>
      <w:tabs>
        <w:tab w:val="center" w:pos="4513"/>
        <w:tab w:val="right" w:pos="9026"/>
      </w:tabs>
    </w:pPr>
  </w:style>
  <w:style w:type="character" w:customStyle="1" w:styleId="FooterChar">
    <w:name w:val="Footer Char"/>
    <w:basedOn w:val="DefaultParagraphFont"/>
    <w:link w:val="Footer"/>
    <w:uiPriority w:val="99"/>
    <w:rsid w:val="00BE5B4A"/>
  </w:style>
  <w:style w:type="character" w:styleId="PageNumber">
    <w:name w:val="page number"/>
    <w:basedOn w:val="DefaultParagraphFont"/>
    <w:uiPriority w:val="99"/>
    <w:semiHidden/>
    <w:unhideWhenUsed/>
    <w:rsid w:val="00BE5B4A"/>
  </w:style>
  <w:style w:type="paragraph" w:customStyle="1" w:styleId="EndNoteBibliography">
    <w:name w:val="EndNote Bibliography"/>
    <w:basedOn w:val="Normal"/>
    <w:link w:val="EndNoteBibliographyChar"/>
    <w:rsid w:val="007053DB"/>
    <w:rPr>
      <w:rFonts w:ascii="Times New Roman" w:eastAsia="Times New Roman" w:hAnsi="Times New Roman" w:cs="Times New Roman"/>
      <w:noProof/>
      <w:lang w:val="en-US"/>
    </w:rPr>
  </w:style>
  <w:style w:type="character" w:customStyle="1" w:styleId="EndNoteBibliographyChar">
    <w:name w:val="EndNote Bibliography Char"/>
    <w:basedOn w:val="DefaultParagraphFont"/>
    <w:link w:val="EndNoteBibliography"/>
    <w:rsid w:val="007053DB"/>
    <w:rPr>
      <w:rFonts w:ascii="Times New Roman" w:eastAsia="Times New Roman" w:hAnsi="Times New Roman" w:cs="Times New Roman"/>
      <w:noProof/>
      <w:lang w:val="en-US"/>
    </w:rPr>
  </w:style>
  <w:style w:type="character" w:styleId="UnresolvedMention">
    <w:name w:val="Unresolved Mention"/>
    <w:basedOn w:val="DefaultParagraphFont"/>
    <w:uiPriority w:val="99"/>
    <w:semiHidden/>
    <w:unhideWhenUsed/>
    <w:rsid w:val="006974B6"/>
    <w:rPr>
      <w:color w:val="605E5C"/>
      <w:shd w:val="clear" w:color="auto" w:fill="E1DFDD"/>
    </w:rPr>
  </w:style>
  <w:style w:type="paragraph" w:styleId="BodyText2">
    <w:name w:val="Body Text 2"/>
    <w:basedOn w:val="Normal"/>
    <w:link w:val="BodyText2Char"/>
    <w:uiPriority w:val="99"/>
    <w:unhideWhenUsed/>
    <w:rsid w:val="001B74E7"/>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1B74E7"/>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855247"/>
    <w:rPr>
      <w:sz w:val="16"/>
      <w:szCs w:val="16"/>
    </w:rPr>
  </w:style>
  <w:style w:type="paragraph" w:styleId="CommentText">
    <w:name w:val="annotation text"/>
    <w:basedOn w:val="Normal"/>
    <w:link w:val="CommentTextChar"/>
    <w:uiPriority w:val="99"/>
    <w:unhideWhenUsed/>
    <w:rsid w:val="00855247"/>
    <w:rPr>
      <w:sz w:val="20"/>
      <w:szCs w:val="20"/>
    </w:rPr>
  </w:style>
  <w:style w:type="character" w:customStyle="1" w:styleId="CommentTextChar">
    <w:name w:val="Comment Text Char"/>
    <w:basedOn w:val="DefaultParagraphFont"/>
    <w:link w:val="CommentText"/>
    <w:uiPriority w:val="99"/>
    <w:rsid w:val="00855247"/>
    <w:rPr>
      <w:sz w:val="20"/>
      <w:szCs w:val="20"/>
    </w:rPr>
  </w:style>
  <w:style w:type="paragraph" w:styleId="CommentSubject">
    <w:name w:val="annotation subject"/>
    <w:basedOn w:val="CommentText"/>
    <w:next w:val="CommentText"/>
    <w:link w:val="CommentSubjectChar"/>
    <w:uiPriority w:val="99"/>
    <w:semiHidden/>
    <w:unhideWhenUsed/>
    <w:rsid w:val="00855247"/>
    <w:rPr>
      <w:b/>
      <w:bCs/>
    </w:rPr>
  </w:style>
  <w:style w:type="character" w:customStyle="1" w:styleId="CommentSubjectChar">
    <w:name w:val="Comment Subject Char"/>
    <w:basedOn w:val="CommentTextChar"/>
    <w:link w:val="CommentSubject"/>
    <w:uiPriority w:val="99"/>
    <w:semiHidden/>
    <w:rsid w:val="00855247"/>
    <w:rPr>
      <w:b/>
      <w:bCs/>
      <w:sz w:val="20"/>
      <w:szCs w:val="20"/>
    </w:rPr>
  </w:style>
  <w:style w:type="character" w:customStyle="1" w:styleId="normaltextrun">
    <w:name w:val="normaltextrun"/>
    <w:basedOn w:val="DefaultParagraphFont"/>
    <w:rsid w:val="004334D0"/>
  </w:style>
  <w:style w:type="character" w:customStyle="1" w:styleId="eop">
    <w:name w:val="eop"/>
    <w:basedOn w:val="DefaultParagraphFont"/>
    <w:rsid w:val="00B14230"/>
  </w:style>
  <w:style w:type="paragraph" w:styleId="BalloonText">
    <w:name w:val="Balloon Text"/>
    <w:basedOn w:val="Normal"/>
    <w:link w:val="BalloonTextChar"/>
    <w:uiPriority w:val="99"/>
    <w:semiHidden/>
    <w:unhideWhenUsed/>
    <w:rsid w:val="007D3C3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D3C38"/>
    <w:rPr>
      <w:rFonts w:ascii="Times New Roman" w:hAnsi="Times New Roman" w:cs="Times New Roman"/>
      <w:sz w:val="18"/>
      <w:szCs w:val="18"/>
    </w:rPr>
  </w:style>
  <w:style w:type="character" w:customStyle="1" w:styleId="Heading1Char">
    <w:name w:val="Heading 1 Char"/>
    <w:basedOn w:val="DefaultParagraphFont"/>
    <w:link w:val="Heading1"/>
    <w:uiPriority w:val="9"/>
    <w:rsid w:val="00B91536"/>
    <w:rPr>
      <w:b/>
      <w:bCs/>
      <w:sz w:val="22"/>
    </w:rPr>
  </w:style>
  <w:style w:type="character" w:customStyle="1" w:styleId="Heading2Char">
    <w:name w:val="Heading 2 Char"/>
    <w:basedOn w:val="DefaultParagraphFont"/>
    <w:link w:val="Heading2"/>
    <w:uiPriority w:val="9"/>
    <w:semiHidden/>
    <w:rsid w:val="0012733D"/>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7A212F"/>
    <w:rPr>
      <w:sz w:val="22"/>
    </w:rPr>
  </w:style>
  <w:style w:type="character" w:customStyle="1" w:styleId="csl-left-margin">
    <w:name w:val="csl-left-margin"/>
    <w:basedOn w:val="DefaultParagraphFont"/>
    <w:rsid w:val="000F193D"/>
  </w:style>
  <w:style w:type="character" w:customStyle="1" w:styleId="csl-right-inline">
    <w:name w:val="csl-right-inline"/>
    <w:basedOn w:val="DefaultParagraphFont"/>
    <w:rsid w:val="000F19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13">
      <w:bodyDiv w:val="1"/>
      <w:marLeft w:val="0"/>
      <w:marRight w:val="0"/>
      <w:marTop w:val="0"/>
      <w:marBottom w:val="0"/>
      <w:divBdr>
        <w:top w:val="none" w:sz="0" w:space="0" w:color="auto"/>
        <w:left w:val="none" w:sz="0" w:space="0" w:color="auto"/>
        <w:bottom w:val="none" w:sz="0" w:space="0" w:color="auto"/>
        <w:right w:val="none" w:sz="0" w:space="0" w:color="auto"/>
      </w:divBdr>
    </w:div>
    <w:div w:id="6173669">
      <w:bodyDiv w:val="1"/>
      <w:marLeft w:val="0"/>
      <w:marRight w:val="0"/>
      <w:marTop w:val="0"/>
      <w:marBottom w:val="0"/>
      <w:divBdr>
        <w:top w:val="none" w:sz="0" w:space="0" w:color="auto"/>
        <w:left w:val="none" w:sz="0" w:space="0" w:color="auto"/>
        <w:bottom w:val="none" w:sz="0" w:space="0" w:color="auto"/>
        <w:right w:val="none" w:sz="0" w:space="0" w:color="auto"/>
      </w:divBdr>
    </w:div>
    <w:div w:id="10646306">
      <w:bodyDiv w:val="1"/>
      <w:marLeft w:val="0"/>
      <w:marRight w:val="0"/>
      <w:marTop w:val="0"/>
      <w:marBottom w:val="0"/>
      <w:divBdr>
        <w:top w:val="none" w:sz="0" w:space="0" w:color="auto"/>
        <w:left w:val="none" w:sz="0" w:space="0" w:color="auto"/>
        <w:bottom w:val="none" w:sz="0" w:space="0" w:color="auto"/>
        <w:right w:val="none" w:sz="0" w:space="0" w:color="auto"/>
      </w:divBdr>
    </w:div>
    <w:div w:id="25450154">
      <w:bodyDiv w:val="1"/>
      <w:marLeft w:val="0"/>
      <w:marRight w:val="0"/>
      <w:marTop w:val="0"/>
      <w:marBottom w:val="0"/>
      <w:divBdr>
        <w:top w:val="none" w:sz="0" w:space="0" w:color="auto"/>
        <w:left w:val="none" w:sz="0" w:space="0" w:color="auto"/>
        <w:bottom w:val="none" w:sz="0" w:space="0" w:color="auto"/>
        <w:right w:val="none" w:sz="0" w:space="0" w:color="auto"/>
      </w:divBdr>
    </w:div>
    <w:div w:id="37439363">
      <w:bodyDiv w:val="1"/>
      <w:marLeft w:val="0"/>
      <w:marRight w:val="0"/>
      <w:marTop w:val="0"/>
      <w:marBottom w:val="0"/>
      <w:divBdr>
        <w:top w:val="none" w:sz="0" w:space="0" w:color="auto"/>
        <w:left w:val="none" w:sz="0" w:space="0" w:color="auto"/>
        <w:bottom w:val="none" w:sz="0" w:space="0" w:color="auto"/>
        <w:right w:val="none" w:sz="0" w:space="0" w:color="auto"/>
      </w:divBdr>
    </w:div>
    <w:div w:id="38165903">
      <w:bodyDiv w:val="1"/>
      <w:marLeft w:val="0"/>
      <w:marRight w:val="0"/>
      <w:marTop w:val="0"/>
      <w:marBottom w:val="0"/>
      <w:divBdr>
        <w:top w:val="none" w:sz="0" w:space="0" w:color="auto"/>
        <w:left w:val="none" w:sz="0" w:space="0" w:color="auto"/>
        <w:bottom w:val="none" w:sz="0" w:space="0" w:color="auto"/>
        <w:right w:val="none" w:sz="0" w:space="0" w:color="auto"/>
      </w:divBdr>
    </w:div>
    <w:div w:id="63527514">
      <w:bodyDiv w:val="1"/>
      <w:marLeft w:val="0"/>
      <w:marRight w:val="0"/>
      <w:marTop w:val="0"/>
      <w:marBottom w:val="0"/>
      <w:divBdr>
        <w:top w:val="none" w:sz="0" w:space="0" w:color="auto"/>
        <w:left w:val="none" w:sz="0" w:space="0" w:color="auto"/>
        <w:bottom w:val="none" w:sz="0" w:space="0" w:color="auto"/>
        <w:right w:val="none" w:sz="0" w:space="0" w:color="auto"/>
      </w:divBdr>
    </w:div>
    <w:div w:id="93019371">
      <w:bodyDiv w:val="1"/>
      <w:marLeft w:val="0"/>
      <w:marRight w:val="0"/>
      <w:marTop w:val="0"/>
      <w:marBottom w:val="0"/>
      <w:divBdr>
        <w:top w:val="none" w:sz="0" w:space="0" w:color="auto"/>
        <w:left w:val="none" w:sz="0" w:space="0" w:color="auto"/>
        <w:bottom w:val="none" w:sz="0" w:space="0" w:color="auto"/>
        <w:right w:val="none" w:sz="0" w:space="0" w:color="auto"/>
      </w:divBdr>
    </w:div>
    <w:div w:id="107160861">
      <w:bodyDiv w:val="1"/>
      <w:marLeft w:val="0"/>
      <w:marRight w:val="0"/>
      <w:marTop w:val="0"/>
      <w:marBottom w:val="0"/>
      <w:divBdr>
        <w:top w:val="none" w:sz="0" w:space="0" w:color="auto"/>
        <w:left w:val="none" w:sz="0" w:space="0" w:color="auto"/>
        <w:bottom w:val="none" w:sz="0" w:space="0" w:color="auto"/>
        <w:right w:val="none" w:sz="0" w:space="0" w:color="auto"/>
      </w:divBdr>
    </w:div>
    <w:div w:id="118686679">
      <w:bodyDiv w:val="1"/>
      <w:marLeft w:val="0"/>
      <w:marRight w:val="0"/>
      <w:marTop w:val="0"/>
      <w:marBottom w:val="0"/>
      <w:divBdr>
        <w:top w:val="none" w:sz="0" w:space="0" w:color="auto"/>
        <w:left w:val="none" w:sz="0" w:space="0" w:color="auto"/>
        <w:bottom w:val="none" w:sz="0" w:space="0" w:color="auto"/>
        <w:right w:val="none" w:sz="0" w:space="0" w:color="auto"/>
      </w:divBdr>
    </w:div>
    <w:div w:id="119109289">
      <w:bodyDiv w:val="1"/>
      <w:marLeft w:val="0"/>
      <w:marRight w:val="0"/>
      <w:marTop w:val="0"/>
      <w:marBottom w:val="0"/>
      <w:divBdr>
        <w:top w:val="none" w:sz="0" w:space="0" w:color="auto"/>
        <w:left w:val="none" w:sz="0" w:space="0" w:color="auto"/>
        <w:bottom w:val="none" w:sz="0" w:space="0" w:color="auto"/>
        <w:right w:val="none" w:sz="0" w:space="0" w:color="auto"/>
      </w:divBdr>
    </w:div>
    <w:div w:id="122895210">
      <w:bodyDiv w:val="1"/>
      <w:marLeft w:val="0"/>
      <w:marRight w:val="0"/>
      <w:marTop w:val="0"/>
      <w:marBottom w:val="0"/>
      <w:divBdr>
        <w:top w:val="none" w:sz="0" w:space="0" w:color="auto"/>
        <w:left w:val="none" w:sz="0" w:space="0" w:color="auto"/>
        <w:bottom w:val="none" w:sz="0" w:space="0" w:color="auto"/>
        <w:right w:val="none" w:sz="0" w:space="0" w:color="auto"/>
      </w:divBdr>
    </w:div>
    <w:div w:id="123936156">
      <w:bodyDiv w:val="1"/>
      <w:marLeft w:val="0"/>
      <w:marRight w:val="0"/>
      <w:marTop w:val="0"/>
      <w:marBottom w:val="0"/>
      <w:divBdr>
        <w:top w:val="none" w:sz="0" w:space="0" w:color="auto"/>
        <w:left w:val="none" w:sz="0" w:space="0" w:color="auto"/>
        <w:bottom w:val="none" w:sz="0" w:space="0" w:color="auto"/>
        <w:right w:val="none" w:sz="0" w:space="0" w:color="auto"/>
      </w:divBdr>
      <w:divsChild>
        <w:div w:id="489256949">
          <w:marLeft w:val="640"/>
          <w:marRight w:val="0"/>
          <w:marTop w:val="0"/>
          <w:marBottom w:val="0"/>
          <w:divBdr>
            <w:top w:val="none" w:sz="0" w:space="0" w:color="auto"/>
            <w:left w:val="none" w:sz="0" w:space="0" w:color="auto"/>
            <w:bottom w:val="none" w:sz="0" w:space="0" w:color="auto"/>
            <w:right w:val="none" w:sz="0" w:space="0" w:color="auto"/>
          </w:divBdr>
        </w:div>
        <w:div w:id="202136954">
          <w:marLeft w:val="640"/>
          <w:marRight w:val="0"/>
          <w:marTop w:val="0"/>
          <w:marBottom w:val="0"/>
          <w:divBdr>
            <w:top w:val="none" w:sz="0" w:space="0" w:color="auto"/>
            <w:left w:val="none" w:sz="0" w:space="0" w:color="auto"/>
            <w:bottom w:val="none" w:sz="0" w:space="0" w:color="auto"/>
            <w:right w:val="none" w:sz="0" w:space="0" w:color="auto"/>
          </w:divBdr>
        </w:div>
        <w:div w:id="903487235">
          <w:marLeft w:val="640"/>
          <w:marRight w:val="0"/>
          <w:marTop w:val="0"/>
          <w:marBottom w:val="0"/>
          <w:divBdr>
            <w:top w:val="none" w:sz="0" w:space="0" w:color="auto"/>
            <w:left w:val="none" w:sz="0" w:space="0" w:color="auto"/>
            <w:bottom w:val="none" w:sz="0" w:space="0" w:color="auto"/>
            <w:right w:val="none" w:sz="0" w:space="0" w:color="auto"/>
          </w:divBdr>
        </w:div>
        <w:div w:id="1475830780">
          <w:marLeft w:val="640"/>
          <w:marRight w:val="0"/>
          <w:marTop w:val="0"/>
          <w:marBottom w:val="0"/>
          <w:divBdr>
            <w:top w:val="none" w:sz="0" w:space="0" w:color="auto"/>
            <w:left w:val="none" w:sz="0" w:space="0" w:color="auto"/>
            <w:bottom w:val="none" w:sz="0" w:space="0" w:color="auto"/>
            <w:right w:val="none" w:sz="0" w:space="0" w:color="auto"/>
          </w:divBdr>
        </w:div>
        <w:div w:id="1934969332">
          <w:marLeft w:val="640"/>
          <w:marRight w:val="0"/>
          <w:marTop w:val="0"/>
          <w:marBottom w:val="0"/>
          <w:divBdr>
            <w:top w:val="none" w:sz="0" w:space="0" w:color="auto"/>
            <w:left w:val="none" w:sz="0" w:space="0" w:color="auto"/>
            <w:bottom w:val="none" w:sz="0" w:space="0" w:color="auto"/>
            <w:right w:val="none" w:sz="0" w:space="0" w:color="auto"/>
          </w:divBdr>
        </w:div>
        <w:div w:id="1155295058">
          <w:marLeft w:val="640"/>
          <w:marRight w:val="0"/>
          <w:marTop w:val="0"/>
          <w:marBottom w:val="0"/>
          <w:divBdr>
            <w:top w:val="none" w:sz="0" w:space="0" w:color="auto"/>
            <w:left w:val="none" w:sz="0" w:space="0" w:color="auto"/>
            <w:bottom w:val="none" w:sz="0" w:space="0" w:color="auto"/>
            <w:right w:val="none" w:sz="0" w:space="0" w:color="auto"/>
          </w:divBdr>
        </w:div>
        <w:div w:id="1721511920">
          <w:marLeft w:val="640"/>
          <w:marRight w:val="0"/>
          <w:marTop w:val="0"/>
          <w:marBottom w:val="0"/>
          <w:divBdr>
            <w:top w:val="none" w:sz="0" w:space="0" w:color="auto"/>
            <w:left w:val="none" w:sz="0" w:space="0" w:color="auto"/>
            <w:bottom w:val="none" w:sz="0" w:space="0" w:color="auto"/>
            <w:right w:val="none" w:sz="0" w:space="0" w:color="auto"/>
          </w:divBdr>
        </w:div>
        <w:div w:id="345988091">
          <w:marLeft w:val="640"/>
          <w:marRight w:val="0"/>
          <w:marTop w:val="0"/>
          <w:marBottom w:val="0"/>
          <w:divBdr>
            <w:top w:val="none" w:sz="0" w:space="0" w:color="auto"/>
            <w:left w:val="none" w:sz="0" w:space="0" w:color="auto"/>
            <w:bottom w:val="none" w:sz="0" w:space="0" w:color="auto"/>
            <w:right w:val="none" w:sz="0" w:space="0" w:color="auto"/>
          </w:divBdr>
        </w:div>
        <w:div w:id="1449087160">
          <w:marLeft w:val="640"/>
          <w:marRight w:val="0"/>
          <w:marTop w:val="0"/>
          <w:marBottom w:val="0"/>
          <w:divBdr>
            <w:top w:val="none" w:sz="0" w:space="0" w:color="auto"/>
            <w:left w:val="none" w:sz="0" w:space="0" w:color="auto"/>
            <w:bottom w:val="none" w:sz="0" w:space="0" w:color="auto"/>
            <w:right w:val="none" w:sz="0" w:space="0" w:color="auto"/>
          </w:divBdr>
        </w:div>
        <w:div w:id="857893455">
          <w:marLeft w:val="640"/>
          <w:marRight w:val="0"/>
          <w:marTop w:val="0"/>
          <w:marBottom w:val="0"/>
          <w:divBdr>
            <w:top w:val="none" w:sz="0" w:space="0" w:color="auto"/>
            <w:left w:val="none" w:sz="0" w:space="0" w:color="auto"/>
            <w:bottom w:val="none" w:sz="0" w:space="0" w:color="auto"/>
            <w:right w:val="none" w:sz="0" w:space="0" w:color="auto"/>
          </w:divBdr>
        </w:div>
        <w:div w:id="3366676">
          <w:marLeft w:val="640"/>
          <w:marRight w:val="0"/>
          <w:marTop w:val="0"/>
          <w:marBottom w:val="0"/>
          <w:divBdr>
            <w:top w:val="none" w:sz="0" w:space="0" w:color="auto"/>
            <w:left w:val="none" w:sz="0" w:space="0" w:color="auto"/>
            <w:bottom w:val="none" w:sz="0" w:space="0" w:color="auto"/>
            <w:right w:val="none" w:sz="0" w:space="0" w:color="auto"/>
          </w:divBdr>
        </w:div>
        <w:div w:id="458762593">
          <w:marLeft w:val="640"/>
          <w:marRight w:val="0"/>
          <w:marTop w:val="0"/>
          <w:marBottom w:val="0"/>
          <w:divBdr>
            <w:top w:val="none" w:sz="0" w:space="0" w:color="auto"/>
            <w:left w:val="none" w:sz="0" w:space="0" w:color="auto"/>
            <w:bottom w:val="none" w:sz="0" w:space="0" w:color="auto"/>
            <w:right w:val="none" w:sz="0" w:space="0" w:color="auto"/>
          </w:divBdr>
        </w:div>
        <w:div w:id="62989029">
          <w:marLeft w:val="640"/>
          <w:marRight w:val="0"/>
          <w:marTop w:val="0"/>
          <w:marBottom w:val="0"/>
          <w:divBdr>
            <w:top w:val="none" w:sz="0" w:space="0" w:color="auto"/>
            <w:left w:val="none" w:sz="0" w:space="0" w:color="auto"/>
            <w:bottom w:val="none" w:sz="0" w:space="0" w:color="auto"/>
            <w:right w:val="none" w:sz="0" w:space="0" w:color="auto"/>
          </w:divBdr>
        </w:div>
        <w:div w:id="1265572859">
          <w:marLeft w:val="640"/>
          <w:marRight w:val="0"/>
          <w:marTop w:val="0"/>
          <w:marBottom w:val="0"/>
          <w:divBdr>
            <w:top w:val="none" w:sz="0" w:space="0" w:color="auto"/>
            <w:left w:val="none" w:sz="0" w:space="0" w:color="auto"/>
            <w:bottom w:val="none" w:sz="0" w:space="0" w:color="auto"/>
            <w:right w:val="none" w:sz="0" w:space="0" w:color="auto"/>
          </w:divBdr>
        </w:div>
        <w:div w:id="181287562">
          <w:marLeft w:val="640"/>
          <w:marRight w:val="0"/>
          <w:marTop w:val="0"/>
          <w:marBottom w:val="0"/>
          <w:divBdr>
            <w:top w:val="none" w:sz="0" w:space="0" w:color="auto"/>
            <w:left w:val="none" w:sz="0" w:space="0" w:color="auto"/>
            <w:bottom w:val="none" w:sz="0" w:space="0" w:color="auto"/>
            <w:right w:val="none" w:sz="0" w:space="0" w:color="auto"/>
          </w:divBdr>
        </w:div>
        <w:div w:id="1641768232">
          <w:marLeft w:val="640"/>
          <w:marRight w:val="0"/>
          <w:marTop w:val="0"/>
          <w:marBottom w:val="0"/>
          <w:divBdr>
            <w:top w:val="none" w:sz="0" w:space="0" w:color="auto"/>
            <w:left w:val="none" w:sz="0" w:space="0" w:color="auto"/>
            <w:bottom w:val="none" w:sz="0" w:space="0" w:color="auto"/>
            <w:right w:val="none" w:sz="0" w:space="0" w:color="auto"/>
          </w:divBdr>
        </w:div>
        <w:div w:id="1369526954">
          <w:marLeft w:val="640"/>
          <w:marRight w:val="0"/>
          <w:marTop w:val="0"/>
          <w:marBottom w:val="0"/>
          <w:divBdr>
            <w:top w:val="none" w:sz="0" w:space="0" w:color="auto"/>
            <w:left w:val="none" w:sz="0" w:space="0" w:color="auto"/>
            <w:bottom w:val="none" w:sz="0" w:space="0" w:color="auto"/>
            <w:right w:val="none" w:sz="0" w:space="0" w:color="auto"/>
          </w:divBdr>
        </w:div>
        <w:div w:id="1604799904">
          <w:marLeft w:val="640"/>
          <w:marRight w:val="0"/>
          <w:marTop w:val="0"/>
          <w:marBottom w:val="0"/>
          <w:divBdr>
            <w:top w:val="none" w:sz="0" w:space="0" w:color="auto"/>
            <w:left w:val="none" w:sz="0" w:space="0" w:color="auto"/>
            <w:bottom w:val="none" w:sz="0" w:space="0" w:color="auto"/>
            <w:right w:val="none" w:sz="0" w:space="0" w:color="auto"/>
          </w:divBdr>
        </w:div>
        <w:div w:id="49547023">
          <w:marLeft w:val="640"/>
          <w:marRight w:val="0"/>
          <w:marTop w:val="0"/>
          <w:marBottom w:val="0"/>
          <w:divBdr>
            <w:top w:val="none" w:sz="0" w:space="0" w:color="auto"/>
            <w:left w:val="none" w:sz="0" w:space="0" w:color="auto"/>
            <w:bottom w:val="none" w:sz="0" w:space="0" w:color="auto"/>
            <w:right w:val="none" w:sz="0" w:space="0" w:color="auto"/>
          </w:divBdr>
        </w:div>
        <w:div w:id="1314260796">
          <w:marLeft w:val="640"/>
          <w:marRight w:val="0"/>
          <w:marTop w:val="0"/>
          <w:marBottom w:val="0"/>
          <w:divBdr>
            <w:top w:val="none" w:sz="0" w:space="0" w:color="auto"/>
            <w:left w:val="none" w:sz="0" w:space="0" w:color="auto"/>
            <w:bottom w:val="none" w:sz="0" w:space="0" w:color="auto"/>
            <w:right w:val="none" w:sz="0" w:space="0" w:color="auto"/>
          </w:divBdr>
        </w:div>
        <w:div w:id="481116707">
          <w:marLeft w:val="640"/>
          <w:marRight w:val="0"/>
          <w:marTop w:val="0"/>
          <w:marBottom w:val="0"/>
          <w:divBdr>
            <w:top w:val="none" w:sz="0" w:space="0" w:color="auto"/>
            <w:left w:val="none" w:sz="0" w:space="0" w:color="auto"/>
            <w:bottom w:val="none" w:sz="0" w:space="0" w:color="auto"/>
            <w:right w:val="none" w:sz="0" w:space="0" w:color="auto"/>
          </w:divBdr>
        </w:div>
        <w:div w:id="1099447588">
          <w:marLeft w:val="640"/>
          <w:marRight w:val="0"/>
          <w:marTop w:val="0"/>
          <w:marBottom w:val="0"/>
          <w:divBdr>
            <w:top w:val="none" w:sz="0" w:space="0" w:color="auto"/>
            <w:left w:val="none" w:sz="0" w:space="0" w:color="auto"/>
            <w:bottom w:val="none" w:sz="0" w:space="0" w:color="auto"/>
            <w:right w:val="none" w:sz="0" w:space="0" w:color="auto"/>
          </w:divBdr>
        </w:div>
        <w:div w:id="901478446">
          <w:marLeft w:val="640"/>
          <w:marRight w:val="0"/>
          <w:marTop w:val="0"/>
          <w:marBottom w:val="0"/>
          <w:divBdr>
            <w:top w:val="none" w:sz="0" w:space="0" w:color="auto"/>
            <w:left w:val="none" w:sz="0" w:space="0" w:color="auto"/>
            <w:bottom w:val="none" w:sz="0" w:space="0" w:color="auto"/>
            <w:right w:val="none" w:sz="0" w:space="0" w:color="auto"/>
          </w:divBdr>
        </w:div>
        <w:div w:id="835221303">
          <w:marLeft w:val="640"/>
          <w:marRight w:val="0"/>
          <w:marTop w:val="0"/>
          <w:marBottom w:val="0"/>
          <w:divBdr>
            <w:top w:val="none" w:sz="0" w:space="0" w:color="auto"/>
            <w:left w:val="none" w:sz="0" w:space="0" w:color="auto"/>
            <w:bottom w:val="none" w:sz="0" w:space="0" w:color="auto"/>
            <w:right w:val="none" w:sz="0" w:space="0" w:color="auto"/>
          </w:divBdr>
        </w:div>
        <w:div w:id="735317189">
          <w:marLeft w:val="640"/>
          <w:marRight w:val="0"/>
          <w:marTop w:val="0"/>
          <w:marBottom w:val="0"/>
          <w:divBdr>
            <w:top w:val="none" w:sz="0" w:space="0" w:color="auto"/>
            <w:left w:val="none" w:sz="0" w:space="0" w:color="auto"/>
            <w:bottom w:val="none" w:sz="0" w:space="0" w:color="auto"/>
            <w:right w:val="none" w:sz="0" w:space="0" w:color="auto"/>
          </w:divBdr>
        </w:div>
        <w:div w:id="1999576367">
          <w:marLeft w:val="640"/>
          <w:marRight w:val="0"/>
          <w:marTop w:val="0"/>
          <w:marBottom w:val="0"/>
          <w:divBdr>
            <w:top w:val="none" w:sz="0" w:space="0" w:color="auto"/>
            <w:left w:val="none" w:sz="0" w:space="0" w:color="auto"/>
            <w:bottom w:val="none" w:sz="0" w:space="0" w:color="auto"/>
            <w:right w:val="none" w:sz="0" w:space="0" w:color="auto"/>
          </w:divBdr>
        </w:div>
        <w:div w:id="723216148">
          <w:marLeft w:val="640"/>
          <w:marRight w:val="0"/>
          <w:marTop w:val="0"/>
          <w:marBottom w:val="0"/>
          <w:divBdr>
            <w:top w:val="none" w:sz="0" w:space="0" w:color="auto"/>
            <w:left w:val="none" w:sz="0" w:space="0" w:color="auto"/>
            <w:bottom w:val="none" w:sz="0" w:space="0" w:color="auto"/>
            <w:right w:val="none" w:sz="0" w:space="0" w:color="auto"/>
          </w:divBdr>
        </w:div>
        <w:div w:id="36124525">
          <w:marLeft w:val="640"/>
          <w:marRight w:val="0"/>
          <w:marTop w:val="0"/>
          <w:marBottom w:val="0"/>
          <w:divBdr>
            <w:top w:val="none" w:sz="0" w:space="0" w:color="auto"/>
            <w:left w:val="none" w:sz="0" w:space="0" w:color="auto"/>
            <w:bottom w:val="none" w:sz="0" w:space="0" w:color="auto"/>
            <w:right w:val="none" w:sz="0" w:space="0" w:color="auto"/>
          </w:divBdr>
        </w:div>
        <w:div w:id="1619292552">
          <w:marLeft w:val="640"/>
          <w:marRight w:val="0"/>
          <w:marTop w:val="0"/>
          <w:marBottom w:val="0"/>
          <w:divBdr>
            <w:top w:val="none" w:sz="0" w:space="0" w:color="auto"/>
            <w:left w:val="none" w:sz="0" w:space="0" w:color="auto"/>
            <w:bottom w:val="none" w:sz="0" w:space="0" w:color="auto"/>
            <w:right w:val="none" w:sz="0" w:space="0" w:color="auto"/>
          </w:divBdr>
        </w:div>
      </w:divsChild>
    </w:div>
    <w:div w:id="127359680">
      <w:bodyDiv w:val="1"/>
      <w:marLeft w:val="0"/>
      <w:marRight w:val="0"/>
      <w:marTop w:val="0"/>
      <w:marBottom w:val="0"/>
      <w:divBdr>
        <w:top w:val="none" w:sz="0" w:space="0" w:color="auto"/>
        <w:left w:val="none" w:sz="0" w:space="0" w:color="auto"/>
        <w:bottom w:val="none" w:sz="0" w:space="0" w:color="auto"/>
        <w:right w:val="none" w:sz="0" w:space="0" w:color="auto"/>
      </w:divBdr>
    </w:div>
    <w:div w:id="139543079">
      <w:bodyDiv w:val="1"/>
      <w:marLeft w:val="0"/>
      <w:marRight w:val="0"/>
      <w:marTop w:val="0"/>
      <w:marBottom w:val="0"/>
      <w:divBdr>
        <w:top w:val="none" w:sz="0" w:space="0" w:color="auto"/>
        <w:left w:val="none" w:sz="0" w:space="0" w:color="auto"/>
        <w:bottom w:val="none" w:sz="0" w:space="0" w:color="auto"/>
        <w:right w:val="none" w:sz="0" w:space="0" w:color="auto"/>
      </w:divBdr>
      <w:divsChild>
        <w:div w:id="1199513254">
          <w:marLeft w:val="640"/>
          <w:marRight w:val="0"/>
          <w:marTop w:val="0"/>
          <w:marBottom w:val="0"/>
          <w:divBdr>
            <w:top w:val="none" w:sz="0" w:space="0" w:color="auto"/>
            <w:left w:val="none" w:sz="0" w:space="0" w:color="auto"/>
            <w:bottom w:val="none" w:sz="0" w:space="0" w:color="auto"/>
            <w:right w:val="none" w:sz="0" w:space="0" w:color="auto"/>
          </w:divBdr>
        </w:div>
        <w:div w:id="1504970385">
          <w:marLeft w:val="640"/>
          <w:marRight w:val="0"/>
          <w:marTop w:val="0"/>
          <w:marBottom w:val="0"/>
          <w:divBdr>
            <w:top w:val="none" w:sz="0" w:space="0" w:color="auto"/>
            <w:left w:val="none" w:sz="0" w:space="0" w:color="auto"/>
            <w:bottom w:val="none" w:sz="0" w:space="0" w:color="auto"/>
            <w:right w:val="none" w:sz="0" w:space="0" w:color="auto"/>
          </w:divBdr>
        </w:div>
        <w:div w:id="1986201172">
          <w:marLeft w:val="640"/>
          <w:marRight w:val="0"/>
          <w:marTop w:val="0"/>
          <w:marBottom w:val="0"/>
          <w:divBdr>
            <w:top w:val="none" w:sz="0" w:space="0" w:color="auto"/>
            <w:left w:val="none" w:sz="0" w:space="0" w:color="auto"/>
            <w:bottom w:val="none" w:sz="0" w:space="0" w:color="auto"/>
            <w:right w:val="none" w:sz="0" w:space="0" w:color="auto"/>
          </w:divBdr>
        </w:div>
        <w:div w:id="1135678983">
          <w:marLeft w:val="640"/>
          <w:marRight w:val="0"/>
          <w:marTop w:val="0"/>
          <w:marBottom w:val="0"/>
          <w:divBdr>
            <w:top w:val="none" w:sz="0" w:space="0" w:color="auto"/>
            <w:left w:val="none" w:sz="0" w:space="0" w:color="auto"/>
            <w:bottom w:val="none" w:sz="0" w:space="0" w:color="auto"/>
            <w:right w:val="none" w:sz="0" w:space="0" w:color="auto"/>
          </w:divBdr>
        </w:div>
        <w:div w:id="296297720">
          <w:marLeft w:val="640"/>
          <w:marRight w:val="0"/>
          <w:marTop w:val="0"/>
          <w:marBottom w:val="0"/>
          <w:divBdr>
            <w:top w:val="none" w:sz="0" w:space="0" w:color="auto"/>
            <w:left w:val="none" w:sz="0" w:space="0" w:color="auto"/>
            <w:bottom w:val="none" w:sz="0" w:space="0" w:color="auto"/>
            <w:right w:val="none" w:sz="0" w:space="0" w:color="auto"/>
          </w:divBdr>
        </w:div>
        <w:div w:id="1616864527">
          <w:marLeft w:val="640"/>
          <w:marRight w:val="0"/>
          <w:marTop w:val="0"/>
          <w:marBottom w:val="0"/>
          <w:divBdr>
            <w:top w:val="none" w:sz="0" w:space="0" w:color="auto"/>
            <w:left w:val="none" w:sz="0" w:space="0" w:color="auto"/>
            <w:bottom w:val="none" w:sz="0" w:space="0" w:color="auto"/>
            <w:right w:val="none" w:sz="0" w:space="0" w:color="auto"/>
          </w:divBdr>
        </w:div>
        <w:div w:id="498350660">
          <w:marLeft w:val="640"/>
          <w:marRight w:val="0"/>
          <w:marTop w:val="0"/>
          <w:marBottom w:val="0"/>
          <w:divBdr>
            <w:top w:val="none" w:sz="0" w:space="0" w:color="auto"/>
            <w:left w:val="none" w:sz="0" w:space="0" w:color="auto"/>
            <w:bottom w:val="none" w:sz="0" w:space="0" w:color="auto"/>
            <w:right w:val="none" w:sz="0" w:space="0" w:color="auto"/>
          </w:divBdr>
        </w:div>
        <w:div w:id="1526478512">
          <w:marLeft w:val="640"/>
          <w:marRight w:val="0"/>
          <w:marTop w:val="0"/>
          <w:marBottom w:val="0"/>
          <w:divBdr>
            <w:top w:val="none" w:sz="0" w:space="0" w:color="auto"/>
            <w:left w:val="none" w:sz="0" w:space="0" w:color="auto"/>
            <w:bottom w:val="none" w:sz="0" w:space="0" w:color="auto"/>
            <w:right w:val="none" w:sz="0" w:space="0" w:color="auto"/>
          </w:divBdr>
        </w:div>
        <w:div w:id="502815471">
          <w:marLeft w:val="640"/>
          <w:marRight w:val="0"/>
          <w:marTop w:val="0"/>
          <w:marBottom w:val="0"/>
          <w:divBdr>
            <w:top w:val="none" w:sz="0" w:space="0" w:color="auto"/>
            <w:left w:val="none" w:sz="0" w:space="0" w:color="auto"/>
            <w:bottom w:val="none" w:sz="0" w:space="0" w:color="auto"/>
            <w:right w:val="none" w:sz="0" w:space="0" w:color="auto"/>
          </w:divBdr>
        </w:div>
        <w:div w:id="915280543">
          <w:marLeft w:val="640"/>
          <w:marRight w:val="0"/>
          <w:marTop w:val="0"/>
          <w:marBottom w:val="0"/>
          <w:divBdr>
            <w:top w:val="none" w:sz="0" w:space="0" w:color="auto"/>
            <w:left w:val="none" w:sz="0" w:space="0" w:color="auto"/>
            <w:bottom w:val="none" w:sz="0" w:space="0" w:color="auto"/>
            <w:right w:val="none" w:sz="0" w:space="0" w:color="auto"/>
          </w:divBdr>
        </w:div>
        <w:div w:id="2004509698">
          <w:marLeft w:val="640"/>
          <w:marRight w:val="0"/>
          <w:marTop w:val="0"/>
          <w:marBottom w:val="0"/>
          <w:divBdr>
            <w:top w:val="none" w:sz="0" w:space="0" w:color="auto"/>
            <w:left w:val="none" w:sz="0" w:space="0" w:color="auto"/>
            <w:bottom w:val="none" w:sz="0" w:space="0" w:color="auto"/>
            <w:right w:val="none" w:sz="0" w:space="0" w:color="auto"/>
          </w:divBdr>
        </w:div>
        <w:div w:id="1337684373">
          <w:marLeft w:val="640"/>
          <w:marRight w:val="0"/>
          <w:marTop w:val="0"/>
          <w:marBottom w:val="0"/>
          <w:divBdr>
            <w:top w:val="none" w:sz="0" w:space="0" w:color="auto"/>
            <w:left w:val="none" w:sz="0" w:space="0" w:color="auto"/>
            <w:bottom w:val="none" w:sz="0" w:space="0" w:color="auto"/>
            <w:right w:val="none" w:sz="0" w:space="0" w:color="auto"/>
          </w:divBdr>
        </w:div>
        <w:div w:id="191497138">
          <w:marLeft w:val="640"/>
          <w:marRight w:val="0"/>
          <w:marTop w:val="0"/>
          <w:marBottom w:val="0"/>
          <w:divBdr>
            <w:top w:val="none" w:sz="0" w:space="0" w:color="auto"/>
            <w:left w:val="none" w:sz="0" w:space="0" w:color="auto"/>
            <w:bottom w:val="none" w:sz="0" w:space="0" w:color="auto"/>
            <w:right w:val="none" w:sz="0" w:space="0" w:color="auto"/>
          </w:divBdr>
        </w:div>
        <w:div w:id="1048652884">
          <w:marLeft w:val="640"/>
          <w:marRight w:val="0"/>
          <w:marTop w:val="0"/>
          <w:marBottom w:val="0"/>
          <w:divBdr>
            <w:top w:val="none" w:sz="0" w:space="0" w:color="auto"/>
            <w:left w:val="none" w:sz="0" w:space="0" w:color="auto"/>
            <w:bottom w:val="none" w:sz="0" w:space="0" w:color="auto"/>
            <w:right w:val="none" w:sz="0" w:space="0" w:color="auto"/>
          </w:divBdr>
        </w:div>
        <w:div w:id="826941132">
          <w:marLeft w:val="640"/>
          <w:marRight w:val="0"/>
          <w:marTop w:val="0"/>
          <w:marBottom w:val="0"/>
          <w:divBdr>
            <w:top w:val="none" w:sz="0" w:space="0" w:color="auto"/>
            <w:left w:val="none" w:sz="0" w:space="0" w:color="auto"/>
            <w:bottom w:val="none" w:sz="0" w:space="0" w:color="auto"/>
            <w:right w:val="none" w:sz="0" w:space="0" w:color="auto"/>
          </w:divBdr>
        </w:div>
        <w:div w:id="2102531785">
          <w:marLeft w:val="640"/>
          <w:marRight w:val="0"/>
          <w:marTop w:val="0"/>
          <w:marBottom w:val="0"/>
          <w:divBdr>
            <w:top w:val="none" w:sz="0" w:space="0" w:color="auto"/>
            <w:left w:val="none" w:sz="0" w:space="0" w:color="auto"/>
            <w:bottom w:val="none" w:sz="0" w:space="0" w:color="auto"/>
            <w:right w:val="none" w:sz="0" w:space="0" w:color="auto"/>
          </w:divBdr>
        </w:div>
        <w:div w:id="455371044">
          <w:marLeft w:val="640"/>
          <w:marRight w:val="0"/>
          <w:marTop w:val="0"/>
          <w:marBottom w:val="0"/>
          <w:divBdr>
            <w:top w:val="none" w:sz="0" w:space="0" w:color="auto"/>
            <w:left w:val="none" w:sz="0" w:space="0" w:color="auto"/>
            <w:bottom w:val="none" w:sz="0" w:space="0" w:color="auto"/>
            <w:right w:val="none" w:sz="0" w:space="0" w:color="auto"/>
          </w:divBdr>
        </w:div>
        <w:div w:id="1050111880">
          <w:marLeft w:val="640"/>
          <w:marRight w:val="0"/>
          <w:marTop w:val="0"/>
          <w:marBottom w:val="0"/>
          <w:divBdr>
            <w:top w:val="none" w:sz="0" w:space="0" w:color="auto"/>
            <w:left w:val="none" w:sz="0" w:space="0" w:color="auto"/>
            <w:bottom w:val="none" w:sz="0" w:space="0" w:color="auto"/>
            <w:right w:val="none" w:sz="0" w:space="0" w:color="auto"/>
          </w:divBdr>
        </w:div>
        <w:div w:id="1830248721">
          <w:marLeft w:val="640"/>
          <w:marRight w:val="0"/>
          <w:marTop w:val="0"/>
          <w:marBottom w:val="0"/>
          <w:divBdr>
            <w:top w:val="none" w:sz="0" w:space="0" w:color="auto"/>
            <w:left w:val="none" w:sz="0" w:space="0" w:color="auto"/>
            <w:bottom w:val="none" w:sz="0" w:space="0" w:color="auto"/>
            <w:right w:val="none" w:sz="0" w:space="0" w:color="auto"/>
          </w:divBdr>
        </w:div>
        <w:div w:id="2050496623">
          <w:marLeft w:val="640"/>
          <w:marRight w:val="0"/>
          <w:marTop w:val="0"/>
          <w:marBottom w:val="0"/>
          <w:divBdr>
            <w:top w:val="none" w:sz="0" w:space="0" w:color="auto"/>
            <w:left w:val="none" w:sz="0" w:space="0" w:color="auto"/>
            <w:bottom w:val="none" w:sz="0" w:space="0" w:color="auto"/>
            <w:right w:val="none" w:sz="0" w:space="0" w:color="auto"/>
          </w:divBdr>
        </w:div>
        <w:div w:id="2009820931">
          <w:marLeft w:val="640"/>
          <w:marRight w:val="0"/>
          <w:marTop w:val="0"/>
          <w:marBottom w:val="0"/>
          <w:divBdr>
            <w:top w:val="none" w:sz="0" w:space="0" w:color="auto"/>
            <w:left w:val="none" w:sz="0" w:space="0" w:color="auto"/>
            <w:bottom w:val="none" w:sz="0" w:space="0" w:color="auto"/>
            <w:right w:val="none" w:sz="0" w:space="0" w:color="auto"/>
          </w:divBdr>
        </w:div>
        <w:div w:id="2072146338">
          <w:marLeft w:val="640"/>
          <w:marRight w:val="0"/>
          <w:marTop w:val="0"/>
          <w:marBottom w:val="0"/>
          <w:divBdr>
            <w:top w:val="none" w:sz="0" w:space="0" w:color="auto"/>
            <w:left w:val="none" w:sz="0" w:space="0" w:color="auto"/>
            <w:bottom w:val="none" w:sz="0" w:space="0" w:color="auto"/>
            <w:right w:val="none" w:sz="0" w:space="0" w:color="auto"/>
          </w:divBdr>
        </w:div>
        <w:div w:id="1956593674">
          <w:marLeft w:val="640"/>
          <w:marRight w:val="0"/>
          <w:marTop w:val="0"/>
          <w:marBottom w:val="0"/>
          <w:divBdr>
            <w:top w:val="none" w:sz="0" w:space="0" w:color="auto"/>
            <w:left w:val="none" w:sz="0" w:space="0" w:color="auto"/>
            <w:bottom w:val="none" w:sz="0" w:space="0" w:color="auto"/>
            <w:right w:val="none" w:sz="0" w:space="0" w:color="auto"/>
          </w:divBdr>
        </w:div>
        <w:div w:id="1342005019">
          <w:marLeft w:val="640"/>
          <w:marRight w:val="0"/>
          <w:marTop w:val="0"/>
          <w:marBottom w:val="0"/>
          <w:divBdr>
            <w:top w:val="none" w:sz="0" w:space="0" w:color="auto"/>
            <w:left w:val="none" w:sz="0" w:space="0" w:color="auto"/>
            <w:bottom w:val="none" w:sz="0" w:space="0" w:color="auto"/>
            <w:right w:val="none" w:sz="0" w:space="0" w:color="auto"/>
          </w:divBdr>
        </w:div>
        <w:div w:id="1105689262">
          <w:marLeft w:val="640"/>
          <w:marRight w:val="0"/>
          <w:marTop w:val="0"/>
          <w:marBottom w:val="0"/>
          <w:divBdr>
            <w:top w:val="none" w:sz="0" w:space="0" w:color="auto"/>
            <w:left w:val="none" w:sz="0" w:space="0" w:color="auto"/>
            <w:bottom w:val="none" w:sz="0" w:space="0" w:color="auto"/>
            <w:right w:val="none" w:sz="0" w:space="0" w:color="auto"/>
          </w:divBdr>
        </w:div>
      </w:divsChild>
    </w:div>
    <w:div w:id="152793233">
      <w:bodyDiv w:val="1"/>
      <w:marLeft w:val="0"/>
      <w:marRight w:val="0"/>
      <w:marTop w:val="0"/>
      <w:marBottom w:val="0"/>
      <w:divBdr>
        <w:top w:val="none" w:sz="0" w:space="0" w:color="auto"/>
        <w:left w:val="none" w:sz="0" w:space="0" w:color="auto"/>
        <w:bottom w:val="none" w:sz="0" w:space="0" w:color="auto"/>
        <w:right w:val="none" w:sz="0" w:space="0" w:color="auto"/>
      </w:divBdr>
    </w:div>
    <w:div w:id="154537126">
      <w:bodyDiv w:val="1"/>
      <w:marLeft w:val="0"/>
      <w:marRight w:val="0"/>
      <w:marTop w:val="0"/>
      <w:marBottom w:val="0"/>
      <w:divBdr>
        <w:top w:val="none" w:sz="0" w:space="0" w:color="auto"/>
        <w:left w:val="none" w:sz="0" w:space="0" w:color="auto"/>
        <w:bottom w:val="none" w:sz="0" w:space="0" w:color="auto"/>
        <w:right w:val="none" w:sz="0" w:space="0" w:color="auto"/>
      </w:divBdr>
    </w:div>
    <w:div w:id="155532118">
      <w:bodyDiv w:val="1"/>
      <w:marLeft w:val="0"/>
      <w:marRight w:val="0"/>
      <w:marTop w:val="0"/>
      <w:marBottom w:val="0"/>
      <w:divBdr>
        <w:top w:val="none" w:sz="0" w:space="0" w:color="auto"/>
        <w:left w:val="none" w:sz="0" w:space="0" w:color="auto"/>
        <w:bottom w:val="none" w:sz="0" w:space="0" w:color="auto"/>
        <w:right w:val="none" w:sz="0" w:space="0" w:color="auto"/>
      </w:divBdr>
    </w:div>
    <w:div w:id="175383585">
      <w:bodyDiv w:val="1"/>
      <w:marLeft w:val="0"/>
      <w:marRight w:val="0"/>
      <w:marTop w:val="0"/>
      <w:marBottom w:val="0"/>
      <w:divBdr>
        <w:top w:val="none" w:sz="0" w:space="0" w:color="auto"/>
        <w:left w:val="none" w:sz="0" w:space="0" w:color="auto"/>
        <w:bottom w:val="none" w:sz="0" w:space="0" w:color="auto"/>
        <w:right w:val="none" w:sz="0" w:space="0" w:color="auto"/>
      </w:divBdr>
    </w:div>
    <w:div w:id="178617435">
      <w:bodyDiv w:val="1"/>
      <w:marLeft w:val="0"/>
      <w:marRight w:val="0"/>
      <w:marTop w:val="0"/>
      <w:marBottom w:val="0"/>
      <w:divBdr>
        <w:top w:val="none" w:sz="0" w:space="0" w:color="auto"/>
        <w:left w:val="none" w:sz="0" w:space="0" w:color="auto"/>
        <w:bottom w:val="none" w:sz="0" w:space="0" w:color="auto"/>
        <w:right w:val="none" w:sz="0" w:space="0" w:color="auto"/>
      </w:divBdr>
    </w:div>
    <w:div w:id="189151862">
      <w:bodyDiv w:val="1"/>
      <w:marLeft w:val="0"/>
      <w:marRight w:val="0"/>
      <w:marTop w:val="0"/>
      <w:marBottom w:val="0"/>
      <w:divBdr>
        <w:top w:val="none" w:sz="0" w:space="0" w:color="auto"/>
        <w:left w:val="none" w:sz="0" w:space="0" w:color="auto"/>
        <w:bottom w:val="none" w:sz="0" w:space="0" w:color="auto"/>
        <w:right w:val="none" w:sz="0" w:space="0" w:color="auto"/>
      </w:divBdr>
    </w:div>
    <w:div w:id="190150614">
      <w:bodyDiv w:val="1"/>
      <w:marLeft w:val="0"/>
      <w:marRight w:val="0"/>
      <w:marTop w:val="0"/>
      <w:marBottom w:val="0"/>
      <w:divBdr>
        <w:top w:val="none" w:sz="0" w:space="0" w:color="auto"/>
        <w:left w:val="none" w:sz="0" w:space="0" w:color="auto"/>
        <w:bottom w:val="none" w:sz="0" w:space="0" w:color="auto"/>
        <w:right w:val="none" w:sz="0" w:space="0" w:color="auto"/>
      </w:divBdr>
    </w:div>
    <w:div w:id="191117629">
      <w:bodyDiv w:val="1"/>
      <w:marLeft w:val="0"/>
      <w:marRight w:val="0"/>
      <w:marTop w:val="0"/>
      <w:marBottom w:val="0"/>
      <w:divBdr>
        <w:top w:val="none" w:sz="0" w:space="0" w:color="auto"/>
        <w:left w:val="none" w:sz="0" w:space="0" w:color="auto"/>
        <w:bottom w:val="none" w:sz="0" w:space="0" w:color="auto"/>
        <w:right w:val="none" w:sz="0" w:space="0" w:color="auto"/>
      </w:divBdr>
    </w:div>
    <w:div w:id="193929501">
      <w:bodyDiv w:val="1"/>
      <w:marLeft w:val="0"/>
      <w:marRight w:val="0"/>
      <w:marTop w:val="0"/>
      <w:marBottom w:val="0"/>
      <w:divBdr>
        <w:top w:val="none" w:sz="0" w:space="0" w:color="auto"/>
        <w:left w:val="none" w:sz="0" w:space="0" w:color="auto"/>
        <w:bottom w:val="none" w:sz="0" w:space="0" w:color="auto"/>
        <w:right w:val="none" w:sz="0" w:space="0" w:color="auto"/>
      </w:divBdr>
    </w:div>
    <w:div w:id="205027653">
      <w:bodyDiv w:val="1"/>
      <w:marLeft w:val="0"/>
      <w:marRight w:val="0"/>
      <w:marTop w:val="0"/>
      <w:marBottom w:val="0"/>
      <w:divBdr>
        <w:top w:val="none" w:sz="0" w:space="0" w:color="auto"/>
        <w:left w:val="none" w:sz="0" w:space="0" w:color="auto"/>
        <w:bottom w:val="none" w:sz="0" w:space="0" w:color="auto"/>
        <w:right w:val="none" w:sz="0" w:space="0" w:color="auto"/>
      </w:divBdr>
    </w:div>
    <w:div w:id="212271983">
      <w:bodyDiv w:val="1"/>
      <w:marLeft w:val="0"/>
      <w:marRight w:val="0"/>
      <w:marTop w:val="0"/>
      <w:marBottom w:val="0"/>
      <w:divBdr>
        <w:top w:val="none" w:sz="0" w:space="0" w:color="auto"/>
        <w:left w:val="none" w:sz="0" w:space="0" w:color="auto"/>
        <w:bottom w:val="none" w:sz="0" w:space="0" w:color="auto"/>
        <w:right w:val="none" w:sz="0" w:space="0" w:color="auto"/>
      </w:divBdr>
    </w:div>
    <w:div w:id="213540891">
      <w:bodyDiv w:val="1"/>
      <w:marLeft w:val="0"/>
      <w:marRight w:val="0"/>
      <w:marTop w:val="0"/>
      <w:marBottom w:val="0"/>
      <w:divBdr>
        <w:top w:val="none" w:sz="0" w:space="0" w:color="auto"/>
        <w:left w:val="none" w:sz="0" w:space="0" w:color="auto"/>
        <w:bottom w:val="none" w:sz="0" w:space="0" w:color="auto"/>
        <w:right w:val="none" w:sz="0" w:space="0" w:color="auto"/>
      </w:divBdr>
    </w:div>
    <w:div w:id="213976474">
      <w:bodyDiv w:val="1"/>
      <w:marLeft w:val="0"/>
      <w:marRight w:val="0"/>
      <w:marTop w:val="0"/>
      <w:marBottom w:val="0"/>
      <w:divBdr>
        <w:top w:val="none" w:sz="0" w:space="0" w:color="auto"/>
        <w:left w:val="none" w:sz="0" w:space="0" w:color="auto"/>
        <w:bottom w:val="none" w:sz="0" w:space="0" w:color="auto"/>
        <w:right w:val="none" w:sz="0" w:space="0" w:color="auto"/>
      </w:divBdr>
    </w:div>
    <w:div w:id="219173089">
      <w:bodyDiv w:val="1"/>
      <w:marLeft w:val="0"/>
      <w:marRight w:val="0"/>
      <w:marTop w:val="0"/>
      <w:marBottom w:val="0"/>
      <w:divBdr>
        <w:top w:val="none" w:sz="0" w:space="0" w:color="auto"/>
        <w:left w:val="none" w:sz="0" w:space="0" w:color="auto"/>
        <w:bottom w:val="none" w:sz="0" w:space="0" w:color="auto"/>
        <w:right w:val="none" w:sz="0" w:space="0" w:color="auto"/>
      </w:divBdr>
    </w:div>
    <w:div w:id="232274376">
      <w:bodyDiv w:val="1"/>
      <w:marLeft w:val="0"/>
      <w:marRight w:val="0"/>
      <w:marTop w:val="0"/>
      <w:marBottom w:val="0"/>
      <w:divBdr>
        <w:top w:val="none" w:sz="0" w:space="0" w:color="auto"/>
        <w:left w:val="none" w:sz="0" w:space="0" w:color="auto"/>
        <w:bottom w:val="none" w:sz="0" w:space="0" w:color="auto"/>
        <w:right w:val="none" w:sz="0" w:space="0" w:color="auto"/>
      </w:divBdr>
    </w:div>
    <w:div w:id="244611842">
      <w:bodyDiv w:val="1"/>
      <w:marLeft w:val="0"/>
      <w:marRight w:val="0"/>
      <w:marTop w:val="0"/>
      <w:marBottom w:val="0"/>
      <w:divBdr>
        <w:top w:val="none" w:sz="0" w:space="0" w:color="auto"/>
        <w:left w:val="none" w:sz="0" w:space="0" w:color="auto"/>
        <w:bottom w:val="none" w:sz="0" w:space="0" w:color="auto"/>
        <w:right w:val="none" w:sz="0" w:space="0" w:color="auto"/>
      </w:divBdr>
    </w:div>
    <w:div w:id="255408794">
      <w:bodyDiv w:val="1"/>
      <w:marLeft w:val="0"/>
      <w:marRight w:val="0"/>
      <w:marTop w:val="0"/>
      <w:marBottom w:val="0"/>
      <w:divBdr>
        <w:top w:val="none" w:sz="0" w:space="0" w:color="auto"/>
        <w:left w:val="none" w:sz="0" w:space="0" w:color="auto"/>
        <w:bottom w:val="none" w:sz="0" w:space="0" w:color="auto"/>
        <w:right w:val="none" w:sz="0" w:space="0" w:color="auto"/>
      </w:divBdr>
    </w:div>
    <w:div w:id="271478758">
      <w:bodyDiv w:val="1"/>
      <w:marLeft w:val="0"/>
      <w:marRight w:val="0"/>
      <w:marTop w:val="0"/>
      <w:marBottom w:val="0"/>
      <w:divBdr>
        <w:top w:val="none" w:sz="0" w:space="0" w:color="auto"/>
        <w:left w:val="none" w:sz="0" w:space="0" w:color="auto"/>
        <w:bottom w:val="none" w:sz="0" w:space="0" w:color="auto"/>
        <w:right w:val="none" w:sz="0" w:space="0" w:color="auto"/>
      </w:divBdr>
    </w:div>
    <w:div w:id="279337940">
      <w:bodyDiv w:val="1"/>
      <w:marLeft w:val="0"/>
      <w:marRight w:val="0"/>
      <w:marTop w:val="0"/>
      <w:marBottom w:val="0"/>
      <w:divBdr>
        <w:top w:val="none" w:sz="0" w:space="0" w:color="auto"/>
        <w:left w:val="none" w:sz="0" w:space="0" w:color="auto"/>
        <w:bottom w:val="none" w:sz="0" w:space="0" w:color="auto"/>
        <w:right w:val="none" w:sz="0" w:space="0" w:color="auto"/>
      </w:divBdr>
    </w:div>
    <w:div w:id="282226689">
      <w:bodyDiv w:val="1"/>
      <w:marLeft w:val="0"/>
      <w:marRight w:val="0"/>
      <w:marTop w:val="0"/>
      <w:marBottom w:val="0"/>
      <w:divBdr>
        <w:top w:val="none" w:sz="0" w:space="0" w:color="auto"/>
        <w:left w:val="none" w:sz="0" w:space="0" w:color="auto"/>
        <w:bottom w:val="none" w:sz="0" w:space="0" w:color="auto"/>
        <w:right w:val="none" w:sz="0" w:space="0" w:color="auto"/>
      </w:divBdr>
    </w:div>
    <w:div w:id="285426713">
      <w:bodyDiv w:val="1"/>
      <w:marLeft w:val="0"/>
      <w:marRight w:val="0"/>
      <w:marTop w:val="0"/>
      <w:marBottom w:val="0"/>
      <w:divBdr>
        <w:top w:val="none" w:sz="0" w:space="0" w:color="auto"/>
        <w:left w:val="none" w:sz="0" w:space="0" w:color="auto"/>
        <w:bottom w:val="none" w:sz="0" w:space="0" w:color="auto"/>
        <w:right w:val="none" w:sz="0" w:space="0" w:color="auto"/>
      </w:divBdr>
      <w:divsChild>
        <w:div w:id="1977832375">
          <w:marLeft w:val="640"/>
          <w:marRight w:val="0"/>
          <w:marTop w:val="0"/>
          <w:marBottom w:val="0"/>
          <w:divBdr>
            <w:top w:val="none" w:sz="0" w:space="0" w:color="auto"/>
            <w:left w:val="none" w:sz="0" w:space="0" w:color="auto"/>
            <w:bottom w:val="none" w:sz="0" w:space="0" w:color="auto"/>
            <w:right w:val="none" w:sz="0" w:space="0" w:color="auto"/>
          </w:divBdr>
        </w:div>
        <w:div w:id="1181630511">
          <w:marLeft w:val="640"/>
          <w:marRight w:val="0"/>
          <w:marTop w:val="0"/>
          <w:marBottom w:val="0"/>
          <w:divBdr>
            <w:top w:val="none" w:sz="0" w:space="0" w:color="auto"/>
            <w:left w:val="none" w:sz="0" w:space="0" w:color="auto"/>
            <w:bottom w:val="none" w:sz="0" w:space="0" w:color="auto"/>
            <w:right w:val="none" w:sz="0" w:space="0" w:color="auto"/>
          </w:divBdr>
        </w:div>
        <w:div w:id="1591893977">
          <w:marLeft w:val="640"/>
          <w:marRight w:val="0"/>
          <w:marTop w:val="0"/>
          <w:marBottom w:val="0"/>
          <w:divBdr>
            <w:top w:val="none" w:sz="0" w:space="0" w:color="auto"/>
            <w:left w:val="none" w:sz="0" w:space="0" w:color="auto"/>
            <w:bottom w:val="none" w:sz="0" w:space="0" w:color="auto"/>
            <w:right w:val="none" w:sz="0" w:space="0" w:color="auto"/>
          </w:divBdr>
        </w:div>
        <w:div w:id="551426152">
          <w:marLeft w:val="640"/>
          <w:marRight w:val="0"/>
          <w:marTop w:val="0"/>
          <w:marBottom w:val="0"/>
          <w:divBdr>
            <w:top w:val="none" w:sz="0" w:space="0" w:color="auto"/>
            <w:left w:val="none" w:sz="0" w:space="0" w:color="auto"/>
            <w:bottom w:val="none" w:sz="0" w:space="0" w:color="auto"/>
            <w:right w:val="none" w:sz="0" w:space="0" w:color="auto"/>
          </w:divBdr>
        </w:div>
        <w:div w:id="1832672457">
          <w:marLeft w:val="640"/>
          <w:marRight w:val="0"/>
          <w:marTop w:val="0"/>
          <w:marBottom w:val="0"/>
          <w:divBdr>
            <w:top w:val="none" w:sz="0" w:space="0" w:color="auto"/>
            <w:left w:val="none" w:sz="0" w:space="0" w:color="auto"/>
            <w:bottom w:val="none" w:sz="0" w:space="0" w:color="auto"/>
            <w:right w:val="none" w:sz="0" w:space="0" w:color="auto"/>
          </w:divBdr>
        </w:div>
        <w:div w:id="789544573">
          <w:marLeft w:val="640"/>
          <w:marRight w:val="0"/>
          <w:marTop w:val="0"/>
          <w:marBottom w:val="0"/>
          <w:divBdr>
            <w:top w:val="none" w:sz="0" w:space="0" w:color="auto"/>
            <w:left w:val="none" w:sz="0" w:space="0" w:color="auto"/>
            <w:bottom w:val="none" w:sz="0" w:space="0" w:color="auto"/>
            <w:right w:val="none" w:sz="0" w:space="0" w:color="auto"/>
          </w:divBdr>
        </w:div>
        <w:div w:id="1013725845">
          <w:marLeft w:val="640"/>
          <w:marRight w:val="0"/>
          <w:marTop w:val="0"/>
          <w:marBottom w:val="0"/>
          <w:divBdr>
            <w:top w:val="none" w:sz="0" w:space="0" w:color="auto"/>
            <w:left w:val="none" w:sz="0" w:space="0" w:color="auto"/>
            <w:bottom w:val="none" w:sz="0" w:space="0" w:color="auto"/>
            <w:right w:val="none" w:sz="0" w:space="0" w:color="auto"/>
          </w:divBdr>
        </w:div>
        <w:div w:id="107623020">
          <w:marLeft w:val="640"/>
          <w:marRight w:val="0"/>
          <w:marTop w:val="0"/>
          <w:marBottom w:val="0"/>
          <w:divBdr>
            <w:top w:val="none" w:sz="0" w:space="0" w:color="auto"/>
            <w:left w:val="none" w:sz="0" w:space="0" w:color="auto"/>
            <w:bottom w:val="none" w:sz="0" w:space="0" w:color="auto"/>
            <w:right w:val="none" w:sz="0" w:space="0" w:color="auto"/>
          </w:divBdr>
        </w:div>
        <w:div w:id="1851337898">
          <w:marLeft w:val="640"/>
          <w:marRight w:val="0"/>
          <w:marTop w:val="0"/>
          <w:marBottom w:val="0"/>
          <w:divBdr>
            <w:top w:val="none" w:sz="0" w:space="0" w:color="auto"/>
            <w:left w:val="none" w:sz="0" w:space="0" w:color="auto"/>
            <w:bottom w:val="none" w:sz="0" w:space="0" w:color="auto"/>
            <w:right w:val="none" w:sz="0" w:space="0" w:color="auto"/>
          </w:divBdr>
        </w:div>
        <w:div w:id="368067019">
          <w:marLeft w:val="640"/>
          <w:marRight w:val="0"/>
          <w:marTop w:val="0"/>
          <w:marBottom w:val="0"/>
          <w:divBdr>
            <w:top w:val="none" w:sz="0" w:space="0" w:color="auto"/>
            <w:left w:val="none" w:sz="0" w:space="0" w:color="auto"/>
            <w:bottom w:val="none" w:sz="0" w:space="0" w:color="auto"/>
            <w:right w:val="none" w:sz="0" w:space="0" w:color="auto"/>
          </w:divBdr>
        </w:div>
        <w:div w:id="906961661">
          <w:marLeft w:val="640"/>
          <w:marRight w:val="0"/>
          <w:marTop w:val="0"/>
          <w:marBottom w:val="0"/>
          <w:divBdr>
            <w:top w:val="none" w:sz="0" w:space="0" w:color="auto"/>
            <w:left w:val="none" w:sz="0" w:space="0" w:color="auto"/>
            <w:bottom w:val="none" w:sz="0" w:space="0" w:color="auto"/>
            <w:right w:val="none" w:sz="0" w:space="0" w:color="auto"/>
          </w:divBdr>
        </w:div>
        <w:div w:id="1704558137">
          <w:marLeft w:val="640"/>
          <w:marRight w:val="0"/>
          <w:marTop w:val="0"/>
          <w:marBottom w:val="0"/>
          <w:divBdr>
            <w:top w:val="none" w:sz="0" w:space="0" w:color="auto"/>
            <w:left w:val="none" w:sz="0" w:space="0" w:color="auto"/>
            <w:bottom w:val="none" w:sz="0" w:space="0" w:color="auto"/>
            <w:right w:val="none" w:sz="0" w:space="0" w:color="auto"/>
          </w:divBdr>
        </w:div>
        <w:div w:id="2007897928">
          <w:marLeft w:val="640"/>
          <w:marRight w:val="0"/>
          <w:marTop w:val="0"/>
          <w:marBottom w:val="0"/>
          <w:divBdr>
            <w:top w:val="none" w:sz="0" w:space="0" w:color="auto"/>
            <w:left w:val="none" w:sz="0" w:space="0" w:color="auto"/>
            <w:bottom w:val="none" w:sz="0" w:space="0" w:color="auto"/>
            <w:right w:val="none" w:sz="0" w:space="0" w:color="auto"/>
          </w:divBdr>
        </w:div>
        <w:div w:id="951739842">
          <w:marLeft w:val="640"/>
          <w:marRight w:val="0"/>
          <w:marTop w:val="0"/>
          <w:marBottom w:val="0"/>
          <w:divBdr>
            <w:top w:val="none" w:sz="0" w:space="0" w:color="auto"/>
            <w:left w:val="none" w:sz="0" w:space="0" w:color="auto"/>
            <w:bottom w:val="none" w:sz="0" w:space="0" w:color="auto"/>
            <w:right w:val="none" w:sz="0" w:space="0" w:color="auto"/>
          </w:divBdr>
        </w:div>
        <w:div w:id="1607038916">
          <w:marLeft w:val="640"/>
          <w:marRight w:val="0"/>
          <w:marTop w:val="0"/>
          <w:marBottom w:val="0"/>
          <w:divBdr>
            <w:top w:val="none" w:sz="0" w:space="0" w:color="auto"/>
            <w:left w:val="none" w:sz="0" w:space="0" w:color="auto"/>
            <w:bottom w:val="none" w:sz="0" w:space="0" w:color="auto"/>
            <w:right w:val="none" w:sz="0" w:space="0" w:color="auto"/>
          </w:divBdr>
        </w:div>
        <w:div w:id="862287180">
          <w:marLeft w:val="640"/>
          <w:marRight w:val="0"/>
          <w:marTop w:val="0"/>
          <w:marBottom w:val="0"/>
          <w:divBdr>
            <w:top w:val="none" w:sz="0" w:space="0" w:color="auto"/>
            <w:left w:val="none" w:sz="0" w:space="0" w:color="auto"/>
            <w:bottom w:val="none" w:sz="0" w:space="0" w:color="auto"/>
            <w:right w:val="none" w:sz="0" w:space="0" w:color="auto"/>
          </w:divBdr>
        </w:div>
        <w:div w:id="317613940">
          <w:marLeft w:val="640"/>
          <w:marRight w:val="0"/>
          <w:marTop w:val="0"/>
          <w:marBottom w:val="0"/>
          <w:divBdr>
            <w:top w:val="none" w:sz="0" w:space="0" w:color="auto"/>
            <w:left w:val="none" w:sz="0" w:space="0" w:color="auto"/>
            <w:bottom w:val="none" w:sz="0" w:space="0" w:color="auto"/>
            <w:right w:val="none" w:sz="0" w:space="0" w:color="auto"/>
          </w:divBdr>
        </w:div>
        <w:div w:id="1636325287">
          <w:marLeft w:val="640"/>
          <w:marRight w:val="0"/>
          <w:marTop w:val="0"/>
          <w:marBottom w:val="0"/>
          <w:divBdr>
            <w:top w:val="none" w:sz="0" w:space="0" w:color="auto"/>
            <w:left w:val="none" w:sz="0" w:space="0" w:color="auto"/>
            <w:bottom w:val="none" w:sz="0" w:space="0" w:color="auto"/>
            <w:right w:val="none" w:sz="0" w:space="0" w:color="auto"/>
          </w:divBdr>
        </w:div>
        <w:div w:id="1148277767">
          <w:marLeft w:val="640"/>
          <w:marRight w:val="0"/>
          <w:marTop w:val="0"/>
          <w:marBottom w:val="0"/>
          <w:divBdr>
            <w:top w:val="none" w:sz="0" w:space="0" w:color="auto"/>
            <w:left w:val="none" w:sz="0" w:space="0" w:color="auto"/>
            <w:bottom w:val="none" w:sz="0" w:space="0" w:color="auto"/>
            <w:right w:val="none" w:sz="0" w:space="0" w:color="auto"/>
          </w:divBdr>
        </w:div>
        <w:div w:id="865605858">
          <w:marLeft w:val="640"/>
          <w:marRight w:val="0"/>
          <w:marTop w:val="0"/>
          <w:marBottom w:val="0"/>
          <w:divBdr>
            <w:top w:val="none" w:sz="0" w:space="0" w:color="auto"/>
            <w:left w:val="none" w:sz="0" w:space="0" w:color="auto"/>
            <w:bottom w:val="none" w:sz="0" w:space="0" w:color="auto"/>
            <w:right w:val="none" w:sz="0" w:space="0" w:color="auto"/>
          </w:divBdr>
        </w:div>
        <w:div w:id="346712963">
          <w:marLeft w:val="640"/>
          <w:marRight w:val="0"/>
          <w:marTop w:val="0"/>
          <w:marBottom w:val="0"/>
          <w:divBdr>
            <w:top w:val="none" w:sz="0" w:space="0" w:color="auto"/>
            <w:left w:val="none" w:sz="0" w:space="0" w:color="auto"/>
            <w:bottom w:val="none" w:sz="0" w:space="0" w:color="auto"/>
            <w:right w:val="none" w:sz="0" w:space="0" w:color="auto"/>
          </w:divBdr>
        </w:div>
        <w:div w:id="997996204">
          <w:marLeft w:val="640"/>
          <w:marRight w:val="0"/>
          <w:marTop w:val="0"/>
          <w:marBottom w:val="0"/>
          <w:divBdr>
            <w:top w:val="none" w:sz="0" w:space="0" w:color="auto"/>
            <w:left w:val="none" w:sz="0" w:space="0" w:color="auto"/>
            <w:bottom w:val="none" w:sz="0" w:space="0" w:color="auto"/>
            <w:right w:val="none" w:sz="0" w:space="0" w:color="auto"/>
          </w:divBdr>
        </w:div>
        <w:div w:id="226456401">
          <w:marLeft w:val="640"/>
          <w:marRight w:val="0"/>
          <w:marTop w:val="0"/>
          <w:marBottom w:val="0"/>
          <w:divBdr>
            <w:top w:val="none" w:sz="0" w:space="0" w:color="auto"/>
            <w:left w:val="none" w:sz="0" w:space="0" w:color="auto"/>
            <w:bottom w:val="none" w:sz="0" w:space="0" w:color="auto"/>
            <w:right w:val="none" w:sz="0" w:space="0" w:color="auto"/>
          </w:divBdr>
        </w:div>
        <w:div w:id="407194779">
          <w:marLeft w:val="640"/>
          <w:marRight w:val="0"/>
          <w:marTop w:val="0"/>
          <w:marBottom w:val="0"/>
          <w:divBdr>
            <w:top w:val="none" w:sz="0" w:space="0" w:color="auto"/>
            <w:left w:val="none" w:sz="0" w:space="0" w:color="auto"/>
            <w:bottom w:val="none" w:sz="0" w:space="0" w:color="auto"/>
            <w:right w:val="none" w:sz="0" w:space="0" w:color="auto"/>
          </w:divBdr>
        </w:div>
        <w:div w:id="1691250449">
          <w:marLeft w:val="640"/>
          <w:marRight w:val="0"/>
          <w:marTop w:val="0"/>
          <w:marBottom w:val="0"/>
          <w:divBdr>
            <w:top w:val="none" w:sz="0" w:space="0" w:color="auto"/>
            <w:left w:val="none" w:sz="0" w:space="0" w:color="auto"/>
            <w:bottom w:val="none" w:sz="0" w:space="0" w:color="auto"/>
            <w:right w:val="none" w:sz="0" w:space="0" w:color="auto"/>
          </w:divBdr>
        </w:div>
      </w:divsChild>
    </w:div>
    <w:div w:id="291635572">
      <w:bodyDiv w:val="1"/>
      <w:marLeft w:val="0"/>
      <w:marRight w:val="0"/>
      <w:marTop w:val="0"/>
      <w:marBottom w:val="0"/>
      <w:divBdr>
        <w:top w:val="none" w:sz="0" w:space="0" w:color="auto"/>
        <w:left w:val="none" w:sz="0" w:space="0" w:color="auto"/>
        <w:bottom w:val="none" w:sz="0" w:space="0" w:color="auto"/>
        <w:right w:val="none" w:sz="0" w:space="0" w:color="auto"/>
      </w:divBdr>
    </w:div>
    <w:div w:id="309409746">
      <w:bodyDiv w:val="1"/>
      <w:marLeft w:val="0"/>
      <w:marRight w:val="0"/>
      <w:marTop w:val="0"/>
      <w:marBottom w:val="0"/>
      <w:divBdr>
        <w:top w:val="none" w:sz="0" w:space="0" w:color="auto"/>
        <w:left w:val="none" w:sz="0" w:space="0" w:color="auto"/>
        <w:bottom w:val="none" w:sz="0" w:space="0" w:color="auto"/>
        <w:right w:val="none" w:sz="0" w:space="0" w:color="auto"/>
      </w:divBdr>
    </w:div>
    <w:div w:id="313487235">
      <w:bodyDiv w:val="1"/>
      <w:marLeft w:val="0"/>
      <w:marRight w:val="0"/>
      <w:marTop w:val="0"/>
      <w:marBottom w:val="0"/>
      <w:divBdr>
        <w:top w:val="none" w:sz="0" w:space="0" w:color="auto"/>
        <w:left w:val="none" w:sz="0" w:space="0" w:color="auto"/>
        <w:bottom w:val="none" w:sz="0" w:space="0" w:color="auto"/>
        <w:right w:val="none" w:sz="0" w:space="0" w:color="auto"/>
      </w:divBdr>
      <w:divsChild>
        <w:div w:id="1582445148">
          <w:marLeft w:val="640"/>
          <w:marRight w:val="0"/>
          <w:marTop w:val="0"/>
          <w:marBottom w:val="0"/>
          <w:divBdr>
            <w:top w:val="none" w:sz="0" w:space="0" w:color="auto"/>
            <w:left w:val="none" w:sz="0" w:space="0" w:color="auto"/>
            <w:bottom w:val="none" w:sz="0" w:space="0" w:color="auto"/>
            <w:right w:val="none" w:sz="0" w:space="0" w:color="auto"/>
          </w:divBdr>
        </w:div>
        <w:div w:id="2110655698">
          <w:marLeft w:val="640"/>
          <w:marRight w:val="0"/>
          <w:marTop w:val="0"/>
          <w:marBottom w:val="0"/>
          <w:divBdr>
            <w:top w:val="none" w:sz="0" w:space="0" w:color="auto"/>
            <w:left w:val="none" w:sz="0" w:space="0" w:color="auto"/>
            <w:bottom w:val="none" w:sz="0" w:space="0" w:color="auto"/>
            <w:right w:val="none" w:sz="0" w:space="0" w:color="auto"/>
          </w:divBdr>
        </w:div>
        <w:div w:id="1416324814">
          <w:marLeft w:val="640"/>
          <w:marRight w:val="0"/>
          <w:marTop w:val="0"/>
          <w:marBottom w:val="0"/>
          <w:divBdr>
            <w:top w:val="none" w:sz="0" w:space="0" w:color="auto"/>
            <w:left w:val="none" w:sz="0" w:space="0" w:color="auto"/>
            <w:bottom w:val="none" w:sz="0" w:space="0" w:color="auto"/>
            <w:right w:val="none" w:sz="0" w:space="0" w:color="auto"/>
          </w:divBdr>
        </w:div>
        <w:div w:id="31544237">
          <w:marLeft w:val="640"/>
          <w:marRight w:val="0"/>
          <w:marTop w:val="0"/>
          <w:marBottom w:val="0"/>
          <w:divBdr>
            <w:top w:val="none" w:sz="0" w:space="0" w:color="auto"/>
            <w:left w:val="none" w:sz="0" w:space="0" w:color="auto"/>
            <w:bottom w:val="none" w:sz="0" w:space="0" w:color="auto"/>
            <w:right w:val="none" w:sz="0" w:space="0" w:color="auto"/>
          </w:divBdr>
        </w:div>
        <w:div w:id="676812152">
          <w:marLeft w:val="640"/>
          <w:marRight w:val="0"/>
          <w:marTop w:val="0"/>
          <w:marBottom w:val="0"/>
          <w:divBdr>
            <w:top w:val="none" w:sz="0" w:space="0" w:color="auto"/>
            <w:left w:val="none" w:sz="0" w:space="0" w:color="auto"/>
            <w:bottom w:val="none" w:sz="0" w:space="0" w:color="auto"/>
            <w:right w:val="none" w:sz="0" w:space="0" w:color="auto"/>
          </w:divBdr>
        </w:div>
        <w:div w:id="1886746987">
          <w:marLeft w:val="640"/>
          <w:marRight w:val="0"/>
          <w:marTop w:val="0"/>
          <w:marBottom w:val="0"/>
          <w:divBdr>
            <w:top w:val="none" w:sz="0" w:space="0" w:color="auto"/>
            <w:left w:val="none" w:sz="0" w:space="0" w:color="auto"/>
            <w:bottom w:val="none" w:sz="0" w:space="0" w:color="auto"/>
            <w:right w:val="none" w:sz="0" w:space="0" w:color="auto"/>
          </w:divBdr>
        </w:div>
        <w:div w:id="814369669">
          <w:marLeft w:val="640"/>
          <w:marRight w:val="0"/>
          <w:marTop w:val="0"/>
          <w:marBottom w:val="0"/>
          <w:divBdr>
            <w:top w:val="none" w:sz="0" w:space="0" w:color="auto"/>
            <w:left w:val="none" w:sz="0" w:space="0" w:color="auto"/>
            <w:bottom w:val="none" w:sz="0" w:space="0" w:color="auto"/>
            <w:right w:val="none" w:sz="0" w:space="0" w:color="auto"/>
          </w:divBdr>
        </w:div>
        <w:div w:id="1162965779">
          <w:marLeft w:val="640"/>
          <w:marRight w:val="0"/>
          <w:marTop w:val="0"/>
          <w:marBottom w:val="0"/>
          <w:divBdr>
            <w:top w:val="none" w:sz="0" w:space="0" w:color="auto"/>
            <w:left w:val="none" w:sz="0" w:space="0" w:color="auto"/>
            <w:bottom w:val="none" w:sz="0" w:space="0" w:color="auto"/>
            <w:right w:val="none" w:sz="0" w:space="0" w:color="auto"/>
          </w:divBdr>
        </w:div>
        <w:div w:id="1399982083">
          <w:marLeft w:val="640"/>
          <w:marRight w:val="0"/>
          <w:marTop w:val="0"/>
          <w:marBottom w:val="0"/>
          <w:divBdr>
            <w:top w:val="none" w:sz="0" w:space="0" w:color="auto"/>
            <w:left w:val="none" w:sz="0" w:space="0" w:color="auto"/>
            <w:bottom w:val="none" w:sz="0" w:space="0" w:color="auto"/>
            <w:right w:val="none" w:sz="0" w:space="0" w:color="auto"/>
          </w:divBdr>
        </w:div>
        <w:div w:id="1861703812">
          <w:marLeft w:val="640"/>
          <w:marRight w:val="0"/>
          <w:marTop w:val="0"/>
          <w:marBottom w:val="0"/>
          <w:divBdr>
            <w:top w:val="none" w:sz="0" w:space="0" w:color="auto"/>
            <w:left w:val="none" w:sz="0" w:space="0" w:color="auto"/>
            <w:bottom w:val="none" w:sz="0" w:space="0" w:color="auto"/>
            <w:right w:val="none" w:sz="0" w:space="0" w:color="auto"/>
          </w:divBdr>
        </w:div>
        <w:div w:id="1747996276">
          <w:marLeft w:val="640"/>
          <w:marRight w:val="0"/>
          <w:marTop w:val="0"/>
          <w:marBottom w:val="0"/>
          <w:divBdr>
            <w:top w:val="none" w:sz="0" w:space="0" w:color="auto"/>
            <w:left w:val="none" w:sz="0" w:space="0" w:color="auto"/>
            <w:bottom w:val="none" w:sz="0" w:space="0" w:color="auto"/>
            <w:right w:val="none" w:sz="0" w:space="0" w:color="auto"/>
          </w:divBdr>
        </w:div>
        <w:div w:id="1730836834">
          <w:marLeft w:val="640"/>
          <w:marRight w:val="0"/>
          <w:marTop w:val="0"/>
          <w:marBottom w:val="0"/>
          <w:divBdr>
            <w:top w:val="none" w:sz="0" w:space="0" w:color="auto"/>
            <w:left w:val="none" w:sz="0" w:space="0" w:color="auto"/>
            <w:bottom w:val="none" w:sz="0" w:space="0" w:color="auto"/>
            <w:right w:val="none" w:sz="0" w:space="0" w:color="auto"/>
          </w:divBdr>
        </w:div>
        <w:div w:id="1258251087">
          <w:marLeft w:val="640"/>
          <w:marRight w:val="0"/>
          <w:marTop w:val="0"/>
          <w:marBottom w:val="0"/>
          <w:divBdr>
            <w:top w:val="none" w:sz="0" w:space="0" w:color="auto"/>
            <w:left w:val="none" w:sz="0" w:space="0" w:color="auto"/>
            <w:bottom w:val="none" w:sz="0" w:space="0" w:color="auto"/>
            <w:right w:val="none" w:sz="0" w:space="0" w:color="auto"/>
          </w:divBdr>
        </w:div>
        <w:div w:id="2034257435">
          <w:marLeft w:val="640"/>
          <w:marRight w:val="0"/>
          <w:marTop w:val="0"/>
          <w:marBottom w:val="0"/>
          <w:divBdr>
            <w:top w:val="none" w:sz="0" w:space="0" w:color="auto"/>
            <w:left w:val="none" w:sz="0" w:space="0" w:color="auto"/>
            <w:bottom w:val="none" w:sz="0" w:space="0" w:color="auto"/>
            <w:right w:val="none" w:sz="0" w:space="0" w:color="auto"/>
          </w:divBdr>
        </w:div>
        <w:div w:id="1861627818">
          <w:marLeft w:val="640"/>
          <w:marRight w:val="0"/>
          <w:marTop w:val="0"/>
          <w:marBottom w:val="0"/>
          <w:divBdr>
            <w:top w:val="none" w:sz="0" w:space="0" w:color="auto"/>
            <w:left w:val="none" w:sz="0" w:space="0" w:color="auto"/>
            <w:bottom w:val="none" w:sz="0" w:space="0" w:color="auto"/>
            <w:right w:val="none" w:sz="0" w:space="0" w:color="auto"/>
          </w:divBdr>
        </w:div>
        <w:div w:id="519046451">
          <w:marLeft w:val="640"/>
          <w:marRight w:val="0"/>
          <w:marTop w:val="0"/>
          <w:marBottom w:val="0"/>
          <w:divBdr>
            <w:top w:val="none" w:sz="0" w:space="0" w:color="auto"/>
            <w:left w:val="none" w:sz="0" w:space="0" w:color="auto"/>
            <w:bottom w:val="none" w:sz="0" w:space="0" w:color="auto"/>
            <w:right w:val="none" w:sz="0" w:space="0" w:color="auto"/>
          </w:divBdr>
        </w:div>
        <w:div w:id="1952661829">
          <w:marLeft w:val="640"/>
          <w:marRight w:val="0"/>
          <w:marTop w:val="0"/>
          <w:marBottom w:val="0"/>
          <w:divBdr>
            <w:top w:val="none" w:sz="0" w:space="0" w:color="auto"/>
            <w:left w:val="none" w:sz="0" w:space="0" w:color="auto"/>
            <w:bottom w:val="none" w:sz="0" w:space="0" w:color="auto"/>
            <w:right w:val="none" w:sz="0" w:space="0" w:color="auto"/>
          </w:divBdr>
        </w:div>
        <w:div w:id="498160104">
          <w:marLeft w:val="640"/>
          <w:marRight w:val="0"/>
          <w:marTop w:val="0"/>
          <w:marBottom w:val="0"/>
          <w:divBdr>
            <w:top w:val="none" w:sz="0" w:space="0" w:color="auto"/>
            <w:left w:val="none" w:sz="0" w:space="0" w:color="auto"/>
            <w:bottom w:val="none" w:sz="0" w:space="0" w:color="auto"/>
            <w:right w:val="none" w:sz="0" w:space="0" w:color="auto"/>
          </w:divBdr>
        </w:div>
        <w:div w:id="1373731741">
          <w:marLeft w:val="640"/>
          <w:marRight w:val="0"/>
          <w:marTop w:val="0"/>
          <w:marBottom w:val="0"/>
          <w:divBdr>
            <w:top w:val="none" w:sz="0" w:space="0" w:color="auto"/>
            <w:left w:val="none" w:sz="0" w:space="0" w:color="auto"/>
            <w:bottom w:val="none" w:sz="0" w:space="0" w:color="auto"/>
            <w:right w:val="none" w:sz="0" w:space="0" w:color="auto"/>
          </w:divBdr>
        </w:div>
        <w:div w:id="1848129614">
          <w:marLeft w:val="640"/>
          <w:marRight w:val="0"/>
          <w:marTop w:val="0"/>
          <w:marBottom w:val="0"/>
          <w:divBdr>
            <w:top w:val="none" w:sz="0" w:space="0" w:color="auto"/>
            <w:left w:val="none" w:sz="0" w:space="0" w:color="auto"/>
            <w:bottom w:val="none" w:sz="0" w:space="0" w:color="auto"/>
            <w:right w:val="none" w:sz="0" w:space="0" w:color="auto"/>
          </w:divBdr>
        </w:div>
        <w:div w:id="866413207">
          <w:marLeft w:val="640"/>
          <w:marRight w:val="0"/>
          <w:marTop w:val="0"/>
          <w:marBottom w:val="0"/>
          <w:divBdr>
            <w:top w:val="none" w:sz="0" w:space="0" w:color="auto"/>
            <w:left w:val="none" w:sz="0" w:space="0" w:color="auto"/>
            <w:bottom w:val="none" w:sz="0" w:space="0" w:color="auto"/>
            <w:right w:val="none" w:sz="0" w:space="0" w:color="auto"/>
          </w:divBdr>
        </w:div>
        <w:div w:id="950820138">
          <w:marLeft w:val="640"/>
          <w:marRight w:val="0"/>
          <w:marTop w:val="0"/>
          <w:marBottom w:val="0"/>
          <w:divBdr>
            <w:top w:val="none" w:sz="0" w:space="0" w:color="auto"/>
            <w:left w:val="none" w:sz="0" w:space="0" w:color="auto"/>
            <w:bottom w:val="none" w:sz="0" w:space="0" w:color="auto"/>
            <w:right w:val="none" w:sz="0" w:space="0" w:color="auto"/>
          </w:divBdr>
        </w:div>
        <w:div w:id="853954731">
          <w:marLeft w:val="640"/>
          <w:marRight w:val="0"/>
          <w:marTop w:val="0"/>
          <w:marBottom w:val="0"/>
          <w:divBdr>
            <w:top w:val="none" w:sz="0" w:space="0" w:color="auto"/>
            <w:left w:val="none" w:sz="0" w:space="0" w:color="auto"/>
            <w:bottom w:val="none" w:sz="0" w:space="0" w:color="auto"/>
            <w:right w:val="none" w:sz="0" w:space="0" w:color="auto"/>
          </w:divBdr>
        </w:div>
        <w:div w:id="1596093655">
          <w:marLeft w:val="640"/>
          <w:marRight w:val="0"/>
          <w:marTop w:val="0"/>
          <w:marBottom w:val="0"/>
          <w:divBdr>
            <w:top w:val="none" w:sz="0" w:space="0" w:color="auto"/>
            <w:left w:val="none" w:sz="0" w:space="0" w:color="auto"/>
            <w:bottom w:val="none" w:sz="0" w:space="0" w:color="auto"/>
            <w:right w:val="none" w:sz="0" w:space="0" w:color="auto"/>
          </w:divBdr>
        </w:div>
      </w:divsChild>
    </w:div>
    <w:div w:id="326250866">
      <w:bodyDiv w:val="1"/>
      <w:marLeft w:val="0"/>
      <w:marRight w:val="0"/>
      <w:marTop w:val="0"/>
      <w:marBottom w:val="0"/>
      <w:divBdr>
        <w:top w:val="none" w:sz="0" w:space="0" w:color="auto"/>
        <w:left w:val="none" w:sz="0" w:space="0" w:color="auto"/>
        <w:bottom w:val="none" w:sz="0" w:space="0" w:color="auto"/>
        <w:right w:val="none" w:sz="0" w:space="0" w:color="auto"/>
      </w:divBdr>
    </w:div>
    <w:div w:id="340817988">
      <w:bodyDiv w:val="1"/>
      <w:marLeft w:val="0"/>
      <w:marRight w:val="0"/>
      <w:marTop w:val="0"/>
      <w:marBottom w:val="0"/>
      <w:divBdr>
        <w:top w:val="none" w:sz="0" w:space="0" w:color="auto"/>
        <w:left w:val="none" w:sz="0" w:space="0" w:color="auto"/>
        <w:bottom w:val="none" w:sz="0" w:space="0" w:color="auto"/>
        <w:right w:val="none" w:sz="0" w:space="0" w:color="auto"/>
      </w:divBdr>
    </w:div>
    <w:div w:id="344358454">
      <w:bodyDiv w:val="1"/>
      <w:marLeft w:val="0"/>
      <w:marRight w:val="0"/>
      <w:marTop w:val="0"/>
      <w:marBottom w:val="0"/>
      <w:divBdr>
        <w:top w:val="none" w:sz="0" w:space="0" w:color="auto"/>
        <w:left w:val="none" w:sz="0" w:space="0" w:color="auto"/>
        <w:bottom w:val="none" w:sz="0" w:space="0" w:color="auto"/>
        <w:right w:val="none" w:sz="0" w:space="0" w:color="auto"/>
      </w:divBdr>
    </w:div>
    <w:div w:id="351226322">
      <w:bodyDiv w:val="1"/>
      <w:marLeft w:val="0"/>
      <w:marRight w:val="0"/>
      <w:marTop w:val="0"/>
      <w:marBottom w:val="0"/>
      <w:divBdr>
        <w:top w:val="none" w:sz="0" w:space="0" w:color="auto"/>
        <w:left w:val="none" w:sz="0" w:space="0" w:color="auto"/>
        <w:bottom w:val="none" w:sz="0" w:space="0" w:color="auto"/>
        <w:right w:val="none" w:sz="0" w:space="0" w:color="auto"/>
      </w:divBdr>
    </w:div>
    <w:div w:id="354579172">
      <w:bodyDiv w:val="1"/>
      <w:marLeft w:val="0"/>
      <w:marRight w:val="0"/>
      <w:marTop w:val="0"/>
      <w:marBottom w:val="0"/>
      <w:divBdr>
        <w:top w:val="none" w:sz="0" w:space="0" w:color="auto"/>
        <w:left w:val="none" w:sz="0" w:space="0" w:color="auto"/>
        <w:bottom w:val="none" w:sz="0" w:space="0" w:color="auto"/>
        <w:right w:val="none" w:sz="0" w:space="0" w:color="auto"/>
      </w:divBdr>
    </w:div>
    <w:div w:id="357436770">
      <w:bodyDiv w:val="1"/>
      <w:marLeft w:val="0"/>
      <w:marRight w:val="0"/>
      <w:marTop w:val="0"/>
      <w:marBottom w:val="0"/>
      <w:divBdr>
        <w:top w:val="none" w:sz="0" w:space="0" w:color="auto"/>
        <w:left w:val="none" w:sz="0" w:space="0" w:color="auto"/>
        <w:bottom w:val="none" w:sz="0" w:space="0" w:color="auto"/>
        <w:right w:val="none" w:sz="0" w:space="0" w:color="auto"/>
      </w:divBdr>
    </w:div>
    <w:div w:id="363556656">
      <w:bodyDiv w:val="1"/>
      <w:marLeft w:val="0"/>
      <w:marRight w:val="0"/>
      <w:marTop w:val="0"/>
      <w:marBottom w:val="0"/>
      <w:divBdr>
        <w:top w:val="none" w:sz="0" w:space="0" w:color="auto"/>
        <w:left w:val="none" w:sz="0" w:space="0" w:color="auto"/>
        <w:bottom w:val="none" w:sz="0" w:space="0" w:color="auto"/>
        <w:right w:val="none" w:sz="0" w:space="0" w:color="auto"/>
      </w:divBdr>
    </w:div>
    <w:div w:id="368184505">
      <w:bodyDiv w:val="1"/>
      <w:marLeft w:val="0"/>
      <w:marRight w:val="0"/>
      <w:marTop w:val="0"/>
      <w:marBottom w:val="0"/>
      <w:divBdr>
        <w:top w:val="none" w:sz="0" w:space="0" w:color="auto"/>
        <w:left w:val="none" w:sz="0" w:space="0" w:color="auto"/>
        <w:bottom w:val="none" w:sz="0" w:space="0" w:color="auto"/>
        <w:right w:val="none" w:sz="0" w:space="0" w:color="auto"/>
      </w:divBdr>
      <w:divsChild>
        <w:div w:id="992030518">
          <w:marLeft w:val="640"/>
          <w:marRight w:val="0"/>
          <w:marTop w:val="0"/>
          <w:marBottom w:val="0"/>
          <w:divBdr>
            <w:top w:val="none" w:sz="0" w:space="0" w:color="auto"/>
            <w:left w:val="none" w:sz="0" w:space="0" w:color="auto"/>
            <w:bottom w:val="none" w:sz="0" w:space="0" w:color="auto"/>
            <w:right w:val="none" w:sz="0" w:space="0" w:color="auto"/>
          </w:divBdr>
        </w:div>
        <w:div w:id="954217811">
          <w:marLeft w:val="640"/>
          <w:marRight w:val="0"/>
          <w:marTop w:val="0"/>
          <w:marBottom w:val="0"/>
          <w:divBdr>
            <w:top w:val="none" w:sz="0" w:space="0" w:color="auto"/>
            <w:left w:val="none" w:sz="0" w:space="0" w:color="auto"/>
            <w:bottom w:val="none" w:sz="0" w:space="0" w:color="auto"/>
            <w:right w:val="none" w:sz="0" w:space="0" w:color="auto"/>
          </w:divBdr>
        </w:div>
        <w:div w:id="1148134481">
          <w:marLeft w:val="640"/>
          <w:marRight w:val="0"/>
          <w:marTop w:val="0"/>
          <w:marBottom w:val="0"/>
          <w:divBdr>
            <w:top w:val="none" w:sz="0" w:space="0" w:color="auto"/>
            <w:left w:val="none" w:sz="0" w:space="0" w:color="auto"/>
            <w:bottom w:val="none" w:sz="0" w:space="0" w:color="auto"/>
            <w:right w:val="none" w:sz="0" w:space="0" w:color="auto"/>
          </w:divBdr>
        </w:div>
        <w:div w:id="1271475261">
          <w:marLeft w:val="640"/>
          <w:marRight w:val="0"/>
          <w:marTop w:val="0"/>
          <w:marBottom w:val="0"/>
          <w:divBdr>
            <w:top w:val="none" w:sz="0" w:space="0" w:color="auto"/>
            <w:left w:val="none" w:sz="0" w:space="0" w:color="auto"/>
            <w:bottom w:val="none" w:sz="0" w:space="0" w:color="auto"/>
            <w:right w:val="none" w:sz="0" w:space="0" w:color="auto"/>
          </w:divBdr>
        </w:div>
        <w:div w:id="1116101982">
          <w:marLeft w:val="640"/>
          <w:marRight w:val="0"/>
          <w:marTop w:val="0"/>
          <w:marBottom w:val="0"/>
          <w:divBdr>
            <w:top w:val="none" w:sz="0" w:space="0" w:color="auto"/>
            <w:left w:val="none" w:sz="0" w:space="0" w:color="auto"/>
            <w:bottom w:val="none" w:sz="0" w:space="0" w:color="auto"/>
            <w:right w:val="none" w:sz="0" w:space="0" w:color="auto"/>
          </w:divBdr>
        </w:div>
        <w:div w:id="48387649">
          <w:marLeft w:val="640"/>
          <w:marRight w:val="0"/>
          <w:marTop w:val="0"/>
          <w:marBottom w:val="0"/>
          <w:divBdr>
            <w:top w:val="none" w:sz="0" w:space="0" w:color="auto"/>
            <w:left w:val="none" w:sz="0" w:space="0" w:color="auto"/>
            <w:bottom w:val="none" w:sz="0" w:space="0" w:color="auto"/>
            <w:right w:val="none" w:sz="0" w:space="0" w:color="auto"/>
          </w:divBdr>
        </w:div>
        <w:div w:id="313335865">
          <w:marLeft w:val="640"/>
          <w:marRight w:val="0"/>
          <w:marTop w:val="0"/>
          <w:marBottom w:val="0"/>
          <w:divBdr>
            <w:top w:val="none" w:sz="0" w:space="0" w:color="auto"/>
            <w:left w:val="none" w:sz="0" w:space="0" w:color="auto"/>
            <w:bottom w:val="none" w:sz="0" w:space="0" w:color="auto"/>
            <w:right w:val="none" w:sz="0" w:space="0" w:color="auto"/>
          </w:divBdr>
        </w:div>
        <w:div w:id="1041252300">
          <w:marLeft w:val="640"/>
          <w:marRight w:val="0"/>
          <w:marTop w:val="0"/>
          <w:marBottom w:val="0"/>
          <w:divBdr>
            <w:top w:val="none" w:sz="0" w:space="0" w:color="auto"/>
            <w:left w:val="none" w:sz="0" w:space="0" w:color="auto"/>
            <w:bottom w:val="none" w:sz="0" w:space="0" w:color="auto"/>
            <w:right w:val="none" w:sz="0" w:space="0" w:color="auto"/>
          </w:divBdr>
        </w:div>
        <w:div w:id="37629256">
          <w:marLeft w:val="640"/>
          <w:marRight w:val="0"/>
          <w:marTop w:val="0"/>
          <w:marBottom w:val="0"/>
          <w:divBdr>
            <w:top w:val="none" w:sz="0" w:space="0" w:color="auto"/>
            <w:left w:val="none" w:sz="0" w:space="0" w:color="auto"/>
            <w:bottom w:val="none" w:sz="0" w:space="0" w:color="auto"/>
            <w:right w:val="none" w:sz="0" w:space="0" w:color="auto"/>
          </w:divBdr>
        </w:div>
        <w:div w:id="942298619">
          <w:marLeft w:val="640"/>
          <w:marRight w:val="0"/>
          <w:marTop w:val="0"/>
          <w:marBottom w:val="0"/>
          <w:divBdr>
            <w:top w:val="none" w:sz="0" w:space="0" w:color="auto"/>
            <w:left w:val="none" w:sz="0" w:space="0" w:color="auto"/>
            <w:bottom w:val="none" w:sz="0" w:space="0" w:color="auto"/>
            <w:right w:val="none" w:sz="0" w:space="0" w:color="auto"/>
          </w:divBdr>
        </w:div>
        <w:div w:id="827132401">
          <w:marLeft w:val="640"/>
          <w:marRight w:val="0"/>
          <w:marTop w:val="0"/>
          <w:marBottom w:val="0"/>
          <w:divBdr>
            <w:top w:val="none" w:sz="0" w:space="0" w:color="auto"/>
            <w:left w:val="none" w:sz="0" w:space="0" w:color="auto"/>
            <w:bottom w:val="none" w:sz="0" w:space="0" w:color="auto"/>
            <w:right w:val="none" w:sz="0" w:space="0" w:color="auto"/>
          </w:divBdr>
        </w:div>
        <w:div w:id="1740134968">
          <w:marLeft w:val="640"/>
          <w:marRight w:val="0"/>
          <w:marTop w:val="0"/>
          <w:marBottom w:val="0"/>
          <w:divBdr>
            <w:top w:val="none" w:sz="0" w:space="0" w:color="auto"/>
            <w:left w:val="none" w:sz="0" w:space="0" w:color="auto"/>
            <w:bottom w:val="none" w:sz="0" w:space="0" w:color="auto"/>
            <w:right w:val="none" w:sz="0" w:space="0" w:color="auto"/>
          </w:divBdr>
        </w:div>
        <w:div w:id="957176008">
          <w:marLeft w:val="640"/>
          <w:marRight w:val="0"/>
          <w:marTop w:val="0"/>
          <w:marBottom w:val="0"/>
          <w:divBdr>
            <w:top w:val="none" w:sz="0" w:space="0" w:color="auto"/>
            <w:left w:val="none" w:sz="0" w:space="0" w:color="auto"/>
            <w:bottom w:val="none" w:sz="0" w:space="0" w:color="auto"/>
            <w:right w:val="none" w:sz="0" w:space="0" w:color="auto"/>
          </w:divBdr>
        </w:div>
        <w:div w:id="146167596">
          <w:marLeft w:val="640"/>
          <w:marRight w:val="0"/>
          <w:marTop w:val="0"/>
          <w:marBottom w:val="0"/>
          <w:divBdr>
            <w:top w:val="none" w:sz="0" w:space="0" w:color="auto"/>
            <w:left w:val="none" w:sz="0" w:space="0" w:color="auto"/>
            <w:bottom w:val="none" w:sz="0" w:space="0" w:color="auto"/>
            <w:right w:val="none" w:sz="0" w:space="0" w:color="auto"/>
          </w:divBdr>
        </w:div>
        <w:div w:id="1194149153">
          <w:marLeft w:val="640"/>
          <w:marRight w:val="0"/>
          <w:marTop w:val="0"/>
          <w:marBottom w:val="0"/>
          <w:divBdr>
            <w:top w:val="none" w:sz="0" w:space="0" w:color="auto"/>
            <w:left w:val="none" w:sz="0" w:space="0" w:color="auto"/>
            <w:bottom w:val="none" w:sz="0" w:space="0" w:color="auto"/>
            <w:right w:val="none" w:sz="0" w:space="0" w:color="auto"/>
          </w:divBdr>
        </w:div>
        <w:div w:id="335421132">
          <w:marLeft w:val="640"/>
          <w:marRight w:val="0"/>
          <w:marTop w:val="0"/>
          <w:marBottom w:val="0"/>
          <w:divBdr>
            <w:top w:val="none" w:sz="0" w:space="0" w:color="auto"/>
            <w:left w:val="none" w:sz="0" w:space="0" w:color="auto"/>
            <w:bottom w:val="none" w:sz="0" w:space="0" w:color="auto"/>
            <w:right w:val="none" w:sz="0" w:space="0" w:color="auto"/>
          </w:divBdr>
        </w:div>
        <w:div w:id="200216499">
          <w:marLeft w:val="640"/>
          <w:marRight w:val="0"/>
          <w:marTop w:val="0"/>
          <w:marBottom w:val="0"/>
          <w:divBdr>
            <w:top w:val="none" w:sz="0" w:space="0" w:color="auto"/>
            <w:left w:val="none" w:sz="0" w:space="0" w:color="auto"/>
            <w:bottom w:val="none" w:sz="0" w:space="0" w:color="auto"/>
            <w:right w:val="none" w:sz="0" w:space="0" w:color="auto"/>
          </w:divBdr>
        </w:div>
        <w:div w:id="1176573829">
          <w:marLeft w:val="640"/>
          <w:marRight w:val="0"/>
          <w:marTop w:val="0"/>
          <w:marBottom w:val="0"/>
          <w:divBdr>
            <w:top w:val="none" w:sz="0" w:space="0" w:color="auto"/>
            <w:left w:val="none" w:sz="0" w:space="0" w:color="auto"/>
            <w:bottom w:val="none" w:sz="0" w:space="0" w:color="auto"/>
            <w:right w:val="none" w:sz="0" w:space="0" w:color="auto"/>
          </w:divBdr>
        </w:div>
        <w:div w:id="1666588073">
          <w:marLeft w:val="640"/>
          <w:marRight w:val="0"/>
          <w:marTop w:val="0"/>
          <w:marBottom w:val="0"/>
          <w:divBdr>
            <w:top w:val="none" w:sz="0" w:space="0" w:color="auto"/>
            <w:left w:val="none" w:sz="0" w:space="0" w:color="auto"/>
            <w:bottom w:val="none" w:sz="0" w:space="0" w:color="auto"/>
            <w:right w:val="none" w:sz="0" w:space="0" w:color="auto"/>
          </w:divBdr>
        </w:div>
        <w:div w:id="2138715150">
          <w:marLeft w:val="640"/>
          <w:marRight w:val="0"/>
          <w:marTop w:val="0"/>
          <w:marBottom w:val="0"/>
          <w:divBdr>
            <w:top w:val="none" w:sz="0" w:space="0" w:color="auto"/>
            <w:left w:val="none" w:sz="0" w:space="0" w:color="auto"/>
            <w:bottom w:val="none" w:sz="0" w:space="0" w:color="auto"/>
            <w:right w:val="none" w:sz="0" w:space="0" w:color="auto"/>
          </w:divBdr>
        </w:div>
        <w:div w:id="26026613">
          <w:marLeft w:val="640"/>
          <w:marRight w:val="0"/>
          <w:marTop w:val="0"/>
          <w:marBottom w:val="0"/>
          <w:divBdr>
            <w:top w:val="none" w:sz="0" w:space="0" w:color="auto"/>
            <w:left w:val="none" w:sz="0" w:space="0" w:color="auto"/>
            <w:bottom w:val="none" w:sz="0" w:space="0" w:color="auto"/>
            <w:right w:val="none" w:sz="0" w:space="0" w:color="auto"/>
          </w:divBdr>
        </w:div>
        <w:div w:id="2045016007">
          <w:marLeft w:val="640"/>
          <w:marRight w:val="0"/>
          <w:marTop w:val="0"/>
          <w:marBottom w:val="0"/>
          <w:divBdr>
            <w:top w:val="none" w:sz="0" w:space="0" w:color="auto"/>
            <w:left w:val="none" w:sz="0" w:space="0" w:color="auto"/>
            <w:bottom w:val="none" w:sz="0" w:space="0" w:color="auto"/>
            <w:right w:val="none" w:sz="0" w:space="0" w:color="auto"/>
          </w:divBdr>
        </w:div>
        <w:div w:id="1096095695">
          <w:marLeft w:val="640"/>
          <w:marRight w:val="0"/>
          <w:marTop w:val="0"/>
          <w:marBottom w:val="0"/>
          <w:divBdr>
            <w:top w:val="none" w:sz="0" w:space="0" w:color="auto"/>
            <w:left w:val="none" w:sz="0" w:space="0" w:color="auto"/>
            <w:bottom w:val="none" w:sz="0" w:space="0" w:color="auto"/>
            <w:right w:val="none" w:sz="0" w:space="0" w:color="auto"/>
          </w:divBdr>
        </w:div>
        <w:div w:id="1972468585">
          <w:marLeft w:val="640"/>
          <w:marRight w:val="0"/>
          <w:marTop w:val="0"/>
          <w:marBottom w:val="0"/>
          <w:divBdr>
            <w:top w:val="none" w:sz="0" w:space="0" w:color="auto"/>
            <w:left w:val="none" w:sz="0" w:space="0" w:color="auto"/>
            <w:bottom w:val="none" w:sz="0" w:space="0" w:color="auto"/>
            <w:right w:val="none" w:sz="0" w:space="0" w:color="auto"/>
          </w:divBdr>
        </w:div>
      </w:divsChild>
    </w:div>
    <w:div w:id="386874519">
      <w:bodyDiv w:val="1"/>
      <w:marLeft w:val="0"/>
      <w:marRight w:val="0"/>
      <w:marTop w:val="0"/>
      <w:marBottom w:val="0"/>
      <w:divBdr>
        <w:top w:val="none" w:sz="0" w:space="0" w:color="auto"/>
        <w:left w:val="none" w:sz="0" w:space="0" w:color="auto"/>
        <w:bottom w:val="none" w:sz="0" w:space="0" w:color="auto"/>
        <w:right w:val="none" w:sz="0" w:space="0" w:color="auto"/>
      </w:divBdr>
    </w:div>
    <w:div w:id="397901706">
      <w:bodyDiv w:val="1"/>
      <w:marLeft w:val="0"/>
      <w:marRight w:val="0"/>
      <w:marTop w:val="0"/>
      <w:marBottom w:val="0"/>
      <w:divBdr>
        <w:top w:val="none" w:sz="0" w:space="0" w:color="auto"/>
        <w:left w:val="none" w:sz="0" w:space="0" w:color="auto"/>
        <w:bottom w:val="none" w:sz="0" w:space="0" w:color="auto"/>
        <w:right w:val="none" w:sz="0" w:space="0" w:color="auto"/>
      </w:divBdr>
    </w:div>
    <w:div w:id="400952938">
      <w:bodyDiv w:val="1"/>
      <w:marLeft w:val="0"/>
      <w:marRight w:val="0"/>
      <w:marTop w:val="0"/>
      <w:marBottom w:val="0"/>
      <w:divBdr>
        <w:top w:val="none" w:sz="0" w:space="0" w:color="auto"/>
        <w:left w:val="none" w:sz="0" w:space="0" w:color="auto"/>
        <w:bottom w:val="none" w:sz="0" w:space="0" w:color="auto"/>
        <w:right w:val="none" w:sz="0" w:space="0" w:color="auto"/>
      </w:divBdr>
      <w:divsChild>
        <w:div w:id="158928984">
          <w:marLeft w:val="640"/>
          <w:marRight w:val="0"/>
          <w:marTop w:val="0"/>
          <w:marBottom w:val="0"/>
          <w:divBdr>
            <w:top w:val="none" w:sz="0" w:space="0" w:color="auto"/>
            <w:left w:val="none" w:sz="0" w:space="0" w:color="auto"/>
            <w:bottom w:val="none" w:sz="0" w:space="0" w:color="auto"/>
            <w:right w:val="none" w:sz="0" w:space="0" w:color="auto"/>
          </w:divBdr>
        </w:div>
        <w:div w:id="57016519">
          <w:marLeft w:val="640"/>
          <w:marRight w:val="0"/>
          <w:marTop w:val="0"/>
          <w:marBottom w:val="0"/>
          <w:divBdr>
            <w:top w:val="none" w:sz="0" w:space="0" w:color="auto"/>
            <w:left w:val="none" w:sz="0" w:space="0" w:color="auto"/>
            <w:bottom w:val="none" w:sz="0" w:space="0" w:color="auto"/>
            <w:right w:val="none" w:sz="0" w:space="0" w:color="auto"/>
          </w:divBdr>
        </w:div>
        <w:div w:id="1481383561">
          <w:marLeft w:val="640"/>
          <w:marRight w:val="0"/>
          <w:marTop w:val="0"/>
          <w:marBottom w:val="0"/>
          <w:divBdr>
            <w:top w:val="none" w:sz="0" w:space="0" w:color="auto"/>
            <w:left w:val="none" w:sz="0" w:space="0" w:color="auto"/>
            <w:bottom w:val="none" w:sz="0" w:space="0" w:color="auto"/>
            <w:right w:val="none" w:sz="0" w:space="0" w:color="auto"/>
          </w:divBdr>
        </w:div>
        <w:div w:id="297032512">
          <w:marLeft w:val="640"/>
          <w:marRight w:val="0"/>
          <w:marTop w:val="0"/>
          <w:marBottom w:val="0"/>
          <w:divBdr>
            <w:top w:val="none" w:sz="0" w:space="0" w:color="auto"/>
            <w:left w:val="none" w:sz="0" w:space="0" w:color="auto"/>
            <w:bottom w:val="none" w:sz="0" w:space="0" w:color="auto"/>
            <w:right w:val="none" w:sz="0" w:space="0" w:color="auto"/>
          </w:divBdr>
        </w:div>
        <w:div w:id="1039815250">
          <w:marLeft w:val="640"/>
          <w:marRight w:val="0"/>
          <w:marTop w:val="0"/>
          <w:marBottom w:val="0"/>
          <w:divBdr>
            <w:top w:val="none" w:sz="0" w:space="0" w:color="auto"/>
            <w:left w:val="none" w:sz="0" w:space="0" w:color="auto"/>
            <w:bottom w:val="none" w:sz="0" w:space="0" w:color="auto"/>
            <w:right w:val="none" w:sz="0" w:space="0" w:color="auto"/>
          </w:divBdr>
        </w:div>
        <w:div w:id="1110704188">
          <w:marLeft w:val="640"/>
          <w:marRight w:val="0"/>
          <w:marTop w:val="0"/>
          <w:marBottom w:val="0"/>
          <w:divBdr>
            <w:top w:val="none" w:sz="0" w:space="0" w:color="auto"/>
            <w:left w:val="none" w:sz="0" w:space="0" w:color="auto"/>
            <w:bottom w:val="none" w:sz="0" w:space="0" w:color="auto"/>
            <w:right w:val="none" w:sz="0" w:space="0" w:color="auto"/>
          </w:divBdr>
        </w:div>
        <w:div w:id="2098549323">
          <w:marLeft w:val="640"/>
          <w:marRight w:val="0"/>
          <w:marTop w:val="0"/>
          <w:marBottom w:val="0"/>
          <w:divBdr>
            <w:top w:val="none" w:sz="0" w:space="0" w:color="auto"/>
            <w:left w:val="none" w:sz="0" w:space="0" w:color="auto"/>
            <w:bottom w:val="none" w:sz="0" w:space="0" w:color="auto"/>
            <w:right w:val="none" w:sz="0" w:space="0" w:color="auto"/>
          </w:divBdr>
        </w:div>
        <w:div w:id="437258884">
          <w:marLeft w:val="640"/>
          <w:marRight w:val="0"/>
          <w:marTop w:val="0"/>
          <w:marBottom w:val="0"/>
          <w:divBdr>
            <w:top w:val="none" w:sz="0" w:space="0" w:color="auto"/>
            <w:left w:val="none" w:sz="0" w:space="0" w:color="auto"/>
            <w:bottom w:val="none" w:sz="0" w:space="0" w:color="auto"/>
            <w:right w:val="none" w:sz="0" w:space="0" w:color="auto"/>
          </w:divBdr>
        </w:div>
        <w:div w:id="1714572419">
          <w:marLeft w:val="640"/>
          <w:marRight w:val="0"/>
          <w:marTop w:val="0"/>
          <w:marBottom w:val="0"/>
          <w:divBdr>
            <w:top w:val="none" w:sz="0" w:space="0" w:color="auto"/>
            <w:left w:val="none" w:sz="0" w:space="0" w:color="auto"/>
            <w:bottom w:val="none" w:sz="0" w:space="0" w:color="auto"/>
            <w:right w:val="none" w:sz="0" w:space="0" w:color="auto"/>
          </w:divBdr>
        </w:div>
        <w:div w:id="1396968628">
          <w:marLeft w:val="640"/>
          <w:marRight w:val="0"/>
          <w:marTop w:val="0"/>
          <w:marBottom w:val="0"/>
          <w:divBdr>
            <w:top w:val="none" w:sz="0" w:space="0" w:color="auto"/>
            <w:left w:val="none" w:sz="0" w:space="0" w:color="auto"/>
            <w:bottom w:val="none" w:sz="0" w:space="0" w:color="auto"/>
            <w:right w:val="none" w:sz="0" w:space="0" w:color="auto"/>
          </w:divBdr>
        </w:div>
        <w:div w:id="1349091283">
          <w:marLeft w:val="640"/>
          <w:marRight w:val="0"/>
          <w:marTop w:val="0"/>
          <w:marBottom w:val="0"/>
          <w:divBdr>
            <w:top w:val="none" w:sz="0" w:space="0" w:color="auto"/>
            <w:left w:val="none" w:sz="0" w:space="0" w:color="auto"/>
            <w:bottom w:val="none" w:sz="0" w:space="0" w:color="auto"/>
            <w:right w:val="none" w:sz="0" w:space="0" w:color="auto"/>
          </w:divBdr>
        </w:div>
        <w:div w:id="1662345208">
          <w:marLeft w:val="640"/>
          <w:marRight w:val="0"/>
          <w:marTop w:val="0"/>
          <w:marBottom w:val="0"/>
          <w:divBdr>
            <w:top w:val="none" w:sz="0" w:space="0" w:color="auto"/>
            <w:left w:val="none" w:sz="0" w:space="0" w:color="auto"/>
            <w:bottom w:val="none" w:sz="0" w:space="0" w:color="auto"/>
            <w:right w:val="none" w:sz="0" w:space="0" w:color="auto"/>
          </w:divBdr>
        </w:div>
        <w:div w:id="1532188408">
          <w:marLeft w:val="640"/>
          <w:marRight w:val="0"/>
          <w:marTop w:val="0"/>
          <w:marBottom w:val="0"/>
          <w:divBdr>
            <w:top w:val="none" w:sz="0" w:space="0" w:color="auto"/>
            <w:left w:val="none" w:sz="0" w:space="0" w:color="auto"/>
            <w:bottom w:val="none" w:sz="0" w:space="0" w:color="auto"/>
            <w:right w:val="none" w:sz="0" w:space="0" w:color="auto"/>
          </w:divBdr>
        </w:div>
        <w:div w:id="449782807">
          <w:marLeft w:val="640"/>
          <w:marRight w:val="0"/>
          <w:marTop w:val="0"/>
          <w:marBottom w:val="0"/>
          <w:divBdr>
            <w:top w:val="none" w:sz="0" w:space="0" w:color="auto"/>
            <w:left w:val="none" w:sz="0" w:space="0" w:color="auto"/>
            <w:bottom w:val="none" w:sz="0" w:space="0" w:color="auto"/>
            <w:right w:val="none" w:sz="0" w:space="0" w:color="auto"/>
          </w:divBdr>
        </w:div>
        <w:div w:id="467550605">
          <w:marLeft w:val="640"/>
          <w:marRight w:val="0"/>
          <w:marTop w:val="0"/>
          <w:marBottom w:val="0"/>
          <w:divBdr>
            <w:top w:val="none" w:sz="0" w:space="0" w:color="auto"/>
            <w:left w:val="none" w:sz="0" w:space="0" w:color="auto"/>
            <w:bottom w:val="none" w:sz="0" w:space="0" w:color="auto"/>
            <w:right w:val="none" w:sz="0" w:space="0" w:color="auto"/>
          </w:divBdr>
        </w:div>
        <w:div w:id="1562784761">
          <w:marLeft w:val="640"/>
          <w:marRight w:val="0"/>
          <w:marTop w:val="0"/>
          <w:marBottom w:val="0"/>
          <w:divBdr>
            <w:top w:val="none" w:sz="0" w:space="0" w:color="auto"/>
            <w:left w:val="none" w:sz="0" w:space="0" w:color="auto"/>
            <w:bottom w:val="none" w:sz="0" w:space="0" w:color="auto"/>
            <w:right w:val="none" w:sz="0" w:space="0" w:color="auto"/>
          </w:divBdr>
        </w:div>
        <w:div w:id="1725136865">
          <w:marLeft w:val="640"/>
          <w:marRight w:val="0"/>
          <w:marTop w:val="0"/>
          <w:marBottom w:val="0"/>
          <w:divBdr>
            <w:top w:val="none" w:sz="0" w:space="0" w:color="auto"/>
            <w:left w:val="none" w:sz="0" w:space="0" w:color="auto"/>
            <w:bottom w:val="none" w:sz="0" w:space="0" w:color="auto"/>
            <w:right w:val="none" w:sz="0" w:space="0" w:color="auto"/>
          </w:divBdr>
        </w:div>
        <w:div w:id="415832171">
          <w:marLeft w:val="640"/>
          <w:marRight w:val="0"/>
          <w:marTop w:val="0"/>
          <w:marBottom w:val="0"/>
          <w:divBdr>
            <w:top w:val="none" w:sz="0" w:space="0" w:color="auto"/>
            <w:left w:val="none" w:sz="0" w:space="0" w:color="auto"/>
            <w:bottom w:val="none" w:sz="0" w:space="0" w:color="auto"/>
            <w:right w:val="none" w:sz="0" w:space="0" w:color="auto"/>
          </w:divBdr>
        </w:div>
        <w:div w:id="1427069739">
          <w:marLeft w:val="640"/>
          <w:marRight w:val="0"/>
          <w:marTop w:val="0"/>
          <w:marBottom w:val="0"/>
          <w:divBdr>
            <w:top w:val="none" w:sz="0" w:space="0" w:color="auto"/>
            <w:left w:val="none" w:sz="0" w:space="0" w:color="auto"/>
            <w:bottom w:val="none" w:sz="0" w:space="0" w:color="auto"/>
            <w:right w:val="none" w:sz="0" w:space="0" w:color="auto"/>
          </w:divBdr>
        </w:div>
        <w:div w:id="713162907">
          <w:marLeft w:val="640"/>
          <w:marRight w:val="0"/>
          <w:marTop w:val="0"/>
          <w:marBottom w:val="0"/>
          <w:divBdr>
            <w:top w:val="none" w:sz="0" w:space="0" w:color="auto"/>
            <w:left w:val="none" w:sz="0" w:space="0" w:color="auto"/>
            <w:bottom w:val="none" w:sz="0" w:space="0" w:color="auto"/>
            <w:right w:val="none" w:sz="0" w:space="0" w:color="auto"/>
          </w:divBdr>
        </w:div>
        <w:div w:id="1331178586">
          <w:marLeft w:val="640"/>
          <w:marRight w:val="0"/>
          <w:marTop w:val="0"/>
          <w:marBottom w:val="0"/>
          <w:divBdr>
            <w:top w:val="none" w:sz="0" w:space="0" w:color="auto"/>
            <w:left w:val="none" w:sz="0" w:space="0" w:color="auto"/>
            <w:bottom w:val="none" w:sz="0" w:space="0" w:color="auto"/>
            <w:right w:val="none" w:sz="0" w:space="0" w:color="auto"/>
          </w:divBdr>
        </w:div>
        <w:div w:id="129324511">
          <w:marLeft w:val="640"/>
          <w:marRight w:val="0"/>
          <w:marTop w:val="0"/>
          <w:marBottom w:val="0"/>
          <w:divBdr>
            <w:top w:val="none" w:sz="0" w:space="0" w:color="auto"/>
            <w:left w:val="none" w:sz="0" w:space="0" w:color="auto"/>
            <w:bottom w:val="none" w:sz="0" w:space="0" w:color="auto"/>
            <w:right w:val="none" w:sz="0" w:space="0" w:color="auto"/>
          </w:divBdr>
        </w:div>
        <w:div w:id="1830443675">
          <w:marLeft w:val="640"/>
          <w:marRight w:val="0"/>
          <w:marTop w:val="0"/>
          <w:marBottom w:val="0"/>
          <w:divBdr>
            <w:top w:val="none" w:sz="0" w:space="0" w:color="auto"/>
            <w:left w:val="none" w:sz="0" w:space="0" w:color="auto"/>
            <w:bottom w:val="none" w:sz="0" w:space="0" w:color="auto"/>
            <w:right w:val="none" w:sz="0" w:space="0" w:color="auto"/>
          </w:divBdr>
        </w:div>
        <w:div w:id="2138833213">
          <w:marLeft w:val="640"/>
          <w:marRight w:val="0"/>
          <w:marTop w:val="0"/>
          <w:marBottom w:val="0"/>
          <w:divBdr>
            <w:top w:val="none" w:sz="0" w:space="0" w:color="auto"/>
            <w:left w:val="none" w:sz="0" w:space="0" w:color="auto"/>
            <w:bottom w:val="none" w:sz="0" w:space="0" w:color="auto"/>
            <w:right w:val="none" w:sz="0" w:space="0" w:color="auto"/>
          </w:divBdr>
        </w:div>
        <w:div w:id="2069568881">
          <w:marLeft w:val="640"/>
          <w:marRight w:val="0"/>
          <w:marTop w:val="0"/>
          <w:marBottom w:val="0"/>
          <w:divBdr>
            <w:top w:val="none" w:sz="0" w:space="0" w:color="auto"/>
            <w:left w:val="none" w:sz="0" w:space="0" w:color="auto"/>
            <w:bottom w:val="none" w:sz="0" w:space="0" w:color="auto"/>
            <w:right w:val="none" w:sz="0" w:space="0" w:color="auto"/>
          </w:divBdr>
        </w:div>
        <w:div w:id="2007780740">
          <w:marLeft w:val="640"/>
          <w:marRight w:val="0"/>
          <w:marTop w:val="0"/>
          <w:marBottom w:val="0"/>
          <w:divBdr>
            <w:top w:val="none" w:sz="0" w:space="0" w:color="auto"/>
            <w:left w:val="none" w:sz="0" w:space="0" w:color="auto"/>
            <w:bottom w:val="none" w:sz="0" w:space="0" w:color="auto"/>
            <w:right w:val="none" w:sz="0" w:space="0" w:color="auto"/>
          </w:divBdr>
        </w:div>
        <w:div w:id="1767652991">
          <w:marLeft w:val="640"/>
          <w:marRight w:val="0"/>
          <w:marTop w:val="0"/>
          <w:marBottom w:val="0"/>
          <w:divBdr>
            <w:top w:val="none" w:sz="0" w:space="0" w:color="auto"/>
            <w:left w:val="none" w:sz="0" w:space="0" w:color="auto"/>
            <w:bottom w:val="none" w:sz="0" w:space="0" w:color="auto"/>
            <w:right w:val="none" w:sz="0" w:space="0" w:color="auto"/>
          </w:divBdr>
        </w:div>
      </w:divsChild>
    </w:div>
    <w:div w:id="411199512">
      <w:bodyDiv w:val="1"/>
      <w:marLeft w:val="0"/>
      <w:marRight w:val="0"/>
      <w:marTop w:val="0"/>
      <w:marBottom w:val="0"/>
      <w:divBdr>
        <w:top w:val="none" w:sz="0" w:space="0" w:color="auto"/>
        <w:left w:val="none" w:sz="0" w:space="0" w:color="auto"/>
        <w:bottom w:val="none" w:sz="0" w:space="0" w:color="auto"/>
        <w:right w:val="none" w:sz="0" w:space="0" w:color="auto"/>
      </w:divBdr>
    </w:div>
    <w:div w:id="420300452">
      <w:bodyDiv w:val="1"/>
      <w:marLeft w:val="0"/>
      <w:marRight w:val="0"/>
      <w:marTop w:val="0"/>
      <w:marBottom w:val="0"/>
      <w:divBdr>
        <w:top w:val="none" w:sz="0" w:space="0" w:color="auto"/>
        <w:left w:val="none" w:sz="0" w:space="0" w:color="auto"/>
        <w:bottom w:val="none" w:sz="0" w:space="0" w:color="auto"/>
        <w:right w:val="none" w:sz="0" w:space="0" w:color="auto"/>
      </w:divBdr>
    </w:div>
    <w:div w:id="423889711">
      <w:bodyDiv w:val="1"/>
      <w:marLeft w:val="0"/>
      <w:marRight w:val="0"/>
      <w:marTop w:val="0"/>
      <w:marBottom w:val="0"/>
      <w:divBdr>
        <w:top w:val="none" w:sz="0" w:space="0" w:color="auto"/>
        <w:left w:val="none" w:sz="0" w:space="0" w:color="auto"/>
        <w:bottom w:val="none" w:sz="0" w:space="0" w:color="auto"/>
        <w:right w:val="none" w:sz="0" w:space="0" w:color="auto"/>
      </w:divBdr>
    </w:div>
    <w:div w:id="431899356">
      <w:bodyDiv w:val="1"/>
      <w:marLeft w:val="0"/>
      <w:marRight w:val="0"/>
      <w:marTop w:val="0"/>
      <w:marBottom w:val="0"/>
      <w:divBdr>
        <w:top w:val="none" w:sz="0" w:space="0" w:color="auto"/>
        <w:left w:val="none" w:sz="0" w:space="0" w:color="auto"/>
        <w:bottom w:val="none" w:sz="0" w:space="0" w:color="auto"/>
        <w:right w:val="none" w:sz="0" w:space="0" w:color="auto"/>
      </w:divBdr>
    </w:div>
    <w:div w:id="432824486">
      <w:bodyDiv w:val="1"/>
      <w:marLeft w:val="0"/>
      <w:marRight w:val="0"/>
      <w:marTop w:val="0"/>
      <w:marBottom w:val="0"/>
      <w:divBdr>
        <w:top w:val="none" w:sz="0" w:space="0" w:color="auto"/>
        <w:left w:val="none" w:sz="0" w:space="0" w:color="auto"/>
        <w:bottom w:val="none" w:sz="0" w:space="0" w:color="auto"/>
        <w:right w:val="none" w:sz="0" w:space="0" w:color="auto"/>
      </w:divBdr>
      <w:divsChild>
        <w:div w:id="494684412">
          <w:marLeft w:val="640"/>
          <w:marRight w:val="0"/>
          <w:marTop w:val="0"/>
          <w:marBottom w:val="0"/>
          <w:divBdr>
            <w:top w:val="none" w:sz="0" w:space="0" w:color="auto"/>
            <w:left w:val="none" w:sz="0" w:space="0" w:color="auto"/>
            <w:bottom w:val="none" w:sz="0" w:space="0" w:color="auto"/>
            <w:right w:val="none" w:sz="0" w:space="0" w:color="auto"/>
          </w:divBdr>
        </w:div>
        <w:div w:id="33239039">
          <w:marLeft w:val="640"/>
          <w:marRight w:val="0"/>
          <w:marTop w:val="0"/>
          <w:marBottom w:val="0"/>
          <w:divBdr>
            <w:top w:val="none" w:sz="0" w:space="0" w:color="auto"/>
            <w:left w:val="none" w:sz="0" w:space="0" w:color="auto"/>
            <w:bottom w:val="none" w:sz="0" w:space="0" w:color="auto"/>
            <w:right w:val="none" w:sz="0" w:space="0" w:color="auto"/>
          </w:divBdr>
        </w:div>
        <w:div w:id="1470594103">
          <w:marLeft w:val="640"/>
          <w:marRight w:val="0"/>
          <w:marTop w:val="0"/>
          <w:marBottom w:val="0"/>
          <w:divBdr>
            <w:top w:val="none" w:sz="0" w:space="0" w:color="auto"/>
            <w:left w:val="none" w:sz="0" w:space="0" w:color="auto"/>
            <w:bottom w:val="none" w:sz="0" w:space="0" w:color="auto"/>
            <w:right w:val="none" w:sz="0" w:space="0" w:color="auto"/>
          </w:divBdr>
        </w:div>
        <w:div w:id="1931353194">
          <w:marLeft w:val="640"/>
          <w:marRight w:val="0"/>
          <w:marTop w:val="0"/>
          <w:marBottom w:val="0"/>
          <w:divBdr>
            <w:top w:val="none" w:sz="0" w:space="0" w:color="auto"/>
            <w:left w:val="none" w:sz="0" w:space="0" w:color="auto"/>
            <w:bottom w:val="none" w:sz="0" w:space="0" w:color="auto"/>
            <w:right w:val="none" w:sz="0" w:space="0" w:color="auto"/>
          </w:divBdr>
        </w:div>
        <w:div w:id="535504757">
          <w:marLeft w:val="640"/>
          <w:marRight w:val="0"/>
          <w:marTop w:val="0"/>
          <w:marBottom w:val="0"/>
          <w:divBdr>
            <w:top w:val="none" w:sz="0" w:space="0" w:color="auto"/>
            <w:left w:val="none" w:sz="0" w:space="0" w:color="auto"/>
            <w:bottom w:val="none" w:sz="0" w:space="0" w:color="auto"/>
            <w:right w:val="none" w:sz="0" w:space="0" w:color="auto"/>
          </w:divBdr>
        </w:div>
        <w:div w:id="1515999591">
          <w:marLeft w:val="640"/>
          <w:marRight w:val="0"/>
          <w:marTop w:val="0"/>
          <w:marBottom w:val="0"/>
          <w:divBdr>
            <w:top w:val="none" w:sz="0" w:space="0" w:color="auto"/>
            <w:left w:val="none" w:sz="0" w:space="0" w:color="auto"/>
            <w:bottom w:val="none" w:sz="0" w:space="0" w:color="auto"/>
            <w:right w:val="none" w:sz="0" w:space="0" w:color="auto"/>
          </w:divBdr>
        </w:div>
        <w:div w:id="181015998">
          <w:marLeft w:val="640"/>
          <w:marRight w:val="0"/>
          <w:marTop w:val="0"/>
          <w:marBottom w:val="0"/>
          <w:divBdr>
            <w:top w:val="none" w:sz="0" w:space="0" w:color="auto"/>
            <w:left w:val="none" w:sz="0" w:space="0" w:color="auto"/>
            <w:bottom w:val="none" w:sz="0" w:space="0" w:color="auto"/>
            <w:right w:val="none" w:sz="0" w:space="0" w:color="auto"/>
          </w:divBdr>
        </w:div>
        <w:div w:id="389378147">
          <w:marLeft w:val="640"/>
          <w:marRight w:val="0"/>
          <w:marTop w:val="0"/>
          <w:marBottom w:val="0"/>
          <w:divBdr>
            <w:top w:val="none" w:sz="0" w:space="0" w:color="auto"/>
            <w:left w:val="none" w:sz="0" w:space="0" w:color="auto"/>
            <w:bottom w:val="none" w:sz="0" w:space="0" w:color="auto"/>
            <w:right w:val="none" w:sz="0" w:space="0" w:color="auto"/>
          </w:divBdr>
        </w:div>
        <w:div w:id="659699399">
          <w:marLeft w:val="640"/>
          <w:marRight w:val="0"/>
          <w:marTop w:val="0"/>
          <w:marBottom w:val="0"/>
          <w:divBdr>
            <w:top w:val="none" w:sz="0" w:space="0" w:color="auto"/>
            <w:left w:val="none" w:sz="0" w:space="0" w:color="auto"/>
            <w:bottom w:val="none" w:sz="0" w:space="0" w:color="auto"/>
            <w:right w:val="none" w:sz="0" w:space="0" w:color="auto"/>
          </w:divBdr>
        </w:div>
        <w:div w:id="96947553">
          <w:marLeft w:val="640"/>
          <w:marRight w:val="0"/>
          <w:marTop w:val="0"/>
          <w:marBottom w:val="0"/>
          <w:divBdr>
            <w:top w:val="none" w:sz="0" w:space="0" w:color="auto"/>
            <w:left w:val="none" w:sz="0" w:space="0" w:color="auto"/>
            <w:bottom w:val="none" w:sz="0" w:space="0" w:color="auto"/>
            <w:right w:val="none" w:sz="0" w:space="0" w:color="auto"/>
          </w:divBdr>
        </w:div>
        <w:div w:id="719668985">
          <w:marLeft w:val="640"/>
          <w:marRight w:val="0"/>
          <w:marTop w:val="0"/>
          <w:marBottom w:val="0"/>
          <w:divBdr>
            <w:top w:val="none" w:sz="0" w:space="0" w:color="auto"/>
            <w:left w:val="none" w:sz="0" w:space="0" w:color="auto"/>
            <w:bottom w:val="none" w:sz="0" w:space="0" w:color="auto"/>
            <w:right w:val="none" w:sz="0" w:space="0" w:color="auto"/>
          </w:divBdr>
        </w:div>
        <w:div w:id="1812822478">
          <w:marLeft w:val="640"/>
          <w:marRight w:val="0"/>
          <w:marTop w:val="0"/>
          <w:marBottom w:val="0"/>
          <w:divBdr>
            <w:top w:val="none" w:sz="0" w:space="0" w:color="auto"/>
            <w:left w:val="none" w:sz="0" w:space="0" w:color="auto"/>
            <w:bottom w:val="none" w:sz="0" w:space="0" w:color="auto"/>
            <w:right w:val="none" w:sz="0" w:space="0" w:color="auto"/>
          </w:divBdr>
        </w:div>
        <w:div w:id="52120541">
          <w:marLeft w:val="640"/>
          <w:marRight w:val="0"/>
          <w:marTop w:val="0"/>
          <w:marBottom w:val="0"/>
          <w:divBdr>
            <w:top w:val="none" w:sz="0" w:space="0" w:color="auto"/>
            <w:left w:val="none" w:sz="0" w:space="0" w:color="auto"/>
            <w:bottom w:val="none" w:sz="0" w:space="0" w:color="auto"/>
            <w:right w:val="none" w:sz="0" w:space="0" w:color="auto"/>
          </w:divBdr>
        </w:div>
        <w:div w:id="20320372">
          <w:marLeft w:val="640"/>
          <w:marRight w:val="0"/>
          <w:marTop w:val="0"/>
          <w:marBottom w:val="0"/>
          <w:divBdr>
            <w:top w:val="none" w:sz="0" w:space="0" w:color="auto"/>
            <w:left w:val="none" w:sz="0" w:space="0" w:color="auto"/>
            <w:bottom w:val="none" w:sz="0" w:space="0" w:color="auto"/>
            <w:right w:val="none" w:sz="0" w:space="0" w:color="auto"/>
          </w:divBdr>
        </w:div>
        <w:div w:id="864558841">
          <w:marLeft w:val="640"/>
          <w:marRight w:val="0"/>
          <w:marTop w:val="0"/>
          <w:marBottom w:val="0"/>
          <w:divBdr>
            <w:top w:val="none" w:sz="0" w:space="0" w:color="auto"/>
            <w:left w:val="none" w:sz="0" w:space="0" w:color="auto"/>
            <w:bottom w:val="none" w:sz="0" w:space="0" w:color="auto"/>
            <w:right w:val="none" w:sz="0" w:space="0" w:color="auto"/>
          </w:divBdr>
        </w:div>
        <w:div w:id="1034840997">
          <w:marLeft w:val="640"/>
          <w:marRight w:val="0"/>
          <w:marTop w:val="0"/>
          <w:marBottom w:val="0"/>
          <w:divBdr>
            <w:top w:val="none" w:sz="0" w:space="0" w:color="auto"/>
            <w:left w:val="none" w:sz="0" w:space="0" w:color="auto"/>
            <w:bottom w:val="none" w:sz="0" w:space="0" w:color="auto"/>
            <w:right w:val="none" w:sz="0" w:space="0" w:color="auto"/>
          </w:divBdr>
        </w:div>
        <w:div w:id="1297300110">
          <w:marLeft w:val="640"/>
          <w:marRight w:val="0"/>
          <w:marTop w:val="0"/>
          <w:marBottom w:val="0"/>
          <w:divBdr>
            <w:top w:val="none" w:sz="0" w:space="0" w:color="auto"/>
            <w:left w:val="none" w:sz="0" w:space="0" w:color="auto"/>
            <w:bottom w:val="none" w:sz="0" w:space="0" w:color="auto"/>
            <w:right w:val="none" w:sz="0" w:space="0" w:color="auto"/>
          </w:divBdr>
        </w:div>
        <w:div w:id="1772430468">
          <w:marLeft w:val="640"/>
          <w:marRight w:val="0"/>
          <w:marTop w:val="0"/>
          <w:marBottom w:val="0"/>
          <w:divBdr>
            <w:top w:val="none" w:sz="0" w:space="0" w:color="auto"/>
            <w:left w:val="none" w:sz="0" w:space="0" w:color="auto"/>
            <w:bottom w:val="none" w:sz="0" w:space="0" w:color="auto"/>
            <w:right w:val="none" w:sz="0" w:space="0" w:color="auto"/>
          </w:divBdr>
        </w:div>
        <w:div w:id="1852061247">
          <w:marLeft w:val="640"/>
          <w:marRight w:val="0"/>
          <w:marTop w:val="0"/>
          <w:marBottom w:val="0"/>
          <w:divBdr>
            <w:top w:val="none" w:sz="0" w:space="0" w:color="auto"/>
            <w:left w:val="none" w:sz="0" w:space="0" w:color="auto"/>
            <w:bottom w:val="none" w:sz="0" w:space="0" w:color="auto"/>
            <w:right w:val="none" w:sz="0" w:space="0" w:color="auto"/>
          </w:divBdr>
        </w:div>
        <w:div w:id="361790750">
          <w:marLeft w:val="640"/>
          <w:marRight w:val="0"/>
          <w:marTop w:val="0"/>
          <w:marBottom w:val="0"/>
          <w:divBdr>
            <w:top w:val="none" w:sz="0" w:space="0" w:color="auto"/>
            <w:left w:val="none" w:sz="0" w:space="0" w:color="auto"/>
            <w:bottom w:val="none" w:sz="0" w:space="0" w:color="auto"/>
            <w:right w:val="none" w:sz="0" w:space="0" w:color="auto"/>
          </w:divBdr>
        </w:div>
        <w:div w:id="622805868">
          <w:marLeft w:val="640"/>
          <w:marRight w:val="0"/>
          <w:marTop w:val="0"/>
          <w:marBottom w:val="0"/>
          <w:divBdr>
            <w:top w:val="none" w:sz="0" w:space="0" w:color="auto"/>
            <w:left w:val="none" w:sz="0" w:space="0" w:color="auto"/>
            <w:bottom w:val="none" w:sz="0" w:space="0" w:color="auto"/>
            <w:right w:val="none" w:sz="0" w:space="0" w:color="auto"/>
          </w:divBdr>
        </w:div>
        <w:div w:id="585070132">
          <w:marLeft w:val="640"/>
          <w:marRight w:val="0"/>
          <w:marTop w:val="0"/>
          <w:marBottom w:val="0"/>
          <w:divBdr>
            <w:top w:val="none" w:sz="0" w:space="0" w:color="auto"/>
            <w:left w:val="none" w:sz="0" w:space="0" w:color="auto"/>
            <w:bottom w:val="none" w:sz="0" w:space="0" w:color="auto"/>
            <w:right w:val="none" w:sz="0" w:space="0" w:color="auto"/>
          </w:divBdr>
        </w:div>
        <w:div w:id="1292782168">
          <w:marLeft w:val="640"/>
          <w:marRight w:val="0"/>
          <w:marTop w:val="0"/>
          <w:marBottom w:val="0"/>
          <w:divBdr>
            <w:top w:val="none" w:sz="0" w:space="0" w:color="auto"/>
            <w:left w:val="none" w:sz="0" w:space="0" w:color="auto"/>
            <w:bottom w:val="none" w:sz="0" w:space="0" w:color="auto"/>
            <w:right w:val="none" w:sz="0" w:space="0" w:color="auto"/>
          </w:divBdr>
        </w:div>
        <w:div w:id="547647810">
          <w:marLeft w:val="640"/>
          <w:marRight w:val="0"/>
          <w:marTop w:val="0"/>
          <w:marBottom w:val="0"/>
          <w:divBdr>
            <w:top w:val="none" w:sz="0" w:space="0" w:color="auto"/>
            <w:left w:val="none" w:sz="0" w:space="0" w:color="auto"/>
            <w:bottom w:val="none" w:sz="0" w:space="0" w:color="auto"/>
            <w:right w:val="none" w:sz="0" w:space="0" w:color="auto"/>
          </w:divBdr>
        </w:div>
      </w:divsChild>
    </w:div>
    <w:div w:id="437604337">
      <w:bodyDiv w:val="1"/>
      <w:marLeft w:val="0"/>
      <w:marRight w:val="0"/>
      <w:marTop w:val="0"/>
      <w:marBottom w:val="0"/>
      <w:divBdr>
        <w:top w:val="none" w:sz="0" w:space="0" w:color="auto"/>
        <w:left w:val="none" w:sz="0" w:space="0" w:color="auto"/>
        <w:bottom w:val="none" w:sz="0" w:space="0" w:color="auto"/>
        <w:right w:val="none" w:sz="0" w:space="0" w:color="auto"/>
      </w:divBdr>
    </w:div>
    <w:div w:id="444348774">
      <w:bodyDiv w:val="1"/>
      <w:marLeft w:val="0"/>
      <w:marRight w:val="0"/>
      <w:marTop w:val="0"/>
      <w:marBottom w:val="0"/>
      <w:divBdr>
        <w:top w:val="none" w:sz="0" w:space="0" w:color="auto"/>
        <w:left w:val="none" w:sz="0" w:space="0" w:color="auto"/>
        <w:bottom w:val="none" w:sz="0" w:space="0" w:color="auto"/>
        <w:right w:val="none" w:sz="0" w:space="0" w:color="auto"/>
      </w:divBdr>
    </w:div>
    <w:div w:id="453869521">
      <w:bodyDiv w:val="1"/>
      <w:marLeft w:val="0"/>
      <w:marRight w:val="0"/>
      <w:marTop w:val="0"/>
      <w:marBottom w:val="0"/>
      <w:divBdr>
        <w:top w:val="none" w:sz="0" w:space="0" w:color="auto"/>
        <w:left w:val="none" w:sz="0" w:space="0" w:color="auto"/>
        <w:bottom w:val="none" w:sz="0" w:space="0" w:color="auto"/>
        <w:right w:val="none" w:sz="0" w:space="0" w:color="auto"/>
      </w:divBdr>
    </w:div>
    <w:div w:id="474832461">
      <w:bodyDiv w:val="1"/>
      <w:marLeft w:val="0"/>
      <w:marRight w:val="0"/>
      <w:marTop w:val="0"/>
      <w:marBottom w:val="0"/>
      <w:divBdr>
        <w:top w:val="none" w:sz="0" w:space="0" w:color="auto"/>
        <w:left w:val="none" w:sz="0" w:space="0" w:color="auto"/>
        <w:bottom w:val="none" w:sz="0" w:space="0" w:color="auto"/>
        <w:right w:val="none" w:sz="0" w:space="0" w:color="auto"/>
      </w:divBdr>
    </w:div>
    <w:div w:id="487130660">
      <w:bodyDiv w:val="1"/>
      <w:marLeft w:val="0"/>
      <w:marRight w:val="0"/>
      <w:marTop w:val="0"/>
      <w:marBottom w:val="0"/>
      <w:divBdr>
        <w:top w:val="none" w:sz="0" w:space="0" w:color="auto"/>
        <w:left w:val="none" w:sz="0" w:space="0" w:color="auto"/>
        <w:bottom w:val="none" w:sz="0" w:space="0" w:color="auto"/>
        <w:right w:val="none" w:sz="0" w:space="0" w:color="auto"/>
      </w:divBdr>
    </w:div>
    <w:div w:id="495460609">
      <w:bodyDiv w:val="1"/>
      <w:marLeft w:val="0"/>
      <w:marRight w:val="0"/>
      <w:marTop w:val="0"/>
      <w:marBottom w:val="0"/>
      <w:divBdr>
        <w:top w:val="none" w:sz="0" w:space="0" w:color="auto"/>
        <w:left w:val="none" w:sz="0" w:space="0" w:color="auto"/>
        <w:bottom w:val="none" w:sz="0" w:space="0" w:color="auto"/>
        <w:right w:val="none" w:sz="0" w:space="0" w:color="auto"/>
      </w:divBdr>
    </w:div>
    <w:div w:id="516576359">
      <w:bodyDiv w:val="1"/>
      <w:marLeft w:val="0"/>
      <w:marRight w:val="0"/>
      <w:marTop w:val="0"/>
      <w:marBottom w:val="0"/>
      <w:divBdr>
        <w:top w:val="none" w:sz="0" w:space="0" w:color="auto"/>
        <w:left w:val="none" w:sz="0" w:space="0" w:color="auto"/>
        <w:bottom w:val="none" w:sz="0" w:space="0" w:color="auto"/>
        <w:right w:val="none" w:sz="0" w:space="0" w:color="auto"/>
      </w:divBdr>
    </w:div>
    <w:div w:id="517621296">
      <w:bodyDiv w:val="1"/>
      <w:marLeft w:val="0"/>
      <w:marRight w:val="0"/>
      <w:marTop w:val="0"/>
      <w:marBottom w:val="0"/>
      <w:divBdr>
        <w:top w:val="none" w:sz="0" w:space="0" w:color="auto"/>
        <w:left w:val="none" w:sz="0" w:space="0" w:color="auto"/>
        <w:bottom w:val="none" w:sz="0" w:space="0" w:color="auto"/>
        <w:right w:val="none" w:sz="0" w:space="0" w:color="auto"/>
      </w:divBdr>
    </w:div>
    <w:div w:id="518660099">
      <w:bodyDiv w:val="1"/>
      <w:marLeft w:val="0"/>
      <w:marRight w:val="0"/>
      <w:marTop w:val="0"/>
      <w:marBottom w:val="0"/>
      <w:divBdr>
        <w:top w:val="none" w:sz="0" w:space="0" w:color="auto"/>
        <w:left w:val="none" w:sz="0" w:space="0" w:color="auto"/>
        <w:bottom w:val="none" w:sz="0" w:space="0" w:color="auto"/>
        <w:right w:val="none" w:sz="0" w:space="0" w:color="auto"/>
      </w:divBdr>
    </w:div>
    <w:div w:id="532156778">
      <w:bodyDiv w:val="1"/>
      <w:marLeft w:val="0"/>
      <w:marRight w:val="0"/>
      <w:marTop w:val="0"/>
      <w:marBottom w:val="0"/>
      <w:divBdr>
        <w:top w:val="none" w:sz="0" w:space="0" w:color="auto"/>
        <w:left w:val="none" w:sz="0" w:space="0" w:color="auto"/>
        <w:bottom w:val="none" w:sz="0" w:space="0" w:color="auto"/>
        <w:right w:val="none" w:sz="0" w:space="0" w:color="auto"/>
      </w:divBdr>
    </w:div>
    <w:div w:id="538514077">
      <w:bodyDiv w:val="1"/>
      <w:marLeft w:val="0"/>
      <w:marRight w:val="0"/>
      <w:marTop w:val="0"/>
      <w:marBottom w:val="0"/>
      <w:divBdr>
        <w:top w:val="none" w:sz="0" w:space="0" w:color="auto"/>
        <w:left w:val="none" w:sz="0" w:space="0" w:color="auto"/>
        <w:bottom w:val="none" w:sz="0" w:space="0" w:color="auto"/>
        <w:right w:val="none" w:sz="0" w:space="0" w:color="auto"/>
      </w:divBdr>
    </w:div>
    <w:div w:id="553388913">
      <w:bodyDiv w:val="1"/>
      <w:marLeft w:val="0"/>
      <w:marRight w:val="0"/>
      <w:marTop w:val="0"/>
      <w:marBottom w:val="0"/>
      <w:divBdr>
        <w:top w:val="none" w:sz="0" w:space="0" w:color="auto"/>
        <w:left w:val="none" w:sz="0" w:space="0" w:color="auto"/>
        <w:bottom w:val="none" w:sz="0" w:space="0" w:color="auto"/>
        <w:right w:val="none" w:sz="0" w:space="0" w:color="auto"/>
      </w:divBdr>
    </w:div>
    <w:div w:id="557207444">
      <w:bodyDiv w:val="1"/>
      <w:marLeft w:val="0"/>
      <w:marRight w:val="0"/>
      <w:marTop w:val="0"/>
      <w:marBottom w:val="0"/>
      <w:divBdr>
        <w:top w:val="none" w:sz="0" w:space="0" w:color="auto"/>
        <w:left w:val="none" w:sz="0" w:space="0" w:color="auto"/>
        <w:bottom w:val="none" w:sz="0" w:space="0" w:color="auto"/>
        <w:right w:val="none" w:sz="0" w:space="0" w:color="auto"/>
      </w:divBdr>
    </w:div>
    <w:div w:id="562059717">
      <w:bodyDiv w:val="1"/>
      <w:marLeft w:val="0"/>
      <w:marRight w:val="0"/>
      <w:marTop w:val="0"/>
      <w:marBottom w:val="0"/>
      <w:divBdr>
        <w:top w:val="none" w:sz="0" w:space="0" w:color="auto"/>
        <w:left w:val="none" w:sz="0" w:space="0" w:color="auto"/>
        <w:bottom w:val="none" w:sz="0" w:space="0" w:color="auto"/>
        <w:right w:val="none" w:sz="0" w:space="0" w:color="auto"/>
      </w:divBdr>
      <w:divsChild>
        <w:div w:id="863792040">
          <w:marLeft w:val="640"/>
          <w:marRight w:val="0"/>
          <w:marTop w:val="0"/>
          <w:marBottom w:val="0"/>
          <w:divBdr>
            <w:top w:val="none" w:sz="0" w:space="0" w:color="auto"/>
            <w:left w:val="none" w:sz="0" w:space="0" w:color="auto"/>
            <w:bottom w:val="none" w:sz="0" w:space="0" w:color="auto"/>
            <w:right w:val="none" w:sz="0" w:space="0" w:color="auto"/>
          </w:divBdr>
        </w:div>
        <w:div w:id="998659439">
          <w:marLeft w:val="640"/>
          <w:marRight w:val="0"/>
          <w:marTop w:val="0"/>
          <w:marBottom w:val="0"/>
          <w:divBdr>
            <w:top w:val="none" w:sz="0" w:space="0" w:color="auto"/>
            <w:left w:val="none" w:sz="0" w:space="0" w:color="auto"/>
            <w:bottom w:val="none" w:sz="0" w:space="0" w:color="auto"/>
            <w:right w:val="none" w:sz="0" w:space="0" w:color="auto"/>
          </w:divBdr>
        </w:div>
        <w:div w:id="923881180">
          <w:marLeft w:val="640"/>
          <w:marRight w:val="0"/>
          <w:marTop w:val="0"/>
          <w:marBottom w:val="0"/>
          <w:divBdr>
            <w:top w:val="none" w:sz="0" w:space="0" w:color="auto"/>
            <w:left w:val="none" w:sz="0" w:space="0" w:color="auto"/>
            <w:bottom w:val="none" w:sz="0" w:space="0" w:color="auto"/>
            <w:right w:val="none" w:sz="0" w:space="0" w:color="auto"/>
          </w:divBdr>
        </w:div>
        <w:div w:id="1576666730">
          <w:marLeft w:val="640"/>
          <w:marRight w:val="0"/>
          <w:marTop w:val="0"/>
          <w:marBottom w:val="0"/>
          <w:divBdr>
            <w:top w:val="none" w:sz="0" w:space="0" w:color="auto"/>
            <w:left w:val="none" w:sz="0" w:space="0" w:color="auto"/>
            <w:bottom w:val="none" w:sz="0" w:space="0" w:color="auto"/>
            <w:right w:val="none" w:sz="0" w:space="0" w:color="auto"/>
          </w:divBdr>
        </w:div>
        <w:div w:id="219632242">
          <w:marLeft w:val="640"/>
          <w:marRight w:val="0"/>
          <w:marTop w:val="0"/>
          <w:marBottom w:val="0"/>
          <w:divBdr>
            <w:top w:val="none" w:sz="0" w:space="0" w:color="auto"/>
            <w:left w:val="none" w:sz="0" w:space="0" w:color="auto"/>
            <w:bottom w:val="none" w:sz="0" w:space="0" w:color="auto"/>
            <w:right w:val="none" w:sz="0" w:space="0" w:color="auto"/>
          </w:divBdr>
        </w:div>
        <w:div w:id="202913825">
          <w:marLeft w:val="640"/>
          <w:marRight w:val="0"/>
          <w:marTop w:val="0"/>
          <w:marBottom w:val="0"/>
          <w:divBdr>
            <w:top w:val="none" w:sz="0" w:space="0" w:color="auto"/>
            <w:left w:val="none" w:sz="0" w:space="0" w:color="auto"/>
            <w:bottom w:val="none" w:sz="0" w:space="0" w:color="auto"/>
            <w:right w:val="none" w:sz="0" w:space="0" w:color="auto"/>
          </w:divBdr>
        </w:div>
        <w:div w:id="1537548165">
          <w:marLeft w:val="640"/>
          <w:marRight w:val="0"/>
          <w:marTop w:val="0"/>
          <w:marBottom w:val="0"/>
          <w:divBdr>
            <w:top w:val="none" w:sz="0" w:space="0" w:color="auto"/>
            <w:left w:val="none" w:sz="0" w:space="0" w:color="auto"/>
            <w:bottom w:val="none" w:sz="0" w:space="0" w:color="auto"/>
            <w:right w:val="none" w:sz="0" w:space="0" w:color="auto"/>
          </w:divBdr>
        </w:div>
        <w:div w:id="1331641307">
          <w:marLeft w:val="640"/>
          <w:marRight w:val="0"/>
          <w:marTop w:val="0"/>
          <w:marBottom w:val="0"/>
          <w:divBdr>
            <w:top w:val="none" w:sz="0" w:space="0" w:color="auto"/>
            <w:left w:val="none" w:sz="0" w:space="0" w:color="auto"/>
            <w:bottom w:val="none" w:sz="0" w:space="0" w:color="auto"/>
            <w:right w:val="none" w:sz="0" w:space="0" w:color="auto"/>
          </w:divBdr>
        </w:div>
        <w:div w:id="1523860591">
          <w:marLeft w:val="640"/>
          <w:marRight w:val="0"/>
          <w:marTop w:val="0"/>
          <w:marBottom w:val="0"/>
          <w:divBdr>
            <w:top w:val="none" w:sz="0" w:space="0" w:color="auto"/>
            <w:left w:val="none" w:sz="0" w:space="0" w:color="auto"/>
            <w:bottom w:val="none" w:sz="0" w:space="0" w:color="auto"/>
            <w:right w:val="none" w:sz="0" w:space="0" w:color="auto"/>
          </w:divBdr>
        </w:div>
        <w:div w:id="2012021696">
          <w:marLeft w:val="640"/>
          <w:marRight w:val="0"/>
          <w:marTop w:val="0"/>
          <w:marBottom w:val="0"/>
          <w:divBdr>
            <w:top w:val="none" w:sz="0" w:space="0" w:color="auto"/>
            <w:left w:val="none" w:sz="0" w:space="0" w:color="auto"/>
            <w:bottom w:val="none" w:sz="0" w:space="0" w:color="auto"/>
            <w:right w:val="none" w:sz="0" w:space="0" w:color="auto"/>
          </w:divBdr>
        </w:div>
        <w:div w:id="1766681891">
          <w:marLeft w:val="640"/>
          <w:marRight w:val="0"/>
          <w:marTop w:val="0"/>
          <w:marBottom w:val="0"/>
          <w:divBdr>
            <w:top w:val="none" w:sz="0" w:space="0" w:color="auto"/>
            <w:left w:val="none" w:sz="0" w:space="0" w:color="auto"/>
            <w:bottom w:val="none" w:sz="0" w:space="0" w:color="auto"/>
            <w:right w:val="none" w:sz="0" w:space="0" w:color="auto"/>
          </w:divBdr>
        </w:div>
        <w:div w:id="1878854993">
          <w:marLeft w:val="640"/>
          <w:marRight w:val="0"/>
          <w:marTop w:val="0"/>
          <w:marBottom w:val="0"/>
          <w:divBdr>
            <w:top w:val="none" w:sz="0" w:space="0" w:color="auto"/>
            <w:left w:val="none" w:sz="0" w:space="0" w:color="auto"/>
            <w:bottom w:val="none" w:sz="0" w:space="0" w:color="auto"/>
            <w:right w:val="none" w:sz="0" w:space="0" w:color="auto"/>
          </w:divBdr>
        </w:div>
        <w:div w:id="1454441597">
          <w:marLeft w:val="640"/>
          <w:marRight w:val="0"/>
          <w:marTop w:val="0"/>
          <w:marBottom w:val="0"/>
          <w:divBdr>
            <w:top w:val="none" w:sz="0" w:space="0" w:color="auto"/>
            <w:left w:val="none" w:sz="0" w:space="0" w:color="auto"/>
            <w:bottom w:val="none" w:sz="0" w:space="0" w:color="auto"/>
            <w:right w:val="none" w:sz="0" w:space="0" w:color="auto"/>
          </w:divBdr>
        </w:div>
        <w:div w:id="1230383537">
          <w:marLeft w:val="640"/>
          <w:marRight w:val="0"/>
          <w:marTop w:val="0"/>
          <w:marBottom w:val="0"/>
          <w:divBdr>
            <w:top w:val="none" w:sz="0" w:space="0" w:color="auto"/>
            <w:left w:val="none" w:sz="0" w:space="0" w:color="auto"/>
            <w:bottom w:val="none" w:sz="0" w:space="0" w:color="auto"/>
            <w:right w:val="none" w:sz="0" w:space="0" w:color="auto"/>
          </w:divBdr>
        </w:div>
        <w:div w:id="1914194061">
          <w:marLeft w:val="640"/>
          <w:marRight w:val="0"/>
          <w:marTop w:val="0"/>
          <w:marBottom w:val="0"/>
          <w:divBdr>
            <w:top w:val="none" w:sz="0" w:space="0" w:color="auto"/>
            <w:left w:val="none" w:sz="0" w:space="0" w:color="auto"/>
            <w:bottom w:val="none" w:sz="0" w:space="0" w:color="auto"/>
            <w:right w:val="none" w:sz="0" w:space="0" w:color="auto"/>
          </w:divBdr>
        </w:div>
        <w:div w:id="1649941903">
          <w:marLeft w:val="640"/>
          <w:marRight w:val="0"/>
          <w:marTop w:val="0"/>
          <w:marBottom w:val="0"/>
          <w:divBdr>
            <w:top w:val="none" w:sz="0" w:space="0" w:color="auto"/>
            <w:left w:val="none" w:sz="0" w:space="0" w:color="auto"/>
            <w:bottom w:val="none" w:sz="0" w:space="0" w:color="auto"/>
            <w:right w:val="none" w:sz="0" w:space="0" w:color="auto"/>
          </w:divBdr>
        </w:div>
        <w:div w:id="115877746">
          <w:marLeft w:val="640"/>
          <w:marRight w:val="0"/>
          <w:marTop w:val="0"/>
          <w:marBottom w:val="0"/>
          <w:divBdr>
            <w:top w:val="none" w:sz="0" w:space="0" w:color="auto"/>
            <w:left w:val="none" w:sz="0" w:space="0" w:color="auto"/>
            <w:bottom w:val="none" w:sz="0" w:space="0" w:color="auto"/>
            <w:right w:val="none" w:sz="0" w:space="0" w:color="auto"/>
          </w:divBdr>
        </w:div>
        <w:div w:id="1543908820">
          <w:marLeft w:val="640"/>
          <w:marRight w:val="0"/>
          <w:marTop w:val="0"/>
          <w:marBottom w:val="0"/>
          <w:divBdr>
            <w:top w:val="none" w:sz="0" w:space="0" w:color="auto"/>
            <w:left w:val="none" w:sz="0" w:space="0" w:color="auto"/>
            <w:bottom w:val="none" w:sz="0" w:space="0" w:color="auto"/>
            <w:right w:val="none" w:sz="0" w:space="0" w:color="auto"/>
          </w:divBdr>
        </w:div>
        <w:div w:id="564341737">
          <w:marLeft w:val="640"/>
          <w:marRight w:val="0"/>
          <w:marTop w:val="0"/>
          <w:marBottom w:val="0"/>
          <w:divBdr>
            <w:top w:val="none" w:sz="0" w:space="0" w:color="auto"/>
            <w:left w:val="none" w:sz="0" w:space="0" w:color="auto"/>
            <w:bottom w:val="none" w:sz="0" w:space="0" w:color="auto"/>
            <w:right w:val="none" w:sz="0" w:space="0" w:color="auto"/>
          </w:divBdr>
        </w:div>
        <w:div w:id="386612199">
          <w:marLeft w:val="640"/>
          <w:marRight w:val="0"/>
          <w:marTop w:val="0"/>
          <w:marBottom w:val="0"/>
          <w:divBdr>
            <w:top w:val="none" w:sz="0" w:space="0" w:color="auto"/>
            <w:left w:val="none" w:sz="0" w:space="0" w:color="auto"/>
            <w:bottom w:val="none" w:sz="0" w:space="0" w:color="auto"/>
            <w:right w:val="none" w:sz="0" w:space="0" w:color="auto"/>
          </w:divBdr>
        </w:div>
        <w:div w:id="370227810">
          <w:marLeft w:val="640"/>
          <w:marRight w:val="0"/>
          <w:marTop w:val="0"/>
          <w:marBottom w:val="0"/>
          <w:divBdr>
            <w:top w:val="none" w:sz="0" w:space="0" w:color="auto"/>
            <w:left w:val="none" w:sz="0" w:space="0" w:color="auto"/>
            <w:bottom w:val="none" w:sz="0" w:space="0" w:color="auto"/>
            <w:right w:val="none" w:sz="0" w:space="0" w:color="auto"/>
          </w:divBdr>
        </w:div>
        <w:div w:id="1327594912">
          <w:marLeft w:val="640"/>
          <w:marRight w:val="0"/>
          <w:marTop w:val="0"/>
          <w:marBottom w:val="0"/>
          <w:divBdr>
            <w:top w:val="none" w:sz="0" w:space="0" w:color="auto"/>
            <w:left w:val="none" w:sz="0" w:space="0" w:color="auto"/>
            <w:bottom w:val="none" w:sz="0" w:space="0" w:color="auto"/>
            <w:right w:val="none" w:sz="0" w:space="0" w:color="auto"/>
          </w:divBdr>
        </w:div>
        <w:div w:id="444229011">
          <w:marLeft w:val="640"/>
          <w:marRight w:val="0"/>
          <w:marTop w:val="0"/>
          <w:marBottom w:val="0"/>
          <w:divBdr>
            <w:top w:val="none" w:sz="0" w:space="0" w:color="auto"/>
            <w:left w:val="none" w:sz="0" w:space="0" w:color="auto"/>
            <w:bottom w:val="none" w:sz="0" w:space="0" w:color="auto"/>
            <w:right w:val="none" w:sz="0" w:space="0" w:color="auto"/>
          </w:divBdr>
        </w:div>
        <w:div w:id="1591891359">
          <w:marLeft w:val="640"/>
          <w:marRight w:val="0"/>
          <w:marTop w:val="0"/>
          <w:marBottom w:val="0"/>
          <w:divBdr>
            <w:top w:val="none" w:sz="0" w:space="0" w:color="auto"/>
            <w:left w:val="none" w:sz="0" w:space="0" w:color="auto"/>
            <w:bottom w:val="none" w:sz="0" w:space="0" w:color="auto"/>
            <w:right w:val="none" w:sz="0" w:space="0" w:color="auto"/>
          </w:divBdr>
        </w:div>
        <w:div w:id="1515922501">
          <w:marLeft w:val="640"/>
          <w:marRight w:val="0"/>
          <w:marTop w:val="0"/>
          <w:marBottom w:val="0"/>
          <w:divBdr>
            <w:top w:val="none" w:sz="0" w:space="0" w:color="auto"/>
            <w:left w:val="none" w:sz="0" w:space="0" w:color="auto"/>
            <w:bottom w:val="none" w:sz="0" w:space="0" w:color="auto"/>
            <w:right w:val="none" w:sz="0" w:space="0" w:color="auto"/>
          </w:divBdr>
        </w:div>
        <w:div w:id="57441989">
          <w:marLeft w:val="640"/>
          <w:marRight w:val="0"/>
          <w:marTop w:val="0"/>
          <w:marBottom w:val="0"/>
          <w:divBdr>
            <w:top w:val="none" w:sz="0" w:space="0" w:color="auto"/>
            <w:left w:val="none" w:sz="0" w:space="0" w:color="auto"/>
            <w:bottom w:val="none" w:sz="0" w:space="0" w:color="auto"/>
            <w:right w:val="none" w:sz="0" w:space="0" w:color="auto"/>
          </w:divBdr>
        </w:div>
        <w:div w:id="1784692350">
          <w:marLeft w:val="640"/>
          <w:marRight w:val="0"/>
          <w:marTop w:val="0"/>
          <w:marBottom w:val="0"/>
          <w:divBdr>
            <w:top w:val="none" w:sz="0" w:space="0" w:color="auto"/>
            <w:left w:val="none" w:sz="0" w:space="0" w:color="auto"/>
            <w:bottom w:val="none" w:sz="0" w:space="0" w:color="auto"/>
            <w:right w:val="none" w:sz="0" w:space="0" w:color="auto"/>
          </w:divBdr>
        </w:div>
        <w:div w:id="57678369">
          <w:marLeft w:val="640"/>
          <w:marRight w:val="0"/>
          <w:marTop w:val="0"/>
          <w:marBottom w:val="0"/>
          <w:divBdr>
            <w:top w:val="none" w:sz="0" w:space="0" w:color="auto"/>
            <w:left w:val="none" w:sz="0" w:space="0" w:color="auto"/>
            <w:bottom w:val="none" w:sz="0" w:space="0" w:color="auto"/>
            <w:right w:val="none" w:sz="0" w:space="0" w:color="auto"/>
          </w:divBdr>
        </w:div>
        <w:div w:id="1709404899">
          <w:marLeft w:val="640"/>
          <w:marRight w:val="0"/>
          <w:marTop w:val="0"/>
          <w:marBottom w:val="0"/>
          <w:divBdr>
            <w:top w:val="none" w:sz="0" w:space="0" w:color="auto"/>
            <w:left w:val="none" w:sz="0" w:space="0" w:color="auto"/>
            <w:bottom w:val="none" w:sz="0" w:space="0" w:color="auto"/>
            <w:right w:val="none" w:sz="0" w:space="0" w:color="auto"/>
          </w:divBdr>
        </w:div>
      </w:divsChild>
    </w:div>
    <w:div w:id="564949875">
      <w:bodyDiv w:val="1"/>
      <w:marLeft w:val="0"/>
      <w:marRight w:val="0"/>
      <w:marTop w:val="0"/>
      <w:marBottom w:val="0"/>
      <w:divBdr>
        <w:top w:val="none" w:sz="0" w:space="0" w:color="auto"/>
        <w:left w:val="none" w:sz="0" w:space="0" w:color="auto"/>
        <w:bottom w:val="none" w:sz="0" w:space="0" w:color="auto"/>
        <w:right w:val="none" w:sz="0" w:space="0" w:color="auto"/>
      </w:divBdr>
    </w:div>
    <w:div w:id="602349118">
      <w:bodyDiv w:val="1"/>
      <w:marLeft w:val="0"/>
      <w:marRight w:val="0"/>
      <w:marTop w:val="0"/>
      <w:marBottom w:val="0"/>
      <w:divBdr>
        <w:top w:val="none" w:sz="0" w:space="0" w:color="auto"/>
        <w:left w:val="none" w:sz="0" w:space="0" w:color="auto"/>
        <w:bottom w:val="none" w:sz="0" w:space="0" w:color="auto"/>
        <w:right w:val="none" w:sz="0" w:space="0" w:color="auto"/>
      </w:divBdr>
    </w:div>
    <w:div w:id="604309235">
      <w:bodyDiv w:val="1"/>
      <w:marLeft w:val="0"/>
      <w:marRight w:val="0"/>
      <w:marTop w:val="0"/>
      <w:marBottom w:val="0"/>
      <w:divBdr>
        <w:top w:val="none" w:sz="0" w:space="0" w:color="auto"/>
        <w:left w:val="none" w:sz="0" w:space="0" w:color="auto"/>
        <w:bottom w:val="none" w:sz="0" w:space="0" w:color="auto"/>
        <w:right w:val="none" w:sz="0" w:space="0" w:color="auto"/>
      </w:divBdr>
    </w:div>
    <w:div w:id="614794840">
      <w:bodyDiv w:val="1"/>
      <w:marLeft w:val="0"/>
      <w:marRight w:val="0"/>
      <w:marTop w:val="0"/>
      <w:marBottom w:val="0"/>
      <w:divBdr>
        <w:top w:val="none" w:sz="0" w:space="0" w:color="auto"/>
        <w:left w:val="none" w:sz="0" w:space="0" w:color="auto"/>
        <w:bottom w:val="none" w:sz="0" w:space="0" w:color="auto"/>
        <w:right w:val="none" w:sz="0" w:space="0" w:color="auto"/>
      </w:divBdr>
    </w:div>
    <w:div w:id="619383619">
      <w:bodyDiv w:val="1"/>
      <w:marLeft w:val="0"/>
      <w:marRight w:val="0"/>
      <w:marTop w:val="0"/>
      <w:marBottom w:val="0"/>
      <w:divBdr>
        <w:top w:val="none" w:sz="0" w:space="0" w:color="auto"/>
        <w:left w:val="none" w:sz="0" w:space="0" w:color="auto"/>
        <w:bottom w:val="none" w:sz="0" w:space="0" w:color="auto"/>
        <w:right w:val="none" w:sz="0" w:space="0" w:color="auto"/>
      </w:divBdr>
    </w:div>
    <w:div w:id="651178643">
      <w:bodyDiv w:val="1"/>
      <w:marLeft w:val="0"/>
      <w:marRight w:val="0"/>
      <w:marTop w:val="0"/>
      <w:marBottom w:val="0"/>
      <w:divBdr>
        <w:top w:val="none" w:sz="0" w:space="0" w:color="auto"/>
        <w:left w:val="none" w:sz="0" w:space="0" w:color="auto"/>
        <w:bottom w:val="none" w:sz="0" w:space="0" w:color="auto"/>
        <w:right w:val="none" w:sz="0" w:space="0" w:color="auto"/>
      </w:divBdr>
      <w:divsChild>
        <w:div w:id="797146041">
          <w:marLeft w:val="0"/>
          <w:marRight w:val="0"/>
          <w:marTop w:val="0"/>
          <w:marBottom w:val="0"/>
          <w:divBdr>
            <w:top w:val="none" w:sz="0" w:space="0" w:color="auto"/>
            <w:left w:val="none" w:sz="0" w:space="0" w:color="auto"/>
            <w:bottom w:val="none" w:sz="0" w:space="0" w:color="auto"/>
            <w:right w:val="none" w:sz="0" w:space="0" w:color="auto"/>
          </w:divBdr>
        </w:div>
      </w:divsChild>
    </w:div>
    <w:div w:id="665090621">
      <w:bodyDiv w:val="1"/>
      <w:marLeft w:val="0"/>
      <w:marRight w:val="0"/>
      <w:marTop w:val="0"/>
      <w:marBottom w:val="0"/>
      <w:divBdr>
        <w:top w:val="none" w:sz="0" w:space="0" w:color="auto"/>
        <w:left w:val="none" w:sz="0" w:space="0" w:color="auto"/>
        <w:bottom w:val="none" w:sz="0" w:space="0" w:color="auto"/>
        <w:right w:val="none" w:sz="0" w:space="0" w:color="auto"/>
      </w:divBdr>
    </w:div>
    <w:div w:id="669218440">
      <w:bodyDiv w:val="1"/>
      <w:marLeft w:val="0"/>
      <w:marRight w:val="0"/>
      <w:marTop w:val="0"/>
      <w:marBottom w:val="0"/>
      <w:divBdr>
        <w:top w:val="none" w:sz="0" w:space="0" w:color="auto"/>
        <w:left w:val="none" w:sz="0" w:space="0" w:color="auto"/>
        <w:bottom w:val="none" w:sz="0" w:space="0" w:color="auto"/>
        <w:right w:val="none" w:sz="0" w:space="0" w:color="auto"/>
      </w:divBdr>
    </w:div>
    <w:div w:id="670988763">
      <w:bodyDiv w:val="1"/>
      <w:marLeft w:val="0"/>
      <w:marRight w:val="0"/>
      <w:marTop w:val="0"/>
      <w:marBottom w:val="0"/>
      <w:divBdr>
        <w:top w:val="none" w:sz="0" w:space="0" w:color="auto"/>
        <w:left w:val="none" w:sz="0" w:space="0" w:color="auto"/>
        <w:bottom w:val="none" w:sz="0" w:space="0" w:color="auto"/>
        <w:right w:val="none" w:sz="0" w:space="0" w:color="auto"/>
      </w:divBdr>
    </w:div>
    <w:div w:id="677656532">
      <w:bodyDiv w:val="1"/>
      <w:marLeft w:val="0"/>
      <w:marRight w:val="0"/>
      <w:marTop w:val="0"/>
      <w:marBottom w:val="0"/>
      <w:divBdr>
        <w:top w:val="none" w:sz="0" w:space="0" w:color="auto"/>
        <w:left w:val="none" w:sz="0" w:space="0" w:color="auto"/>
        <w:bottom w:val="none" w:sz="0" w:space="0" w:color="auto"/>
        <w:right w:val="none" w:sz="0" w:space="0" w:color="auto"/>
      </w:divBdr>
      <w:divsChild>
        <w:div w:id="328338789">
          <w:marLeft w:val="640"/>
          <w:marRight w:val="0"/>
          <w:marTop w:val="0"/>
          <w:marBottom w:val="0"/>
          <w:divBdr>
            <w:top w:val="none" w:sz="0" w:space="0" w:color="auto"/>
            <w:left w:val="none" w:sz="0" w:space="0" w:color="auto"/>
            <w:bottom w:val="none" w:sz="0" w:space="0" w:color="auto"/>
            <w:right w:val="none" w:sz="0" w:space="0" w:color="auto"/>
          </w:divBdr>
        </w:div>
        <w:div w:id="1859270396">
          <w:marLeft w:val="640"/>
          <w:marRight w:val="0"/>
          <w:marTop w:val="0"/>
          <w:marBottom w:val="0"/>
          <w:divBdr>
            <w:top w:val="none" w:sz="0" w:space="0" w:color="auto"/>
            <w:left w:val="none" w:sz="0" w:space="0" w:color="auto"/>
            <w:bottom w:val="none" w:sz="0" w:space="0" w:color="auto"/>
            <w:right w:val="none" w:sz="0" w:space="0" w:color="auto"/>
          </w:divBdr>
        </w:div>
        <w:div w:id="105584249">
          <w:marLeft w:val="640"/>
          <w:marRight w:val="0"/>
          <w:marTop w:val="0"/>
          <w:marBottom w:val="0"/>
          <w:divBdr>
            <w:top w:val="none" w:sz="0" w:space="0" w:color="auto"/>
            <w:left w:val="none" w:sz="0" w:space="0" w:color="auto"/>
            <w:bottom w:val="none" w:sz="0" w:space="0" w:color="auto"/>
            <w:right w:val="none" w:sz="0" w:space="0" w:color="auto"/>
          </w:divBdr>
        </w:div>
        <w:div w:id="967277374">
          <w:marLeft w:val="640"/>
          <w:marRight w:val="0"/>
          <w:marTop w:val="0"/>
          <w:marBottom w:val="0"/>
          <w:divBdr>
            <w:top w:val="none" w:sz="0" w:space="0" w:color="auto"/>
            <w:left w:val="none" w:sz="0" w:space="0" w:color="auto"/>
            <w:bottom w:val="none" w:sz="0" w:space="0" w:color="auto"/>
            <w:right w:val="none" w:sz="0" w:space="0" w:color="auto"/>
          </w:divBdr>
        </w:div>
        <w:div w:id="757020940">
          <w:marLeft w:val="640"/>
          <w:marRight w:val="0"/>
          <w:marTop w:val="0"/>
          <w:marBottom w:val="0"/>
          <w:divBdr>
            <w:top w:val="none" w:sz="0" w:space="0" w:color="auto"/>
            <w:left w:val="none" w:sz="0" w:space="0" w:color="auto"/>
            <w:bottom w:val="none" w:sz="0" w:space="0" w:color="auto"/>
            <w:right w:val="none" w:sz="0" w:space="0" w:color="auto"/>
          </w:divBdr>
        </w:div>
        <w:div w:id="174731342">
          <w:marLeft w:val="640"/>
          <w:marRight w:val="0"/>
          <w:marTop w:val="0"/>
          <w:marBottom w:val="0"/>
          <w:divBdr>
            <w:top w:val="none" w:sz="0" w:space="0" w:color="auto"/>
            <w:left w:val="none" w:sz="0" w:space="0" w:color="auto"/>
            <w:bottom w:val="none" w:sz="0" w:space="0" w:color="auto"/>
            <w:right w:val="none" w:sz="0" w:space="0" w:color="auto"/>
          </w:divBdr>
        </w:div>
        <w:div w:id="1089541678">
          <w:marLeft w:val="640"/>
          <w:marRight w:val="0"/>
          <w:marTop w:val="0"/>
          <w:marBottom w:val="0"/>
          <w:divBdr>
            <w:top w:val="none" w:sz="0" w:space="0" w:color="auto"/>
            <w:left w:val="none" w:sz="0" w:space="0" w:color="auto"/>
            <w:bottom w:val="none" w:sz="0" w:space="0" w:color="auto"/>
            <w:right w:val="none" w:sz="0" w:space="0" w:color="auto"/>
          </w:divBdr>
        </w:div>
        <w:div w:id="1654138473">
          <w:marLeft w:val="640"/>
          <w:marRight w:val="0"/>
          <w:marTop w:val="0"/>
          <w:marBottom w:val="0"/>
          <w:divBdr>
            <w:top w:val="none" w:sz="0" w:space="0" w:color="auto"/>
            <w:left w:val="none" w:sz="0" w:space="0" w:color="auto"/>
            <w:bottom w:val="none" w:sz="0" w:space="0" w:color="auto"/>
            <w:right w:val="none" w:sz="0" w:space="0" w:color="auto"/>
          </w:divBdr>
        </w:div>
        <w:div w:id="713695648">
          <w:marLeft w:val="640"/>
          <w:marRight w:val="0"/>
          <w:marTop w:val="0"/>
          <w:marBottom w:val="0"/>
          <w:divBdr>
            <w:top w:val="none" w:sz="0" w:space="0" w:color="auto"/>
            <w:left w:val="none" w:sz="0" w:space="0" w:color="auto"/>
            <w:bottom w:val="none" w:sz="0" w:space="0" w:color="auto"/>
            <w:right w:val="none" w:sz="0" w:space="0" w:color="auto"/>
          </w:divBdr>
        </w:div>
        <w:div w:id="2012633044">
          <w:marLeft w:val="640"/>
          <w:marRight w:val="0"/>
          <w:marTop w:val="0"/>
          <w:marBottom w:val="0"/>
          <w:divBdr>
            <w:top w:val="none" w:sz="0" w:space="0" w:color="auto"/>
            <w:left w:val="none" w:sz="0" w:space="0" w:color="auto"/>
            <w:bottom w:val="none" w:sz="0" w:space="0" w:color="auto"/>
            <w:right w:val="none" w:sz="0" w:space="0" w:color="auto"/>
          </w:divBdr>
        </w:div>
        <w:div w:id="1906530748">
          <w:marLeft w:val="640"/>
          <w:marRight w:val="0"/>
          <w:marTop w:val="0"/>
          <w:marBottom w:val="0"/>
          <w:divBdr>
            <w:top w:val="none" w:sz="0" w:space="0" w:color="auto"/>
            <w:left w:val="none" w:sz="0" w:space="0" w:color="auto"/>
            <w:bottom w:val="none" w:sz="0" w:space="0" w:color="auto"/>
            <w:right w:val="none" w:sz="0" w:space="0" w:color="auto"/>
          </w:divBdr>
        </w:div>
        <w:div w:id="691224074">
          <w:marLeft w:val="640"/>
          <w:marRight w:val="0"/>
          <w:marTop w:val="0"/>
          <w:marBottom w:val="0"/>
          <w:divBdr>
            <w:top w:val="none" w:sz="0" w:space="0" w:color="auto"/>
            <w:left w:val="none" w:sz="0" w:space="0" w:color="auto"/>
            <w:bottom w:val="none" w:sz="0" w:space="0" w:color="auto"/>
            <w:right w:val="none" w:sz="0" w:space="0" w:color="auto"/>
          </w:divBdr>
        </w:div>
        <w:div w:id="511526896">
          <w:marLeft w:val="640"/>
          <w:marRight w:val="0"/>
          <w:marTop w:val="0"/>
          <w:marBottom w:val="0"/>
          <w:divBdr>
            <w:top w:val="none" w:sz="0" w:space="0" w:color="auto"/>
            <w:left w:val="none" w:sz="0" w:space="0" w:color="auto"/>
            <w:bottom w:val="none" w:sz="0" w:space="0" w:color="auto"/>
            <w:right w:val="none" w:sz="0" w:space="0" w:color="auto"/>
          </w:divBdr>
        </w:div>
        <w:div w:id="1471481403">
          <w:marLeft w:val="640"/>
          <w:marRight w:val="0"/>
          <w:marTop w:val="0"/>
          <w:marBottom w:val="0"/>
          <w:divBdr>
            <w:top w:val="none" w:sz="0" w:space="0" w:color="auto"/>
            <w:left w:val="none" w:sz="0" w:space="0" w:color="auto"/>
            <w:bottom w:val="none" w:sz="0" w:space="0" w:color="auto"/>
            <w:right w:val="none" w:sz="0" w:space="0" w:color="auto"/>
          </w:divBdr>
        </w:div>
        <w:div w:id="508640828">
          <w:marLeft w:val="640"/>
          <w:marRight w:val="0"/>
          <w:marTop w:val="0"/>
          <w:marBottom w:val="0"/>
          <w:divBdr>
            <w:top w:val="none" w:sz="0" w:space="0" w:color="auto"/>
            <w:left w:val="none" w:sz="0" w:space="0" w:color="auto"/>
            <w:bottom w:val="none" w:sz="0" w:space="0" w:color="auto"/>
            <w:right w:val="none" w:sz="0" w:space="0" w:color="auto"/>
          </w:divBdr>
        </w:div>
        <w:div w:id="280309183">
          <w:marLeft w:val="640"/>
          <w:marRight w:val="0"/>
          <w:marTop w:val="0"/>
          <w:marBottom w:val="0"/>
          <w:divBdr>
            <w:top w:val="none" w:sz="0" w:space="0" w:color="auto"/>
            <w:left w:val="none" w:sz="0" w:space="0" w:color="auto"/>
            <w:bottom w:val="none" w:sz="0" w:space="0" w:color="auto"/>
            <w:right w:val="none" w:sz="0" w:space="0" w:color="auto"/>
          </w:divBdr>
        </w:div>
        <w:div w:id="418646164">
          <w:marLeft w:val="640"/>
          <w:marRight w:val="0"/>
          <w:marTop w:val="0"/>
          <w:marBottom w:val="0"/>
          <w:divBdr>
            <w:top w:val="none" w:sz="0" w:space="0" w:color="auto"/>
            <w:left w:val="none" w:sz="0" w:space="0" w:color="auto"/>
            <w:bottom w:val="none" w:sz="0" w:space="0" w:color="auto"/>
            <w:right w:val="none" w:sz="0" w:space="0" w:color="auto"/>
          </w:divBdr>
        </w:div>
        <w:div w:id="560217826">
          <w:marLeft w:val="640"/>
          <w:marRight w:val="0"/>
          <w:marTop w:val="0"/>
          <w:marBottom w:val="0"/>
          <w:divBdr>
            <w:top w:val="none" w:sz="0" w:space="0" w:color="auto"/>
            <w:left w:val="none" w:sz="0" w:space="0" w:color="auto"/>
            <w:bottom w:val="none" w:sz="0" w:space="0" w:color="auto"/>
            <w:right w:val="none" w:sz="0" w:space="0" w:color="auto"/>
          </w:divBdr>
        </w:div>
        <w:div w:id="86199759">
          <w:marLeft w:val="640"/>
          <w:marRight w:val="0"/>
          <w:marTop w:val="0"/>
          <w:marBottom w:val="0"/>
          <w:divBdr>
            <w:top w:val="none" w:sz="0" w:space="0" w:color="auto"/>
            <w:left w:val="none" w:sz="0" w:space="0" w:color="auto"/>
            <w:bottom w:val="none" w:sz="0" w:space="0" w:color="auto"/>
            <w:right w:val="none" w:sz="0" w:space="0" w:color="auto"/>
          </w:divBdr>
        </w:div>
        <w:div w:id="463156913">
          <w:marLeft w:val="640"/>
          <w:marRight w:val="0"/>
          <w:marTop w:val="0"/>
          <w:marBottom w:val="0"/>
          <w:divBdr>
            <w:top w:val="none" w:sz="0" w:space="0" w:color="auto"/>
            <w:left w:val="none" w:sz="0" w:space="0" w:color="auto"/>
            <w:bottom w:val="none" w:sz="0" w:space="0" w:color="auto"/>
            <w:right w:val="none" w:sz="0" w:space="0" w:color="auto"/>
          </w:divBdr>
        </w:div>
        <w:div w:id="1071122296">
          <w:marLeft w:val="640"/>
          <w:marRight w:val="0"/>
          <w:marTop w:val="0"/>
          <w:marBottom w:val="0"/>
          <w:divBdr>
            <w:top w:val="none" w:sz="0" w:space="0" w:color="auto"/>
            <w:left w:val="none" w:sz="0" w:space="0" w:color="auto"/>
            <w:bottom w:val="none" w:sz="0" w:space="0" w:color="auto"/>
            <w:right w:val="none" w:sz="0" w:space="0" w:color="auto"/>
          </w:divBdr>
        </w:div>
        <w:div w:id="535582831">
          <w:marLeft w:val="640"/>
          <w:marRight w:val="0"/>
          <w:marTop w:val="0"/>
          <w:marBottom w:val="0"/>
          <w:divBdr>
            <w:top w:val="none" w:sz="0" w:space="0" w:color="auto"/>
            <w:left w:val="none" w:sz="0" w:space="0" w:color="auto"/>
            <w:bottom w:val="none" w:sz="0" w:space="0" w:color="auto"/>
            <w:right w:val="none" w:sz="0" w:space="0" w:color="auto"/>
          </w:divBdr>
        </w:div>
        <w:div w:id="887649677">
          <w:marLeft w:val="640"/>
          <w:marRight w:val="0"/>
          <w:marTop w:val="0"/>
          <w:marBottom w:val="0"/>
          <w:divBdr>
            <w:top w:val="none" w:sz="0" w:space="0" w:color="auto"/>
            <w:left w:val="none" w:sz="0" w:space="0" w:color="auto"/>
            <w:bottom w:val="none" w:sz="0" w:space="0" w:color="auto"/>
            <w:right w:val="none" w:sz="0" w:space="0" w:color="auto"/>
          </w:divBdr>
        </w:div>
        <w:div w:id="1493176435">
          <w:marLeft w:val="640"/>
          <w:marRight w:val="0"/>
          <w:marTop w:val="0"/>
          <w:marBottom w:val="0"/>
          <w:divBdr>
            <w:top w:val="none" w:sz="0" w:space="0" w:color="auto"/>
            <w:left w:val="none" w:sz="0" w:space="0" w:color="auto"/>
            <w:bottom w:val="none" w:sz="0" w:space="0" w:color="auto"/>
            <w:right w:val="none" w:sz="0" w:space="0" w:color="auto"/>
          </w:divBdr>
        </w:div>
      </w:divsChild>
    </w:div>
    <w:div w:id="686374636">
      <w:bodyDiv w:val="1"/>
      <w:marLeft w:val="0"/>
      <w:marRight w:val="0"/>
      <w:marTop w:val="0"/>
      <w:marBottom w:val="0"/>
      <w:divBdr>
        <w:top w:val="none" w:sz="0" w:space="0" w:color="auto"/>
        <w:left w:val="none" w:sz="0" w:space="0" w:color="auto"/>
        <w:bottom w:val="none" w:sz="0" w:space="0" w:color="auto"/>
        <w:right w:val="none" w:sz="0" w:space="0" w:color="auto"/>
      </w:divBdr>
    </w:div>
    <w:div w:id="700783829">
      <w:bodyDiv w:val="1"/>
      <w:marLeft w:val="0"/>
      <w:marRight w:val="0"/>
      <w:marTop w:val="0"/>
      <w:marBottom w:val="0"/>
      <w:divBdr>
        <w:top w:val="none" w:sz="0" w:space="0" w:color="auto"/>
        <w:left w:val="none" w:sz="0" w:space="0" w:color="auto"/>
        <w:bottom w:val="none" w:sz="0" w:space="0" w:color="auto"/>
        <w:right w:val="none" w:sz="0" w:space="0" w:color="auto"/>
      </w:divBdr>
    </w:div>
    <w:div w:id="713044226">
      <w:bodyDiv w:val="1"/>
      <w:marLeft w:val="0"/>
      <w:marRight w:val="0"/>
      <w:marTop w:val="0"/>
      <w:marBottom w:val="0"/>
      <w:divBdr>
        <w:top w:val="none" w:sz="0" w:space="0" w:color="auto"/>
        <w:left w:val="none" w:sz="0" w:space="0" w:color="auto"/>
        <w:bottom w:val="none" w:sz="0" w:space="0" w:color="auto"/>
        <w:right w:val="none" w:sz="0" w:space="0" w:color="auto"/>
      </w:divBdr>
    </w:div>
    <w:div w:id="716516210">
      <w:bodyDiv w:val="1"/>
      <w:marLeft w:val="0"/>
      <w:marRight w:val="0"/>
      <w:marTop w:val="0"/>
      <w:marBottom w:val="0"/>
      <w:divBdr>
        <w:top w:val="none" w:sz="0" w:space="0" w:color="auto"/>
        <w:left w:val="none" w:sz="0" w:space="0" w:color="auto"/>
        <w:bottom w:val="none" w:sz="0" w:space="0" w:color="auto"/>
        <w:right w:val="none" w:sz="0" w:space="0" w:color="auto"/>
      </w:divBdr>
      <w:divsChild>
        <w:div w:id="1611890231">
          <w:marLeft w:val="640"/>
          <w:marRight w:val="0"/>
          <w:marTop w:val="0"/>
          <w:marBottom w:val="0"/>
          <w:divBdr>
            <w:top w:val="none" w:sz="0" w:space="0" w:color="auto"/>
            <w:left w:val="none" w:sz="0" w:space="0" w:color="auto"/>
            <w:bottom w:val="none" w:sz="0" w:space="0" w:color="auto"/>
            <w:right w:val="none" w:sz="0" w:space="0" w:color="auto"/>
          </w:divBdr>
        </w:div>
        <w:div w:id="562714548">
          <w:marLeft w:val="640"/>
          <w:marRight w:val="0"/>
          <w:marTop w:val="0"/>
          <w:marBottom w:val="0"/>
          <w:divBdr>
            <w:top w:val="none" w:sz="0" w:space="0" w:color="auto"/>
            <w:left w:val="none" w:sz="0" w:space="0" w:color="auto"/>
            <w:bottom w:val="none" w:sz="0" w:space="0" w:color="auto"/>
            <w:right w:val="none" w:sz="0" w:space="0" w:color="auto"/>
          </w:divBdr>
        </w:div>
        <w:div w:id="706640187">
          <w:marLeft w:val="640"/>
          <w:marRight w:val="0"/>
          <w:marTop w:val="0"/>
          <w:marBottom w:val="0"/>
          <w:divBdr>
            <w:top w:val="none" w:sz="0" w:space="0" w:color="auto"/>
            <w:left w:val="none" w:sz="0" w:space="0" w:color="auto"/>
            <w:bottom w:val="none" w:sz="0" w:space="0" w:color="auto"/>
            <w:right w:val="none" w:sz="0" w:space="0" w:color="auto"/>
          </w:divBdr>
        </w:div>
        <w:div w:id="2027054520">
          <w:marLeft w:val="640"/>
          <w:marRight w:val="0"/>
          <w:marTop w:val="0"/>
          <w:marBottom w:val="0"/>
          <w:divBdr>
            <w:top w:val="none" w:sz="0" w:space="0" w:color="auto"/>
            <w:left w:val="none" w:sz="0" w:space="0" w:color="auto"/>
            <w:bottom w:val="none" w:sz="0" w:space="0" w:color="auto"/>
            <w:right w:val="none" w:sz="0" w:space="0" w:color="auto"/>
          </w:divBdr>
        </w:div>
        <w:div w:id="1845630145">
          <w:marLeft w:val="640"/>
          <w:marRight w:val="0"/>
          <w:marTop w:val="0"/>
          <w:marBottom w:val="0"/>
          <w:divBdr>
            <w:top w:val="none" w:sz="0" w:space="0" w:color="auto"/>
            <w:left w:val="none" w:sz="0" w:space="0" w:color="auto"/>
            <w:bottom w:val="none" w:sz="0" w:space="0" w:color="auto"/>
            <w:right w:val="none" w:sz="0" w:space="0" w:color="auto"/>
          </w:divBdr>
        </w:div>
        <w:div w:id="787088056">
          <w:marLeft w:val="640"/>
          <w:marRight w:val="0"/>
          <w:marTop w:val="0"/>
          <w:marBottom w:val="0"/>
          <w:divBdr>
            <w:top w:val="none" w:sz="0" w:space="0" w:color="auto"/>
            <w:left w:val="none" w:sz="0" w:space="0" w:color="auto"/>
            <w:bottom w:val="none" w:sz="0" w:space="0" w:color="auto"/>
            <w:right w:val="none" w:sz="0" w:space="0" w:color="auto"/>
          </w:divBdr>
        </w:div>
        <w:div w:id="1126242211">
          <w:marLeft w:val="640"/>
          <w:marRight w:val="0"/>
          <w:marTop w:val="0"/>
          <w:marBottom w:val="0"/>
          <w:divBdr>
            <w:top w:val="none" w:sz="0" w:space="0" w:color="auto"/>
            <w:left w:val="none" w:sz="0" w:space="0" w:color="auto"/>
            <w:bottom w:val="none" w:sz="0" w:space="0" w:color="auto"/>
            <w:right w:val="none" w:sz="0" w:space="0" w:color="auto"/>
          </w:divBdr>
        </w:div>
        <w:div w:id="1413971826">
          <w:marLeft w:val="640"/>
          <w:marRight w:val="0"/>
          <w:marTop w:val="0"/>
          <w:marBottom w:val="0"/>
          <w:divBdr>
            <w:top w:val="none" w:sz="0" w:space="0" w:color="auto"/>
            <w:left w:val="none" w:sz="0" w:space="0" w:color="auto"/>
            <w:bottom w:val="none" w:sz="0" w:space="0" w:color="auto"/>
            <w:right w:val="none" w:sz="0" w:space="0" w:color="auto"/>
          </w:divBdr>
        </w:div>
        <w:div w:id="1500267975">
          <w:marLeft w:val="640"/>
          <w:marRight w:val="0"/>
          <w:marTop w:val="0"/>
          <w:marBottom w:val="0"/>
          <w:divBdr>
            <w:top w:val="none" w:sz="0" w:space="0" w:color="auto"/>
            <w:left w:val="none" w:sz="0" w:space="0" w:color="auto"/>
            <w:bottom w:val="none" w:sz="0" w:space="0" w:color="auto"/>
            <w:right w:val="none" w:sz="0" w:space="0" w:color="auto"/>
          </w:divBdr>
        </w:div>
        <w:div w:id="45036401">
          <w:marLeft w:val="640"/>
          <w:marRight w:val="0"/>
          <w:marTop w:val="0"/>
          <w:marBottom w:val="0"/>
          <w:divBdr>
            <w:top w:val="none" w:sz="0" w:space="0" w:color="auto"/>
            <w:left w:val="none" w:sz="0" w:space="0" w:color="auto"/>
            <w:bottom w:val="none" w:sz="0" w:space="0" w:color="auto"/>
            <w:right w:val="none" w:sz="0" w:space="0" w:color="auto"/>
          </w:divBdr>
        </w:div>
        <w:div w:id="2113042103">
          <w:marLeft w:val="640"/>
          <w:marRight w:val="0"/>
          <w:marTop w:val="0"/>
          <w:marBottom w:val="0"/>
          <w:divBdr>
            <w:top w:val="none" w:sz="0" w:space="0" w:color="auto"/>
            <w:left w:val="none" w:sz="0" w:space="0" w:color="auto"/>
            <w:bottom w:val="none" w:sz="0" w:space="0" w:color="auto"/>
            <w:right w:val="none" w:sz="0" w:space="0" w:color="auto"/>
          </w:divBdr>
        </w:div>
        <w:div w:id="42096851">
          <w:marLeft w:val="640"/>
          <w:marRight w:val="0"/>
          <w:marTop w:val="0"/>
          <w:marBottom w:val="0"/>
          <w:divBdr>
            <w:top w:val="none" w:sz="0" w:space="0" w:color="auto"/>
            <w:left w:val="none" w:sz="0" w:space="0" w:color="auto"/>
            <w:bottom w:val="none" w:sz="0" w:space="0" w:color="auto"/>
            <w:right w:val="none" w:sz="0" w:space="0" w:color="auto"/>
          </w:divBdr>
        </w:div>
        <w:div w:id="1023938291">
          <w:marLeft w:val="640"/>
          <w:marRight w:val="0"/>
          <w:marTop w:val="0"/>
          <w:marBottom w:val="0"/>
          <w:divBdr>
            <w:top w:val="none" w:sz="0" w:space="0" w:color="auto"/>
            <w:left w:val="none" w:sz="0" w:space="0" w:color="auto"/>
            <w:bottom w:val="none" w:sz="0" w:space="0" w:color="auto"/>
            <w:right w:val="none" w:sz="0" w:space="0" w:color="auto"/>
          </w:divBdr>
        </w:div>
        <w:div w:id="369578549">
          <w:marLeft w:val="640"/>
          <w:marRight w:val="0"/>
          <w:marTop w:val="0"/>
          <w:marBottom w:val="0"/>
          <w:divBdr>
            <w:top w:val="none" w:sz="0" w:space="0" w:color="auto"/>
            <w:left w:val="none" w:sz="0" w:space="0" w:color="auto"/>
            <w:bottom w:val="none" w:sz="0" w:space="0" w:color="auto"/>
            <w:right w:val="none" w:sz="0" w:space="0" w:color="auto"/>
          </w:divBdr>
        </w:div>
        <w:div w:id="1628899862">
          <w:marLeft w:val="640"/>
          <w:marRight w:val="0"/>
          <w:marTop w:val="0"/>
          <w:marBottom w:val="0"/>
          <w:divBdr>
            <w:top w:val="none" w:sz="0" w:space="0" w:color="auto"/>
            <w:left w:val="none" w:sz="0" w:space="0" w:color="auto"/>
            <w:bottom w:val="none" w:sz="0" w:space="0" w:color="auto"/>
            <w:right w:val="none" w:sz="0" w:space="0" w:color="auto"/>
          </w:divBdr>
        </w:div>
        <w:div w:id="1993363469">
          <w:marLeft w:val="640"/>
          <w:marRight w:val="0"/>
          <w:marTop w:val="0"/>
          <w:marBottom w:val="0"/>
          <w:divBdr>
            <w:top w:val="none" w:sz="0" w:space="0" w:color="auto"/>
            <w:left w:val="none" w:sz="0" w:space="0" w:color="auto"/>
            <w:bottom w:val="none" w:sz="0" w:space="0" w:color="auto"/>
            <w:right w:val="none" w:sz="0" w:space="0" w:color="auto"/>
          </w:divBdr>
        </w:div>
        <w:div w:id="421487586">
          <w:marLeft w:val="640"/>
          <w:marRight w:val="0"/>
          <w:marTop w:val="0"/>
          <w:marBottom w:val="0"/>
          <w:divBdr>
            <w:top w:val="none" w:sz="0" w:space="0" w:color="auto"/>
            <w:left w:val="none" w:sz="0" w:space="0" w:color="auto"/>
            <w:bottom w:val="none" w:sz="0" w:space="0" w:color="auto"/>
            <w:right w:val="none" w:sz="0" w:space="0" w:color="auto"/>
          </w:divBdr>
        </w:div>
        <w:div w:id="1957328158">
          <w:marLeft w:val="640"/>
          <w:marRight w:val="0"/>
          <w:marTop w:val="0"/>
          <w:marBottom w:val="0"/>
          <w:divBdr>
            <w:top w:val="none" w:sz="0" w:space="0" w:color="auto"/>
            <w:left w:val="none" w:sz="0" w:space="0" w:color="auto"/>
            <w:bottom w:val="none" w:sz="0" w:space="0" w:color="auto"/>
            <w:right w:val="none" w:sz="0" w:space="0" w:color="auto"/>
          </w:divBdr>
        </w:div>
        <w:div w:id="854268384">
          <w:marLeft w:val="640"/>
          <w:marRight w:val="0"/>
          <w:marTop w:val="0"/>
          <w:marBottom w:val="0"/>
          <w:divBdr>
            <w:top w:val="none" w:sz="0" w:space="0" w:color="auto"/>
            <w:left w:val="none" w:sz="0" w:space="0" w:color="auto"/>
            <w:bottom w:val="none" w:sz="0" w:space="0" w:color="auto"/>
            <w:right w:val="none" w:sz="0" w:space="0" w:color="auto"/>
          </w:divBdr>
        </w:div>
        <w:div w:id="827865068">
          <w:marLeft w:val="640"/>
          <w:marRight w:val="0"/>
          <w:marTop w:val="0"/>
          <w:marBottom w:val="0"/>
          <w:divBdr>
            <w:top w:val="none" w:sz="0" w:space="0" w:color="auto"/>
            <w:left w:val="none" w:sz="0" w:space="0" w:color="auto"/>
            <w:bottom w:val="none" w:sz="0" w:space="0" w:color="auto"/>
            <w:right w:val="none" w:sz="0" w:space="0" w:color="auto"/>
          </w:divBdr>
        </w:div>
        <w:div w:id="2087454470">
          <w:marLeft w:val="640"/>
          <w:marRight w:val="0"/>
          <w:marTop w:val="0"/>
          <w:marBottom w:val="0"/>
          <w:divBdr>
            <w:top w:val="none" w:sz="0" w:space="0" w:color="auto"/>
            <w:left w:val="none" w:sz="0" w:space="0" w:color="auto"/>
            <w:bottom w:val="none" w:sz="0" w:space="0" w:color="auto"/>
            <w:right w:val="none" w:sz="0" w:space="0" w:color="auto"/>
          </w:divBdr>
        </w:div>
        <w:div w:id="1785995597">
          <w:marLeft w:val="640"/>
          <w:marRight w:val="0"/>
          <w:marTop w:val="0"/>
          <w:marBottom w:val="0"/>
          <w:divBdr>
            <w:top w:val="none" w:sz="0" w:space="0" w:color="auto"/>
            <w:left w:val="none" w:sz="0" w:space="0" w:color="auto"/>
            <w:bottom w:val="none" w:sz="0" w:space="0" w:color="auto"/>
            <w:right w:val="none" w:sz="0" w:space="0" w:color="auto"/>
          </w:divBdr>
        </w:div>
        <w:div w:id="737943569">
          <w:marLeft w:val="640"/>
          <w:marRight w:val="0"/>
          <w:marTop w:val="0"/>
          <w:marBottom w:val="0"/>
          <w:divBdr>
            <w:top w:val="none" w:sz="0" w:space="0" w:color="auto"/>
            <w:left w:val="none" w:sz="0" w:space="0" w:color="auto"/>
            <w:bottom w:val="none" w:sz="0" w:space="0" w:color="auto"/>
            <w:right w:val="none" w:sz="0" w:space="0" w:color="auto"/>
          </w:divBdr>
        </w:div>
        <w:div w:id="1210416888">
          <w:marLeft w:val="640"/>
          <w:marRight w:val="0"/>
          <w:marTop w:val="0"/>
          <w:marBottom w:val="0"/>
          <w:divBdr>
            <w:top w:val="none" w:sz="0" w:space="0" w:color="auto"/>
            <w:left w:val="none" w:sz="0" w:space="0" w:color="auto"/>
            <w:bottom w:val="none" w:sz="0" w:space="0" w:color="auto"/>
            <w:right w:val="none" w:sz="0" w:space="0" w:color="auto"/>
          </w:divBdr>
        </w:div>
      </w:divsChild>
    </w:div>
    <w:div w:id="717820747">
      <w:bodyDiv w:val="1"/>
      <w:marLeft w:val="0"/>
      <w:marRight w:val="0"/>
      <w:marTop w:val="0"/>
      <w:marBottom w:val="0"/>
      <w:divBdr>
        <w:top w:val="none" w:sz="0" w:space="0" w:color="auto"/>
        <w:left w:val="none" w:sz="0" w:space="0" w:color="auto"/>
        <w:bottom w:val="none" w:sz="0" w:space="0" w:color="auto"/>
        <w:right w:val="none" w:sz="0" w:space="0" w:color="auto"/>
      </w:divBdr>
    </w:div>
    <w:div w:id="742489981">
      <w:bodyDiv w:val="1"/>
      <w:marLeft w:val="0"/>
      <w:marRight w:val="0"/>
      <w:marTop w:val="0"/>
      <w:marBottom w:val="0"/>
      <w:divBdr>
        <w:top w:val="none" w:sz="0" w:space="0" w:color="auto"/>
        <w:left w:val="none" w:sz="0" w:space="0" w:color="auto"/>
        <w:bottom w:val="none" w:sz="0" w:space="0" w:color="auto"/>
        <w:right w:val="none" w:sz="0" w:space="0" w:color="auto"/>
      </w:divBdr>
    </w:div>
    <w:div w:id="745108034">
      <w:bodyDiv w:val="1"/>
      <w:marLeft w:val="0"/>
      <w:marRight w:val="0"/>
      <w:marTop w:val="0"/>
      <w:marBottom w:val="0"/>
      <w:divBdr>
        <w:top w:val="none" w:sz="0" w:space="0" w:color="auto"/>
        <w:left w:val="none" w:sz="0" w:space="0" w:color="auto"/>
        <w:bottom w:val="none" w:sz="0" w:space="0" w:color="auto"/>
        <w:right w:val="none" w:sz="0" w:space="0" w:color="auto"/>
      </w:divBdr>
    </w:div>
    <w:div w:id="746656611">
      <w:bodyDiv w:val="1"/>
      <w:marLeft w:val="0"/>
      <w:marRight w:val="0"/>
      <w:marTop w:val="0"/>
      <w:marBottom w:val="0"/>
      <w:divBdr>
        <w:top w:val="none" w:sz="0" w:space="0" w:color="auto"/>
        <w:left w:val="none" w:sz="0" w:space="0" w:color="auto"/>
        <w:bottom w:val="none" w:sz="0" w:space="0" w:color="auto"/>
        <w:right w:val="none" w:sz="0" w:space="0" w:color="auto"/>
      </w:divBdr>
    </w:div>
    <w:div w:id="752550358">
      <w:bodyDiv w:val="1"/>
      <w:marLeft w:val="0"/>
      <w:marRight w:val="0"/>
      <w:marTop w:val="0"/>
      <w:marBottom w:val="0"/>
      <w:divBdr>
        <w:top w:val="none" w:sz="0" w:space="0" w:color="auto"/>
        <w:left w:val="none" w:sz="0" w:space="0" w:color="auto"/>
        <w:bottom w:val="none" w:sz="0" w:space="0" w:color="auto"/>
        <w:right w:val="none" w:sz="0" w:space="0" w:color="auto"/>
      </w:divBdr>
    </w:div>
    <w:div w:id="767852271">
      <w:bodyDiv w:val="1"/>
      <w:marLeft w:val="0"/>
      <w:marRight w:val="0"/>
      <w:marTop w:val="0"/>
      <w:marBottom w:val="0"/>
      <w:divBdr>
        <w:top w:val="none" w:sz="0" w:space="0" w:color="auto"/>
        <w:left w:val="none" w:sz="0" w:space="0" w:color="auto"/>
        <w:bottom w:val="none" w:sz="0" w:space="0" w:color="auto"/>
        <w:right w:val="none" w:sz="0" w:space="0" w:color="auto"/>
      </w:divBdr>
    </w:div>
    <w:div w:id="776412847">
      <w:bodyDiv w:val="1"/>
      <w:marLeft w:val="0"/>
      <w:marRight w:val="0"/>
      <w:marTop w:val="0"/>
      <w:marBottom w:val="0"/>
      <w:divBdr>
        <w:top w:val="none" w:sz="0" w:space="0" w:color="auto"/>
        <w:left w:val="none" w:sz="0" w:space="0" w:color="auto"/>
        <w:bottom w:val="none" w:sz="0" w:space="0" w:color="auto"/>
        <w:right w:val="none" w:sz="0" w:space="0" w:color="auto"/>
      </w:divBdr>
    </w:div>
    <w:div w:id="777988172">
      <w:bodyDiv w:val="1"/>
      <w:marLeft w:val="0"/>
      <w:marRight w:val="0"/>
      <w:marTop w:val="0"/>
      <w:marBottom w:val="0"/>
      <w:divBdr>
        <w:top w:val="none" w:sz="0" w:space="0" w:color="auto"/>
        <w:left w:val="none" w:sz="0" w:space="0" w:color="auto"/>
        <w:bottom w:val="none" w:sz="0" w:space="0" w:color="auto"/>
        <w:right w:val="none" w:sz="0" w:space="0" w:color="auto"/>
      </w:divBdr>
    </w:div>
    <w:div w:id="783117566">
      <w:bodyDiv w:val="1"/>
      <w:marLeft w:val="0"/>
      <w:marRight w:val="0"/>
      <w:marTop w:val="0"/>
      <w:marBottom w:val="0"/>
      <w:divBdr>
        <w:top w:val="none" w:sz="0" w:space="0" w:color="auto"/>
        <w:left w:val="none" w:sz="0" w:space="0" w:color="auto"/>
        <w:bottom w:val="none" w:sz="0" w:space="0" w:color="auto"/>
        <w:right w:val="none" w:sz="0" w:space="0" w:color="auto"/>
      </w:divBdr>
    </w:div>
    <w:div w:id="789472106">
      <w:bodyDiv w:val="1"/>
      <w:marLeft w:val="0"/>
      <w:marRight w:val="0"/>
      <w:marTop w:val="0"/>
      <w:marBottom w:val="0"/>
      <w:divBdr>
        <w:top w:val="none" w:sz="0" w:space="0" w:color="auto"/>
        <w:left w:val="none" w:sz="0" w:space="0" w:color="auto"/>
        <w:bottom w:val="none" w:sz="0" w:space="0" w:color="auto"/>
        <w:right w:val="none" w:sz="0" w:space="0" w:color="auto"/>
      </w:divBdr>
    </w:div>
    <w:div w:id="797526950">
      <w:bodyDiv w:val="1"/>
      <w:marLeft w:val="0"/>
      <w:marRight w:val="0"/>
      <w:marTop w:val="0"/>
      <w:marBottom w:val="0"/>
      <w:divBdr>
        <w:top w:val="none" w:sz="0" w:space="0" w:color="auto"/>
        <w:left w:val="none" w:sz="0" w:space="0" w:color="auto"/>
        <w:bottom w:val="none" w:sz="0" w:space="0" w:color="auto"/>
        <w:right w:val="none" w:sz="0" w:space="0" w:color="auto"/>
      </w:divBdr>
    </w:div>
    <w:div w:id="807212015">
      <w:bodyDiv w:val="1"/>
      <w:marLeft w:val="0"/>
      <w:marRight w:val="0"/>
      <w:marTop w:val="0"/>
      <w:marBottom w:val="0"/>
      <w:divBdr>
        <w:top w:val="none" w:sz="0" w:space="0" w:color="auto"/>
        <w:left w:val="none" w:sz="0" w:space="0" w:color="auto"/>
        <w:bottom w:val="none" w:sz="0" w:space="0" w:color="auto"/>
        <w:right w:val="none" w:sz="0" w:space="0" w:color="auto"/>
      </w:divBdr>
    </w:div>
    <w:div w:id="811412566">
      <w:bodyDiv w:val="1"/>
      <w:marLeft w:val="0"/>
      <w:marRight w:val="0"/>
      <w:marTop w:val="0"/>
      <w:marBottom w:val="0"/>
      <w:divBdr>
        <w:top w:val="none" w:sz="0" w:space="0" w:color="auto"/>
        <w:left w:val="none" w:sz="0" w:space="0" w:color="auto"/>
        <w:bottom w:val="none" w:sz="0" w:space="0" w:color="auto"/>
        <w:right w:val="none" w:sz="0" w:space="0" w:color="auto"/>
      </w:divBdr>
    </w:div>
    <w:div w:id="820268052">
      <w:bodyDiv w:val="1"/>
      <w:marLeft w:val="0"/>
      <w:marRight w:val="0"/>
      <w:marTop w:val="0"/>
      <w:marBottom w:val="0"/>
      <w:divBdr>
        <w:top w:val="none" w:sz="0" w:space="0" w:color="auto"/>
        <w:left w:val="none" w:sz="0" w:space="0" w:color="auto"/>
        <w:bottom w:val="none" w:sz="0" w:space="0" w:color="auto"/>
        <w:right w:val="none" w:sz="0" w:space="0" w:color="auto"/>
      </w:divBdr>
    </w:div>
    <w:div w:id="827860975">
      <w:bodyDiv w:val="1"/>
      <w:marLeft w:val="0"/>
      <w:marRight w:val="0"/>
      <w:marTop w:val="0"/>
      <w:marBottom w:val="0"/>
      <w:divBdr>
        <w:top w:val="none" w:sz="0" w:space="0" w:color="auto"/>
        <w:left w:val="none" w:sz="0" w:space="0" w:color="auto"/>
        <w:bottom w:val="none" w:sz="0" w:space="0" w:color="auto"/>
        <w:right w:val="none" w:sz="0" w:space="0" w:color="auto"/>
      </w:divBdr>
    </w:div>
    <w:div w:id="833028141">
      <w:bodyDiv w:val="1"/>
      <w:marLeft w:val="0"/>
      <w:marRight w:val="0"/>
      <w:marTop w:val="0"/>
      <w:marBottom w:val="0"/>
      <w:divBdr>
        <w:top w:val="none" w:sz="0" w:space="0" w:color="auto"/>
        <w:left w:val="none" w:sz="0" w:space="0" w:color="auto"/>
        <w:bottom w:val="none" w:sz="0" w:space="0" w:color="auto"/>
        <w:right w:val="none" w:sz="0" w:space="0" w:color="auto"/>
      </w:divBdr>
    </w:div>
    <w:div w:id="840124151">
      <w:bodyDiv w:val="1"/>
      <w:marLeft w:val="0"/>
      <w:marRight w:val="0"/>
      <w:marTop w:val="0"/>
      <w:marBottom w:val="0"/>
      <w:divBdr>
        <w:top w:val="none" w:sz="0" w:space="0" w:color="auto"/>
        <w:left w:val="none" w:sz="0" w:space="0" w:color="auto"/>
        <w:bottom w:val="none" w:sz="0" w:space="0" w:color="auto"/>
        <w:right w:val="none" w:sz="0" w:space="0" w:color="auto"/>
      </w:divBdr>
    </w:div>
    <w:div w:id="853425173">
      <w:bodyDiv w:val="1"/>
      <w:marLeft w:val="0"/>
      <w:marRight w:val="0"/>
      <w:marTop w:val="0"/>
      <w:marBottom w:val="0"/>
      <w:divBdr>
        <w:top w:val="none" w:sz="0" w:space="0" w:color="auto"/>
        <w:left w:val="none" w:sz="0" w:space="0" w:color="auto"/>
        <w:bottom w:val="none" w:sz="0" w:space="0" w:color="auto"/>
        <w:right w:val="none" w:sz="0" w:space="0" w:color="auto"/>
      </w:divBdr>
    </w:div>
    <w:div w:id="855778202">
      <w:bodyDiv w:val="1"/>
      <w:marLeft w:val="0"/>
      <w:marRight w:val="0"/>
      <w:marTop w:val="0"/>
      <w:marBottom w:val="0"/>
      <w:divBdr>
        <w:top w:val="none" w:sz="0" w:space="0" w:color="auto"/>
        <w:left w:val="none" w:sz="0" w:space="0" w:color="auto"/>
        <w:bottom w:val="none" w:sz="0" w:space="0" w:color="auto"/>
        <w:right w:val="none" w:sz="0" w:space="0" w:color="auto"/>
      </w:divBdr>
    </w:div>
    <w:div w:id="863326766">
      <w:bodyDiv w:val="1"/>
      <w:marLeft w:val="0"/>
      <w:marRight w:val="0"/>
      <w:marTop w:val="0"/>
      <w:marBottom w:val="0"/>
      <w:divBdr>
        <w:top w:val="none" w:sz="0" w:space="0" w:color="auto"/>
        <w:left w:val="none" w:sz="0" w:space="0" w:color="auto"/>
        <w:bottom w:val="none" w:sz="0" w:space="0" w:color="auto"/>
        <w:right w:val="none" w:sz="0" w:space="0" w:color="auto"/>
      </w:divBdr>
    </w:div>
    <w:div w:id="866214964">
      <w:bodyDiv w:val="1"/>
      <w:marLeft w:val="0"/>
      <w:marRight w:val="0"/>
      <w:marTop w:val="0"/>
      <w:marBottom w:val="0"/>
      <w:divBdr>
        <w:top w:val="none" w:sz="0" w:space="0" w:color="auto"/>
        <w:left w:val="none" w:sz="0" w:space="0" w:color="auto"/>
        <w:bottom w:val="none" w:sz="0" w:space="0" w:color="auto"/>
        <w:right w:val="none" w:sz="0" w:space="0" w:color="auto"/>
      </w:divBdr>
    </w:div>
    <w:div w:id="874002814">
      <w:bodyDiv w:val="1"/>
      <w:marLeft w:val="0"/>
      <w:marRight w:val="0"/>
      <w:marTop w:val="0"/>
      <w:marBottom w:val="0"/>
      <w:divBdr>
        <w:top w:val="none" w:sz="0" w:space="0" w:color="auto"/>
        <w:left w:val="none" w:sz="0" w:space="0" w:color="auto"/>
        <w:bottom w:val="none" w:sz="0" w:space="0" w:color="auto"/>
        <w:right w:val="none" w:sz="0" w:space="0" w:color="auto"/>
      </w:divBdr>
    </w:div>
    <w:div w:id="874579705">
      <w:bodyDiv w:val="1"/>
      <w:marLeft w:val="0"/>
      <w:marRight w:val="0"/>
      <w:marTop w:val="0"/>
      <w:marBottom w:val="0"/>
      <w:divBdr>
        <w:top w:val="none" w:sz="0" w:space="0" w:color="auto"/>
        <w:left w:val="none" w:sz="0" w:space="0" w:color="auto"/>
        <w:bottom w:val="none" w:sz="0" w:space="0" w:color="auto"/>
        <w:right w:val="none" w:sz="0" w:space="0" w:color="auto"/>
      </w:divBdr>
    </w:div>
    <w:div w:id="894970142">
      <w:bodyDiv w:val="1"/>
      <w:marLeft w:val="0"/>
      <w:marRight w:val="0"/>
      <w:marTop w:val="0"/>
      <w:marBottom w:val="0"/>
      <w:divBdr>
        <w:top w:val="none" w:sz="0" w:space="0" w:color="auto"/>
        <w:left w:val="none" w:sz="0" w:space="0" w:color="auto"/>
        <w:bottom w:val="none" w:sz="0" w:space="0" w:color="auto"/>
        <w:right w:val="none" w:sz="0" w:space="0" w:color="auto"/>
      </w:divBdr>
    </w:div>
    <w:div w:id="905723179">
      <w:bodyDiv w:val="1"/>
      <w:marLeft w:val="0"/>
      <w:marRight w:val="0"/>
      <w:marTop w:val="0"/>
      <w:marBottom w:val="0"/>
      <w:divBdr>
        <w:top w:val="none" w:sz="0" w:space="0" w:color="auto"/>
        <w:left w:val="none" w:sz="0" w:space="0" w:color="auto"/>
        <w:bottom w:val="none" w:sz="0" w:space="0" w:color="auto"/>
        <w:right w:val="none" w:sz="0" w:space="0" w:color="auto"/>
      </w:divBdr>
    </w:div>
    <w:div w:id="907617565">
      <w:bodyDiv w:val="1"/>
      <w:marLeft w:val="0"/>
      <w:marRight w:val="0"/>
      <w:marTop w:val="0"/>
      <w:marBottom w:val="0"/>
      <w:divBdr>
        <w:top w:val="none" w:sz="0" w:space="0" w:color="auto"/>
        <w:left w:val="none" w:sz="0" w:space="0" w:color="auto"/>
        <w:bottom w:val="none" w:sz="0" w:space="0" w:color="auto"/>
        <w:right w:val="none" w:sz="0" w:space="0" w:color="auto"/>
      </w:divBdr>
    </w:div>
    <w:div w:id="915237968">
      <w:bodyDiv w:val="1"/>
      <w:marLeft w:val="0"/>
      <w:marRight w:val="0"/>
      <w:marTop w:val="0"/>
      <w:marBottom w:val="0"/>
      <w:divBdr>
        <w:top w:val="none" w:sz="0" w:space="0" w:color="auto"/>
        <w:left w:val="none" w:sz="0" w:space="0" w:color="auto"/>
        <w:bottom w:val="none" w:sz="0" w:space="0" w:color="auto"/>
        <w:right w:val="none" w:sz="0" w:space="0" w:color="auto"/>
      </w:divBdr>
    </w:div>
    <w:div w:id="924068049">
      <w:bodyDiv w:val="1"/>
      <w:marLeft w:val="0"/>
      <w:marRight w:val="0"/>
      <w:marTop w:val="0"/>
      <w:marBottom w:val="0"/>
      <w:divBdr>
        <w:top w:val="none" w:sz="0" w:space="0" w:color="auto"/>
        <w:left w:val="none" w:sz="0" w:space="0" w:color="auto"/>
        <w:bottom w:val="none" w:sz="0" w:space="0" w:color="auto"/>
        <w:right w:val="none" w:sz="0" w:space="0" w:color="auto"/>
      </w:divBdr>
    </w:div>
    <w:div w:id="929969078">
      <w:bodyDiv w:val="1"/>
      <w:marLeft w:val="0"/>
      <w:marRight w:val="0"/>
      <w:marTop w:val="0"/>
      <w:marBottom w:val="0"/>
      <w:divBdr>
        <w:top w:val="none" w:sz="0" w:space="0" w:color="auto"/>
        <w:left w:val="none" w:sz="0" w:space="0" w:color="auto"/>
        <w:bottom w:val="none" w:sz="0" w:space="0" w:color="auto"/>
        <w:right w:val="none" w:sz="0" w:space="0" w:color="auto"/>
      </w:divBdr>
    </w:div>
    <w:div w:id="930896239">
      <w:bodyDiv w:val="1"/>
      <w:marLeft w:val="0"/>
      <w:marRight w:val="0"/>
      <w:marTop w:val="0"/>
      <w:marBottom w:val="0"/>
      <w:divBdr>
        <w:top w:val="none" w:sz="0" w:space="0" w:color="auto"/>
        <w:left w:val="none" w:sz="0" w:space="0" w:color="auto"/>
        <w:bottom w:val="none" w:sz="0" w:space="0" w:color="auto"/>
        <w:right w:val="none" w:sz="0" w:space="0" w:color="auto"/>
      </w:divBdr>
    </w:div>
    <w:div w:id="934480849">
      <w:bodyDiv w:val="1"/>
      <w:marLeft w:val="0"/>
      <w:marRight w:val="0"/>
      <w:marTop w:val="0"/>
      <w:marBottom w:val="0"/>
      <w:divBdr>
        <w:top w:val="none" w:sz="0" w:space="0" w:color="auto"/>
        <w:left w:val="none" w:sz="0" w:space="0" w:color="auto"/>
        <w:bottom w:val="none" w:sz="0" w:space="0" w:color="auto"/>
        <w:right w:val="none" w:sz="0" w:space="0" w:color="auto"/>
      </w:divBdr>
      <w:divsChild>
        <w:div w:id="966350418">
          <w:marLeft w:val="640"/>
          <w:marRight w:val="0"/>
          <w:marTop w:val="0"/>
          <w:marBottom w:val="0"/>
          <w:divBdr>
            <w:top w:val="none" w:sz="0" w:space="0" w:color="auto"/>
            <w:left w:val="none" w:sz="0" w:space="0" w:color="auto"/>
            <w:bottom w:val="none" w:sz="0" w:space="0" w:color="auto"/>
            <w:right w:val="none" w:sz="0" w:space="0" w:color="auto"/>
          </w:divBdr>
        </w:div>
        <w:div w:id="470631290">
          <w:marLeft w:val="640"/>
          <w:marRight w:val="0"/>
          <w:marTop w:val="0"/>
          <w:marBottom w:val="0"/>
          <w:divBdr>
            <w:top w:val="none" w:sz="0" w:space="0" w:color="auto"/>
            <w:left w:val="none" w:sz="0" w:space="0" w:color="auto"/>
            <w:bottom w:val="none" w:sz="0" w:space="0" w:color="auto"/>
            <w:right w:val="none" w:sz="0" w:space="0" w:color="auto"/>
          </w:divBdr>
        </w:div>
        <w:div w:id="790173747">
          <w:marLeft w:val="640"/>
          <w:marRight w:val="0"/>
          <w:marTop w:val="0"/>
          <w:marBottom w:val="0"/>
          <w:divBdr>
            <w:top w:val="none" w:sz="0" w:space="0" w:color="auto"/>
            <w:left w:val="none" w:sz="0" w:space="0" w:color="auto"/>
            <w:bottom w:val="none" w:sz="0" w:space="0" w:color="auto"/>
            <w:right w:val="none" w:sz="0" w:space="0" w:color="auto"/>
          </w:divBdr>
        </w:div>
        <w:div w:id="1618566505">
          <w:marLeft w:val="640"/>
          <w:marRight w:val="0"/>
          <w:marTop w:val="0"/>
          <w:marBottom w:val="0"/>
          <w:divBdr>
            <w:top w:val="none" w:sz="0" w:space="0" w:color="auto"/>
            <w:left w:val="none" w:sz="0" w:space="0" w:color="auto"/>
            <w:bottom w:val="none" w:sz="0" w:space="0" w:color="auto"/>
            <w:right w:val="none" w:sz="0" w:space="0" w:color="auto"/>
          </w:divBdr>
        </w:div>
        <w:div w:id="686636687">
          <w:marLeft w:val="640"/>
          <w:marRight w:val="0"/>
          <w:marTop w:val="0"/>
          <w:marBottom w:val="0"/>
          <w:divBdr>
            <w:top w:val="none" w:sz="0" w:space="0" w:color="auto"/>
            <w:left w:val="none" w:sz="0" w:space="0" w:color="auto"/>
            <w:bottom w:val="none" w:sz="0" w:space="0" w:color="auto"/>
            <w:right w:val="none" w:sz="0" w:space="0" w:color="auto"/>
          </w:divBdr>
        </w:div>
        <w:div w:id="225992610">
          <w:marLeft w:val="640"/>
          <w:marRight w:val="0"/>
          <w:marTop w:val="0"/>
          <w:marBottom w:val="0"/>
          <w:divBdr>
            <w:top w:val="none" w:sz="0" w:space="0" w:color="auto"/>
            <w:left w:val="none" w:sz="0" w:space="0" w:color="auto"/>
            <w:bottom w:val="none" w:sz="0" w:space="0" w:color="auto"/>
            <w:right w:val="none" w:sz="0" w:space="0" w:color="auto"/>
          </w:divBdr>
        </w:div>
        <w:div w:id="1843231740">
          <w:marLeft w:val="640"/>
          <w:marRight w:val="0"/>
          <w:marTop w:val="0"/>
          <w:marBottom w:val="0"/>
          <w:divBdr>
            <w:top w:val="none" w:sz="0" w:space="0" w:color="auto"/>
            <w:left w:val="none" w:sz="0" w:space="0" w:color="auto"/>
            <w:bottom w:val="none" w:sz="0" w:space="0" w:color="auto"/>
            <w:right w:val="none" w:sz="0" w:space="0" w:color="auto"/>
          </w:divBdr>
        </w:div>
        <w:div w:id="746654224">
          <w:marLeft w:val="640"/>
          <w:marRight w:val="0"/>
          <w:marTop w:val="0"/>
          <w:marBottom w:val="0"/>
          <w:divBdr>
            <w:top w:val="none" w:sz="0" w:space="0" w:color="auto"/>
            <w:left w:val="none" w:sz="0" w:space="0" w:color="auto"/>
            <w:bottom w:val="none" w:sz="0" w:space="0" w:color="auto"/>
            <w:right w:val="none" w:sz="0" w:space="0" w:color="auto"/>
          </w:divBdr>
        </w:div>
        <w:div w:id="58403833">
          <w:marLeft w:val="640"/>
          <w:marRight w:val="0"/>
          <w:marTop w:val="0"/>
          <w:marBottom w:val="0"/>
          <w:divBdr>
            <w:top w:val="none" w:sz="0" w:space="0" w:color="auto"/>
            <w:left w:val="none" w:sz="0" w:space="0" w:color="auto"/>
            <w:bottom w:val="none" w:sz="0" w:space="0" w:color="auto"/>
            <w:right w:val="none" w:sz="0" w:space="0" w:color="auto"/>
          </w:divBdr>
        </w:div>
        <w:div w:id="98182648">
          <w:marLeft w:val="640"/>
          <w:marRight w:val="0"/>
          <w:marTop w:val="0"/>
          <w:marBottom w:val="0"/>
          <w:divBdr>
            <w:top w:val="none" w:sz="0" w:space="0" w:color="auto"/>
            <w:left w:val="none" w:sz="0" w:space="0" w:color="auto"/>
            <w:bottom w:val="none" w:sz="0" w:space="0" w:color="auto"/>
            <w:right w:val="none" w:sz="0" w:space="0" w:color="auto"/>
          </w:divBdr>
        </w:div>
        <w:div w:id="1044716893">
          <w:marLeft w:val="640"/>
          <w:marRight w:val="0"/>
          <w:marTop w:val="0"/>
          <w:marBottom w:val="0"/>
          <w:divBdr>
            <w:top w:val="none" w:sz="0" w:space="0" w:color="auto"/>
            <w:left w:val="none" w:sz="0" w:space="0" w:color="auto"/>
            <w:bottom w:val="none" w:sz="0" w:space="0" w:color="auto"/>
            <w:right w:val="none" w:sz="0" w:space="0" w:color="auto"/>
          </w:divBdr>
        </w:div>
        <w:div w:id="5794960">
          <w:marLeft w:val="640"/>
          <w:marRight w:val="0"/>
          <w:marTop w:val="0"/>
          <w:marBottom w:val="0"/>
          <w:divBdr>
            <w:top w:val="none" w:sz="0" w:space="0" w:color="auto"/>
            <w:left w:val="none" w:sz="0" w:space="0" w:color="auto"/>
            <w:bottom w:val="none" w:sz="0" w:space="0" w:color="auto"/>
            <w:right w:val="none" w:sz="0" w:space="0" w:color="auto"/>
          </w:divBdr>
        </w:div>
        <w:div w:id="1926918066">
          <w:marLeft w:val="640"/>
          <w:marRight w:val="0"/>
          <w:marTop w:val="0"/>
          <w:marBottom w:val="0"/>
          <w:divBdr>
            <w:top w:val="none" w:sz="0" w:space="0" w:color="auto"/>
            <w:left w:val="none" w:sz="0" w:space="0" w:color="auto"/>
            <w:bottom w:val="none" w:sz="0" w:space="0" w:color="auto"/>
            <w:right w:val="none" w:sz="0" w:space="0" w:color="auto"/>
          </w:divBdr>
        </w:div>
        <w:div w:id="580993595">
          <w:marLeft w:val="640"/>
          <w:marRight w:val="0"/>
          <w:marTop w:val="0"/>
          <w:marBottom w:val="0"/>
          <w:divBdr>
            <w:top w:val="none" w:sz="0" w:space="0" w:color="auto"/>
            <w:left w:val="none" w:sz="0" w:space="0" w:color="auto"/>
            <w:bottom w:val="none" w:sz="0" w:space="0" w:color="auto"/>
            <w:right w:val="none" w:sz="0" w:space="0" w:color="auto"/>
          </w:divBdr>
        </w:div>
        <w:div w:id="2132674124">
          <w:marLeft w:val="640"/>
          <w:marRight w:val="0"/>
          <w:marTop w:val="0"/>
          <w:marBottom w:val="0"/>
          <w:divBdr>
            <w:top w:val="none" w:sz="0" w:space="0" w:color="auto"/>
            <w:left w:val="none" w:sz="0" w:space="0" w:color="auto"/>
            <w:bottom w:val="none" w:sz="0" w:space="0" w:color="auto"/>
            <w:right w:val="none" w:sz="0" w:space="0" w:color="auto"/>
          </w:divBdr>
        </w:div>
        <w:div w:id="228157404">
          <w:marLeft w:val="640"/>
          <w:marRight w:val="0"/>
          <w:marTop w:val="0"/>
          <w:marBottom w:val="0"/>
          <w:divBdr>
            <w:top w:val="none" w:sz="0" w:space="0" w:color="auto"/>
            <w:left w:val="none" w:sz="0" w:space="0" w:color="auto"/>
            <w:bottom w:val="none" w:sz="0" w:space="0" w:color="auto"/>
            <w:right w:val="none" w:sz="0" w:space="0" w:color="auto"/>
          </w:divBdr>
        </w:div>
        <w:div w:id="292752958">
          <w:marLeft w:val="640"/>
          <w:marRight w:val="0"/>
          <w:marTop w:val="0"/>
          <w:marBottom w:val="0"/>
          <w:divBdr>
            <w:top w:val="none" w:sz="0" w:space="0" w:color="auto"/>
            <w:left w:val="none" w:sz="0" w:space="0" w:color="auto"/>
            <w:bottom w:val="none" w:sz="0" w:space="0" w:color="auto"/>
            <w:right w:val="none" w:sz="0" w:space="0" w:color="auto"/>
          </w:divBdr>
        </w:div>
        <w:div w:id="1803964464">
          <w:marLeft w:val="640"/>
          <w:marRight w:val="0"/>
          <w:marTop w:val="0"/>
          <w:marBottom w:val="0"/>
          <w:divBdr>
            <w:top w:val="none" w:sz="0" w:space="0" w:color="auto"/>
            <w:left w:val="none" w:sz="0" w:space="0" w:color="auto"/>
            <w:bottom w:val="none" w:sz="0" w:space="0" w:color="auto"/>
            <w:right w:val="none" w:sz="0" w:space="0" w:color="auto"/>
          </w:divBdr>
        </w:div>
        <w:div w:id="1411808112">
          <w:marLeft w:val="640"/>
          <w:marRight w:val="0"/>
          <w:marTop w:val="0"/>
          <w:marBottom w:val="0"/>
          <w:divBdr>
            <w:top w:val="none" w:sz="0" w:space="0" w:color="auto"/>
            <w:left w:val="none" w:sz="0" w:space="0" w:color="auto"/>
            <w:bottom w:val="none" w:sz="0" w:space="0" w:color="auto"/>
            <w:right w:val="none" w:sz="0" w:space="0" w:color="auto"/>
          </w:divBdr>
        </w:div>
        <w:div w:id="441220363">
          <w:marLeft w:val="640"/>
          <w:marRight w:val="0"/>
          <w:marTop w:val="0"/>
          <w:marBottom w:val="0"/>
          <w:divBdr>
            <w:top w:val="none" w:sz="0" w:space="0" w:color="auto"/>
            <w:left w:val="none" w:sz="0" w:space="0" w:color="auto"/>
            <w:bottom w:val="none" w:sz="0" w:space="0" w:color="auto"/>
            <w:right w:val="none" w:sz="0" w:space="0" w:color="auto"/>
          </w:divBdr>
        </w:div>
        <w:div w:id="1030452885">
          <w:marLeft w:val="640"/>
          <w:marRight w:val="0"/>
          <w:marTop w:val="0"/>
          <w:marBottom w:val="0"/>
          <w:divBdr>
            <w:top w:val="none" w:sz="0" w:space="0" w:color="auto"/>
            <w:left w:val="none" w:sz="0" w:space="0" w:color="auto"/>
            <w:bottom w:val="none" w:sz="0" w:space="0" w:color="auto"/>
            <w:right w:val="none" w:sz="0" w:space="0" w:color="auto"/>
          </w:divBdr>
        </w:div>
        <w:div w:id="1875733542">
          <w:marLeft w:val="640"/>
          <w:marRight w:val="0"/>
          <w:marTop w:val="0"/>
          <w:marBottom w:val="0"/>
          <w:divBdr>
            <w:top w:val="none" w:sz="0" w:space="0" w:color="auto"/>
            <w:left w:val="none" w:sz="0" w:space="0" w:color="auto"/>
            <w:bottom w:val="none" w:sz="0" w:space="0" w:color="auto"/>
            <w:right w:val="none" w:sz="0" w:space="0" w:color="auto"/>
          </w:divBdr>
        </w:div>
        <w:div w:id="219052037">
          <w:marLeft w:val="640"/>
          <w:marRight w:val="0"/>
          <w:marTop w:val="0"/>
          <w:marBottom w:val="0"/>
          <w:divBdr>
            <w:top w:val="none" w:sz="0" w:space="0" w:color="auto"/>
            <w:left w:val="none" w:sz="0" w:space="0" w:color="auto"/>
            <w:bottom w:val="none" w:sz="0" w:space="0" w:color="auto"/>
            <w:right w:val="none" w:sz="0" w:space="0" w:color="auto"/>
          </w:divBdr>
        </w:div>
        <w:div w:id="2041976496">
          <w:marLeft w:val="640"/>
          <w:marRight w:val="0"/>
          <w:marTop w:val="0"/>
          <w:marBottom w:val="0"/>
          <w:divBdr>
            <w:top w:val="none" w:sz="0" w:space="0" w:color="auto"/>
            <w:left w:val="none" w:sz="0" w:space="0" w:color="auto"/>
            <w:bottom w:val="none" w:sz="0" w:space="0" w:color="auto"/>
            <w:right w:val="none" w:sz="0" w:space="0" w:color="auto"/>
          </w:divBdr>
        </w:div>
        <w:div w:id="1638485477">
          <w:marLeft w:val="640"/>
          <w:marRight w:val="0"/>
          <w:marTop w:val="0"/>
          <w:marBottom w:val="0"/>
          <w:divBdr>
            <w:top w:val="none" w:sz="0" w:space="0" w:color="auto"/>
            <w:left w:val="none" w:sz="0" w:space="0" w:color="auto"/>
            <w:bottom w:val="none" w:sz="0" w:space="0" w:color="auto"/>
            <w:right w:val="none" w:sz="0" w:space="0" w:color="auto"/>
          </w:divBdr>
        </w:div>
        <w:div w:id="1509980859">
          <w:marLeft w:val="640"/>
          <w:marRight w:val="0"/>
          <w:marTop w:val="0"/>
          <w:marBottom w:val="0"/>
          <w:divBdr>
            <w:top w:val="none" w:sz="0" w:space="0" w:color="auto"/>
            <w:left w:val="none" w:sz="0" w:space="0" w:color="auto"/>
            <w:bottom w:val="none" w:sz="0" w:space="0" w:color="auto"/>
            <w:right w:val="none" w:sz="0" w:space="0" w:color="auto"/>
          </w:divBdr>
        </w:div>
        <w:div w:id="246353705">
          <w:marLeft w:val="640"/>
          <w:marRight w:val="0"/>
          <w:marTop w:val="0"/>
          <w:marBottom w:val="0"/>
          <w:divBdr>
            <w:top w:val="none" w:sz="0" w:space="0" w:color="auto"/>
            <w:left w:val="none" w:sz="0" w:space="0" w:color="auto"/>
            <w:bottom w:val="none" w:sz="0" w:space="0" w:color="auto"/>
            <w:right w:val="none" w:sz="0" w:space="0" w:color="auto"/>
          </w:divBdr>
        </w:div>
        <w:div w:id="492180673">
          <w:marLeft w:val="640"/>
          <w:marRight w:val="0"/>
          <w:marTop w:val="0"/>
          <w:marBottom w:val="0"/>
          <w:divBdr>
            <w:top w:val="none" w:sz="0" w:space="0" w:color="auto"/>
            <w:left w:val="none" w:sz="0" w:space="0" w:color="auto"/>
            <w:bottom w:val="none" w:sz="0" w:space="0" w:color="auto"/>
            <w:right w:val="none" w:sz="0" w:space="0" w:color="auto"/>
          </w:divBdr>
        </w:div>
        <w:div w:id="1156992380">
          <w:marLeft w:val="640"/>
          <w:marRight w:val="0"/>
          <w:marTop w:val="0"/>
          <w:marBottom w:val="0"/>
          <w:divBdr>
            <w:top w:val="none" w:sz="0" w:space="0" w:color="auto"/>
            <w:left w:val="none" w:sz="0" w:space="0" w:color="auto"/>
            <w:bottom w:val="none" w:sz="0" w:space="0" w:color="auto"/>
            <w:right w:val="none" w:sz="0" w:space="0" w:color="auto"/>
          </w:divBdr>
        </w:div>
      </w:divsChild>
    </w:div>
    <w:div w:id="944001446">
      <w:bodyDiv w:val="1"/>
      <w:marLeft w:val="0"/>
      <w:marRight w:val="0"/>
      <w:marTop w:val="0"/>
      <w:marBottom w:val="0"/>
      <w:divBdr>
        <w:top w:val="none" w:sz="0" w:space="0" w:color="auto"/>
        <w:left w:val="none" w:sz="0" w:space="0" w:color="auto"/>
        <w:bottom w:val="none" w:sz="0" w:space="0" w:color="auto"/>
        <w:right w:val="none" w:sz="0" w:space="0" w:color="auto"/>
      </w:divBdr>
    </w:div>
    <w:div w:id="946155227">
      <w:bodyDiv w:val="1"/>
      <w:marLeft w:val="0"/>
      <w:marRight w:val="0"/>
      <w:marTop w:val="0"/>
      <w:marBottom w:val="0"/>
      <w:divBdr>
        <w:top w:val="none" w:sz="0" w:space="0" w:color="auto"/>
        <w:left w:val="none" w:sz="0" w:space="0" w:color="auto"/>
        <w:bottom w:val="none" w:sz="0" w:space="0" w:color="auto"/>
        <w:right w:val="none" w:sz="0" w:space="0" w:color="auto"/>
      </w:divBdr>
    </w:div>
    <w:div w:id="947783405">
      <w:bodyDiv w:val="1"/>
      <w:marLeft w:val="0"/>
      <w:marRight w:val="0"/>
      <w:marTop w:val="0"/>
      <w:marBottom w:val="0"/>
      <w:divBdr>
        <w:top w:val="none" w:sz="0" w:space="0" w:color="auto"/>
        <w:left w:val="none" w:sz="0" w:space="0" w:color="auto"/>
        <w:bottom w:val="none" w:sz="0" w:space="0" w:color="auto"/>
        <w:right w:val="none" w:sz="0" w:space="0" w:color="auto"/>
      </w:divBdr>
    </w:div>
    <w:div w:id="955216581">
      <w:bodyDiv w:val="1"/>
      <w:marLeft w:val="0"/>
      <w:marRight w:val="0"/>
      <w:marTop w:val="0"/>
      <w:marBottom w:val="0"/>
      <w:divBdr>
        <w:top w:val="none" w:sz="0" w:space="0" w:color="auto"/>
        <w:left w:val="none" w:sz="0" w:space="0" w:color="auto"/>
        <w:bottom w:val="none" w:sz="0" w:space="0" w:color="auto"/>
        <w:right w:val="none" w:sz="0" w:space="0" w:color="auto"/>
      </w:divBdr>
    </w:div>
    <w:div w:id="958418250">
      <w:bodyDiv w:val="1"/>
      <w:marLeft w:val="0"/>
      <w:marRight w:val="0"/>
      <w:marTop w:val="0"/>
      <w:marBottom w:val="0"/>
      <w:divBdr>
        <w:top w:val="none" w:sz="0" w:space="0" w:color="auto"/>
        <w:left w:val="none" w:sz="0" w:space="0" w:color="auto"/>
        <w:bottom w:val="none" w:sz="0" w:space="0" w:color="auto"/>
        <w:right w:val="none" w:sz="0" w:space="0" w:color="auto"/>
      </w:divBdr>
    </w:div>
    <w:div w:id="962660372">
      <w:bodyDiv w:val="1"/>
      <w:marLeft w:val="0"/>
      <w:marRight w:val="0"/>
      <w:marTop w:val="0"/>
      <w:marBottom w:val="0"/>
      <w:divBdr>
        <w:top w:val="none" w:sz="0" w:space="0" w:color="auto"/>
        <w:left w:val="none" w:sz="0" w:space="0" w:color="auto"/>
        <w:bottom w:val="none" w:sz="0" w:space="0" w:color="auto"/>
        <w:right w:val="none" w:sz="0" w:space="0" w:color="auto"/>
      </w:divBdr>
    </w:div>
    <w:div w:id="978803849">
      <w:bodyDiv w:val="1"/>
      <w:marLeft w:val="0"/>
      <w:marRight w:val="0"/>
      <w:marTop w:val="0"/>
      <w:marBottom w:val="0"/>
      <w:divBdr>
        <w:top w:val="none" w:sz="0" w:space="0" w:color="auto"/>
        <w:left w:val="none" w:sz="0" w:space="0" w:color="auto"/>
        <w:bottom w:val="none" w:sz="0" w:space="0" w:color="auto"/>
        <w:right w:val="none" w:sz="0" w:space="0" w:color="auto"/>
      </w:divBdr>
      <w:divsChild>
        <w:div w:id="468480204">
          <w:marLeft w:val="640"/>
          <w:marRight w:val="0"/>
          <w:marTop w:val="0"/>
          <w:marBottom w:val="0"/>
          <w:divBdr>
            <w:top w:val="none" w:sz="0" w:space="0" w:color="auto"/>
            <w:left w:val="none" w:sz="0" w:space="0" w:color="auto"/>
            <w:bottom w:val="none" w:sz="0" w:space="0" w:color="auto"/>
            <w:right w:val="none" w:sz="0" w:space="0" w:color="auto"/>
          </w:divBdr>
        </w:div>
        <w:div w:id="1992711671">
          <w:marLeft w:val="640"/>
          <w:marRight w:val="0"/>
          <w:marTop w:val="0"/>
          <w:marBottom w:val="0"/>
          <w:divBdr>
            <w:top w:val="none" w:sz="0" w:space="0" w:color="auto"/>
            <w:left w:val="none" w:sz="0" w:space="0" w:color="auto"/>
            <w:bottom w:val="none" w:sz="0" w:space="0" w:color="auto"/>
            <w:right w:val="none" w:sz="0" w:space="0" w:color="auto"/>
          </w:divBdr>
        </w:div>
        <w:div w:id="2109696174">
          <w:marLeft w:val="640"/>
          <w:marRight w:val="0"/>
          <w:marTop w:val="0"/>
          <w:marBottom w:val="0"/>
          <w:divBdr>
            <w:top w:val="none" w:sz="0" w:space="0" w:color="auto"/>
            <w:left w:val="none" w:sz="0" w:space="0" w:color="auto"/>
            <w:bottom w:val="none" w:sz="0" w:space="0" w:color="auto"/>
            <w:right w:val="none" w:sz="0" w:space="0" w:color="auto"/>
          </w:divBdr>
        </w:div>
        <w:div w:id="303776707">
          <w:marLeft w:val="640"/>
          <w:marRight w:val="0"/>
          <w:marTop w:val="0"/>
          <w:marBottom w:val="0"/>
          <w:divBdr>
            <w:top w:val="none" w:sz="0" w:space="0" w:color="auto"/>
            <w:left w:val="none" w:sz="0" w:space="0" w:color="auto"/>
            <w:bottom w:val="none" w:sz="0" w:space="0" w:color="auto"/>
            <w:right w:val="none" w:sz="0" w:space="0" w:color="auto"/>
          </w:divBdr>
        </w:div>
        <w:div w:id="634524342">
          <w:marLeft w:val="640"/>
          <w:marRight w:val="0"/>
          <w:marTop w:val="0"/>
          <w:marBottom w:val="0"/>
          <w:divBdr>
            <w:top w:val="none" w:sz="0" w:space="0" w:color="auto"/>
            <w:left w:val="none" w:sz="0" w:space="0" w:color="auto"/>
            <w:bottom w:val="none" w:sz="0" w:space="0" w:color="auto"/>
            <w:right w:val="none" w:sz="0" w:space="0" w:color="auto"/>
          </w:divBdr>
        </w:div>
        <w:div w:id="1835409811">
          <w:marLeft w:val="640"/>
          <w:marRight w:val="0"/>
          <w:marTop w:val="0"/>
          <w:marBottom w:val="0"/>
          <w:divBdr>
            <w:top w:val="none" w:sz="0" w:space="0" w:color="auto"/>
            <w:left w:val="none" w:sz="0" w:space="0" w:color="auto"/>
            <w:bottom w:val="none" w:sz="0" w:space="0" w:color="auto"/>
            <w:right w:val="none" w:sz="0" w:space="0" w:color="auto"/>
          </w:divBdr>
        </w:div>
        <w:div w:id="481853202">
          <w:marLeft w:val="640"/>
          <w:marRight w:val="0"/>
          <w:marTop w:val="0"/>
          <w:marBottom w:val="0"/>
          <w:divBdr>
            <w:top w:val="none" w:sz="0" w:space="0" w:color="auto"/>
            <w:left w:val="none" w:sz="0" w:space="0" w:color="auto"/>
            <w:bottom w:val="none" w:sz="0" w:space="0" w:color="auto"/>
            <w:right w:val="none" w:sz="0" w:space="0" w:color="auto"/>
          </w:divBdr>
        </w:div>
        <w:div w:id="1977030023">
          <w:marLeft w:val="640"/>
          <w:marRight w:val="0"/>
          <w:marTop w:val="0"/>
          <w:marBottom w:val="0"/>
          <w:divBdr>
            <w:top w:val="none" w:sz="0" w:space="0" w:color="auto"/>
            <w:left w:val="none" w:sz="0" w:space="0" w:color="auto"/>
            <w:bottom w:val="none" w:sz="0" w:space="0" w:color="auto"/>
            <w:right w:val="none" w:sz="0" w:space="0" w:color="auto"/>
          </w:divBdr>
        </w:div>
        <w:div w:id="1794900535">
          <w:marLeft w:val="640"/>
          <w:marRight w:val="0"/>
          <w:marTop w:val="0"/>
          <w:marBottom w:val="0"/>
          <w:divBdr>
            <w:top w:val="none" w:sz="0" w:space="0" w:color="auto"/>
            <w:left w:val="none" w:sz="0" w:space="0" w:color="auto"/>
            <w:bottom w:val="none" w:sz="0" w:space="0" w:color="auto"/>
            <w:right w:val="none" w:sz="0" w:space="0" w:color="auto"/>
          </w:divBdr>
        </w:div>
        <w:div w:id="2103715967">
          <w:marLeft w:val="640"/>
          <w:marRight w:val="0"/>
          <w:marTop w:val="0"/>
          <w:marBottom w:val="0"/>
          <w:divBdr>
            <w:top w:val="none" w:sz="0" w:space="0" w:color="auto"/>
            <w:left w:val="none" w:sz="0" w:space="0" w:color="auto"/>
            <w:bottom w:val="none" w:sz="0" w:space="0" w:color="auto"/>
            <w:right w:val="none" w:sz="0" w:space="0" w:color="auto"/>
          </w:divBdr>
        </w:div>
        <w:div w:id="288248864">
          <w:marLeft w:val="640"/>
          <w:marRight w:val="0"/>
          <w:marTop w:val="0"/>
          <w:marBottom w:val="0"/>
          <w:divBdr>
            <w:top w:val="none" w:sz="0" w:space="0" w:color="auto"/>
            <w:left w:val="none" w:sz="0" w:space="0" w:color="auto"/>
            <w:bottom w:val="none" w:sz="0" w:space="0" w:color="auto"/>
            <w:right w:val="none" w:sz="0" w:space="0" w:color="auto"/>
          </w:divBdr>
        </w:div>
        <w:div w:id="1962571241">
          <w:marLeft w:val="640"/>
          <w:marRight w:val="0"/>
          <w:marTop w:val="0"/>
          <w:marBottom w:val="0"/>
          <w:divBdr>
            <w:top w:val="none" w:sz="0" w:space="0" w:color="auto"/>
            <w:left w:val="none" w:sz="0" w:space="0" w:color="auto"/>
            <w:bottom w:val="none" w:sz="0" w:space="0" w:color="auto"/>
            <w:right w:val="none" w:sz="0" w:space="0" w:color="auto"/>
          </w:divBdr>
        </w:div>
        <w:div w:id="615597447">
          <w:marLeft w:val="640"/>
          <w:marRight w:val="0"/>
          <w:marTop w:val="0"/>
          <w:marBottom w:val="0"/>
          <w:divBdr>
            <w:top w:val="none" w:sz="0" w:space="0" w:color="auto"/>
            <w:left w:val="none" w:sz="0" w:space="0" w:color="auto"/>
            <w:bottom w:val="none" w:sz="0" w:space="0" w:color="auto"/>
            <w:right w:val="none" w:sz="0" w:space="0" w:color="auto"/>
          </w:divBdr>
        </w:div>
        <w:div w:id="1708598199">
          <w:marLeft w:val="640"/>
          <w:marRight w:val="0"/>
          <w:marTop w:val="0"/>
          <w:marBottom w:val="0"/>
          <w:divBdr>
            <w:top w:val="none" w:sz="0" w:space="0" w:color="auto"/>
            <w:left w:val="none" w:sz="0" w:space="0" w:color="auto"/>
            <w:bottom w:val="none" w:sz="0" w:space="0" w:color="auto"/>
            <w:right w:val="none" w:sz="0" w:space="0" w:color="auto"/>
          </w:divBdr>
        </w:div>
        <w:div w:id="638845218">
          <w:marLeft w:val="640"/>
          <w:marRight w:val="0"/>
          <w:marTop w:val="0"/>
          <w:marBottom w:val="0"/>
          <w:divBdr>
            <w:top w:val="none" w:sz="0" w:space="0" w:color="auto"/>
            <w:left w:val="none" w:sz="0" w:space="0" w:color="auto"/>
            <w:bottom w:val="none" w:sz="0" w:space="0" w:color="auto"/>
            <w:right w:val="none" w:sz="0" w:space="0" w:color="auto"/>
          </w:divBdr>
        </w:div>
        <w:div w:id="1844776481">
          <w:marLeft w:val="640"/>
          <w:marRight w:val="0"/>
          <w:marTop w:val="0"/>
          <w:marBottom w:val="0"/>
          <w:divBdr>
            <w:top w:val="none" w:sz="0" w:space="0" w:color="auto"/>
            <w:left w:val="none" w:sz="0" w:space="0" w:color="auto"/>
            <w:bottom w:val="none" w:sz="0" w:space="0" w:color="auto"/>
            <w:right w:val="none" w:sz="0" w:space="0" w:color="auto"/>
          </w:divBdr>
        </w:div>
        <w:div w:id="257447004">
          <w:marLeft w:val="640"/>
          <w:marRight w:val="0"/>
          <w:marTop w:val="0"/>
          <w:marBottom w:val="0"/>
          <w:divBdr>
            <w:top w:val="none" w:sz="0" w:space="0" w:color="auto"/>
            <w:left w:val="none" w:sz="0" w:space="0" w:color="auto"/>
            <w:bottom w:val="none" w:sz="0" w:space="0" w:color="auto"/>
            <w:right w:val="none" w:sz="0" w:space="0" w:color="auto"/>
          </w:divBdr>
        </w:div>
        <w:div w:id="1801724437">
          <w:marLeft w:val="640"/>
          <w:marRight w:val="0"/>
          <w:marTop w:val="0"/>
          <w:marBottom w:val="0"/>
          <w:divBdr>
            <w:top w:val="none" w:sz="0" w:space="0" w:color="auto"/>
            <w:left w:val="none" w:sz="0" w:space="0" w:color="auto"/>
            <w:bottom w:val="none" w:sz="0" w:space="0" w:color="auto"/>
            <w:right w:val="none" w:sz="0" w:space="0" w:color="auto"/>
          </w:divBdr>
        </w:div>
        <w:div w:id="497885418">
          <w:marLeft w:val="640"/>
          <w:marRight w:val="0"/>
          <w:marTop w:val="0"/>
          <w:marBottom w:val="0"/>
          <w:divBdr>
            <w:top w:val="none" w:sz="0" w:space="0" w:color="auto"/>
            <w:left w:val="none" w:sz="0" w:space="0" w:color="auto"/>
            <w:bottom w:val="none" w:sz="0" w:space="0" w:color="auto"/>
            <w:right w:val="none" w:sz="0" w:space="0" w:color="auto"/>
          </w:divBdr>
        </w:div>
        <w:div w:id="988943494">
          <w:marLeft w:val="640"/>
          <w:marRight w:val="0"/>
          <w:marTop w:val="0"/>
          <w:marBottom w:val="0"/>
          <w:divBdr>
            <w:top w:val="none" w:sz="0" w:space="0" w:color="auto"/>
            <w:left w:val="none" w:sz="0" w:space="0" w:color="auto"/>
            <w:bottom w:val="none" w:sz="0" w:space="0" w:color="auto"/>
            <w:right w:val="none" w:sz="0" w:space="0" w:color="auto"/>
          </w:divBdr>
        </w:div>
        <w:div w:id="1844122194">
          <w:marLeft w:val="640"/>
          <w:marRight w:val="0"/>
          <w:marTop w:val="0"/>
          <w:marBottom w:val="0"/>
          <w:divBdr>
            <w:top w:val="none" w:sz="0" w:space="0" w:color="auto"/>
            <w:left w:val="none" w:sz="0" w:space="0" w:color="auto"/>
            <w:bottom w:val="none" w:sz="0" w:space="0" w:color="auto"/>
            <w:right w:val="none" w:sz="0" w:space="0" w:color="auto"/>
          </w:divBdr>
        </w:div>
        <w:div w:id="1308588753">
          <w:marLeft w:val="640"/>
          <w:marRight w:val="0"/>
          <w:marTop w:val="0"/>
          <w:marBottom w:val="0"/>
          <w:divBdr>
            <w:top w:val="none" w:sz="0" w:space="0" w:color="auto"/>
            <w:left w:val="none" w:sz="0" w:space="0" w:color="auto"/>
            <w:bottom w:val="none" w:sz="0" w:space="0" w:color="auto"/>
            <w:right w:val="none" w:sz="0" w:space="0" w:color="auto"/>
          </w:divBdr>
        </w:div>
        <w:div w:id="1131283221">
          <w:marLeft w:val="640"/>
          <w:marRight w:val="0"/>
          <w:marTop w:val="0"/>
          <w:marBottom w:val="0"/>
          <w:divBdr>
            <w:top w:val="none" w:sz="0" w:space="0" w:color="auto"/>
            <w:left w:val="none" w:sz="0" w:space="0" w:color="auto"/>
            <w:bottom w:val="none" w:sz="0" w:space="0" w:color="auto"/>
            <w:right w:val="none" w:sz="0" w:space="0" w:color="auto"/>
          </w:divBdr>
        </w:div>
        <w:div w:id="1008018214">
          <w:marLeft w:val="640"/>
          <w:marRight w:val="0"/>
          <w:marTop w:val="0"/>
          <w:marBottom w:val="0"/>
          <w:divBdr>
            <w:top w:val="none" w:sz="0" w:space="0" w:color="auto"/>
            <w:left w:val="none" w:sz="0" w:space="0" w:color="auto"/>
            <w:bottom w:val="none" w:sz="0" w:space="0" w:color="auto"/>
            <w:right w:val="none" w:sz="0" w:space="0" w:color="auto"/>
          </w:divBdr>
        </w:div>
        <w:div w:id="150803741">
          <w:marLeft w:val="640"/>
          <w:marRight w:val="0"/>
          <w:marTop w:val="0"/>
          <w:marBottom w:val="0"/>
          <w:divBdr>
            <w:top w:val="none" w:sz="0" w:space="0" w:color="auto"/>
            <w:left w:val="none" w:sz="0" w:space="0" w:color="auto"/>
            <w:bottom w:val="none" w:sz="0" w:space="0" w:color="auto"/>
            <w:right w:val="none" w:sz="0" w:space="0" w:color="auto"/>
          </w:divBdr>
        </w:div>
        <w:div w:id="87041074">
          <w:marLeft w:val="640"/>
          <w:marRight w:val="0"/>
          <w:marTop w:val="0"/>
          <w:marBottom w:val="0"/>
          <w:divBdr>
            <w:top w:val="none" w:sz="0" w:space="0" w:color="auto"/>
            <w:left w:val="none" w:sz="0" w:space="0" w:color="auto"/>
            <w:bottom w:val="none" w:sz="0" w:space="0" w:color="auto"/>
            <w:right w:val="none" w:sz="0" w:space="0" w:color="auto"/>
          </w:divBdr>
        </w:div>
        <w:div w:id="555627430">
          <w:marLeft w:val="640"/>
          <w:marRight w:val="0"/>
          <w:marTop w:val="0"/>
          <w:marBottom w:val="0"/>
          <w:divBdr>
            <w:top w:val="none" w:sz="0" w:space="0" w:color="auto"/>
            <w:left w:val="none" w:sz="0" w:space="0" w:color="auto"/>
            <w:bottom w:val="none" w:sz="0" w:space="0" w:color="auto"/>
            <w:right w:val="none" w:sz="0" w:space="0" w:color="auto"/>
          </w:divBdr>
        </w:div>
        <w:div w:id="26105867">
          <w:marLeft w:val="640"/>
          <w:marRight w:val="0"/>
          <w:marTop w:val="0"/>
          <w:marBottom w:val="0"/>
          <w:divBdr>
            <w:top w:val="none" w:sz="0" w:space="0" w:color="auto"/>
            <w:left w:val="none" w:sz="0" w:space="0" w:color="auto"/>
            <w:bottom w:val="none" w:sz="0" w:space="0" w:color="auto"/>
            <w:right w:val="none" w:sz="0" w:space="0" w:color="auto"/>
          </w:divBdr>
        </w:div>
        <w:div w:id="1178345179">
          <w:marLeft w:val="640"/>
          <w:marRight w:val="0"/>
          <w:marTop w:val="0"/>
          <w:marBottom w:val="0"/>
          <w:divBdr>
            <w:top w:val="none" w:sz="0" w:space="0" w:color="auto"/>
            <w:left w:val="none" w:sz="0" w:space="0" w:color="auto"/>
            <w:bottom w:val="none" w:sz="0" w:space="0" w:color="auto"/>
            <w:right w:val="none" w:sz="0" w:space="0" w:color="auto"/>
          </w:divBdr>
        </w:div>
      </w:divsChild>
    </w:div>
    <w:div w:id="1026641478">
      <w:bodyDiv w:val="1"/>
      <w:marLeft w:val="0"/>
      <w:marRight w:val="0"/>
      <w:marTop w:val="0"/>
      <w:marBottom w:val="0"/>
      <w:divBdr>
        <w:top w:val="none" w:sz="0" w:space="0" w:color="auto"/>
        <w:left w:val="none" w:sz="0" w:space="0" w:color="auto"/>
        <w:bottom w:val="none" w:sz="0" w:space="0" w:color="auto"/>
        <w:right w:val="none" w:sz="0" w:space="0" w:color="auto"/>
      </w:divBdr>
    </w:div>
    <w:div w:id="1030837516">
      <w:bodyDiv w:val="1"/>
      <w:marLeft w:val="0"/>
      <w:marRight w:val="0"/>
      <w:marTop w:val="0"/>
      <w:marBottom w:val="0"/>
      <w:divBdr>
        <w:top w:val="none" w:sz="0" w:space="0" w:color="auto"/>
        <w:left w:val="none" w:sz="0" w:space="0" w:color="auto"/>
        <w:bottom w:val="none" w:sz="0" w:space="0" w:color="auto"/>
        <w:right w:val="none" w:sz="0" w:space="0" w:color="auto"/>
      </w:divBdr>
    </w:div>
    <w:div w:id="1032850342">
      <w:bodyDiv w:val="1"/>
      <w:marLeft w:val="0"/>
      <w:marRight w:val="0"/>
      <w:marTop w:val="0"/>
      <w:marBottom w:val="0"/>
      <w:divBdr>
        <w:top w:val="none" w:sz="0" w:space="0" w:color="auto"/>
        <w:left w:val="none" w:sz="0" w:space="0" w:color="auto"/>
        <w:bottom w:val="none" w:sz="0" w:space="0" w:color="auto"/>
        <w:right w:val="none" w:sz="0" w:space="0" w:color="auto"/>
      </w:divBdr>
    </w:div>
    <w:div w:id="1056514587">
      <w:bodyDiv w:val="1"/>
      <w:marLeft w:val="0"/>
      <w:marRight w:val="0"/>
      <w:marTop w:val="0"/>
      <w:marBottom w:val="0"/>
      <w:divBdr>
        <w:top w:val="none" w:sz="0" w:space="0" w:color="auto"/>
        <w:left w:val="none" w:sz="0" w:space="0" w:color="auto"/>
        <w:bottom w:val="none" w:sz="0" w:space="0" w:color="auto"/>
        <w:right w:val="none" w:sz="0" w:space="0" w:color="auto"/>
      </w:divBdr>
    </w:div>
    <w:div w:id="1057436676">
      <w:bodyDiv w:val="1"/>
      <w:marLeft w:val="0"/>
      <w:marRight w:val="0"/>
      <w:marTop w:val="0"/>
      <w:marBottom w:val="0"/>
      <w:divBdr>
        <w:top w:val="none" w:sz="0" w:space="0" w:color="auto"/>
        <w:left w:val="none" w:sz="0" w:space="0" w:color="auto"/>
        <w:bottom w:val="none" w:sz="0" w:space="0" w:color="auto"/>
        <w:right w:val="none" w:sz="0" w:space="0" w:color="auto"/>
      </w:divBdr>
      <w:divsChild>
        <w:div w:id="784083564">
          <w:marLeft w:val="640"/>
          <w:marRight w:val="0"/>
          <w:marTop w:val="0"/>
          <w:marBottom w:val="0"/>
          <w:divBdr>
            <w:top w:val="none" w:sz="0" w:space="0" w:color="auto"/>
            <w:left w:val="none" w:sz="0" w:space="0" w:color="auto"/>
            <w:bottom w:val="none" w:sz="0" w:space="0" w:color="auto"/>
            <w:right w:val="none" w:sz="0" w:space="0" w:color="auto"/>
          </w:divBdr>
        </w:div>
        <w:div w:id="365907133">
          <w:marLeft w:val="640"/>
          <w:marRight w:val="0"/>
          <w:marTop w:val="0"/>
          <w:marBottom w:val="0"/>
          <w:divBdr>
            <w:top w:val="none" w:sz="0" w:space="0" w:color="auto"/>
            <w:left w:val="none" w:sz="0" w:space="0" w:color="auto"/>
            <w:bottom w:val="none" w:sz="0" w:space="0" w:color="auto"/>
            <w:right w:val="none" w:sz="0" w:space="0" w:color="auto"/>
          </w:divBdr>
        </w:div>
        <w:div w:id="2065443811">
          <w:marLeft w:val="640"/>
          <w:marRight w:val="0"/>
          <w:marTop w:val="0"/>
          <w:marBottom w:val="0"/>
          <w:divBdr>
            <w:top w:val="none" w:sz="0" w:space="0" w:color="auto"/>
            <w:left w:val="none" w:sz="0" w:space="0" w:color="auto"/>
            <w:bottom w:val="none" w:sz="0" w:space="0" w:color="auto"/>
            <w:right w:val="none" w:sz="0" w:space="0" w:color="auto"/>
          </w:divBdr>
        </w:div>
        <w:div w:id="719938925">
          <w:marLeft w:val="640"/>
          <w:marRight w:val="0"/>
          <w:marTop w:val="0"/>
          <w:marBottom w:val="0"/>
          <w:divBdr>
            <w:top w:val="none" w:sz="0" w:space="0" w:color="auto"/>
            <w:left w:val="none" w:sz="0" w:space="0" w:color="auto"/>
            <w:bottom w:val="none" w:sz="0" w:space="0" w:color="auto"/>
            <w:right w:val="none" w:sz="0" w:space="0" w:color="auto"/>
          </w:divBdr>
        </w:div>
        <w:div w:id="593975504">
          <w:marLeft w:val="640"/>
          <w:marRight w:val="0"/>
          <w:marTop w:val="0"/>
          <w:marBottom w:val="0"/>
          <w:divBdr>
            <w:top w:val="none" w:sz="0" w:space="0" w:color="auto"/>
            <w:left w:val="none" w:sz="0" w:space="0" w:color="auto"/>
            <w:bottom w:val="none" w:sz="0" w:space="0" w:color="auto"/>
            <w:right w:val="none" w:sz="0" w:space="0" w:color="auto"/>
          </w:divBdr>
        </w:div>
        <w:div w:id="1269698034">
          <w:marLeft w:val="640"/>
          <w:marRight w:val="0"/>
          <w:marTop w:val="0"/>
          <w:marBottom w:val="0"/>
          <w:divBdr>
            <w:top w:val="none" w:sz="0" w:space="0" w:color="auto"/>
            <w:left w:val="none" w:sz="0" w:space="0" w:color="auto"/>
            <w:bottom w:val="none" w:sz="0" w:space="0" w:color="auto"/>
            <w:right w:val="none" w:sz="0" w:space="0" w:color="auto"/>
          </w:divBdr>
        </w:div>
        <w:div w:id="2026981269">
          <w:marLeft w:val="640"/>
          <w:marRight w:val="0"/>
          <w:marTop w:val="0"/>
          <w:marBottom w:val="0"/>
          <w:divBdr>
            <w:top w:val="none" w:sz="0" w:space="0" w:color="auto"/>
            <w:left w:val="none" w:sz="0" w:space="0" w:color="auto"/>
            <w:bottom w:val="none" w:sz="0" w:space="0" w:color="auto"/>
            <w:right w:val="none" w:sz="0" w:space="0" w:color="auto"/>
          </w:divBdr>
        </w:div>
        <w:div w:id="945768311">
          <w:marLeft w:val="640"/>
          <w:marRight w:val="0"/>
          <w:marTop w:val="0"/>
          <w:marBottom w:val="0"/>
          <w:divBdr>
            <w:top w:val="none" w:sz="0" w:space="0" w:color="auto"/>
            <w:left w:val="none" w:sz="0" w:space="0" w:color="auto"/>
            <w:bottom w:val="none" w:sz="0" w:space="0" w:color="auto"/>
            <w:right w:val="none" w:sz="0" w:space="0" w:color="auto"/>
          </w:divBdr>
        </w:div>
        <w:div w:id="784344970">
          <w:marLeft w:val="640"/>
          <w:marRight w:val="0"/>
          <w:marTop w:val="0"/>
          <w:marBottom w:val="0"/>
          <w:divBdr>
            <w:top w:val="none" w:sz="0" w:space="0" w:color="auto"/>
            <w:left w:val="none" w:sz="0" w:space="0" w:color="auto"/>
            <w:bottom w:val="none" w:sz="0" w:space="0" w:color="auto"/>
            <w:right w:val="none" w:sz="0" w:space="0" w:color="auto"/>
          </w:divBdr>
        </w:div>
        <w:div w:id="1693536517">
          <w:marLeft w:val="640"/>
          <w:marRight w:val="0"/>
          <w:marTop w:val="0"/>
          <w:marBottom w:val="0"/>
          <w:divBdr>
            <w:top w:val="none" w:sz="0" w:space="0" w:color="auto"/>
            <w:left w:val="none" w:sz="0" w:space="0" w:color="auto"/>
            <w:bottom w:val="none" w:sz="0" w:space="0" w:color="auto"/>
            <w:right w:val="none" w:sz="0" w:space="0" w:color="auto"/>
          </w:divBdr>
        </w:div>
        <w:div w:id="1120998237">
          <w:marLeft w:val="640"/>
          <w:marRight w:val="0"/>
          <w:marTop w:val="0"/>
          <w:marBottom w:val="0"/>
          <w:divBdr>
            <w:top w:val="none" w:sz="0" w:space="0" w:color="auto"/>
            <w:left w:val="none" w:sz="0" w:space="0" w:color="auto"/>
            <w:bottom w:val="none" w:sz="0" w:space="0" w:color="auto"/>
            <w:right w:val="none" w:sz="0" w:space="0" w:color="auto"/>
          </w:divBdr>
        </w:div>
        <w:div w:id="1638074291">
          <w:marLeft w:val="640"/>
          <w:marRight w:val="0"/>
          <w:marTop w:val="0"/>
          <w:marBottom w:val="0"/>
          <w:divBdr>
            <w:top w:val="none" w:sz="0" w:space="0" w:color="auto"/>
            <w:left w:val="none" w:sz="0" w:space="0" w:color="auto"/>
            <w:bottom w:val="none" w:sz="0" w:space="0" w:color="auto"/>
            <w:right w:val="none" w:sz="0" w:space="0" w:color="auto"/>
          </w:divBdr>
        </w:div>
        <w:div w:id="1597906482">
          <w:marLeft w:val="640"/>
          <w:marRight w:val="0"/>
          <w:marTop w:val="0"/>
          <w:marBottom w:val="0"/>
          <w:divBdr>
            <w:top w:val="none" w:sz="0" w:space="0" w:color="auto"/>
            <w:left w:val="none" w:sz="0" w:space="0" w:color="auto"/>
            <w:bottom w:val="none" w:sz="0" w:space="0" w:color="auto"/>
            <w:right w:val="none" w:sz="0" w:space="0" w:color="auto"/>
          </w:divBdr>
        </w:div>
        <w:div w:id="1930507045">
          <w:marLeft w:val="640"/>
          <w:marRight w:val="0"/>
          <w:marTop w:val="0"/>
          <w:marBottom w:val="0"/>
          <w:divBdr>
            <w:top w:val="none" w:sz="0" w:space="0" w:color="auto"/>
            <w:left w:val="none" w:sz="0" w:space="0" w:color="auto"/>
            <w:bottom w:val="none" w:sz="0" w:space="0" w:color="auto"/>
            <w:right w:val="none" w:sz="0" w:space="0" w:color="auto"/>
          </w:divBdr>
        </w:div>
        <w:div w:id="671571840">
          <w:marLeft w:val="640"/>
          <w:marRight w:val="0"/>
          <w:marTop w:val="0"/>
          <w:marBottom w:val="0"/>
          <w:divBdr>
            <w:top w:val="none" w:sz="0" w:space="0" w:color="auto"/>
            <w:left w:val="none" w:sz="0" w:space="0" w:color="auto"/>
            <w:bottom w:val="none" w:sz="0" w:space="0" w:color="auto"/>
            <w:right w:val="none" w:sz="0" w:space="0" w:color="auto"/>
          </w:divBdr>
        </w:div>
        <w:div w:id="1364674551">
          <w:marLeft w:val="640"/>
          <w:marRight w:val="0"/>
          <w:marTop w:val="0"/>
          <w:marBottom w:val="0"/>
          <w:divBdr>
            <w:top w:val="none" w:sz="0" w:space="0" w:color="auto"/>
            <w:left w:val="none" w:sz="0" w:space="0" w:color="auto"/>
            <w:bottom w:val="none" w:sz="0" w:space="0" w:color="auto"/>
            <w:right w:val="none" w:sz="0" w:space="0" w:color="auto"/>
          </w:divBdr>
        </w:div>
        <w:div w:id="1677616356">
          <w:marLeft w:val="640"/>
          <w:marRight w:val="0"/>
          <w:marTop w:val="0"/>
          <w:marBottom w:val="0"/>
          <w:divBdr>
            <w:top w:val="none" w:sz="0" w:space="0" w:color="auto"/>
            <w:left w:val="none" w:sz="0" w:space="0" w:color="auto"/>
            <w:bottom w:val="none" w:sz="0" w:space="0" w:color="auto"/>
            <w:right w:val="none" w:sz="0" w:space="0" w:color="auto"/>
          </w:divBdr>
        </w:div>
        <w:div w:id="461851287">
          <w:marLeft w:val="640"/>
          <w:marRight w:val="0"/>
          <w:marTop w:val="0"/>
          <w:marBottom w:val="0"/>
          <w:divBdr>
            <w:top w:val="none" w:sz="0" w:space="0" w:color="auto"/>
            <w:left w:val="none" w:sz="0" w:space="0" w:color="auto"/>
            <w:bottom w:val="none" w:sz="0" w:space="0" w:color="auto"/>
            <w:right w:val="none" w:sz="0" w:space="0" w:color="auto"/>
          </w:divBdr>
        </w:div>
        <w:div w:id="376784814">
          <w:marLeft w:val="640"/>
          <w:marRight w:val="0"/>
          <w:marTop w:val="0"/>
          <w:marBottom w:val="0"/>
          <w:divBdr>
            <w:top w:val="none" w:sz="0" w:space="0" w:color="auto"/>
            <w:left w:val="none" w:sz="0" w:space="0" w:color="auto"/>
            <w:bottom w:val="none" w:sz="0" w:space="0" w:color="auto"/>
            <w:right w:val="none" w:sz="0" w:space="0" w:color="auto"/>
          </w:divBdr>
        </w:div>
        <w:div w:id="125440072">
          <w:marLeft w:val="640"/>
          <w:marRight w:val="0"/>
          <w:marTop w:val="0"/>
          <w:marBottom w:val="0"/>
          <w:divBdr>
            <w:top w:val="none" w:sz="0" w:space="0" w:color="auto"/>
            <w:left w:val="none" w:sz="0" w:space="0" w:color="auto"/>
            <w:bottom w:val="none" w:sz="0" w:space="0" w:color="auto"/>
            <w:right w:val="none" w:sz="0" w:space="0" w:color="auto"/>
          </w:divBdr>
        </w:div>
        <w:div w:id="854225381">
          <w:marLeft w:val="640"/>
          <w:marRight w:val="0"/>
          <w:marTop w:val="0"/>
          <w:marBottom w:val="0"/>
          <w:divBdr>
            <w:top w:val="none" w:sz="0" w:space="0" w:color="auto"/>
            <w:left w:val="none" w:sz="0" w:space="0" w:color="auto"/>
            <w:bottom w:val="none" w:sz="0" w:space="0" w:color="auto"/>
            <w:right w:val="none" w:sz="0" w:space="0" w:color="auto"/>
          </w:divBdr>
        </w:div>
        <w:div w:id="2046785297">
          <w:marLeft w:val="640"/>
          <w:marRight w:val="0"/>
          <w:marTop w:val="0"/>
          <w:marBottom w:val="0"/>
          <w:divBdr>
            <w:top w:val="none" w:sz="0" w:space="0" w:color="auto"/>
            <w:left w:val="none" w:sz="0" w:space="0" w:color="auto"/>
            <w:bottom w:val="none" w:sz="0" w:space="0" w:color="auto"/>
            <w:right w:val="none" w:sz="0" w:space="0" w:color="auto"/>
          </w:divBdr>
        </w:div>
        <w:div w:id="2014339800">
          <w:marLeft w:val="640"/>
          <w:marRight w:val="0"/>
          <w:marTop w:val="0"/>
          <w:marBottom w:val="0"/>
          <w:divBdr>
            <w:top w:val="none" w:sz="0" w:space="0" w:color="auto"/>
            <w:left w:val="none" w:sz="0" w:space="0" w:color="auto"/>
            <w:bottom w:val="none" w:sz="0" w:space="0" w:color="auto"/>
            <w:right w:val="none" w:sz="0" w:space="0" w:color="auto"/>
          </w:divBdr>
        </w:div>
        <w:div w:id="469633026">
          <w:marLeft w:val="640"/>
          <w:marRight w:val="0"/>
          <w:marTop w:val="0"/>
          <w:marBottom w:val="0"/>
          <w:divBdr>
            <w:top w:val="none" w:sz="0" w:space="0" w:color="auto"/>
            <w:left w:val="none" w:sz="0" w:space="0" w:color="auto"/>
            <w:bottom w:val="none" w:sz="0" w:space="0" w:color="auto"/>
            <w:right w:val="none" w:sz="0" w:space="0" w:color="auto"/>
          </w:divBdr>
        </w:div>
      </w:divsChild>
    </w:div>
    <w:div w:id="1057701526">
      <w:bodyDiv w:val="1"/>
      <w:marLeft w:val="0"/>
      <w:marRight w:val="0"/>
      <w:marTop w:val="0"/>
      <w:marBottom w:val="0"/>
      <w:divBdr>
        <w:top w:val="none" w:sz="0" w:space="0" w:color="auto"/>
        <w:left w:val="none" w:sz="0" w:space="0" w:color="auto"/>
        <w:bottom w:val="none" w:sz="0" w:space="0" w:color="auto"/>
        <w:right w:val="none" w:sz="0" w:space="0" w:color="auto"/>
      </w:divBdr>
    </w:div>
    <w:div w:id="1059205959">
      <w:bodyDiv w:val="1"/>
      <w:marLeft w:val="0"/>
      <w:marRight w:val="0"/>
      <w:marTop w:val="0"/>
      <w:marBottom w:val="0"/>
      <w:divBdr>
        <w:top w:val="none" w:sz="0" w:space="0" w:color="auto"/>
        <w:left w:val="none" w:sz="0" w:space="0" w:color="auto"/>
        <w:bottom w:val="none" w:sz="0" w:space="0" w:color="auto"/>
        <w:right w:val="none" w:sz="0" w:space="0" w:color="auto"/>
      </w:divBdr>
    </w:div>
    <w:div w:id="1070889894">
      <w:bodyDiv w:val="1"/>
      <w:marLeft w:val="0"/>
      <w:marRight w:val="0"/>
      <w:marTop w:val="0"/>
      <w:marBottom w:val="0"/>
      <w:divBdr>
        <w:top w:val="none" w:sz="0" w:space="0" w:color="auto"/>
        <w:left w:val="none" w:sz="0" w:space="0" w:color="auto"/>
        <w:bottom w:val="none" w:sz="0" w:space="0" w:color="auto"/>
        <w:right w:val="none" w:sz="0" w:space="0" w:color="auto"/>
      </w:divBdr>
    </w:div>
    <w:div w:id="1079061679">
      <w:bodyDiv w:val="1"/>
      <w:marLeft w:val="0"/>
      <w:marRight w:val="0"/>
      <w:marTop w:val="0"/>
      <w:marBottom w:val="0"/>
      <w:divBdr>
        <w:top w:val="none" w:sz="0" w:space="0" w:color="auto"/>
        <w:left w:val="none" w:sz="0" w:space="0" w:color="auto"/>
        <w:bottom w:val="none" w:sz="0" w:space="0" w:color="auto"/>
        <w:right w:val="none" w:sz="0" w:space="0" w:color="auto"/>
      </w:divBdr>
    </w:div>
    <w:div w:id="1083451273">
      <w:bodyDiv w:val="1"/>
      <w:marLeft w:val="0"/>
      <w:marRight w:val="0"/>
      <w:marTop w:val="0"/>
      <w:marBottom w:val="0"/>
      <w:divBdr>
        <w:top w:val="none" w:sz="0" w:space="0" w:color="auto"/>
        <w:left w:val="none" w:sz="0" w:space="0" w:color="auto"/>
        <w:bottom w:val="none" w:sz="0" w:space="0" w:color="auto"/>
        <w:right w:val="none" w:sz="0" w:space="0" w:color="auto"/>
      </w:divBdr>
    </w:div>
    <w:div w:id="1090858532">
      <w:bodyDiv w:val="1"/>
      <w:marLeft w:val="0"/>
      <w:marRight w:val="0"/>
      <w:marTop w:val="0"/>
      <w:marBottom w:val="0"/>
      <w:divBdr>
        <w:top w:val="none" w:sz="0" w:space="0" w:color="auto"/>
        <w:left w:val="none" w:sz="0" w:space="0" w:color="auto"/>
        <w:bottom w:val="none" w:sz="0" w:space="0" w:color="auto"/>
        <w:right w:val="none" w:sz="0" w:space="0" w:color="auto"/>
      </w:divBdr>
    </w:div>
    <w:div w:id="1098216022">
      <w:bodyDiv w:val="1"/>
      <w:marLeft w:val="0"/>
      <w:marRight w:val="0"/>
      <w:marTop w:val="0"/>
      <w:marBottom w:val="0"/>
      <w:divBdr>
        <w:top w:val="none" w:sz="0" w:space="0" w:color="auto"/>
        <w:left w:val="none" w:sz="0" w:space="0" w:color="auto"/>
        <w:bottom w:val="none" w:sz="0" w:space="0" w:color="auto"/>
        <w:right w:val="none" w:sz="0" w:space="0" w:color="auto"/>
      </w:divBdr>
    </w:div>
    <w:div w:id="1098525846">
      <w:bodyDiv w:val="1"/>
      <w:marLeft w:val="0"/>
      <w:marRight w:val="0"/>
      <w:marTop w:val="0"/>
      <w:marBottom w:val="0"/>
      <w:divBdr>
        <w:top w:val="none" w:sz="0" w:space="0" w:color="auto"/>
        <w:left w:val="none" w:sz="0" w:space="0" w:color="auto"/>
        <w:bottom w:val="none" w:sz="0" w:space="0" w:color="auto"/>
        <w:right w:val="none" w:sz="0" w:space="0" w:color="auto"/>
      </w:divBdr>
    </w:div>
    <w:div w:id="1101409552">
      <w:bodyDiv w:val="1"/>
      <w:marLeft w:val="0"/>
      <w:marRight w:val="0"/>
      <w:marTop w:val="0"/>
      <w:marBottom w:val="0"/>
      <w:divBdr>
        <w:top w:val="none" w:sz="0" w:space="0" w:color="auto"/>
        <w:left w:val="none" w:sz="0" w:space="0" w:color="auto"/>
        <w:bottom w:val="none" w:sz="0" w:space="0" w:color="auto"/>
        <w:right w:val="none" w:sz="0" w:space="0" w:color="auto"/>
      </w:divBdr>
    </w:div>
    <w:div w:id="1122380851">
      <w:bodyDiv w:val="1"/>
      <w:marLeft w:val="0"/>
      <w:marRight w:val="0"/>
      <w:marTop w:val="0"/>
      <w:marBottom w:val="0"/>
      <w:divBdr>
        <w:top w:val="none" w:sz="0" w:space="0" w:color="auto"/>
        <w:left w:val="none" w:sz="0" w:space="0" w:color="auto"/>
        <w:bottom w:val="none" w:sz="0" w:space="0" w:color="auto"/>
        <w:right w:val="none" w:sz="0" w:space="0" w:color="auto"/>
      </w:divBdr>
    </w:div>
    <w:div w:id="1125319482">
      <w:bodyDiv w:val="1"/>
      <w:marLeft w:val="0"/>
      <w:marRight w:val="0"/>
      <w:marTop w:val="0"/>
      <w:marBottom w:val="0"/>
      <w:divBdr>
        <w:top w:val="none" w:sz="0" w:space="0" w:color="auto"/>
        <w:left w:val="none" w:sz="0" w:space="0" w:color="auto"/>
        <w:bottom w:val="none" w:sz="0" w:space="0" w:color="auto"/>
        <w:right w:val="none" w:sz="0" w:space="0" w:color="auto"/>
      </w:divBdr>
    </w:div>
    <w:div w:id="1140732185">
      <w:bodyDiv w:val="1"/>
      <w:marLeft w:val="0"/>
      <w:marRight w:val="0"/>
      <w:marTop w:val="0"/>
      <w:marBottom w:val="0"/>
      <w:divBdr>
        <w:top w:val="none" w:sz="0" w:space="0" w:color="auto"/>
        <w:left w:val="none" w:sz="0" w:space="0" w:color="auto"/>
        <w:bottom w:val="none" w:sz="0" w:space="0" w:color="auto"/>
        <w:right w:val="none" w:sz="0" w:space="0" w:color="auto"/>
      </w:divBdr>
    </w:div>
    <w:div w:id="1146630544">
      <w:bodyDiv w:val="1"/>
      <w:marLeft w:val="0"/>
      <w:marRight w:val="0"/>
      <w:marTop w:val="0"/>
      <w:marBottom w:val="0"/>
      <w:divBdr>
        <w:top w:val="none" w:sz="0" w:space="0" w:color="auto"/>
        <w:left w:val="none" w:sz="0" w:space="0" w:color="auto"/>
        <w:bottom w:val="none" w:sz="0" w:space="0" w:color="auto"/>
        <w:right w:val="none" w:sz="0" w:space="0" w:color="auto"/>
      </w:divBdr>
    </w:div>
    <w:div w:id="1149831346">
      <w:bodyDiv w:val="1"/>
      <w:marLeft w:val="0"/>
      <w:marRight w:val="0"/>
      <w:marTop w:val="0"/>
      <w:marBottom w:val="0"/>
      <w:divBdr>
        <w:top w:val="none" w:sz="0" w:space="0" w:color="auto"/>
        <w:left w:val="none" w:sz="0" w:space="0" w:color="auto"/>
        <w:bottom w:val="none" w:sz="0" w:space="0" w:color="auto"/>
        <w:right w:val="none" w:sz="0" w:space="0" w:color="auto"/>
      </w:divBdr>
    </w:div>
    <w:div w:id="1166629089">
      <w:bodyDiv w:val="1"/>
      <w:marLeft w:val="0"/>
      <w:marRight w:val="0"/>
      <w:marTop w:val="0"/>
      <w:marBottom w:val="0"/>
      <w:divBdr>
        <w:top w:val="none" w:sz="0" w:space="0" w:color="auto"/>
        <w:left w:val="none" w:sz="0" w:space="0" w:color="auto"/>
        <w:bottom w:val="none" w:sz="0" w:space="0" w:color="auto"/>
        <w:right w:val="none" w:sz="0" w:space="0" w:color="auto"/>
      </w:divBdr>
    </w:div>
    <w:div w:id="1167788015">
      <w:bodyDiv w:val="1"/>
      <w:marLeft w:val="0"/>
      <w:marRight w:val="0"/>
      <w:marTop w:val="0"/>
      <w:marBottom w:val="0"/>
      <w:divBdr>
        <w:top w:val="none" w:sz="0" w:space="0" w:color="auto"/>
        <w:left w:val="none" w:sz="0" w:space="0" w:color="auto"/>
        <w:bottom w:val="none" w:sz="0" w:space="0" w:color="auto"/>
        <w:right w:val="none" w:sz="0" w:space="0" w:color="auto"/>
      </w:divBdr>
    </w:div>
    <w:div w:id="1183712581">
      <w:bodyDiv w:val="1"/>
      <w:marLeft w:val="0"/>
      <w:marRight w:val="0"/>
      <w:marTop w:val="0"/>
      <w:marBottom w:val="0"/>
      <w:divBdr>
        <w:top w:val="none" w:sz="0" w:space="0" w:color="auto"/>
        <w:left w:val="none" w:sz="0" w:space="0" w:color="auto"/>
        <w:bottom w:val="none" w:sz="0" w:space="0" w:color="auto"/>
        <w:right w:val="none" w:sz="0" w:space="0" w:color="auto"/>
      </w:divBdr>
    </w:div>
    <w:div w:id="1188907504">
      <w:bodyDiv w:val="1"/>
      <w:marLeft w:val="0"/>
      <w:marRight w:val="0"/>
      <w:marTop w:val="0"/>
      <w:marBottom w:val="0"/>
      <w:divBdr>
        <w:top w:val="none" w:sz="0" w:space="0" w:color="auto"/>
        <w:left w:val="none" w:sz="0" w:space="0" w:color="auto"/>
        <w:bottom w:val="none" w:sz="0" w:space="0" w:color="auto"/>
        <w:right w:val="none" w:sz="0" w:space="0" w:color="auto"/>
      </w:divBdr>
    </w:div>
    <w:div w:id="1196574915">
      <w:bodyDiv w:val="1"/>
      <w:marLeft w:val="0"/>
      <w:marRight w:val="0"/>
      <w:marTop w:val="0"/>
      <w:marBottom w:val="0"/>
      <w:divBdr>
        <w:top w:val="none" w:sz="0" w:space="0" w:color="auto"/>
        <w:left w:val="none" w:sz="0" w:space="0" w:color="auto"/>
        <w:bottom w:val="none" w:sz="0" w:space="0" w:color="auto"/>
        <w:right w:val="none" w:sz="0" w:space="0" w:color="auto"/>
      </w:divBdr>
    </w:div>
    <w:div w:id="1202741444">
      <w:bodyDiv w:val="1"/>
      <w:marLeft w:val="0"/>
      <w:marRight w:val="0"/>
      <w:marTop w:val="0"/>
      <w:marBottom w:val="0"/>
      <w:divBdr>
        <w:top w:val="none" w:sz="0" w:space="0" w:color="auto"/>
        <w:left w:val="none" w:sz="0" w:space="0" w:color="auto"/>
        <w:bottom w:val="none" w:sz="0" w:space="0" w:color="auto"/>
        <w:right w:val="none" w:sz="0" w:space="0" w:color="auto"/>
      </w:divBdr>
    </w:div>
    <w:div w:id="1203323313">
      <w:bodyDiv w:val="1"/>
      <w:marLeft w:val="0"/>
      <w:marRight w:val="0"/>
      <w:marTop w:val="0"/>
      <w:marBottom w:val="0"/>
      <w:divBdr>
        <w:top w:val="none" w:sz="0" w:space="0" w:color="auto"/>
        <w:left w:val="none" w:sz="0" w:space="0" w:color="auto"/>
        <w:bottom w:val="none" w:sz="0" w:space="0" w:color="auto"/>
        <w:right w:val="none" w:sz="0" w:space="0" w:color="auto"/>
      </w:divBdr>
    </w:div>
    <w:div w:id="1204175339">
      <w:bodyDiv w:val="1"/>
      <w:marLeft w:val="0"/>
      <w:marRight w:val="0"/>
      <w:marTop w:val="0"/>
      <w:marBottom w:val="0"/>
      <w:divBdr>
        <w:top w:val="none" w:sz="0" w:space="0" w:color="auto"/>
        <w:left w:val="none" w:sz="0" w:space="0" w:color="auto"/>
        <w:bottom w:val="none" w:sz="0" w:space="0" w:color="auto"/>
        <w:right w:val="none" w:sz="0" w:space="0" w:color="auto"/>
      </w:divBdr>
    </w:div>
    <w:div w:id="1205484348">
      <w:bodyDiv w:val="1"/>
      <w:marLeft w:val="0"/>
      <w:marRight w:val="0"/>
      <w:marTop w:val="0"/>
      <w:marBottom w:val="0"/>
      <w:divBdr>
        <w:top w:val="none" w:sz="0" w:space="0" w:color="auto"/>
        <w:left w:val="none" w:sz="0" w:space="0" w:color="auto"/>
        <w:bottom w:val="none" w:sz="0" w:space="0" w:color="auto"/>
        <w:right w:val="none" w:sz="0" w:space="0" w:color="auto"/>
      </w:divBdr>
    </w:div>
    <w:div w:id="1213618573">
      <w:bodyDiv w:val="1"/>
      <w:marLeft w:val="0"/>
      <w:marRight w:val="0"/>
      <w:marTop w:val="0"/>
      <w:marBottom w:val="0"/>
      <w:divBdr>
        <w:top w:val="none" w:sz="0" w:space="0" w:color="auto"/>
        <w:left w:val="none" w:sz="0" w:space="0" w:color="auto"/>
        <w:bottom w:val="none" w:sz="0" w:space="0" w:color="auto"/>
        <w:right w:val="none" w:sz="0" w:space="0" w:color="auto"/>
      </w:divBdr>
    </w:div>
    <w:div w:id="1215502512">
      <w:bodyDiv w:val="1"/>
      <w:marLeft w:val="0"/>
      <w:marRight w:val="0"/>
      <w:marTop w:val="0"/>
      <w:marBottom w:val="0"/>
      <w:divBdr>
        <w:top w:val="none" w:sz="0" w:space="0" w:color="auto"/>
        <w:left w:val="none" w:sz="0" w:space="0" w:color="auto"/>
        <w:bottom w:val="none" w:sz="0" w:space="0" w:color="auto"/>
        <w:right w:val="none" w:sz="0" w:space="0" w:color="auto"/>
      </w:divBdr>
    </w:div>
    <w:div w:id="1227884353">
      <w:bodyDiv w:val="1"/>
      <w:marLeft w:val="0"/>
      <w:marRight w:val="0"/>
      <w:marTop w:val="0"/>
      <w:marBottom w:val="0"/>
      <w:divBdr>
        <w:top w:val="none" w:sz="0" w:space="0" w:color="auto"/>
        <w:left w:val="none" w:sz="0" w:space="0" w:color="auto"/>
        <w:bottom w:val="none" w:sz="0" w:space="0" w:color="auto"/>
        <w:right w:val="none" w:sz="0" w:space="0" w:color="auto"/>
      </w:divBdr>
    </w:div>
    <w:div w:id="1230649102">
      <w:bodyDiv w:val="1"/>
      <w:marLeft w:val="0"/>
      <w:marRight w:val="0"/>
      <w:marTop w:val="0"/>
      <w:marBottom w:val="0"/>
      <w:divBdr>
        <w:top w:val="none" w:sz="0" w:space="0" w:color="auto"/>
        <w:left w:val="none" w:sz="0" w:space="0" w:color="auto"/>
        <w:bottom w:val="none" w:sz="0" w:space="0" w:color="auto"/>
        <w:right w:val="none" w:sz="0" w:space="0" w:color="auto"/>
      </w:divBdr>
    </w:div>
    <w:div w:id="1240871310">
      <w:bodyDiv w:val="1"/>
      <w:marLeft w:val="0"/>
      <w:marRight w:val="0"/>
      <w:marTop w:val="0"/>
      <w:marBottom w:val="0"/>
      <w:divBdr>
        <w:top w:val="none" w:sz="0" w:space="0" w:color="auto"/>
        <w:left w:val="none" w:sz="0" w:space="0" w:color="auto"/>
        <w:bottom w:val="none" w:sz="0" w:space="0" w:color="auto"/>
        <w:right w:val="none" w:sz="0" w:space="0" w:color="auto"/>
      </w:divBdr>
    </w:div>
    <w:div w:id="1244683992">
      <w:bodyDiv w:val="1"/>
      <w:marLeft w:val="0"/>
      <w:marRight w:val="0"/>
      <w:marTop w:val="0"/>
      <w:marBottom w:val="0"/>
      <w:divBdr>
        <w:top w:val="none" w:sz="0" w:space="0" w:color="auto"/>
        <w:left w:val="none" w:sz="0" w:space="0" w:color="auto"/>
        <w:bottom w:val="none" w:sz="0" w:space="0" w:color="auto"/>
        <w:right w:val="none" w:sz="0" w:space="0" w:color="auto"/>
      </w:divBdr>
      <w:divsChild>
        <w:div w:id="1132140937">
          <w:marLeft w:val="640"/>
          <w:marRight w:val="0"/>
          <w:marTop w:val="0"/>
          <w:marBottom w:val="0"/>
          <w:divBdr>
            <w:top w:val="none" w:sz="0" w:space="0" w:color="auto"/>
            <w:left w:val="none" w:sz="0" w:space="0" w:color="auto"/>
            <w:bottom w:val="none" w:sz="0" w:space="0" w:color="auto"/>
            <w:right w:val="none" w:sz="0" w:space="0" w:color="auto"/>
          </w:divBdr>
        </w:div>
        <w:div w:id="893348579">
          <w:marLeft w:val="640"/>
          <w:marRight w:val="0"/>
          <w:marTop w:val="0"/>
          <w:marBottom w:val="0"/>
          <w:divBdr>
            <w:top w:val="none" w:sz="0" w:space="0" w:color="auto"/>
            <w:left w:val="none" w:sz="0" w:space="0" w:color="auto"/>
            <w:bottom w:val="none" w:sz="0" w:space="0" w:color="auto"/>
            <w:right w:val="none" w:sz="0" w:space="0" w:color="auto"/>
          </w:divBdr>
        </w:div>
        <w:div w:id="608199773">
          <w:marLeft w:val="640"/>
          <w:marRight w:val="0"/>
          <w:marTop w:val="0"/>
          <w:marBottom w:val="0"/>
          <w:divBdr>
            <w:top w:val="none" w:sz="0" w:space="0" w:color="auto"/>
            <w:left w:val="none" w:sz="0" w:space="0" w:color="auto"/>
            <w:bottom w:val="none" w:sz="0" w:space="0" w:color="auto"/>
            <w:right w:val="none" w:sz="0" w:space="0" w:color="auto"/>
          </w:divBdr>
        </w:div>
        <w:div w:id="1712800456">
          <w:marLeft w:val="640"/>
          <w:marRight w:val="0"/>
          <w:marTop w:val="0"/>
          <w:marBottom w:val="0"/>
          <w:divBdr>
            <w:top w:val="none" w:sz="0" w:space="0" w:color="auto"/>
            <w:left w:val="none" w:sz="0" w:space="0" w:color="auto"/>
            <w:bottom w:val="none" w:sz="0" w:space="0" w:color="auto"/>
            <w:right w:val="none" w:sz="0" w:space="0" w:color="auto"/>
          </w:divBdr>
        </w:div>
        <w:div w:id="418526871">
          <w:marLeft w:val="640"/>
          <w:marRight w:val="0"/>
          <w:marTop w:val="0"/>
          <w:marBottom w:val="0"/>
          <w:divBdr>
            <w:top w:val="none" w:sz="0" w:space="0" w:color="auto"/>
            <w:left w:val="none" w:sz="0" w:space="0" w:color="auto"/>
            <w:bottom w:val="none" w:sz="0" w:space="0" w:color="auto"/>
            <w:right w:val="none" w:sz="0" w:space="0" w:color="auto"/>
          </w:divBdr>
        </w:div>
        <w:div w:id="1428883276">
          <w:marLeft w:val="640"/>
          <w:marRight w:val="0"/>
          <w:marTop w:val="0"/>
          <w:marBottom w:val="0"/>
          <w:divBdr>
            <w:top w:val="none" w:sz="0" w:space="0" w:color="auto"/>
            <w:left w:val="none" w:sz="0" w:space="0" w:color="auto"/>
            <w:bottom w:val="none" w:sz="0" w:space="0" w:color="auto"/>
            <w:right w:val="none" w:sz="0" w:space="0" w:color="auto"/>
          </w:divBdr>
        </w:div>
        <w:div w:id="1805779333">
          <w:marLeft w:val="640"/>
          <w:marRight w:val="0"/>
          <w:marTop w:val="0"/>
          <w:marBottom w:val="0"/>
          <w:divBdr>
            <w:top w:val="none" w:sz="0" w:space="0" w:color="auto"/>
            <w:left w:val="none" w:sz="0" w:space="0" w:color="auto"/>
            <w:bottom w:val="none" w:sz="0" w:space="0" w:color="auto"/>
            <w:right w:val="none" w:sz="0" w:space="0" w:color="auto"/>
          </w:divBdr>
        </w:div>
        <w:div w:id="1271207203">
          <w:marLeft w:val="640"/>
          <w:marRight w:val="0"/>
          <w:marTop w:val="0"/>
          <w:marBottom w:val="0"/>
          <w:divBdr>
            <w:top w:val="none" w:sz="0" w:space="0" w:color="auto"/>
            <w:left w:val="none" w:sz="0" w:space="0" w:color="auto"/>
            <w:bottom w:val="none" w:sz="0" w:space="0" w:color="auto"/>
            <w:right w:val="none" w:sz="0" w:space="0" w:color="auto"/>
          </w:divBdr>
        </w:div>
        <w:div w:id="2064139821">
          <w:marLeft w:val="640"/>
          <w:marRight w:val="0"/>
          <w:marTop w:val="0"/>
          <w:marBottom w:val="0"/>
          <w:divBdr>
            <w:top w:val="none" w:sz="0" w:space="0" w:color="auto"/>
            <w:left w:val="none" w:sz="0" w:space="0" w:color="auto"/>
            <w:bottom w:val="none" w:sz="0" w:space="0" w:color="auto"/>
            <w:right w:val="none" w:sz="0" w:space="0" w:color="auto"/>
          </w:divBdr>
        </w:div>
        <w:div w:id="1246761994">
          <w:marLeft w:val="640"/>
          <w:marRight w:val="0"/>
          <w:marTop w:val="0"/>
          <w:marBottom w:val="0"/>
          <w:divBdr>
            <w:top w:val="none" w:sz="0" w:space="0" w:color="auto"/>
            <w:left w:val="none" w:sz="0" w:space="0" w:color="auto"/>
            <w:bottom w:val="none" w:sz="0" w:space="0" w:color="auto"/>
            <w:right w:val="none" w:sz="0" w:space="0" w:color="auto"/>
          </w:divBdr>
        </w:div>
        <w:div w:id="1333606668">
          <w:marLeft w:val="640"/>
          <w:marRight w:val="0"/>
          <w:marTop w:val="0"/>
          <w:marBottom w:val="0"/>
          <w:divBdr>
            <w:top w:val="none" w:sz="0" w:space="0" w:color="auto"/>
            <w:left w:val="none" w:sz="0" w:space="0" w:color="auto"/>
            <w:bottom w:val="none" w:sz="0" w:space="0" w:color="auto"/>
            <w:right w:val="none" w:sz="0" w:space="0" w:color="auto"/>
          </w:divBdr>
        </w:div>
        <w:div w:id="536966308">
          <w:marLeft w:val="640"/>
          <w:marRight w:val="0"/>
          <w:marTop w:val="0"/>
          <w:marBottom w:val="0"/>
          <w:divBdr>
            <w:top w:val="none" w:sz="0" w:space="0" w:color="auto"/>
            <w:left w:val="none" w:sz="0" w:space="0" w:color="auto"/>
            <w:bottom w:val="none" w:sz="0" w:space="0" w:color="auto"/>
            <w:right w:val="none" w:sz="0" w:space="0" w:color="auto"/>
          </w:divBdr>
        </w:div>
        <w:div w:id="1439134872">
          <w:marLeft w:val="640"/>
          <w:marRight w:val="0"/>
          <w:marTop w:val="0"/>
          <w:marBottom w:val="0"/>
          <w:divBdr>
            <w:top w:val="none" w:sz="0" w:space="0" w:color="auto"/>
            <w:left w:val="none" w:sz="0" w:space="0" w:color="auto"/>
            <w:bottom w:val="none" w:sz="0" w:space="0" w:color="auto"/>
            <w:right w:val="none" w:sz="0" w:space="0" w:color="auto"/>
          </w:divBdr>
        </w:div>
        <w:div w:id="581377497">
          <w:marLeft w:val="640"/>
          <w:marRight w:val="0"/>
          <w:marTop w:val="0"/>
          <w:marBottom w:val="0"/>
          <w:divBdr>
            <w:top w:val="none" w:sz="0" w:space="0" w:color="auto"/>
            <w:left w:val="none" w:sz="0" w:space="0" w:color="auto"/>
            <w:bottom w:val="none" w:sz="0" w:space="0" w:color="auto"/>
            <w:right w:val="none" w:sz="0" w:space="0" w:color="auto"/>
          </w:divBdr>
        </w:div>
        <w:div w:id="763762540">
          <w:marLeft w:val="640"/>
          <w:marRight w:val="0"/>
          <w:marTop w:val="0"/>
          <w:marBottom w:val="0"/>
          <w:divBdr>
            <w:top w:val="none" w:sz="0" w:space="0" w:color="auto"/>
            <w:left w:val="none" w:sz="0" w:space="0" w:color="auto"/>
            <w:bottom w:val="none" w:sz="0" w:space="0" w:color="auto"/>
            <w:right w:val="none" w:sz="0" w:space="0" w:color="auto"/>
          </w:divBdr>
        </w:div>
        <w:div w:id="686293861">
          <w:marLeft w:val="640"/>
          <w:marRight w:val="0"/>
          <w:marTop w:val="0"/>
          <w:marBottom w:val="0"/>
          <w:divBdr>
            <w:top w:val="none" w:sz="0" w:space="0" w:color="auto"/>
            <w:left w:val="none" w:sz="0" w:space="0" w:color="auto"/>
            <w:bottom w:val="none" w:sz="0" w:space="0" w:color="auto"/>
            <w:right w:val="none" w:sz="0" w:space="0" w:color="auto"/>
          </w:divBdr>
        </w:div>
        <w:div w:id="1246454248">
          <w:marLeft w:val="640"/>
          <w:marRight w:val="0"/>
          <w:marTop w:val="0"/>
          <w:marBottom w:val="0"/>
          <w:divBdr>
            <w:top w:val="none" w:sz="0" w:space="0" w:color="auto"/>
            <w:left w:val="none" w:sz="0" w:space="0" w:color="auto"/>
            <w:bottom w:val="none" w:sz="0" w:space="0" w:color="auto"/>
            <w:right w:val="none" w:sz="0" w:space="0" w:color="auto"/>
          </w:divBdr>
        </w:div>
        <w:div w:id="471018181">
          <w:marLeft w:val="640"/>
          <w:marRight w:val="0"/>
          <w:marTop w:val="0"/>
          <w:marBottom w:val="0"/>
          <w:divBdr>
            <w:top w:val="none" w:sz="0" w:space="0" w:color="auto"/>
            <w:left w:val="none" w:sz="0" w:space="0" w:color="auto"/>
            <w:bottom w:val="none" w:sz="0" w:space="0" w:color="auto"/>
            <w:right w:val="none" w:sz="0" w:space="0" w:color="auto"/>
          </w:divBdr>
        </w:div>
        <w:div w:id="1600990270">
          <w:marLeft w:val="640"/>
          <w:marRight w:val="0"/>
          <w:marTop w:val="0"/>
          <w:marBottom w:val="0"/>
          <w:divBdr>
            <w:top w:val="none" w:sz="0" w:space="0" w:color="auto"/>
            <w:left w:val="none" w:sz="0" w:space="0" w:color="auto"/>
            <w:bottom w:val="none" w:sz="0" w:space="0" w:color="auto"/>
            <w:right w:val="none" w:sz="0" w:space="0" w:color="auto"/>
          </w:divBdr>
        </w:div>
        <w:div w:id="1527449383">
          <w:marLeft w:val="640"/>
          <w:marRight w:val="0"/>
          <w:marTop w:val="0"/>
          <w:marBottom w:val="0"/>
          <w:divBdr>
            <w:top w:val="none" w:sz="0" w:space="0" w:color="auto"/>
            <w:left w:val="none" w:sz="0" w:space="0" w:color="auto"/>
            <w:bottom w:val="none" w:sz="0" w:space="0" w:color="auto"/>
            <w:right w:val="none" w:sz="0" w:space="0" w:color="auto"/>
          </w:divBdr>
        </w:div>
        <w:div w:id="1713923115">
          <w:marLeft w:val="640"/>
          <w:marRight w:val="0"/>
          <w:marTop w:val="0"/>
          <w:marBottom w:val="0"/>
          <w:divBdr>
            <w:top w:val="none" w:sz="0" w:space="0" w:color="auto"/>
            <w:left w:val="none" w:sz="0" w:space="0" w:color="auto"/>
            <w:bottom w:val="none" w:sz="0" w:space="0" w:color="auto"/>
            <w:right w:val="none" w:sz="0" w:space="0" w:color="auto"/>
          </w:divBdr>
        </w:div>
        <w:div w:id="1713964222">
          <w:marLeft w:val="640"/>
          <w:marRight w:val="0"/>
          <w:marTop w:val="0"/>
          <w:marBottom w:val="0"/>
          <w:divBdr>
            <w:top w:val="none" w:sz="0" w:space="0" w:color="auto"/>
            <w:left w:val="none" w:sz="0" w:space="0" w:color="auto"/>
            <w:bottom w:val="none" w:sz="0" w:space="0" w:color="auto"/>
            <w:right w:val="none" w:sz="0" w:space="0" w:color="auto"/>
          </w:divBdr>
        </w:div>
        <w:div w:id="134877234">
          <w:marLeft w:val="640"/>
          <w:marRight w:val="0"/>
          <w:marTop w:val="0"/>
          <w:marBottom w:val="0"/>
          <w:divBdr>
            <w:top w:val="none" w:sz="0" w:space="0" w:color="auto"/>
            <w:left w:val="none" w:sz="0" w:space="0" w:color="auto"/>
            <w:bottom w:val="none" w:sz="0" w:space="0" w:color="auto"/>
            <w:right w:val="none" w:sz="0" w:space="0" w:color="auto"/>
          </w:divBdr>
        </w:div>
        <w:div w:id="1227178507">
          <w:marLeft w:val="640"/>
          <w:marRight w:val="0"/>
          <w:marTop w:val="0"/>
          <w:marBottom w:val="0"/>
          <w:divBdr>
            <w:top w:val="none" w:sz="0" w:space="0" w:color="auto"/>
            <w:left w:val="none" w:sz="0" w:space="0" w:color="auto"/>
            <w:bottom w:val="none" w:sz="0" w:space="0" w:color="auto"/>
            <w:right w:val="none" w:sz="0" w:space="0" w:color="auto"/>
          </w:divBdr>
        </w:div>
      </w:divsChild>
    </w:div>
    <w:div w:id="1247575682">
      <w:bodyDiv w:val="1"/>
      <w:marLeft w:val="0"/>
      <w:marRight w:val="0"/>
      <w:marTop w:val="0"/>
      <w:marBottom w:val="0"/>
      <w:divBdr>
        <w:top w:val="none" w:sz="0" w:space="0" w:color="auto"/>
        <w:left w:val="none" w:sz="0" w:space="0" w:color="auto"/>
        <w:bottom w:val="none" w:sz="0" w:space="0" w:color="auto"/>
        <w:right w:val="none" w:sz="0" w:space="0" w:color="auto"/>
      </w:divBdr>
    </w:div>
    <w:div w:id="1250192630">
      <w:bodyDiv w:val="1"/>
      <w:marLeft w:val="0"/>
      <w:marRight w:val="0"/>
      <w:marTop w:val="0"/>
      <w:marBottom w:val="0"/>
      <w:divBdr>
        <w:top w:val="none" w:sz="0" w:space="0" w:color="auto"/>
        <w:left w:val="none" w:sz="0" w:space="0" w:color="auto"/>
        <w:bottom w:val="none" w:sz="0" w:space="0" w:color="auto"/>
        <w:right w:val="none" w:sz="0" w:space="0" w:color="auto"/>
      </w:divBdr>
    </w:div>
    <w:div w:id="1266423054">
      <w:bodyDiv w:val="1"/>
      <w:marLeft w:val="0"/>
      <w:marRight w:val="0"/>
      <w:marTop w:val="0"/>
      <w:marBottom w:val="0"/>
      <w:divBdr>
        <w:top w:val="none" w:sz="0" w:space="0" w:color="auto"/>
        <w:left w:val="none" w:sz="0" w:space="0" w:color="auto"/>
        <w:bottom w:val="none" w:sz="0" w:space="0" w:color="auto"/>
        <w:right w:val="none" w:sz="0" w:space="0" w:color="auto"/>
      </w:divBdr>
    </w:div>
    <w:div w:id="1267999253">
      <w:bodyDiv w:val="1"/>
      <w:marLeft w:val="0"/>
      <w:marRight w:val="0"/>
      <w:marTop w:val="0"/>
      <w:marBottom w:val="0"/>
      <w:divBdr>
        <w:top w:val="none" w:sz="0" w:space="0" w:color="auto"/>
        <w:left w:val="none" w:sz="0" w:space="0" w:color="auto"/>
        <w:bottom w:val="none" w:sz="0" w:space="0" w:color="auto"/>
        <w:right w:val="none" w:sz="0" w:space="0" w:color="auto"/>
      </w:divBdr>
    </w:div>
    <w:div w:id="1269586664">
      <w:bodyDiv w:val="1"/>
      <w:marLeft w:val="0"/>
      <w:marRight w:val="0"/>
      <w:marTop w:val="0"/>
      <w:marBottom w:val="0"/>
      <w:divBdr>
        <w:top w:val="none" w:sz="0" w:space="0" w:color="auto"/>
        <w:left w:val="none" w:sz="0" w:space="0" w:color="auto"/>
        <w:bottom w:val="none" w:sz="0" w:space="0" w:color="auto"/>
        <w:right w:val="none" w:sz="0" w:space="0" w:color="auto"/>
      </w:divBdr>
    </w:div>
    <w:div w:id="1272543087">
      <w:bodyDiv w:val="1"/>
      <w:marLeft w:val="0"/>
      <w:marRight w:val="0"/>
      <w:marTop w:val="0"/>
      <w:marBottom w:val="0"/>
      <w:divBdr>
        <w:top w:val="none" w:sz="0" w:space="0" w:color="auto"/>
        <w:left w:val="none" w:sz="0" w:space="0" w:color="auto"/>
        <w:bottom w:val="none" w:sz="0" w:space="0" w:color="auto"/>
        <w:right w:val="none" w:sz="0" w:space="0" w:color="auto"/>
      </w:divBdr>
    </w:div>
    <w:div w:id="1278754793">
      <w:bodyDiv w:val="1"/>
      <w:marLeft w:val="0"/>
      <w:marRight w:val="0"/>
      <w:marTop w:val="0"/>
      <w:marBottom w:val="0"/>
      <w:divBdr>
        <w:top w:val="none" w:sz="0" w:space="0" w:color="auto"/>
        <w:left w:val="none" w:sz="0" w:space="0" w:color="auto"/>
        <w:bottom w:val="none" w:sz="0" w:space="0" w:color="auto"/>
        <w:right w:val="none" w:sz="0" w:space="0" w:color="auto"/>
      </w:divBdr>
    </w:div>
    <w:div w:id="1283534913">
      <w:bodyDiv w:val="1"/>
      <w:marLeft w:val="0"/>
      <w:marRight w:val="0"/>
      <w:marTop w:val="0"/>
      <w:marBottom w:val="0"/>
      <w:divBdr>
        <w:top w:val="none" w:sz="0" w:space="0" w:color="auto"/>
        <w:left w:val="none" w:sz="0" w:space="0" w:color="auto"/>
        <w:bottom w:val="none" w:sz="0" w:space="0" w:color="auto"/>
        <w:right w:val="none" w:sz="0" w:space="0" w:color="auto"/>
      </w:divBdr>
    </w:div>
    <w:div w:id="1284658297">
      <w:bodyDiv w:val="1"/>
      <w:marLeft w:val="0"/>
      <w:marRight w:val="0"/>
      <w:marTop w:val="0"/>
      <w:marBottom w:val="0"/>
      <w:divBdr>
        <w:top w:val="none" w:sz="0" w:space="0" w:color="auto"/>
        <w:left w:val="none" w:sz="0" w:space="0" w:color="auto"/>
        <w:bottom w:val="none" w:sz="0" w:space="0" w:color="auto"/>
        <w:right w:val="none" w:sz="0" w:space="0" w:color="auto"/>
      </w:divBdr>
    </w:div>
    <w:div w:id="1285231789">
      <w:bodyDiv w:val="1"/>
      <w:marLeft w:val="0"/>
      <w:marRight w:val="0"/>
      <w:marTop w:val="0"/>
      <w:marBottom w:val="0"/>
      <w:divBdr>
        <w:top w:val="none" w:sz="0" w:space="0" w:color="auto"/>
        <w:left w:val="none" w:sz="0" w:space="0" w:color="auto"/>
        <w:bottom w:val="none" w:sz="0" w:space="0" w:color="auto"/>
        <w:right w:val="none" w:sz="0" w:space="0" w:color="auto"/>
      </w:divBdr>
    </w:div>
    <w:div w:id="1286230389">
      <w:bodyDiv w:val="1"/>
      <w:marLeft w:val="0"/>
      <w:marRight w:val="0"/>
      <w:marTop w:val="0"/>
      <w:marBottom w:val="0"/>
      <w:divBdr>
        <w:top w:val="none" w:sz="0" w:space="0" w:color="auto"/>
        <w:left w:val="none" w:sz="0" w:space="0" w:color="auto"/>
        <w:bottom w:val="none" w:sz="0" w:space="0" w:color="auto"/>
        <w:right w:val="none" w:sz="0" w:space="0" w:color="auto"/>
      </w:divBdr>
    </w:div>
    <w:div w:id="1288732394">
      <w:bodyDiv w:val="1"/>
      <w:marLeft w:val="0"/>
      <w:marRight w:val="0"/>
      <w:marTop w:val="0"/>
      <w:marBottom w:val="0"/>
      <w:divBdr>
        <w:top w:val="none" w:sz="0" w:space="0" w:color="auto"/>
        <w:left w:val="none" w:sz="0" w:space="0" w:color="auto"/>
        <w:bottom w:val="none" w:sz="0" w:space="0" w:color="auto"/>
        <w:right w:val="none" w:sz="0" w:space="0" w:color="auto"/>
      </w:divBdr>
    </w:div>
    <w:div w:id="1290475818">
      <w:bodyDiv w:val="1"/>
      <w:marLeft w:val="0"/>
      <w:marRight w:val="0"/>
      <w:marTop w:val="0"/>
      <w:marBottom w:val="0"/>
      <w:divBdr>
        <w:top w:val="none" w:sz="0" w:space="0" w:color="auto"/>
        <w:left w:val="none" w:sz="0" w:space="0" w:color="auto"/>
        <w:bottom w:val="none" w:sz="0" w:space="0" w:color="auto"/>
        <w:right w:val="none" w:sz="0" w:space="0" w:color="auto"/>
      </w:divBdr>
    </w:div>
    <w:div w:id="1295872750">
      <w:bodyDiv w:val="1"/>
      <w:marLeft w:val="0"/>
      <w:marRight w:val="0"/>
      <w:marTop w:val="0"/>
      <w:marBottom w:val="0"/>
      <w:divBdr>
        <w:top w:val="none" w:sz="0" w:space="0" w:color="auto"/>
        <w:left w:val="none" w:sz="0" w:space="0" w:color="auto"/>
        <w:bottom w:val="none" w:sz="0" w:space="0" w:color="auto"/>
        <w:right w:val="none" w:sz="0" w:space="0" w:color="auto"/>
      </w:divBdr>
    </w:div>
    <w:div w:id="1300844702">
      <w:bodyDiv w:val="1"/>
      <w:marLeft w:val="0"/>
      <w:marRight w:val="0"/>
      <w:marTop w:val="0"/>
      <w:marBottom w:val="0"/>
      <w:divBdr>
        <w:top w:val="none" w:sz="0" w:space="0" w:color="auto"/>
        <w:left w:val="none" w:sz="0" w:space="0" w:color="auto"/>
        <w:bottom w:val="none" w:sz="0" w:space="0" w:color="auto"/>
        <w:right w:val="none" w:sz="0" w:space="0" w:color="auto"/>
      </w:divBdr>
    </w:div>
    <w:div w:id="1301184448">
      <w:bodyDiv w:val="1"/>
      <w:marLeft w:val="0"/>
      <w:marRight w:val="0"/>
      <w:marTop w:val="0"/>
      <w:marBottom w:val="0"/>
      <w:divBdr>
        <w:top w:val="none" w:sz="0" w:space="0" w:color="auto"/>
        <w:left w:val="none" w:sz="0" w:space="0" w:color="auto"/>
        <w:bottom w:val="none" w:sz="0" w:space="0" w:color="auto"/>
        <w:right w:val="none" w:sz="0" w:space="0" w:color="auto"/>
      </w:divBdr>
    </w:div>
    <w:div w:id="1309626159">
      <w:bodyDiv w:val="1"/>
      <w:marLeft w:val="0"/>
      <w:marRight w:val="0"/>
      <w:marTop w:val="0"/>
      <w:marBottom w:val="0"/>
      <w:divBdr>
        <w:top w:val="none" w:sz="0" w:space="0" w:color="auto"/>
        <w:left w:val="none" w:sz="0" w:space="0" w:color="auto"/>
        <w:bottom w:val="none" w:sz="0" w:space="0" w:color="auto"/>
        <w:right w:val="none" w:sz="0" w:space="0" w:color="auto"/>
      </w:divBdr>
    </w:div>
    <w:div w:id="1317762249">
      <w:bodyDiv w:val="1"/>
      <w:marLeft w:val="0"/>
      <w:marRight w:val="0"/>
      <w:marTop w:val="0"/>
      <w:marBottom w:val="0"/>
      <w:divBdr>
        <w:top w:val="none" w:sz="0" w:space="0" w:color="auto"/>
        <w:left w:val="none" w:sz="0" w:space="0" w:color="auto"/>
        <w:bottom w:val="none" w:sz="0" w:space="0" w:color="auto"/>
        <w:right w:val="none" w:sz="0" w:space="0" w:color="auto"/>
      </w:divBdr>
    </w:div>
    <w:div w:id="1337268639">
      <w:bodyDiv w:val="1"/>
      <w:marLeft w:val="0"/>
      <w:marRight w:val="0"/>
      <w:marTop w:val="0"/>
      <w:marBottom w:val="0"/>
      <w:divBdr>
        <w:top w:val="none" w:sz="0" w:space="0" w:color="auto"/>
        <w:left w:val="none" w:sz="0" w:space="0" w:color="auto"/>
        <w:bottom w:val="none" w:sz="0" w:space="0" w:color="auto"/>
        <w:right w:val="none" w:sz="0" w:space="0" w:color="auto"/>
      </w:divBdr>
    </w:div>
    <w:div w:id="1338922722">
      <w:bodyDiv w:val="1"/>
      <w:marLeft w:val="0"/>
      <w:marRight w:val="0"/>
      <w:marTop w:val="0"/>
      <w:marBottom w:val="0"/>
      <w:divBdr>
        <w:top w:val="none" w:sz="0" w:space="0" w:color="auto"/>
        <w:left w:val="none" w:sz="0" w:space="0" w:color="auto"/>
        <w:bottom w:val="none" w:sz="0" w:space="0" w:color="auto"/>
        <w:right w:val="none" w:sz="0" w:space="0" w:color="auto"/>
      </w:divBdr>
    </w:div>
    <w:div w:id="1340348358">
      <w:bodyDiv w:val="1"/>
      <w:marLeft w:val="0"/>
      <w:marRight w:val="0"/>
      <w:marTop w:val="0"/>
      <w:marBottom w:val="0"/>
      <w:divBdr>
        <w:top w:val="none" w:sz="0" w:space="0" w:color="auto"/>
        <w:left w:val="none" w:sz="0" w:space="0" w:color="auto"/>
        <w:bottom w:val="none" w:sz="0" w:space="0" w:color="auto"/>
        <w:right w:val="none" w:sz="0" w:space="0" w:color="auto"/>
      </w:divBdr>
    </w:div>
    <w:div w:id="1348095500">
      <w:bodyDiv w:val="1"/>
      <w:marLeft w:val="0"/>
      <w:marRight w:val="0"/>
      <w:marTop w:val="0"/>
      <w:marBottom w:val="0"/>
      <w:divBdr>
        <w:top w:val="none" w:sz="0" w:space="0" w:color="auto"/>
        <w:left w:val="none" w:sz="0" w:space="0" w:color="auto"/>
        <w:bottom w:val="none" w:sz="0" w:space="0" w:color="auto"/>
        <w:right w:val="none" w:sz="0" w:space="0" w:color="auto"/>
      </w:divBdr>
    </w:div>
    <w:div w:id="1361011055">
      <w:bodyDiv w:val="1"/>
      <w:marLeft w:val="0"/>
      <w:marRight w:val="0"/>
      <w:marTop w:val="0"/>
      <w:marBottom w:val="0"/>
      <w:divBdr>
        <w:top w:val="none" w:sz="0" w:space="0" w:color="auto"/>
        <w:left w:val="none" w:sz="0" w:space="0" w:color="auto"/>
        <w:bottom w:val="none" w:sz="0" w:space="0" w:color="auto"/>
        <w:right w:val="none" w:sz="0" w:space="0" w:color="auto"/>
      </w:divBdr>
    </w:div>
    <w:div w:id="1368721896">
      <w:bodyDiv w:val="1"/>
      <w:marLeft w:val="0"/>
      <w:marRight w:val="0"/>
      <w:marTop w:val="0"/>
      <w:marBottom w:val="0"/>
      <w:divBdr>
        <w:top w:val="none" w:sz="0" w:space="0" w:color="auto"/>
        <w:left w:val="none" w:sz="0" w:space="0" w:color="auto"/>
        <w:bottom w:val="none" w:sz="0" w:space="0" w:color="auto"/>
        <w:right w:val="none" w:sz="0" w:space="0" w:color="auto"/>
      </w:divBdr>
    </w:div>
    <w:div w:id="1376543531">
      <w:bodyDiv w:val="1"/>
      <w:marLeft w:val="0"/>
      <w:marRight w:val="0"/>
      <w:marTop w:val="0"/>
      <w:marBottom w:val="0"/>
      <w:divBdr>
        <w:top w:val="none" w:sz="0" w:space="0" w:color="auto"/>
        <w:left w:val="none" w:sz="0" w:space="0" w:color="auto"/>
        <w:bottom w:val="none" w:sz="0" w:space="0" w:color="auto"/>
        <w:right w:val="none" w:sz="0" w:space="0" w:color="auto"/>
      </w:divBdr>
    </w:div>
    <w:div w:id="1380517443">
      <w:bodyDiv w:val="1"/>
      <w:marLeft w:val="0"/>
      <w:marRight w:val="0"/>
      <w:marTop w:val="0"/>
      <w:marBottom w:val="0"/>
      <w:divBdr>
        <w:top w:val="none" w:sz="0" w:space="0" w:color="auto"/>
        <w:left w:val="none" w:sz="0" w:space="0" w:color="auto"/>
        <w:bottom w:val="none" w:sz="0" w:space="0" w:color="auto"/>
        <w:right w:val="none" w:sz="0" w:space="0" w:color="auto"/>
      </w:divBdr>
    </w:div>
    <w:div w:id="1381250613">
      <w:bodyDiv w:val="1"/>
      <w:marLeft w:val="0"/>
      <w:marRight w:val="0"/>
      <w:marTop w:val="0"/>
      <w:marBottom w:val="0"/>
      <w:divBdr>
        <w:top w:val="none" w:sz="0" w:space="0" w:color="auto"/>
        <w:left w:val="none" w:sz="0" w:space="0" w:color="auto"/>
        <w:bottom w:val="none" w:sz="0" w:space="0" w:color="auto"/>
        <w:right w:val="none" w:sz="0" w:space="0" w:color="auto"/>
      </w:divBdr>
    </w:div>
    <w:div w:id="1385568944">
      <w:bodyDiv w:val="1"/>
      <w:marLeft w:val="0"/>
      <w:marRight w:val="0"/>
      <w:marTop w:val="0"/>
      <w:marBottom w:val="0"/>
      <w:divBdr>
        <w:top w:val="none" w:sz="0" w:space="0" w:color="auto"/>
        <w:left w:val="none" w:sz="0" w:space="0" w:color="auto"/>
        <w:bottom w:val="none" w:sz="0" w:space="0" w:color="auto"/>
        <w:right w:val="none" w:sz="0" w:space="0" w:color="auto"/>
      </w:divBdr>
      <w:divsChild>
        <w:div w:id="243296202">
          <w:marLeft w:val="0"/>
          <w:marRight w:val="0"/>
          <w:marTop w:val="0"/>
          <w:marBottom w:val="0"/>
          <w:divBdr>
            <w:top w:val="none" w:sz="0" w:space="0" w:color="auto"/>
            <w:left w:val="none" w:sz="0" w:space="0" w:color="auto"/>
            <w:bottom w:val="none" w:sz="0" w:space="0" w:color="auto"/>
            <w:right w:val="none" w:sz="0" w:space="0" w:color="auto"/>
          </w:divBdr>
          <w:divsChild>
            <w:div w:id="851261349">
              <w:marLeft w:val="0"/>
              <w:marRight w:val="0"/>
              <w:marTop w:val="0"/>
              <w:marBottom w:val="0"/>
              <w:divBdr>
                <w:top w:val="none" w:sz="0" w:space="0" w:color="auto"/>
                <w:left w:val="none" w:sz="0" w:space="0" w:color="auto"/>
                <w:bottom w:val="none" w:sz="0" w:space="0" w:color="auto"/>
                <w:right w:val="none" w:sz="0" w:space="0" w:color="auto"/>
              </w:divBdr>
              <w:divsChild>
                <w:div w:id="586888033">
                  <w:marLeft w:val="0"/>
                  <w:marRight w:val="0"/>
                  <w:marTop w:val="0"/>
                  <w:marBottom w:val="0"/>
                  <w:divBdr>
                    <w:top w:val="none" w:sz="0" w:space="0" w:color="auto"/>
                    <w:left w:val="none" w:sz="0" w:space="0" w:color="auto"/>
                    <w:bottom w:val="none" w:sz="0" w:space="0" w:color="auto"/>
                    <w:right w:val="none" w:sz="0" w:space="0" w:color="auto"/>
                  </w:divBdr>
                </w:div>
              </w:divsChild>
            </w:div>
            <w:div w:id="1467317586">
              <w:marLeft w:val="0"/>
              <w:marRight w:val="0"/>
              <w:marTop w:val="0"/>
              <w:marBottom w:val="0"/>
              <w:divBdr>
                <w:top w:val="none" w:sz="0" w:space="0" w:color="auto"/>
                <w:left w:val="none" w:sz="0" w:space="0" w:color="auto"/>
                <w:bottom w:val="none" w:sz="0" w:space="0" w:color="auto"/>
                <w:right w:val="none" w:sz="0" w:space="0" w:color="auto"/>
              </w:divBdr>
              <w:divsChild>
                <w:div w:id="990060655">
                  <w:marLeft w:val="0"/>
                  <w:marRight w:val="0"/>
                  <w:marTop w:val="0"/>
                  <w:marBottom w:val="0"/>
                  <w:divBdr>
                    <w:top w:val="none" w:sz="0" w:space="0" w:color="auto"/>
                    <w:left w:val="none" w:sz="0" w:space="0" w:color="auto"/>
                    <w:bottom w:val="none" w:sz="0" w:space="0" w:color="auto"/>
                    <w:right w:val="none" w:sz="0" w:space="0" w:color="auto"/>
                  </w:divBdr>
                </w:div>
              </w:divsChild>
            </w:div>
            <w:div w:id="1471943807">
              <w:marLeft w:val="0"/>
              <w:marRight w:val="0"/>
              <w:marTop w:val="0"/>
              <w:marBottom w:val="0"/>
              <w:divBdr>
                <w:top w:val="none" w:sz="0" w:space="0" w:color="auto"/>
                <w:left w:val="none" w:sz="0" w:space="0" w:color="auto"/>
                <w:bottom w:val="none" w:sz="0" w:space="0" w:color="auto"/>
                <w:right w:val="none" w:sz="0" w:space="0" w:color="auto"/>
              </w:divBdr>
              <w:divsChild>
                <w:div w:id="1899127746">
                  <w:marLeft w:val="0"/>
                  <w:marRight w:val="0"/>
                  <w:marTop w:val="0"/>
                  <w:marBottom w:val="0"/>
                  <w:divBdr>
                    <w:top w:val="none" w:sz="0" w:space="0" w:color="auto"/>
                    <w:left w:val="none" w:sz="0" w:space="0" w:color="auto"/>
                    <w:bottom w:val="none" w:sz="0" w:space="0" w:color="auto"/>
                    <w:right w:val="none" w:sz="0" w:space="0" w:color="auto"/>
                  </w:divBdr>
                </w:div>
                <w:div w:id="523203720">
                  <w:marLeft w:val="0"/>
                  <w:marRight w:val="0"/>
                  <w:marTop w:val="0"/>
                  <w:marBottom w:val="0"/>
                  <w:divBdr>
                    <w:top w:val="none" w:sz="0" w:space="0" w:color="auto"/>
                    <w:left w:val="none" w:sz="0" w:space="0" w:color="auto"/>
                    <w:bottom w:val="none" w:sz="0" w:space="0" w:color="auto"/>
                    <w:right w:val="none" w:sz="0" w:space="0" w:color="auto"/>
                  </w:divBdr>
                </w:div>
                <w:div w:id="712656680">
                  <w:marLeft w:val="0"/>
                  <w:marRight w:val="0"/>
                  <w:marTop w:val="0"/>
                  <w:marBottom w:val="0"/>
                  <w:divBdr>
                    <w:top w:val="none" w:sz="0" w:space="0" w:color="auto"/>
                    <w:left w:val="none" w:sz="0" w:space="0" w:color="auto"/>
                    <w:bottom w:val="none" w:sz="0" w:space="0" w:color="auto"/>
                    <w:right w:val="none" w:sz="0" w:space="0" w:color="auto"/>
                  </w:divBdr>
                </w:div>
              </w:divsChild>
            </w:div>
            <w:div w:id="442573905">
              <w:marLeft w:val="0"/>
              <w:marRight w:val="0"/>
              <w:marTop w:val="0"/>
              <w:marBottom w:val="0"/>
              <w:divBdr>
                <w:top w:val="none" w:sz="0" w:space="0" w:color="auto"/>
                <w:left w:val="none" w:sz="0" w:space="0" w:color="auto"/>
                <w:bottom w:val="none" w:sz="0" w:space="0" w:color="auto"/>
                <w:right w:val="none" w:sz="0" w:space="0" w:color="auto"/>
              </w:divBdr>
              <w:divsChild>
                <w:div w:id="1750614608">
                  <w:marLeft w:val="0"/>
                  <w:marRight w:val="0"/>
                  <w:marTop w:val="0"/>
                  <w:marBottom w:val="0"/>
                  <w:divBdr>
                    <w:top w:val="none" w:sz="0" w:space="0" w:color="auto"/>
                    <w:left w:val="none" w:sz="0" w:space="0" w:color="auto"/>
                    <w:bottom w:val="none" w:sz="0" w:space="0" w:color="auto"/>
                    <w:right w:val="none" w:sz="0" w:space="0" w:color="auto"/>
                  </w:divBdr>
                </w:div>
              </w:divsChild>
            </w:div>
            <w:div w:id="1727755979">
              <w:marLeft w:val="0"/>
              <w:marRight w:val="0"/>
              <w:marTop w:val="0"/>
              <w:marBottom w:val="0"/>
              <w:divBdr>
                <w:top w:val="none" w:sz="0" w:space="0" w:color="auto"/>
                <w:left w:val="none" w:sz="0" w:space="0" w:color="auto"/>
                <w:bottom w:val="none" w:sz="0" w:space="0" w:color="auto"/>
                <w:right w:val="none" w:sz="0" w:space="0" w:color="auto"/>
              </w:divBdr>
              <w:divsChild>
                <w:div w:id="1480683390">
                  <w:marLeft w:val="0"/>
                  <w:marRight w:val="0"/>
                  <w:marTop w:val="0"/>
                  <w:marBottom w:val="0"/>
                  <w:divBdr>
                    <w:top w:val="none" w:sz="0" w:space="0" w:color="auto"/>
                    <w:left w:val="none" w:sz="0" w:space="0" w:color="auto"/>
                    <w:bottom w:val="none" w:sz="0" w:space="0" w:color="auto"/>
                    <w:right w:val="none" w:sz="0" w:space="0" w:color="auto"/>
                  </w:divBdr>
                </w:div>
              </w:divsChild>
            </w:div>
            <w:div w:id="1238899684">
              <w:marLeft w:val="0"/>
              <w:marRight w:val="0"/>
              <w:marTop w:val="0"/>
              <w:marBottom w:val="0"/>
              <w:divBdr>
                <w:top w:val="none" w:sz="0" w:space="0" w:color="auto"/>
                <w:left w:val="none" w:sz="0" w:space="0" w:color="auto"/>
                <w:bottom w:val="none" w:sz="0" w:space="0" w:color="auto"/>
                <w:right w:val="none" w:sz="0" w:space="0" w:color="auto"/>
              </w:divBdr>
              <w:divsChild>
                <w:div w:id="2079015829">
                  <w:marLeft w:val="0"/>
                  <w:marRight w:val="0"/>
                  <w:marTop w:val="0"/>
                  <w:marBottom w:val="0"/>
                  <w:divBdr>
                    <w:top w:val="none" w:sz="0" w:space="0" w:color="auto"/>
                    <w:left w:val="none" w:sz="0" w:space="0" w:color="auto"/>
                    <w:bottom w:val="none" w:sz="0" w:space="0" w:color="auto"/>
                    <w:right w:val="none" w:sz="0" w:space="0" w:color="auto"/>
                  </w:divBdr>
                </w:div>
              </w:divsChild>
            </w:div>
            <w:div w:id="835417588">
              <w:marLeft w:val="0"/>
              <w:marRight w:val="0"/>
              <w:marTop w:val="0"/>
              <w:marBottom w:val="0"/>
              <w:divBdr>
                <w:top w:val="none" w:sz="0" w:space="0" w:color="auto"/>
                <w:left w:val="none" w:sz="0" w:space="0" w:color="auto"/>
                <w:bottom w:val="none" w:sz="0" w:space="0" w:color="auto"/>
                <w:right w:val="none" w:sz="0" w:space="0" w:color="auto"/>
              </w:divBdr>
              <w:divsChild>
                <w:div w:id="2052267368">
                  <w:marLeft w:val="0"/>
                  <w:marRight w:val="0"/>
                  <w:marTop w:val="0"/>
                  <w:marBottom w:val="0"/>
                  <w:divBdr>
                    <w:top w:val="none" w:sz="0" w:space="0" w:color="auto"/>
                    <w:left w:val="none" w:sz="0" w:space="0" w:color="auto"/>
                    <w:bottom w:val="none" w:sz="0" w:space="0" w:color="auto"/>
                    <w:right w:val="none" w:sz="0" w:space="0" w:color="auto"/>
                  </w:divBdr>
                </w:div>
              </w:divsChild>
            </w:div>
            <w:div w:id="2069304879">
              <w:marLeft w:val="0"/>
              <w:marRight w:val="0"/>
              <w:marTop w:val="0"/>
              <w:marBottom w:val="0"/>
              <w:divBdr>
                <w:top w:val="none" w:sz="0" w:space="0" w:color="auto"/>
                <w:left w:val="none" w:sz="0" w:space="0" w:color="auto"/>
                <w:bottom w:val="none" w:sz="0" w:space="0" w:color="auto"/>
                <w:right w:val="none" w:sz="0" w:space="0" w:color="auto"/>
              </w:divBdr>
              <w:divsChild>
                <w:div w:id="1183788909">
                  <w:marLeft w:val="0"/>
                  <w:marRight w:val="0"/>
                  <w:marTop w:val="0"/>
                  <w:marBottom w:val="0"/>
                  <w:divBdr>
                    <w:top w:val="none" w:sz="0" w:space="0" w:color="auto"/>
                    <w:left w:val="none" w:sz="0" w:space="0" w:color="auto"/>
                    <w:bottom w:val="none" w:sz="0" w:space="0" w:color="auto"/>
                    <w:right w:val="none" w:sz="0" w:space="0" w:color="auto"/>
                  </w:divBdr>
                </w:div>
              </w:divsChild>
            </w:div>
            <w:div w:id="161311387">
              <w:marLeft w:val="0"/>
              <w:marRight w:val="0"/>
              <w:marTop w:val="0"/>
              <w:marBottom w:val="0"/>
              <w:divBdr>
                <w:top w:val="none" w:sz="0" w:space="0" w:color="auto"/>
                <w:left w:val="none" w:sz="0" w:space="0" w:color="auto"/>
                <w:bottom w:val="none" w:sz="0" w:space="0" w:color="auto"/>
                <w:right w:val="none" w:sz="0" w:space="0" w:color="auto"/>
              </w:divBdr>
              <w:divsChild>
                <w:div w:id="82797398">
                  <w:marLeft w:val="0"/>
                  <w:marRight w:val="0"/>
                  <w:marTop w:val="0"/>
                  <w:marBottom w:val="0"/>
                  <w:divBdr>
                    <w:top w:val="none" w:sz="0" w:space="0" w:color="auto"/>
                    <w:left w:val="none" w:sz="0" w:space="0" w:color="auto"/>
                    <w:bottom w:val="none" w:sz="0" w:space="0" w:color="auto"/>
                    <w:right w:val="none" w:sz="0" w:space="0" w:color="auto"/>
                  </w:divBdr>
                </w:div>
              </w:divsChild>
            </w:div>
            <w:div w:id="348987341">
              <w:marLeft w:val="0"/>
              <w:marRight w:val="0"/>
              <w:marTop w:val="0"/>
              <w:marBottom w:val="0"/>
              <w:divBdr>
                <w:top w:val="none" w:sz="0" w:space="0" w:color="auto"/>
                <w:left w:val="none" w:sz="0" w:space="0" w:color="auto"/>
                <w:bottom w:val="none" w:sz="0" w:space="0" w:color="auto"/>
                <w:right w:val="none" w:sz="0" w:space="0" w:color="auto"/>
              </w:divBdr>
              <w:divsChild>
                <w:div w:id="183687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33680">
      <w:bodyDiv w:val="1"/>
      <w:marLeft w:val="0"/>
      <w:marRight w:val="0"/>
      <w:marTop w:val="0"/>
      <w:marBottom w:val="0"/>
      <w:divBdr>
        <w:top w:val="none" w:sz="0" w:space="0" w:color="auto"/>
        <w:left w:val="none" w:sz="0" w:space="0" w:color="auto"/>
        <w:bottom w:val="none" w:sz="0" w:space="0" w:color="auto"/>
        <w:right w:val="none" w:sz="0" w:space="0" w:color="auto"/>
      </w:divBdr>
    </w:div>
    <w:div w:id="1402097199">
      <w:bodyDiv w:val="1"/>
      <w:marLeft w:val="0"/>
      <w:marRight w:val="0"/>
      <w:marTop w:val="0"/>
      <w:marBottom w:val="0"/>
      <w:divBdr>
        <w:top w:val="none" w:sz="0" w:space="0" w:color="auto"/>
        <w:left w:val="none" w:sz="0" w:space="0" w:color="auto"/>
        <w:bottom w:val="none" w:sz="0" w:space="0" w:color="auto"/>
        <w:right w:val="none" w:sz="0" w:space="0" w:color="auto"/>
      </w:divBdr>
    </w:div>
    <w:div w:id="1404179201">
      <w:bodyDiv w:val="1"/>
      <w:marLeft w:val="0"/>
      <w:marRight w:val="0"/>
      <w:marTop w:val="0"/>
      <w:marBottom w:val="0"/>
      <w:divBdr>
        <w:top w:val="none" w:sz="0" w:space="0" w:color="auto"/>
        <w:left w:val="none" w:sz="0" w:space="0" w:color="auto"/>
        <w:bottom w:val="none" w:sz="0" w:space="0" w:color="auto"/>
        <w:right w:val="none" w:sz="0" w:space="0" w:color="auto"/>
      </w:divBdr>
    </w:div>
    <w:div w:id="1407412156">
      <w:bodyDiv w:val="1"/>
      <w:marLeft w:val="0"/>
      <w:marRight w:val="0"/>
      <w:marTop w:val="0"/>
      <w:marBottom w:val="0"/>
      <w:divBdr>
        <w:top w:val="none" w:sz="0" w:space="0" w:color="auto"/>
        <w:left w:val="none" w:sz="0" w:space="0" w:color="auto"/>
        <w:bottom w:val="none" w:sz="0" w:space="0" w:color="auto"/>
        <w:right w:val="none" w:sz="0" w:space="0" w:color="auto"/>
      </w:divBdr>
    </w:div>
    <w:div w:id="1414622764">
      <w:bodyDiv w:val="1"/>
      <w:marLeft w:val="0"/>
      <w:marRight w:val="0"/>
      <w:marTop w:val="0"/>
      <w:marBottom w:val="0"/>
      <w:divBdr>
        <w:top w:val="none" w:sz="0" w:space="0" w:color="auto"/>
        <w:left w:val="none" w:sz="0" w:space="0" w:color="auto"/>
        <w:bottom w:val="none" w:sz="0" w:space="0" w:color="auto"/>
        <w:right w:val="none" w:sz="0" w:space="0" w:color="auto"/>
      </w:divBdr>
    </w:div>
    <w:div w:id="1420518200">
      <w:bodyDiv w:val="1"/>
      <w:marLeft w:val="0"/>
      <w:marRight w:val="0"/>
      <w:marTop w:val="0"/>
      <w:marBottom w:val="0"/>
      <w:divBdr>
        <w:top w:val="none" w:sz="0" w:space="0" w:color="auto"/>
        <w:left w:val="none" w:sz="0" w:space="0" w:color="auto"/>
        <w:bottom w:val="none" w:sz="0" w:space="0" w:color="auto"/>
        <w:right w:val="none" w:sz="0" w:space="0" w:color="auto"/>
      </w:divBdr>
    </w:div>
    <w:div w:id="1421828989">
      <w:bodyDiv w:val="1"/>
      <w:marLeft w:val="0"/>
      <w:marRight w:val="0"/>
      <w:marTop w:val="0"/>
      <w:marBottom w:val="0"/>
      <w:divBdr>
        <w:top w:val="none" w:sz="0" w:space="0" w:color="auto"/>
        <w:left w:val="none" w:sz="0" w:space="0" w:color="auto"/>
        <w:bottom w:val="none" w:sz="0" w:space="0" w:color="auto"/>
        <w:right w:val="none" w:sz="0" w:space="0" w:color="auto"/>
      </w:divBdr>
    </w:div>
    <w:div w:id="1425759409">
      <w:bodyDiv w:val="1"/>
      <w:marLeft w:val="0"/>
      <w:marRight w:val="0"/>
      <w:marTop w:val="0"/>
      <w:marBottom w:val="0"/>
      <w:divBdr>
        <w:top w:val="none" w:sz="0" w:space="0" w:color="auto"/>
        <w:left w:val="none" w:sz="0" w:space="0" w:color="auto"/>
        <w:bottom w:val="none" w:sz="0" w:space="0" w:color="auto"/>
        <w:right w:val="none" w:sz="0" w:space="0" w:color="auto"/>
      </w:divBdr>
    </w:div>
    <w:div w:id="1434084767">
      <w:bodyDiv w:val="1"/>
      <w:marLeft w:val="0"/>
      <w:marRight w:val="0"/>
      <w:marTop w:val="0"/>
      <w:marBottom w:val="0"/>
      <w:divBdr>
        <w:top w:val="none" w:sz="0" w:space="0" w:color="auto"/>
        <w:left w:val="none" w:sz="0" w:space="0" w:color="auto"/>
        <w:bottom w:val="none" w:sz="0" w:space="0" w:color="auto"/>
        <w:right w:val="none" w:sz="0" w:space="0" w:color="auto"/>
      </w:divBdr>
    </w:div>
    <w:div w:id="1434781847">
      <w:bodyDiv w:val="1"/>
      <w:marLeft w:val="0"/>
      <w:marRight w:val="0"/>
      <w:marTop w:val="0"/>
      <w:marBottom w:val="0"/>
      <w:divBdr>
        <w:top w:val="none" w:sz="0" w:space="0" w:color="auto"/>
        <w:left w:val="none" w:sz="0" w:space="0" w:color="auto"/>
        <w:bottom w:val="none" w:sz="0" w:space="0" w:color="auto"/>
        <w:right w:val="none" w:sz="0" w:space="0" w:color="auto"/>
      </w:divBdr>
    </w:div>
    <w:div w:id="1438988623">
      <w:bodyDiv w:val="1"/>
      <w:marLeft w:val="0"/>
      <w:marRight w:val="0"/>
      <w:marTop w:val="0"/>
      <w:marBottom w:val="0"/>
      <w:divBdr>
        <w:top w:val="none" w:sz="0" w:space="0" w:color="auto"/>
        <w:left w:val="none" w:sz="0" w:space="0" w:color="auto"/>
        <w:bottom w:val="none" w:sz="0" w:space="0" w:color="auto"/>
        <w:right w:val="none" w:sz="0" w:space="0" w:color="auto"/>
      </w:divBdr>
    </w:div>
    <w:div w:id="1450122873">
      <w:bodyDiv w:val="1"/>
      <w:marLeft w:val="0"/>
      <w:marRight w:val="0"/>
      <w:marTop w:val="0"/>
      <w:marBottom w:val="0"/>
      <w:divBdr>
        <w:top w:val="none" w:sz="0" w:space="0" w:color="auto"/>
        <w:left w:val="none" w:sz="0" w:space="0" w:color="auto"/>
        <w:bottom w:val="none" w:sz="0" w:space="0" w:color="auto"/>
        <w:right w:val="none" w:sz="0" w:space="0" w:color="auto"/>
      </w:divBdr>
    </w:div>
    <w:div w:id="1454517975">
      <w:bodyDiv w:val="1"/>
      <w:marLeft w:val="0"/>
      <w:marRight w:val="0"/>
      <w:marTop w:val="0"/>
      <w:marBottom w:val="0"/>
      <w:divBdr>
        <w:top w:val="none" w:sz="0" w:space="0" w:color="auto"/>
        <w:left w:val="none" w:sz="0" w:space="0" w:color="auto"/>
        <w:bottom w:val="none" w:sz="0" w:space="0" w:color="auto"/>
        <w:right w:val="none" w:sz="0" w:space="0" w:color="auto"/>
      </w:divBdr>
    </w:div>
    <w:div w:id="1459103462">
      <w:bodyDiv w:val="1"/>
      <w:marLeft w:val="0"/>
      <w:marRight w:val="0"/>
      <w:marTop w:val="0"/>
      <w:marBottom w:val="0"/>
      <w:divBdr>
        <w:top w:val="none" w:sz="0" w:space="0" w:color="auto"/>
        <w:left w:val="none" w:sz="0" w:space="0" w:color="auto"/>
        <w:bottom w:val="none" w:sz="0" w:space="0" w:color="auto"/>
        <w:right w:val="none" w:sz="0" w:space="0" w:color="auto"/>
      </w:divBdr>
    </w:div>
    <w:div w:id="1461723613">
      <w:bodyDiv w:val="1"/>
      <w:marLeft w:val="0"/>
      <w:marRight w:val="0"/>
      <w:marTop w:val="0"/>
      <w:marBottom w:val="0"/>
      <w:divBdr>
        <w:top w:val="none" w:sz="0" w:space="0" w:color="auto"/>
        <w:left w:val="none" w:sz="0" w:space="0" w:color="auto"/>
        <w:bottom w:val="none" w:sz="0" w:space="0" w:color="auto"/>
        <w:right w:val="none" w:sz="0" w:space="0" w:color="auto"/>
      </w:divBdr>
    </w:div>
    <w:div w:id="1466463148">
      <w:bodyDiv w:val="1"/>
      <w:marLeft w:val="0"/>
      <w:marRight w:val="0"/>
      <w:marTop w:val="0"/>
      <w:marBottom w:val="0"/>
      <w:divBdr>
        <w:top w:val="none" w:sz="0" w:space="0" w:color="auto"/>
        <w:left w:val="none" w:sz="0" w:space="0" w:color="auto"/>
        <w:bottom w:val="none" w:sz="0" w:space="0" w:color="auto"/>
        <w:right w:val="none" w:sz="0" w:space="0" w:color="auto"/>
      </w:divBdr>
    </w:div>
    <w:div w:id="1467548647">
      <w:bodyDiv w:val="1"/>
      <w:marLeft w:val="0"/>
      <w:marRight w:val="0"/>
      <w:marTop w:val="0"/>
      <w:marBottom w:val="0"/>
      <w:divBdr>
        <w:top w:val="none" w:sz="0" w:space="0" w:color="auto"/>
        <w:left w:val="none" w:sz="0" w:space="0" w:color="auto"/>
        <w:bottom w:val="none" w:sz="0" w:space="0" w:color="auto"/>
        <w:right w:val="none" w:sz="0" w:space="0" w:color="auto"/>
      </w:divBdr>
    </w:div>
    <w:div w:id="1469592568">
      <w:bodyDiv w:val="1"/>
      <w:marLeft w:val="0"/>
      <w:marRight w:val="0"/>
      <w:marTop w:val="0"/>
      <w:marBottom w:val="0"/>
      <w:divBdr>
        <w:top w:val="none" w:sz="0" w:space="0" w:color="auto"/>
        <w:left w:val="none" w:sz="0" w:space="0" w:color="auto"/>
        <w:bottom w:val="none" w:sz="0" w:space="0" w:color="auto"/>
        <w:right w:val="none" w:sz="0" w:space="0" w:color="auto"/>
      </w:divBdr>
    </w:div>
    <w:div w:id="1470901736">
      <w:bodyDiv w:val="1"/>
      <w:marLeft w:val="0"/>
      <w:marRight w:val="0"/>
      <w:marTop w:val="0"/>
      <w:marBottom w:val="0"/>
      <w:divBdr>
        <w:top w:val="none" w:sz="0" w:space="0" w:color="auto"/>
        <w:left w:val="none" w:sz="0" w:space="0" w:color="auto"/>
        <w:bottom w:val="none" w:sz="0" w:space="0" w:color="auto"/>
        <w:right w:val="none" w:sz="0" w:space="0" w:color="auto"/>
      </w:divBdr>
    </w:div>
    <w:div w:id="1475172678">
      <w:bodyDiv w:val="1"/>
      <w:marLeft w:val="0"/>
      <w:marRight w:val="0"/>
      <w:marTop w:val="0"/>
      <w:marBottom w:val="0"/>
      <w:divBdr>
        <w:top w:val="none" w:sz="0" w:space="0" w:color="auto"/>
        <w:left w:val="none" w:sz="0" w:space="0" w:color="auto"/>
        <w:bottom w:val="none" w:sz="0" w:space="0" w:color="auto"/>
        <w:right w:val="none" w:sz="0" w:space="0" w:color="auto"/>
      </w:divBdr>
    </w:div>
    <w:div w:id="1488788260">
      <w:bodyDiv w:val="1"/>
      <w:marLeft w:val="0"/>
      <w:marRight w:val="0"/>
      <w:marTop w:val="0"/>
      <w:marBottom w:val="0"/>
      <w:divBdr>
        <w:top w:val="none" w:sz="0" w:space="0" w:color="auto"/>
        <w:left w:val="none" w:sz="0" w:space="0" w:color="auto"/>
        <w:bottom w:val="none" w:sz="0" w:space="0" w:color="auto"/>
        <w:right w:val="none" w:sz="0" w:space="0" w:color="auto"/>
      </w:divBdr>
    </w:div>
    <w:div w:id="1490516356">
      <w:bodyDiv w:val="1"/>
      <w:marLeft w:val="0"/>
      <w:marRight w:val="0"/>
      <w:marTop w:val="0"/>
      <w:marBottom w:val="0"/>
      <w:divBdr>
        <w:top w:val="none" w:sz="0" w:space="0" w:color="auto"/>
        <w:left w:val="none" w:sz="0" w:space="0" w:color="auto"/>
        <w:bottom w:val="none" w:sz="0" w:space="0" w:color="auto"/>
        <w:right w:val="none" w:sz="0" w:space="0" w:color="auto"/>
      </w:divBdr>
      <w:divsChild>
        <w:div w:id="1945376121">
          <w:marLeft w:val="0"/>
          <w:marRight w:val="0"/>
          <w:marTop w:val="0"/>
          <w:marBottom w:val="0"/>
          <w:divBdr>
            <w:top w:val="none" w:sz="0" w:space="0" w:color="auto"/>
            <w:left w:val="none" w:sz="0" w:space="0" w:color="auto"/>
            <w:bottom w:val="none" w:sz="0" w:space="0" w:color="auto"/>
            <w:right w:val="none" w:sz="0" w:space="0" w:color="auto"/>
          </w:divBdr>
          <w:divsChild>
            <w:div w:id="43339194">
              <w:marLeft w:val="0"/>
              <w:marRight w:val="0"/>
              <w:marTop w:val="0"/>
              <w:marBottom w:val="0"/>
              <w:divBdr>
                <w:top w:val="none" w:sz="0" w:space="0" w:color="auto"/>
                <w:left w:val="none" w:sz="0" w:space="0" w:color="auto"/>
                <w:bottom w:val="none" w:sz="0" w:space="0" w:color="auto"/>
                <w:right w:val="none" w:sz="0" w:space="0" w:color="auto"/>
              </w:divBdr>
              <w:divsChild>
                <w:div w:id="449711051">
                  <w:marLeft w:val="0"/>
                  <w:marRight w:val="0"/>
                  <w:marTop w:val="0"/>
                  <w:marBottom w:val="0"/>
                  <w:divBdr>
                    <w:top w:val="none" w:sz="0" w:space="0" w:color="auto"/>
                    <w:left w:val="none" w:sz="0" w:space="0" w:color="auto"/>
                    <w:bottom w:val="none" w:sz="0" w:space="0" w:color="auto"/>
                    <w:right w:val="none" w:sz="0" w:space="0" w:color="auto"/>
                  </w:divBdr>
                </w:div>
              </w:divsChild>
            </w:div>
            <w:div w:id="2076779235">
              <w:marLeft w:val="0"/>
              <w:marRight w:val="0"/>
              <w:marTop w:val="0"/>
              <w:marBottom w:val="0"/>
              <w:divBdr>
                <w:top w:val="none" w:sz="0" w:space="0" w:color="auto"/>
                <w:left w:val="none" w:sz="0" w:space="0" w:color="auto"/>
                <w:bottom w:val="none" w:sz="0" w:space="0" w:color="auto"/>
                <w:right w:val="none" w:sz="0" w:space="0" w:color="auto"/>
              </w:divBdr>
              <w:divsChild>
                <w:div w:id="1754860779">
                  <w:marLeft w:val="0"/>
                  <w:marRight w:val="0"/>
                  <w:marTop w:val="0"/>
                  <w:marBottom w:val="0"/>
                  <w:divBdr>
                    <w:top w:val="none" w:sz="0" w:space="0" w:color="auto"/>
                    <w:left w:val="none" w:sz="0" w:space="0" w:color="auto"/>
                    <w:bottom w:val="none" w:sz="0" w:space="0" w:color="auto"/>
                    <w:right w:val="none" w:sz="0" w:space="0" w:color="auto"/>
                  </w:divBdr>
                </w:div>
                <w:div w:id="617418308">
                  <w:marLeft w:val="0"/>
                  <w:marRight w:val="0"/>
                  <w:marTop w:val="0"/>
                  <w:marBottom w:val="0"/>
                  <w:divBdr>
                    <w:top w:val="none" w:sz="0" w:space="0" w:color="auto"/>
                    <w:left w:val="none" w:sz="0" w:space="0" w:color="auto"/>
                    <w:bottom w:val="none" w:sz="0" w:space="0" w:color="auto"/>
                    <w:right w:val="none" w:sz="0" w:space="0" w:color="auto"/>
                  </w:divBdr>
                </w:div>
                <w:div w:id="155716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895151">
      <w:bodyDiv w:val="1"/>
      <w:marLeft w:val="0"/>
      <w:marRight w:val="0"/>
      <w:marTop w:val="0"/>
      <w:marBottom w:val="0"/>
      <w:divBdr>
        <w:top w:val="none" w:sz="0" w:space="0" w:color="auto"/>
        <w:left w:val="none" w:sz="0" w:space="0" w:color="auto"/>
        <w:bottom w:val="none" w:sz="0" w:space="0" w:color="auto"/>
        <w:right w:val="none" w:sz="0" w:space="0" w:color="auto"/>
      </w:divBdr>
      <w:divsChild>
        <w:div w:id="1802533831">
          <w:marLeft w:val="640"/>
          <w:marRight w:val="0"/>
          <w:marTop w:val="0"/>
          <w:marBottom w:val="0"/>
          <w:divBdr>
            <w:top w:val="none" w:sz="0" w:space="0" w:color="auto"/>
            <w:left w:val="none" w:sz="0" w:space="0" w:color="auto"/>
            <w:bottom w:val="none" w:sz="0" w:space="0" w:color="auto"/>
            <w:right w:val="none" w:sz="0" w:space="0" w:color="auto"/>
          </w:divBdr>
        </w:div>
        <w:div w:id="808789736">
          <w:marLeft w:val="640"/>
          <w:marRight w:val="0"/>
          <w:marTop w:val="0"/>
          <w:marBottom w:val="0"/>
          <w:divBdr>
            <w:top w:val="none" w:sz="0" w:space="0" w:color="auto"/>
            <w:left w:val="none" w:sz="0" w:space="0" w:color="auto"/>
            <w:bottom w:val="none" w:sz="0" w:space="0" w:color="auto"/>
            <w:right w:val="none" w:sz="0" w:space="0" w:color="auto"/>
          </w:divBdr>
        </w:div>
        <w:div w:id="445392076">
          <w:marLeft w:val="640"/>
          <w:marRight w:val="0"/>
          <w:marTop w:val="0"/>
          <w:marBottom w:val="0"/>
          <w:divBdr>
            <w:top w:val="none" w:sz="0" w:space="0" w:color="auto"/>
            <w:left w:val="none" w:sz="0" w:space="0" w:color="auto"/>
            <w:bottom w:val="none" w:sz="0" w:space="0" w:color="auto"/>
            <w:right w:val="none" w:sz="0" w:space="0" w:color="auto"/>
          </w:divBdr>
        </w:div>
        <w:div w:id="1253857088">
          <w:marLeft w:val="640"/>
          <w:marRight w:val="0"/>
          <w:marTop w:val="0"/>
          <w:marBottom w:val="0"/>
          <w:divBdr>
            <w:top w:val="none" w:sz="0" w:space="0" w:color="auto"/>
            <w:left w:val="none" w:sz="0" w:space="0" w:color="auto"/>
            <w:bottom w:val="none" w:sz="0" w:space="0" w:color="auto"/>
            <w:right w:val="none" w:sz="0" w:space="0" w:color="auto"/>
          </w:divBdr>
        </w:div>
        <w:div w:id="1623877962">
          <w:marLeft w:val="640"/>
          <w:marRight w:val="0"/>
          <w:marTop w:val="0"/>
          <w:marBottom w:val="0"/>
          <w:divBdr>
            <w:top w:val="none" w:sz="0" w:space="0" w:color="auto"/>
            <w:left w:val="none" w:sz="0" w:space="0" w:color="auto"/>
            <w:bottom w:val="none" w:sz="0" w:space="0" w:color="auto"/>
            <w:right w:val="none" w:sz="0" w:space="0" w:color="auto"/>
          </w:divBdr>
        </w:div>
        <w:div w:id="1400010620">
          <w:marLeft w:val="640"/>
          <w:marRight w:val="0"/>
          <w:marTop w:val="0"/>
          <w:marBottom w:val="0"/>
          <w:divBdr>
            <w:top w:val="none" w:sz="0" w:space="0" w:color="auto"/>
            <w:left w:val="none" w:sz="0" w:space="0" w:color="auto"/>
            <w:bottom w:val="none" w:sz="0" w:space="0" w:color="auto"/>
            <w:right w:val="none" w:sz="0" w:space="0" w:color="auto"/>
          </w:divBdr>
        </w:div>
        <w:div w:id="2029133200">
          <w:marLeft w:val="640"/>
          <w:marRight w:val="0"/>
          <w:marTop w:val="0"/>
          <w:marBottom w:val="0"/>
          <w:divBdr>
            <w:top w:val="none" w:sz="0" w:space="0" w:color="auto"/>
            <w:left w:val="none" w:sz="0" w:space="0" w:color="auto"/>
            <w:bottom w:val="none" w:sz="0" w:space="0" w:color="auto"/>
            <w:right w:val="none" w:sz="0" w:space="0" w:color="auto"/>
          </w:divBdr>
        </w:div>
        <w:div w:id="848102793">
          <w:marLeft w:val="640"/>
          <w:marRight w:val="0"/>
          <w:marTop w:val="0"/>
          <w:marBottom w:val="0"/>
          <w:divBdr>
            <w:top w:val="none" w:sz="0" w:space="0" w:color="auto"/>
            <w:left w:val="none" w:sz="0" w:space="0" w:color="auto"/>
            <w:bottom w:val="none" w:sz="0" w:space="0" w:color="auto"/>
            <w:right w:val="none" w:sz="0" w:space="0" w:color="auto"/>
          </w:divBdr>
        </w:div>
        <w:div w:id="1613242177">
          <w:marLeft w:val="640"/>
          <w:marRight w:val="0"/>
          <w:marTop w:val="0"/>
          <w:marBottom w:val="0"/>
          <w:divBdr>
            <w:top w:val="none" w:sz="0" w:space="0" w:color="auto"/>
            <w:left w:val="none" w:sz="0" w:space="0" w:color="auto"/>
            <w:bottom w:val="none" w:sz="0" w:space="0" w:color="auto"/>
            <w:right w:val="none" w:sz="0" w:space="0" w:color="auto"/>
          </w:divBdr>
        </w:div>
        <w:div w:id="31928020">
          <w:marLeft w:val="640"/>
          <w:marRight w:val="0"/>
          <w:marTop w:val="0"/>
          <w:marBottom w:val="0"/>
          <w:divBdr>
            <w:top w:val="none" w:sz="0" w:space="0" w:color="auto"/>
            <w:left w:val="none" w:sz="0" w:space="0" w:color="auto"/>
            <w:bottom w:val="none" w:sz="0" w:space="0" w:color="auto"/>
            <w:right w:val="none" w:sz="0" w:space="0" w:color="auto"/>
          </w:divBdr>
        </w:div>
        <w:div w:id="327442874">
          <w:marLeft w:val="640"/>
          <w:marRight w:val="0"/>
          <w:marTop w:val="0"/>
          <w:marBottom w:val="0"/>
          <w:divBdr>
            <w:top w:val="none" w:sz="0" w:space="0" w:color="auto"/>
            <w:left w:val="none" w:sz="0" w:space="0" w:color="auto"/>
            <w:bottom w:val="none" w:sz="0" w:space="0" w:color="auto"/>
            <w:right w:val="none" w:sz="0" w:space="0" w:color="auto"/>
          </w:divBdr>
        </w:div>
        <w:div w:id="907617950">
          <w:marLeft w:val="640"/>
          <w:marRight w:val="0"/>
          <w:marTop w:val="0"/>
          <w:marBottom w:val="0"/>
          <w:divBdr>
            <w:top w:val="none" w:sz="0" w:space="0" w:color="auto"/>
            <w:left w:val="none" w:sz="0" w:space="0" w:color="auto"/>
            <w:bottom w:val="none" w:sz="0" w:space="0" w:color="auto"/>
            <w:right w:val="none" w:sz="0" w:space="0" w:color="auto"/>
          </w:divBdr>
        </w:div>
        <w:div w:id="238027940">
          <w:marLeft w:val="640"/>
          <w:marRight w:val="0"/>
          <w:marTop w:val="0"/>
          <w:marBottom w:val="0"/>
          <w:divBdr>
            <w:top w:val="none" w:sz="0" w:space="0" w:color="auto"/>
            <w:left w:val="none" w:sz="0" w:space="0" w:color="auto"/>
            <w:bottom w:val="none" w:sz="0" w:space="0" w:color="auto"/>
            <w:right w:val="none" w:sz="0" w:space="0" w:color="auto"/>
          </w:divBdr>
        </w:div>
        <w:div w:id="215119786">
          <w:marLeft w:val="640"/>
          <w:marRight w:val="0"/>
          <w:marTop w:val="0"/>
          <w:marBottom w:val="0"/>
          <w:divBdr>
            <w:top w:val="none" w:sz="0" w:space="0" w:color="auto"/>
            <w:left w:val="none" w:sz="0" w:space="0" w:color="auto"/>
            <w:bottom w:val="none" w:sz="0" w:space="0" w:color="auto"/>
            <w:right w:val="none" w:sz="0" w:space="0" w:color="auto"/>
          </w:divBdr>
        </w:div>
        <w:div w:id="1400206554">
          <w:marLeft w:val="640"/>
          <w:marRight w:val="0"/>
          <w:marTop w:val="0"/>
          <w:marBottom w:val="0"/>
          <w:divBdr>
            <w:top w:val="none" w:sz="0" w:space="0" w:color="auto"/>
            <w:left w:val="none" w:sz="0" w:space="0" w:color="auto"/>
            <w:bottom w:val="none" w:sz="0" w:space="0" w:color="auto"/>
            <w:right w:val="none" w:sz="0" w:space="0" w:color="auto"/>
          </w:divBdr>
        </w:div>
        <w:div w:id="1785879000">
          <w:marLeft w:val="640"/>
          <w:marRight w:val="0"/>
          <w:marTop w:val="0"/>
          <w:marBottom w:val="0"/>
          <w:divBdr>
            <w:top w:val="none" w:sz="0" w:space="0" w:color="auto"/>
            <w:left w:val="none" w:sz="0" w:space="0" w:color="auto"/>
            <w:bottom w:val="none" w:sz="0" w:space="0" w:color="auto"/>
            <w:right w:val="none" w:sz="0" w:space="0" w:color="auto"/>
          </w:divBdr>
        </w:div>
        <w:div w:id="1279334742">
          <w:marLeft w:val="640"/>
          <w:marRight w:val="0"/>
          <w:marTop w:val="0"/>
          <w:marBottom w:val="0"/>
          <w:divBdr>
            <w:top w:val="none" w:sz="0" w:space="0" w:color="auto"/>
            <w:left w:val="none" w:sz="0" w:space="0" w:color="auto"/>
            <w:bottom w:val="none" w:sz="0" w:space="0" w:color="auto"/>
            <w:right w:val="none" w:sz="0" w:space="0" w:color="auto"/>
          </w:divBdr>
        </w:div>
        <w:div w:id="108279441">
          <w:marLeft w:val="640"/>
          <w:marRight w:val="0"/>
          <w:marTop w:val="0"/>
          <w:marBottom w:val="0"/>
          <w:divBdr>
            <w:top w:val="none" w:sz="0" w:space="0" w:color="auto"/>
            <w:left w:val="none" w:sz="0" w:space="0" w:color="auto"/>
            <w:bottom w:val="none" w:sz="0" w:space="0" w:color="auto"/>
            <w:right w:val="none" w:sz="0" w:space="0" w:color="auto"/>
          </w:divBdr>
        </w:div>
        <w:div w:id="1827432305">
          <w:marLeft w:val="640"/>
          <w:marRight w:val="0"/>
          <w:marTop w:val="0"/>
          <w:marBottom w:val="0"/>
          <w:divBdr>
            <w:top w:val="none" w:sz="0" w:space="0" w:color="auto"/>
            <w:left w:val="none" w:sz="0" w:space="0" w:color="auto"/>
            <w:bottom w:val="none" w:sz="0" w:space="0" w:color="auto"/>
            <w:right w:val="none" w:sz="0" w:space="0" w:color="auto"/>
          </w:divBdr>
        </w:div>
        <w:div w:id="2056351997">
          <w:marLeft w:val="640"/>
          <w:marRight w:val="0"/>
          <w:marTop w:val="0"/>
          <w:marBottom w:val="0"/>
          <w:divBdr>
            <w:top w:val="none" w:sz="0" w:space="0" w:color="auto"/>
            <w:left w:val="none" w:sz="0" w:space="0" w:color="auto"/>
            <w:bottom w:val="none" w:sz="0" w:space="0" w:color="auto"/>
            <w:right w:val="none" w:sz="0" w:space="0" w:color="auto"/>
          </w:divBdr>
        </w:div>
        <w:div w:id="1145470128">
          <w:marLeft w:val="640"/>
          <w:marRight w:val="0"/>
          <w:marTop w:val="0"/>
          <w:marBottom w:val="0"/>
          <w:divBdr>
            <w:top w:val="none" w:sz="0" w:space="0" w:color="auto"/>
            <w:left w:val="none" w:sz="0" w:space="0" w:color="auto"/>
            <w:bottom w:val="none" w:sz="0" w:space="0" w:color="auto"/>
            <w:right w:val="none" w:sz="0" w:space="0" w:color="auto"/>
          </w:divBdr>
        </w:div>
        <w:div w:id="144670302">
          <w:marLeft w:val="640"/>
          <w:marRight w:val="0"/>
          <w:marTop w:val="0"/>
          <w:marBottom w:val="0"/>
          <w:divBdr>
            <w:top w:val="none" w:sz="0" w:space="0" w:color="auto"/>
            <w:left w:val="none" w:sz="0" w:space="0" w:color="auto"/>
            <w:bottom w:val="none" w:sz="0" w:space="0" w:color="auto"/>
            <w:right w:val="none" w:sz="0" w:space="0" w:color="auto"/>
          </w:divBdr>
        </w:div>
        <w:div w:id="1995141507">
          <w:marLeft w:val="640"/>
          <w:marRight w:val="0"/>
          <w:marTop w:val="0"/>
          <w:marBottom w:val="0"/>
          <w:divBdr>
            <w:top w:val="none" w:sz="0" w:space="0" w:color="auto"/>
            <w:left w:val="none" w:sz="0" w:space="0" w:color="auto"/>
            <w:bottom w:val="none" w:sz="0" w:space="0" w:color="auto"/>
            <w:right w:val="none" w:sz="0" w:space="0" w:color="auto"/>
          </w:divBdr>
        </w:div>
        <w:div w:id="1288006431">
          <w:marLeft w:val="640"/>
          <w:marRight w:val="0"/>
          <w:marTop w:val="0"/>
          <w:marBottom w:val="0"/>
          <w:divBdr>
            <w:top w:val="none" w:sz="0" w:space="0" w:color="auto"/>
            <w:left w:val="none" w:sz="0" w:space="0" w:color="auto"/>
            <w:bottom w:val="none" w:sz="0" w:space="0" w:color="auto"/>
            <w:right w:val="none" w:sz="0" w:space="0" w:color="auto"/>
          </w:divBdr>
        </w:div>
        <w:div w:id="846211991">
          <w:marLeft w:val="640"/>
          <w:marRight w:val="0"/>
          <w:marTop w:val="0"/>
          <w:marBottom w:val="0"/>
          <w:divBdr>
            <w:top w:val="none" w:sz="0" w:space="0" w:color="auto"/>
            <w:left w:val="none" w:sz="0" w:space="0" w:color="auto"/>
            <w:bottom w:val="none" w:sz="0" w:space="0" w:color="auto"/>
            <w:right w:val="none" w:sz="0" w:space="0" w:color="auto"/>
          </w:divBdr>
        </w:div>
        <w:div w:id="1153373915">
          <w:marLeft w:val="640"/>
          <w:marRight w:val="0"/>
          <w:marTop w:val="0"/>
          <w:marBottom w:val="0"/>
          <w:divBdr>
            <w:top w:val="none" w:sz="0" w:space="0" w:color="auto"/>
            <w:left w:val="none" w:sz="0" w:space="0" w:color="auto"/>
            <w:bottom w:val="none" w:sz="0" w:space="0" w:color="auto"/>
            <w:right w:val="none" w:sz="0" w:space="0" w:color="auto"/>
          </w:divBdr>
        </w:div>
        <w:div w:id="1460950685">
          <w:marLeft w:val="640"/>
          <w:marRight w:val="0"/>
          <w:marTop w:val="0"/>
          <w:marBottom w:val="0"/>
          <w:divBdr>
            <w:top w:val="none" w:sz="0" w:space="0" w:color="auto"/>
            <w:left w:val="none" w:sz="0" w:space="0" w:color="auto"/>
            <w:bottom w:val="none" w:sz="0" w:space="0" w:color="auto"/>
            <w:right w:val="none" w:sz="0" w:space="0" w:color="auto"/>
          </w:divBdr>
        </w:div>
        <w:div w:id="1590386217">
          <w:marLeft w:val="640"/>
          <w:marRight w:val="0"/>
          <w:marTop w:val="0"/>
          <w:marBottom w:val="0"/>
          <w:divBdr>
            <w:top w:val="none" w:sz="0" w:space="0" w:color="auto"/>
            <w:left w:val="none" w:sz="0" w:space="0" w:color="auto"/>
            <w:bottom w:val="none" w:sz="0" w:space="0" w:color="auto"/>
            <w:right w:val="none" w:sz="0" w:space="0" w:color="auto"/>
          </w:divBdr>
        </w:div>
        <w:div w:id="1917129224">
          <w:marLeft w:val="640"/>
          <w:marRight w:val="0"/>
          <w:marTop w:val="0"/>
          <w:marBottom w:val="0"/>
          <w:divBdr>
            <w:top w:val="none" w:sz="0" w:space="0" w:color="auto"/>
            <w:left w:val="none" w:sz="0" w:space="0" w:color="auto"/>
            <w:bottom w:val="none" w:sz="0" w:space="0" w:color="auto"/>
            <w:right w:val="none" w:sz="0" w:space="0" w:color="auto"/>
          </w:divBdr>
        </w:div>
      </w:divsChild>
    </w:div>
    <w:div w:id="1507743251">
      <w:bodyDiv w:val="1"/>
      <w:marLeft w:val="0"/>
      <w:marRight w:val="0"/>
      <w:marTop w:val="0"/>
      <w:marBottom w:val="0"/>
      <w:divBdr>
        <w:top w:val="none" w:sz="0" w:space="0" w:color="auto"/>
        <w:left w:val="none" w:sz="0" w:space="0" w:color="auto"/>
        <w:bottom w:val="none" w:sz="0" w:space="0" w:color="auto"/>
        <w:right w:val="none" w:sz="0" w:space="0" w:color="auto"/>
      </w:divBdr>
    </w:div>
    <w:div w:id="1539468517">
      <w:bodyDiv w:val="1"/>
      <w:marLeft w:val="0"/>
      <w:marRight w:val="0"/>
      <w:marTop w:val="0"/>
      <w:marBottom w:val="0"/>
      <w:divBdr>
        <w:top w:val="none" w:sz="0" w:space="0" w:color="auto"/>
        <w:left w:val="none" w:sz="0" w:space="0" w:color="auto"/>
        <w:bottom w:val="none" w:sz="0" w:space="0" w:color="auto"/>
        <w:right w:val="none" w:sz="0" w:space="0" w:color="auto"/>
      </w:divBdr>
    </w:div>
    <w:div w:id="1544174586">
      <w:bodyDiv w:val="1"/>
      <w:marLeft w:val="0"/>
      <w:marRight w:val="0"/>
      <w:marTop w:val="0"/>
      <w:marBottom w:val="0"/>
      <w:divBdr>
        <w:top w:val="none" w:sz="0" w:space="0" w:color="auto"/>
        <w:left w:val="none" w:sz="0" w:space="0" w:color="auto"/>
        <w:bottom w:val="none" w:sz="0" w:space="0" w:color="auto"/>
        <w:right w:val="none" w:sz="0" w:space="0" w:color="auto"/>
      </w:divBdr>
    </w:div>
    <w:div w:id="1549495006">
      <w:bodyDiv w:val="1"/>
      <w:marLeft w:val="0"/>
      <w:marRight w:val="0"/>
      <w:marTop w:val="0"/>
      <w:marBottom w:val="0"/>
      <w:divBdr>
        <w:top w:val="none" w:sz="0" w:space="0" w:color="auto"/>
        <w:left w:val="none" w:sz="0" w:space="0" w:color="auto"/>
        <w:bottom w:val="none" w:sz="0" w:space="0" w:color="auto"/>
        <w:right w:val="none" w:sz="0" w:space="0" w:color="auto"/>
      </w:divBdr>
    </w:div>
    <w:div w:id="1565264252">
      <w:bodyDiv w:val="1"/>
      <w:marLeft w:val="0"/>
      <w:marRight w:val="0"/>
      <w:marTop w:val="0"/>
      <w:marBottom w:val="0"/>
      <w:divBdr>
        <w:top w:val="none" w:sz="0" w:space="0" w:color="auto"/>
        <w:left w:val="none" w:sz="0" w:space="0" w:color="auto"/>
        <w:bottom w:val="none" w:sz="0" w:space="0" w:color="auto"/>
        <w:right w:val="none" w:sz="0" w:space="0" w:color="auto"/>
      </w:divBdr>
    </w:div>
    <w:div w:id="1594240640">
      <w:bodyDiv w:val="1"/>
      <w:marLeft w:val="0"/>
      <w:marRight w:val="0"/>
      <w:marTop w:val="0"/>
      <w:marBottom w:val="0"/>
      <w:divBdr>
        <w:top w:val="none" w:sz="0" w:space="0" w:color="auto"/>
        <w:left w:val="none" w:sz="0" w:space="0" w:color="auto"/>
        <w:bottom w:val="none" w:sz="0" w:space="0" w:color="auto"/>
        <w:right w:val="none" w:sz="0" w:space="0" w:color="auto"/>
      </w:divBdr>
    </w:div>
    <w:div w:id="1598320244">
      <w:bodyDiv w:val="1"/>
      <w:marLeft w:val="0"/>
      <w:marRight w:val="0"/>
      <w:marTop w:val="0"/>
      <w:marBottom w:val="0"/>
      <w:divBdr>
        <w:top w:val="none" w:sz="0" w:space="0" w:color="auto"/>
        <w:left w:val="none" w:sz="0" w:space="0" w:color="auto"/>
        <w:bottom w:val="none" w:sz="0" w:space="0" w:color="auto"/>
        <w:right w:val="none" w:sz="0" w:space="0" w:color="auto"/>
      </w:divBdr>
    </w:div>
    <w:div w:id="1600260992">
      <w:bodyDiv w:val="1"/>
      <w:marLeft w:val="0"/>
      <w:marRight w:val="0"/>
      <w:marTop w:val="0"/>
      <w:marBottom w:val="0"/>
      <w:divBdr>
        <w:top w:val="none" w:sz="0" w:space="0" w:color="auto"/>
        <w:left w:val="none" w:sz="0" w:space="0" w:color="auto"/>
        <w:bottom w:val="none" w:sz="0" w:space="0" w:color="auto"/>
        <w:right w:val="none" w:sz="0" w:space="0" w:color="auto"/>
      </w:divBdr>
      <w:divsChild>
        <w:div w:id="203489873">
          <w:marLeft w:val="640"/>
          <w:marRight w:val="0"/>
          <w:marTop w:val="0"/>
          <w:marBottom w:val="0"/>
          <w:divBdr>
            <w:top w:val="none" w:sz="0" w:space="0" w:color="auto"/>
            <w:left w:val="none" w:sz="0" w:space="0" w:color="auto"/>
            <w:bottom w:val="none" w:sz="0" w:space="0" w:color="auto"/>
            <w:right w:val="none" w:sz="0" w:space="0" w:color="auto"/>
          </w:divBdr>
        </w:div>
        <w:div w:id="1795639022">
          <w:marLeft w:val="640"/>
          <w:marRight w:val="0"/>
          <w:marTop w:val="0"/>
          <w:marBottom w:val="0"/>
          <w:divBdr>
            <w:top w:val="none" w:sz="0" w:space="0" w:color="auto"/>
            <w:left w:val="none" w:sz="0" w:space="0" w:color="auto"/>
            <w:bottom w:val="none" w:sz="0" w:space="0" w:color="auto"/>
            <w:right w:val="none" w:sz="0" w:space="0" w:color="auto"/>
          </w:divBdr>
        </w:div>
        <w:div w:id="748504134">
          <w:marLeft w:val="640"/>
          <w:marRight w:val="0"/>
          <w:marTop w:val="0"/>
          <w:marBottom w:val="0"/>
          <w:divBdr>
            <w:top w:val="none" w:sz="0" w:space="0" w:color="auto"/>
            <w:left w:val="none" w:sz="0" w:space="0" w:color="auto"/>
            <w:bottom w:val="none" w:sz="0" w:space="0" w:color="auto"/>
            <w:right w:val="none" w:sz="0" w:space="0" w:color="auto"/>
          </w:divBdr>
        </w:div>
        <w:div w:id="1123811895">
          <w:marLeft w:val="640"/>
          <w:marRight w:val="0"/>
          <w:marTop w:val="0"/>
          <w:marBottom w:val="0"/>
          <w:divBdr>
            <w:top w:val="none" w:sz="0" w:space="0" w:color="auto"/>
            <w:left w:val="none" w:sz="0" w:space="0" w:color="auto"/>
            <w:bottom w:val="none" w:sz="0" w:space="0" w:color="auto"/>
            <w:right w:val="none" w:sz="0" w:space="0" w:color="auto"/>
          </w:divBdr>
        </w:div>
        <w:div w:id="1910115298">
          <w:marLeft w:val="640"/>
          <w:marRight w:val="0"/>
          <w:marTop w:val="0"/>
          <w:marBottom w:val="0"/>
          <w:divBdr>
            <w:top w:val="none" w:sz="0" w:space="0" w:color="auto"/>
            <w:left w:val="none" w:sz="0" w:space="0" w:color="auto"/>
            <w:bottom w:val="none" w:sz="0" w:space="0" w:color="auto"/>
            <w:right w:val="none" w:sz="0" w:space="0" w:color="auto"/>
          </w:divBdr>
        </w:div>
        <w:div w:id="1963611566">
          <w:marLeft w:val="640"/>
          <w:marRight w:val="0"/>
          <w:marTop w:val="0"/>
          <w:marBottom w:val="0"/>
          <w:divBdr>
            <w:top w:val="none" w:sz="0" w:space="0" w:color="auto"/>
            <w:left w:val="none" w:sz="0" w:space="0" w:color="auto"/>
            <w:bottom w:val="none" w:sz="0" w:space="0" w:color="auto"/>
            <w:right w:val="none" w:sz="0" w:space="0" w:color="auto"/>
          </w:divBdr>
        </w:div>
        <w:div w:id="334458060">
          <w:marLeft w:val="640"/>
          <w:marRight w:val="0"/>
          <w:marTop w:val="0"/>
          <w:marBottom w:val="0"/>
          <w:divBdr>
            <w:top w:val="none" w:sz="0" w:space="0" w:color="auto"/>
            <w:left w:val="none" w:sz="0" w:space="0" w:color="auto"/>
            <w:bottom w:val="none" w:sz="0" w:space="0" w:color="auto"/>
            <w:right w:val="none" w:sz="0" w:space="0" w:color="auto"/>
          </w:divBdr>
        </w:div>
        <w:div w:id="1864781906">
          <w:marLeft w:val="640"/>
          <w:marRight w:val="0"/>
          <w:marTop w:val="0"/>
          <w:marBottom w:val="0"/>
          <w:divBdr>
            <w:top w:val="none" w:sz="0" w:space="0" w:color="auto"/>
            <w:left w:val="none" w:sz="0" w:space="0" w:color="auto"/>
            <w:bottom w:val="none" w:sz="0" w:space="0" w:color="auto"/>
            <w:right w:val="none" w:sz="0" w:space="0" w:color="auto"/>
          </w:divBdr>
        </w:div>
        <w:div w:id="2109419993">
          <w:marLeft w:val="640"/>
          <w:marRight w:val="0"/>
          <w:marTop w:val="0"/>
          <w:marBottom w:val="0"/>
          <w:divBdr>
            <w:top w:val="none" w:sz="0" w:space="0" w:color="auto"/>
            <w:left w:val="none" w:sz="0" w:space="0" w:color="auto"/>
            <w:bottom w:val="none" w:sz="0" w:space="0" w:color="auto"/>
            <w:right w:val="none" w:sz="0" w:space="0" w:color="auto"/>
          </w:divBdr>
        </w:div>
        <w:div w:id="1957986188">
          <w:marLeft w:val="640"/>
          <w:marRight w:val="0"/>
          <w:marTop w:val="0"/>
          <w:marBottom w:val="0"/>
          <w:divBdr>
            <w:top w:val="none" w:sz="0" w:space="0" w:color="auto"/>
            <w:left w:val="none" w:sz="0" w:space="0" w:color="auto"/>
            <w:bottom w:val="none" w:sz="0" w:space="0" w:color="auto"/>
            <w:right w:val="none" w:sz="0" w:space="0" w:color="auto"/>
          </w:divBdr>
        </w:div>
        <w:div w:id="1257976449">
          <w:marLeft w:val="640"/>
          <w:marRight w:val="0"/>
          <w:marTop w:val="0"/>
          <w:marBottom w:val="0"/>
          <w:divBdr>
            <w:top w:val="none" w:sz="0" w:space="0" w:color="auto"/>
            <w:left w:val="none" w:sz="0" w:space="0" w:color="auto"/>
            <w:bottom w:val="none" w:sz="0" w:space="0" w:color="auto"/>
            <w:right w:val="none" w:sz="0" w:space="0" w:color="auto"/>
          </w:divBdr>
        </w:div>
        <w:div w:id="477840547">
          <w:marLeft w:val="640"/>
          <w:marRight w:val="0"/>
          <w:marTop w:val="0"/>
          <w:marBottom w:val="0"/>
          <w:divBdr>
            <w:top w:val="none" w:sz="0" w:space="0" w:color="auto"/>
            <w:left w:val="none" w:sz="0" w:space="0" w:color="auto"/>
            <w:bottom w:val="none" w:sz="0" w:space="0" w:color="auto"/>
            <w:right w:val="none" w:sz="0" w:space="0" w:color="auto"/>
          </w:divBdr>
        </w:div>
        <w:div w:id="1067995879">
          <w:marLeft w:val="640"/>
          <w:marRight w:val="0"/>
          <w:marTop w:val="0"/>
          <w:marBottom w:val="0"/>
          <w:divBdr>
            <w:top w:val="none" w:sz="0" w:space="0" w:color="auto"/>
            <w:left w:val="none" w:sz="0" w:space="0" w:color="auto"/>
            <w:bottom w:val="none" w:sz="0" w:space="0" w:color="auto"/>
            <w:right w:val="none" w:sz="0" w:space="0" w:color="auto"/>
          </w:divBdr>
        </w:div>
        <w:div w:id="392392310">
          <w:marLeft w:val="640"/>
          <w:marRight w:val="0"/>
          <w:marTop w:val="0"/>
          <w:marBottom w:val="0"/>
          <w:divBdr>
            <w:top w:val="none" w:sz="0" w:space="0" w:color="auto"/>
            <w:left w:val="none" w:sz="0" w:space="0" w:color="auto"/>
            <w:bottom w:val="none" w:sz="0" w:space="0" w:color="auto"/>
            <w:right w:val="none" w:sz="0" w:space="0" w:color="auto"/>
          </w:divBdr>
        </w:div>
        <w:div w:id="1014840562">
          <w:marLeft w:val="640"/>
          <w:marRight w:val="0"/>
          <w:marTop w:val="0"/>
          <w:marBottom w:val="0"/>
          <w:divBdr>
            <w:top w:val="none" w:sz="0" w:space="0" w:color="auto"/>
            <w:left w:val="none" w:sz="0" w:space="0" w:color="auto"/>
            <w:bottom w:val="none" w:sz="0" w:space="0" w:color="auto"/>
            <w:right w:val="none" w:sz="0" w:space="0" w:color="auto"/>
          </w:divBdr>
        </w:div>
        <w:div w:id="862548169">
          <w:marLeft w:val="640"/>
          <w:marRight w:val="0"/>
          <w:marTop w:val="0"/>
          <w:marBottom w:val="0"/>
          <w:divBdr>
            <w:top w:val="none" w:sz="0" w:space="0" w:color="auto"/>
            <w:left w:val="none" w:sz="0" w:space="0" w:color="auto"/>
            <w:bottom w:val="none" w:sz="0" w:space="0" w:color="auto"/>
            <w:right w:val="none" w:sz="0" w:space="0" w:color="auto"/>
          </w:divBdr>
        </w:div>
        <w:div w:id="1972321582">
          <w:marLeft w:val="640"/>
          <w:marRight w:val="0"/>
          <w:marTop w:val="0"/>
          <w:marBottom w:val="0"/>
          <w:divBdr>
            <w:top w:val="none" w:sz="0" w:space="0" w:color="auto"/>
            <w:left w:val="none" w:sz="0" w:space="0" w:color="auto"/>
            <w:bottom w:val="none" w:sz="0" w:space="0" w:color="auto"/>
            <w:right w:val="none" w:sz="0" w:space="0" w:color="auto"/>
          </w:divBdr>
        </w:div>
        <w:div w:id="705134409">
          <w:marLeft w:val="640"/>
          <w:marRight w:val="0"/>
          <w:marTop w:val="0"/>
          <w:marBottom w:val="0"/>
          <w:divBdr>
            <w:top w:val="none" w:sz="0" w:space="0" w:color="auto"/>
            <w:left w:val="none" w:sz="0" w:space="0" w:color="auto"/>
            <w:bottom w:val="none" w:sz="0" w:space="0" w:color="auto"/>
            <w:right w:val="none" w:sz="0" w:space="0" w:color="auto"/>
          </w:divBdr>
        </w:div>
        <w:div w:id="1369791781">
          <w:marLeft w:val="640"/>
          <w:marRight w:val="0"/>
          <w:marTop w:val="0"/>
          <w:marBottom w:val="0"/>
          <w:divBdr>
            <w:top w:val="none" w:sz="0" w:space="0" w:color="auto"/>
            <w:left w:val="none" w:sz="0" w:space="0" w:color="auto"/>
            <w:bottom w:val="none" w:sz="0" w:space="0" w:color="auto"/>
            <w:right w:val="none" w:sz="0" w:space="0" w:color="auto"/>
          </w:divBdr>
        </w:div>
        <w:div w:id="1825195592">
          <w:marLeft w:val="640"/>
          <w:marRight w:val="0"/>
          <w:marTop w:val="0"/>
          <w:marBottom w:val="0"/>
          <w:divBdr>
            <w:top w:val="none" w:sz="0" w:space="0" w:color="auto"/>
            <w:left w:val="none" w:sz="0" w:space="0" w:color="auto"/>
            <w:bottom w:val="none" w:sz="0" w:space="0" w:color="auto"/>
            <w:right w:val="none" w:sz="0" w:space="0" w:color="auto"/>
          </w:divBdr>
        </w:div>
        <w:div w:id="1713730733">
          <w:marLeft w:val="640"/>
          <w:marRight w:val="0"/>
          <w:marTop w:val="0"/>
          <w:marBottom w:val="0"/>
          <w:divBdr>
            <w:top w:val="none" w:sz="0" w:space="0" w:color="auto"/>
            <w:left w:val="none" w:sz="0" w:space="0" w:color="auto"/>
            <w:bottom w:val="none" w:sz="0" w:space="0" w:color="auto"/>
            <w:right w:val="none" w:sz="0" w:space="0" w:color="auto"/>
          </w:divBdr>
        </w:div>
        <w:div w:id="800734478">
          <w:marLeft w:val="640"/>
          <w:marRight w:val="0"/>
          <w:marTop w:val="0"/>
          <w:marBottom w:val="0"/>
          <w:divBdr>
            <w:top w:val="none" w:sz="0" w:space="0" w:color="auto"/>
            <w:left w:val="none" w:sz="0" w:space="0" w:color="auto"/>
            <w:bottom w:val="none" w:sz="0" w:space="0" w:color="auto"/>
            <w:right w:val="none" w:sz="0" w:space="0" w:color="auto"/>
          </w:divBdr>
        </w:div>
        <w:div w:id="1403991603">
          <w:marLeft w:val="640"/>
          <w:marRight w:val="0"/>
          <w:marTop w:val="0"/>
          <w:marBottom w:val="0"/>
          <w:divBdr>
            <w:top w:val="none" w:sz="0" w:space="0" w:color="auto"/>
            <w:left w:val="none" w:sz="0" w:space="0" w:color="auto"/>
            <w:bottom w:val="none" w:sz="0" w:space="0" w:color="auto"/>
            <w:right w:val="none" w:sz="0" w:space="0" w:color="auto"/>
          </w:divBdr>
        </w:div>
        <w:div w:id="1416315837">
          <w:marLeft w:val="640"/>
          <w:marRight w:val="0"/>
          <w:marTop w:val="0"/>
          <w:marBottom w:val="0"/>
          <w:divBdr>
            <w:top w:val="none" w:sz="0" w:space="0" w:color="auto"/>
            <w:left w:val="none" w:sz="0" w:space="0" w:color="auto"/>
            <w:bottom w:val="none" w:sz="0" w:space="0" w:color="auto"/>
            <w:right w:val="none" w:sz="0" w:space="0" w:color="auto"/>
          </w:divBdr>
        </w:div>
        <w:div w:id="1439368648">
          <w:marLeft w:val="640"/>
          <w:marRight w:val="0"/>
          <w:marTop w:val="0"/>
          <w:marBottom w:val="0"/>
          <w:divBdr>
            <w:top w:val="none" w:sz="0" w:space="0" w:color="auto"/>
            <w:left w:val="none" w:sz="0" w:space="0" w:color="auto"/>
            <w:bottom w:val="none" w:sz="0" w:space="0" w:color="auto"/>
            <w:right w:val="none" w:sz="0" w:space="0" w:color="auto"/>
          </w:divBdr>
        </w:div>
      </w:divsChild>
    </w:div>
    <w:div w:id="1603999077">
      <w:bodyDiv w:val="1"/>
      <w:marLeft w:val="0"/>
      <w:marRight w:val="0"/>
      <w:marTop w:val="0"/>
      <w:marBottom w:val="0"/>
      <w:divBdr>
        <w:top w:val="none" w:sz="0" w:space="0" w:color="auto"/>
        <w:left w:val="none" w:sz="0" w:space="0" w:color="auto"/>
        <w:bottom w:val="none" w:sz="0" w:space="0" w:color="auto"/>
        <w:right w:val="none" w:sz="0" w:space="0" w:color="auto"/>
      </w:divBdr>
    </w:div>
    <w:div w:id="1613200457">
      <w:bodyDiv w:val="1"/>
      <w:marLeft w:val="0"/>
      <w:marRight w:val="0"/>
      <w:marTop w:val="0"/>
      <w:marBottom w:val="0"/>
      <w:divBdr>
        <w:top w:val="none" w:sz="0" w:space="0" w:color="auto"/>
        <w:left w:val="none" w:sz="0" w:space="0" w:color="auto"/>
        <w:bottom w:val="none" w:sz="0" w:space="0" w:color="auto"/>
        <w:right w:val="none" w:sz="0" w:space="0" w:color="auto"/>
      </w:divBdr>
    </w:div>
    <w:div w:id="1615861527">
      <w:bodyDiv w:val="1"/>
      <w:marLeft w:val="0"/>
      <w:marRight w:val="0"/>
      <w:marTop w:val="0"/>
      <w:marBottom w:val="0"/>
      <w:divBdr>
        <w:top w:val="none" w:sz="0" w:space="0" w:color="auto"/>
        <w:left w:val="none" w:sz="0" w:space="0" w:color="auto"/>
        <w:bottom w:val="none" w:sz="0" w:space="0" w:color="auto"/>
        <w:right w:val="none" w:sz="0" w:space="0" w:color="auto"/>
      </w:divBdr>
    </w:div>
    <w:div w:id="1620186478">
      <w:bodyDiv w:val="1"/>
      <w:marLeft w:val="0"/>
      <w:marRight w:val="0"/>
      <w:marTop w:val="0"/>
      <w:marBottom w:val="0"/>
      <w:divBdr>
        <w:top w:val="none" w:sz="0" w:space="0" w:color="auto"/>
        <w:left w:val="none" w:sz="0" w:space="0" w:color="auto"/>
        <w:bottom w:val="none" w:sz="0" w:space="0" w:color="auto"/>
        <w:right w:val="none" w:sz="0" w:space="0" w:color="auto"/>
      </w:divBdr>
    </w:div>
    <w:div w:id="1625573213">
      <w:bodyDiv w:val="1"/>
      <w:marLeft w:val="0"/>
      <w:marRight w:val="0"/>
      <w:marTop w:val="0"/>
      <w:marBottom w:val="0"/>
      <w:divBdr>
        <w:top w:val="none" w:sz="0" w:space="0" w:color="auto"/>
        <w:left w:val="none" w:sz="0" w:space="0" w:color="auto"/>
        <w:bottom w:val="none" w:sz="0" w:space="0" w:color="auto"/>
        <w:right w:val="none" w:sz="0" w:space="0" w:color="auto"/>
      </w:divBdr>
    </w:div>
    <w:div w:id="1637489498">
      <w:bodyDiv w:val="1"/>
      <w:marLeft w:val="0"/>
      <w:marRight w:val="0"/>
      <w:marTop w:val="0"/>
      <w:marBottom w:val="0"/>
      <w:divBdr>
        <w:top w:val="none" w:sz="0" w:space="0" w:color="auto"/>
        <w:left w:val="none" w:sz="0" w:space="0" w:color="auto"/>
        <w:bottom w:val="none" w:sz="0" w:space="0" w:color="auto"/>
        <w:right w:val="none" w:sz="0" w:space="0" w:color="auto"/>
      </w:divBdr>
    </w:div>
    <w:div w:id="1656833971">
      <w:bodyDiv w:val="1"/>
      <w:marLeft w:val="0"/>
      <w:marRight w:val="0"/>
      <w:marTop w:val="0"/>
      <w:marBottom w:val="0"/>
      <w:divBdr>
        <w:top w:val="none" w:sz="0" w:space="0" w:color="auto"/>
        <w:left w:val="none" w:sz="0" w:space="0" w:color="auto"/>
        <w:bottom w:val="none" w:sz="0" w:space="0" w:color="auto"/>
        <w:right w:val="none" w:sz="0" w:space="0" w:color="auto"/>
      </w:divBdr>
    </w:div>
    <w:div w:id="1667897182">
      <w:bodyDiv w:val="1"/>
      <w:marLeft w:val="0"/>
      <w:marRight w:val="0"/>
      <w:marTop w:val="0"/>
      <w:marBottom w:val="0"/>
      <w:divBdr>
        <w:top w:val="none" w:sz="0" w:space="0" w:color="auto"/>
        <w:left w:val="none" w:sz="0" w:space="0" w:color="auto"/>
        <w:bottom w:val="none" w:sz="0" w:space="0" w:color="auto"/>
        <w:right w:val="none" w:sz="0" w:space="0" w:color="auto"/>
      </w:divBdr>
    </w:div>
    <w:div w:id="1671134048">
      <w:bodyDiv w:val="1"/>
      <w:marLeft w:val="0"/>
      <w:marRight w:val="0"/>
      <w:marTop w:val="0"/>
      <w:marBottom w:val="0"/>
      <w:divBdr>
        <w:top w:val="none" w:sz="0" w:space="0" w:color="auto"/>
        <w:left w:val="none" w:sz="0" w:space="0" w:color="auto"/>
        <w:bottom w:val="none" w:sz="0" w:space="0" w:color="auto"/>
        <w:right w:val="none" w:sz="0" w:space="0" w:color="auto"/>
      </w:divBdr>
    </w:div>
    <w:div w:id="1673289770">
      <w:bodyDiv w:val="1"/>
      <w:marLeft w:val="0"/>
      <w:marRight w:val="0"/>
      <w:marTop w:val="0"/>
      <w:marBottom w:val="0"/>
      <w:divBdr>
        <w:top w:val="none" w:sz="0" w:space="0" w:color="auto"/>
        <w:left w:val="none" w:sz="0" w:space="0" w:color="auto"/>
        <w:bottom w:val="none" w:sz="0" w:space="0" w:color="auto"/>
        <w:right w:val="none" w:sz="0" w:space="0" w:color="auto"/>
      </w:divBdr>
    </w:div>
    <w:div w:id="1677145693">
      <w:bodyDiv w:val="1"/>
      <w:marLeft w:val="0"/>
      <w:marRight w:val="0"/>
      <w:marTop w:val="0"/>
      <w:marBottom w:val="0"/>
      <w:divBdr>
        <w:top w:val="none" w:sz="0" w:space="0" w:color="auto"/>
        <w:left w:val="none" w:sz="0" w:space="0" w:color="auto"/>
        <w:bottom w:val="none" w:sz="0" w:space="0" w:color="auto"/>
        <w:right w:val="none" w:sz="0" w:space="0" w:color="auto"/>
      </w:divBdr>
    </w:div>
    <w:div w:id="1686516014">
      <w:bodyDiv w:val="1"/>
      <w:marLeft w:val="0"/>
      <w:marRight w:val="0"/>
      <w:marTop w:val="0"/>
      <w:marBottom w:val="0"/>
      <w:divBdr>
        <w:top w:val="none" w:sz="0" w:space="0" w:color="auto"/>
        <w:left w:val="none" w:sz="0" w:space="0" w:color="auto"/>
        <w:bottom w:val="none" w:sz="0" w:space="0" w:color="auto"/>
        <w:right w:val="none" w:sz="0" w:space="0" w:color="auto"/>
      </w:divBdr>
    </w:div>
    <w:div w:id="1687750168">
      <w:bodyDiv w:val="1"/>
      <w:marLeft w:val="0"/>
      <w:marRight w:val="0"/>
      <w:marTop w:val="0"/>
      <w:marBottom w:val="0"/>
      <w:divBdr>
        <w:top w:val="none" w:sz="0" w:space="0" w:color="auto"/>
        <w:left w:val="none" w:sz="0" w:space="0" w:color="auto"/>
        <w:bottom w:val="none" w:sz="0" w:space="0" w:color="auto"/>
        <w:right w:val="none" w:sz="0" w:space="0" w:color="auto"/>
      </w:divBdr>
    </w:div>
    <w:div w:id="1692143497">
      <w:bodyDiv w:val="1"/>
      <w:marLeft w:val="0"/>
      <w:marRight w:val="0"/>
      <w:marTop w:val="0"/>
      <w:marBottom w:val="0"/>
      <w:divBdr>
        <w:top w:val="none" w:sz="0" w:space="0" w:color="auto"/>
        <w:left w:val="none" w:sz="0" w:space="0" w:color="auto"/>
        <w:bottom w:val="none" w:sz="0" w:space="0" w:color="auto"/>
        <w:right w:val="none" w:sz="0" w:space="0" w:color="auto"/>
      </w:divBdr>
    </w:div>
    <w:div w:id="1692217189">
      <w:bodyDiv w:val="1"/>
      <w:marLeft w:val="0"/>
      <w:marRight w:val="0"/>
      <w:marTop w:val="0"/>
      <w:marBottom w:val="0"/>
      <w:divBdr>
        <w:top w:val="none" w:sz="0" w:space="0" w:color="auto"/>
        <w:left w:val="none" w:sz="0" w:space="0" w:color="auto"/>
        <w:bottom w:val="none" w:sz="0" w:space="0" w:color="auto"/>
        <w:right w:val="none" w:sz="0" w:space="0" w:color="auto"/>
      </w:divBdr>
    </w:div>
    <w:div w:id="1698578282">
      <w:bodyDiv w:val="1"/>
      <w:marLeft w:val="0"/>
      <w:marRight w:val="0"/>
      <w:marTop w:val="0"/>
      <w:marBottom w:val="0"/>
      <w:divBdr>
        <w:top w:val="none" w:sz="0" w:space="0" w:color="auto"/>
        <w:left w:val="none" w:sz="0" w:space="0" w:color="auto"/>
        <w:bottom w:val="none" w:sz="0" w:space="0" w:color="auto"/>
        <w:right w:val="none" w:sz="0" w:space="0" w:color="auto"/>
      </w:divBdr>
    </w:div>
    <w:div w:id="1712413588">
      <w:bodyDiv w:val="1"/>
      <w:marLeft w:val="0"/>
      <w:marRight w:val="0"/>
      <w:marTop w:val="0"/>
      <w:marBottom w:val="0"/>
      <w:divBdr>
        <w:top w:val="none" w:sz="0" w:space="0" w:color="auto"/>
        <w:left w:val="none" w:sz="0" w:space="0" w:color="auto"/>
        <w:bottom w:val="none" w:sz="0" w:space="0" w:color="auto"/>
        <w:right w:val="none" w:sz="0" w:space="0" w:color="auto"/>
      </w:divBdr>
    </w:div>
    <w:div w:id="1714573865">
      <w:bodyDiv w:val="1"/>
      <w:marLeft w:val="0"/>
      <w:marRight w:val="0"/>
      <w:marTop w:val="0"/>
      <w:marBottom w:val="0"/>
      <w:divBdr>
        <w:top w:val="none" w:sz="0" w:space="0" w:color="auto"/>
        <w:left w:val="none" w:sz="0" w:space="0" w:color="auto"/>
        <w:bottom w:val="none" w:sz="0" w:space="0" w:color="auto"/>
        <w:right w:val="none" w:sz="0" w:space="0" w:color="auto"/>
      </w:divBdr>
    </w:div>
    <w:div w:id="1719739871">
      <w:bodyDiv w:val="1"/>
      <w:marLeft w:val="0"/>
      <w:marRight w:val="0"/>
      <w:marTop w:val="0"/>
      <w:marBottom w:val="0"/>
      <w:divBdr>
        <w:top w:val="none" w:sz="0" w:space="0" w:color="auto"/>
        <w:left w:val="none" w:sz="0" w:space="0" w:color="auto"/>
        <w:bottom w:val="none" w:sz="0" w:space="0" w:color="auto"/>
        <w:right w:val="none" w:sz="0" w:space="0" w:color="auto"/>
      </w:divBdr>
    </w:div>
    <w:div w:id="1723747185">
      <w:bodyDiv w:val="1"/>
      <w:marLeft w:val="0"/>
      <w:marRight w:val="0"/>
      <w:marTop w:val="0"/>
      <w:marBottom w:val="0"/>
      <w:divBdr>
        <w:top w:val="none" w:sz="0" w:space="0" w:color="auto"/>
        <w:left w:val="none" w:sz="0" w:space="0" w:color="auto"/>
        <w:bottom w:val="none" w:sz="0" w:space="0" w:color="auto"/>
        <w:right w:val="none" w:sz="0" w:space="0" w:color="auto"/>
      </w:divBdr>
    </w:div>
    <w:div w:id="1729765448">
      <w:bodyDiv w:val="1"/>
      <w:marLeft w:val="0"/>
      <w:marRight w:val="0"/>
      <w:marTop w:val="0"/>
      <w:marBottom w:val="0"/>
      <w:divBdr>
        <w:top w:val="none" w:sz="0" w:space="0" w:color="auto"/>
        <w:left w:val="none" w:sz="0" w:space="0" w:color="auto"/>
        <w:bottom w:val="none" w:sz="0" w:space="0" w:color="auto"/>
        <w:right w:val="none" w:sz="0" w:space="0" w:color="auto"/>
      </w:divBdr>
    </w:div>
    <w:div w:id="1755972270">
      <w:bodyDiv w:val="1"/>
      <w:marLeft w:val="0"/>
      <w:marRight w:val="0"/>
      <w:marTop w:val="0"/>
      <w:marBottom w:val="0"/>
      <w:divBdr>
        <w:top w:val="none" w:sz="0" w:space="0" w:color="auto"/>
        <w:left w:val="none" w:sz="0" w:space="0" w:color="auto"/>
        <w:bottom w:val="none" w:sz="0" w:space="0" w:color="auto"/>
        <w:right w:val="none" w:sz="0" w:space="0" w:color="auto"/>
      </w:divBdr>
    </w:div>
    <w:div w:id="1756970652">
      <w:bodyDiv w:val="1"/>
      <w:marLeft w:val="0"/>
      <w:marRight w:val="0"/>
      <w:marTop w:val="0"/>
      <w:marBottom w:val="0"/>
      <w:divBdr>
        <w:top w:val="none" w:sz="0" w:space="0" w:color="auto"/>
        <w:left w:val="none" w:sz="0" w:space="0" w:color="auto"/>
        <w:bottom w:val="none" w:sz="0" w:space="0" w:color="auto"/>
        <w:right w:val="none" w:sz="0" w:space="0" w:color="auto"/>
      </w:divBdr>
    </w:div>
    <w:div w:id="1769235438">
      <w:bodyDiv w:val="1"/>
      <w:marLeft w:val="0"/>
      <w:marRight w:val="0"/>
      <w:marTop w:val="0"/>
      <w:marBottom w:val="0"/>
      <w:divBdr>
        <w:top w:val="none" w:sz="0" w:space="0" w:color="auto"/>
        <w:left w:val="none" w:sz="0" w:space="0" w:color="auto"/>
        <w:bottom w:val="none" w:sz="0" w:space="0" w:color="auto"/>
        <w:right w:val="none" w:sz="0" w:space="0" w:color="auto"/>
      </w:divBdr>
    </w:div>
    <w:div w:id="1778716565">
      <w:bodyDiv w:val="1"/>
      <w:marLeft w:val="0"/>
      <w:marRight w:val="0"/>
      <w:marTop w:val="0"/>
      <w:marBottom w:val="0"/>
      <w:divBdr>
        <w:top w:val="none" w:sz="0" w:space="0" w:color="auto"/>
        <w:left w:val="none" w:sz="0" w:space="0" w:color="auto"/>
        <w:bottom w:val="none" w:sz="0" w:space="0" w:color="auto"/>
        <w:right w:val="none" w:sz="0" w:space="0" w:color="auto"/>
      </w:divBdr>
      <w:divsChild>
        <w:div w:id="483546484">
          <w:marLeft w:val="640"/>
          <w:marRight w:val="0"/>
          <w:marTop w:val="0"/>
          <w:marBottom w:val="0"/>
          <w:divBdr>
            <w:top w:val="none" w:sz="0" w:space="0" w:color="auto"/>
            <w:left w:val="none" w:sz="0" w:space="0" w:color="auto"/>
            <w:bottom w:val="none" w:sz="0" w:space="0" w:color="auto"/>
            <w:right w:val="none" w:sz="0" w:space="0" w:color="auto"/>
          </w:divBdr>
        </w:div>
        <w:div w:id="1814785795">
          <w:marLeft w:val="640"/>
          <w:marRight w:val="0"/>
          <w:marTop w:val="0"/>
          <w:marBottom w:val="0"/>
          <w:divBdr>
            <w:top w:val="none" w:sz="0" w:space="0" w:color="auto"/>
            <w:left w:val="none" w:sz="0" w:space="0" w:color="auto"/>
            <w:bottom w:val="none" w:sz="0" w:space="0" w:color="auto"/>
            <w:right w:val="none" w:sz="0" w:space="0" w:color="auto"/>
          </w:divBdr>
        </w:div>
        <w:div w:id="1807772326">
          <w:marLeft w:val="640"/>
          <w:marRight w:val="0"/>
          <w:marTop w:val="0"/>
          <w:marBottom w:val="0"/>
          <w:divBdr>
            <w:top w:val="none" w:sz="0" w:space="0" w:color="auto"/>
            <w:left w:val="none" w:sz="0" w:space="0" w:color="auto"/>
            <w:bottom w:val="none" w:sz="0" w:space="0" w:color="auto"/>
            <w:right w:val="none" w:sz="0" w:space="0" w:color="auto"/>
          </w:divBdr>
        </w:div>
        <w:div w:id="201555391">
          <w:marLeft w:val="640"/>
          <w:marRight w:val="0"/>
          <w:marTop w:val="0"/>
          <w:marBottom w:val="0"/>
          <w:divBdr>
            <w:top w:val="none" w:sz="0" w:space="0" w:color="auto"/>
            <w:left w:val="none" w:sz="0" w:space="0" w:color="auto"/>
            <w:bottom w:val="none" w:sz="0" w:space="0" w:color="auto"/>
            <w:right w:val="none" w:sz="0" w:space="0" w:color="auto"/>
          </w:divBdr>
        </w:div>
        <w:div w:id="785269088">
          <w:marLeft w:val="640"/>
          <w:marRight w:val="0"/>
          <w:marTop w:val="0"/>
          <w:marBottom w:val="0"/>
          <w:divBdr>
            <w:top w:val="none" w:sz="0" w:space="0" w:color="auto"/>
            <w:left w:val="none" w:sz="0" w:space="0" w:color="auto"/>
            <w:bottom w:val="none" w:sz="0" w:space="0" w:color="auto"/>
            <w:right w:val="none" w:sz="0" w:space="0" w:color="auto"/>
          </w:divBdr>
        </w:div>
        <w:div w:id="728453109">
          <w:marLeft w:val="640"/>
          <w:marRight w:val="0"/>
          <w:marTop w:val="0"/>
          <w:marBottom w:val="0"/>
          <w:divBdr>
            <w:top w:val="none" w:sz="0" w:space="0" w:color="auto"/>
            <w:left w:val="none" w:sz="0" w:space="0" w:color="auto"/>
            <w:bottom w:val="none" w:sz="0" w:space="0" w:color="auto"/>
            <w:right w:val="none" w:sz="0" w:space="0" w:color="auto"/>
          </w:divBdr>
        </w:div>
        <w:div w:id="245119356">
          <w:marLeft w:val="640"/>
          <w:marRight w:val="0"/>
          <w:marTop w:val="0"/>
          <w:marBottom w:val="0"/>
          <w:divBdr>
            <w:top w:val="none" w:sz="0" w:space="0" w:color="auto"/>
            <w:left w:val="none" w:sz="0" w:space="0" w:color="auto"/>
            <w:bottom w:val="none" w:sz="0" w:space="0" w:color="auto"/>
            <w:right w:val="none" w:sz="0" w:space="0" w:color="auto"/>
          </w:divBdr>
        </w:div>
        <w:div w:id="1801847624">
          <w:marLeft w:val="640"/>
          <w:marRight w:val="0"/>
          <w:marTop w:val="0"/>
          <w:marBottom w:val="0"/>
          <w:divBdr>
            <w:top w:val="none" w:sz="0" w:space="0" w:color="auto"/>
            <w:left w:val="none" w:sz="0" w:space="0" w:color="auto"/>
            <w:bottom w:val="none" w:sz="0" w:space="0" w:color="auto"/>
            <w:right w:val="none" w:sz="0" w:space="0" w:color="auto"/>
          </w:divBdr>
        </w:div>
        <w:div w:id="1807158285">
          <w:marLeft w:val="640"/>
          <w:marRight w:val="0"/>
          <w:marTop w:val="0"/>
          <w:marBottom w:val="0"/>
          <w:divBdr>
            <w:top w:val="none" w:sz="0" w:space="0" w:color="auto"/>
            <w:left w:val="none" w:sz="0" w:space="0" w:color="auto"/>
            <w:bottom w:val="none" w:sz="0" w:space="0" w:color="auto"/>
            <w:right w:val="none" w:sz="0" w:space="0" w:color="auto"/>
          </w:divBdr>
        </w:div>
        <w:div w:id="1502355348">
          <w:marLeft w:val="640"/>
          <w:marRight w:val="0"/>
          <w:marTop w:val="0"/>
          <w:marBottom w:val="0"/>
          <w:divBdr>
            <w:top w:val="none" w:sz="0" w:space="0" w:color="auto"/>
            <w:left w:val="none" w:sz="0" w:space="0" w:color="auto"/>
            <w:bottom w:val="none" w:sz="0" w:space="0" w:color="auto"/>
            <w:right w:val="none" w:sz="0" w:space="0" w:color="auto"/>
          </w:divBdr>
        </w:div>
        <w:div w:id="55250197">
          <w:marLeft w:val="640"/>
          <w:marRight w:val="0"/>
          <w:marTop w:val="0"/>
          <w:marBottom w:val="0"/>
          <w:divBdr>
            <w:top w:val="none" w:sz="0" w:space="0" w:color="auto"/>
            <w:left w:val="none" w:sz="0" w:space="0" w:color="auto"/>
            <w:bottom w:val="none" w:sz="0" w:space="0" w:color="auto"/>
            <w:right w:val="none" w:sz="0" w:space="0" w:color="auto"/>
          </w:divBdr>
        </w:div>
        <w:div w:id="1973555494">
          <w:marLeft w:val="640"/>
          <w:marRight w:val="0"/>
          <w:marTop w:val="0"/>
          <w:marBottom w:val="0"/>
          <w:divBdr>
            <w:top w:val="none" w:sz="0" w:space="0" w:color="auto"/>
            <w:left w:val="none" w:sz="0" w:space="0" w:color="auto"/>
            <w:bottom w:val="none" w:sz="0" w:space="0" w:color="auto"/>
            <w:right w:val="none" w:sz="0" w:space="0" w:color="auto"/>
          </w:divBdr>
        </w:div>
        <w:div w:id="2046370132">
          <w:marLeft w:val="640"/>
          <w:marRight w:val="0"/>
          <w:marTop w:val="0"/>
          <w:marBottom w:val="0"/>
          <w:divBdr>
            <w:top w:val="none" w:sz="0" w:space="0" w:color="auto"/>
            <w:left w:val="none" w:sz="0" w:space="0" w:color="auto"/>
            <w:bottom w:val="none" w:sz="0" w:space="0" w:color="auto"/>
            <w:right w:val="none" w:sz="0" w:space="0" w:color="auto"/>
          </w:divBdr>
        </w:div>
        <w:div w:id="405881102">
          <w:marLeft w:val="640"/>
          <w:marRight w:val="0"/>
          <w:marTop w:val="0"/>
          <w:marBottom w:val="0"/>
          <w:divBdr>
            <w:top w:val="none" w:sz="0" w:space="0" w:color="auto"/>
            <w:left w:val="none" w:sz="0" w:space="0" w:color="auto"/>
            <w:bottom w:val="none" w:sz="0" w:space="0" w:color="auto"/>
            <w:right w:val="none" w:sz="0" w:space="0" w:color="auto"/>
          </w:divBdr>
        </w:div>
        <w:div w:id="1435250626">
          <w:marLeft w:val="640"/>
          <w:marRight w:val="0"/>
          <w:marTop w:val="0"/>
          <w:marBottom w:val="0"/>
          <w:divBdr>
            <w:top w:val="none" w:sz="0" w:space="0" w:color="auto"/>
            <w:left w:val="none" w:sz="0" w:space="0" w:color="auto"/>
            <w:bottom w:val="none" w:sz="0" w:space="0" w:color="auto"/>
            <w:right w:val="none" w:sz="0" w:space="0" w:color="auto"/>
          </w:divBdr>
        </w:div>
        <w:div w:id="1183282756">
          <w:marLeft w:val="640"/>
          <w:marRight w:val="0"/>
          <w:marTop w:val="0"/>
          <w:marBottom w:val="0"/>
          <w:divBdr>
            <w:top w:val="none" w:sz="0" w:space="0" w:color="auto"/>
            <w:left w:val="none" w:sz="0" w:space="0" w:color="auto"/>
            <w:bottom w:val="none" w:sz="0" w:space="0" w:color="auto"/>
            <w:right w:val="none" w:sz="0" w:space="0" w:color="auto"/>
          </w:divBdr>
        </w:div>
        <w:div w:id="1168206648">
          <w:marLeft w:val="640"/>
          <w:marRight w:val="0"/>
          <w:marTop w:val="0"/>
          <w:marBottom w:val="0"/>
          <w:divBdr>
            <w:top w:val="none" w:sz="0" w:space="0" w:color="auto"/>
            <w:left w:val="none" w:sz="0" w:space="0" w:color="auto"/>
            <w:bottom w:val="none" w:sz="0" w:space="0" w:color="auto"/>
            <w:right w:val="none" w:sz="0" w:space="0" w:color="auto"/>
          </w:divBdr>
        </w:div>
        <w:div w:id="2085755159">
          <w:marLeft w:val="640"/>
          <w:marRight w:val="0"/>
          <w:marTop w:val="0"/>
          <w:marBottom w:val="0"/>
          <w:divBdr>
            <w:top w:val="none" w:sz="0" w:space="0" w:color="auto"/>
            <w:left w:val="none" w:sz="0" w:space="0" w:color="auto"/>
            <w:bottom w:val="none" w:sz="0" w:space="0" w:color="auto"/>
            <w:right w:val="none" w:sz="0" w:space="0" w:color="auto"/>
          </w:divBdr>
        </w:div>
        <w:div w:id="144053579">
          <w:marLeft w:val="640"/>
          <w:marRight w:val="0"/>
          <w:marTop w:val="0"/>
          <w:marBottom w:val="0"/>
          <w:divBdr>
            <w:top w:val="none" w:sz="0" w:space="0" w:color="auto"/>
            <w:left w:val="none" w:sz="0" w:space="0" w:color="auto"/>
            <w:bottom w:val="none" w:sz="0" w:space="0" w:color="auto"/>
            <w:right w:val="none" w:sz="0" w:space="0" w:color="auto"/>
          </w:divBdr>
        </w:div>
        <w:div w:id="1631743145">
          <w:marLeft w:val="640"/>
          <w:marRight w:val="0"/>
          <w:marTop w:val="0"/>
          <w:marBottom w:val="0"/>
          <w:divBdr>
            <w:top w:val="none" w:sz="0" w:space="0" w:color="auto"/>
            <w:left w:val="none" w:sz="0" w:space="0" w:color="auto"/>
            <w:bottom w:val="none" w:sz="0" w:space="0" w:color="auto"/>
            <w:right w:val="none" w:sz="0" w:space="0" w:color="auto"/>
          </w:divBdr>
        </w:div>
        <w:div w:id="679964334">
          <w:marLeft w:val="640"/>
          <w:marRight w:val="0"/>
          <w:marTop w:val="0"/>
          <w:marBottom w:val="0"/>
          <w:divBdr>
            <w:top w:val="none" w:sz="0" w:space="0" w:color="auto"/>
            <w:left w:val="none" w:sz="0" w:space="0" w:color="auto"/>
            <w:bottom w:val="none" w:sz="0" w:space="0" w:color="auto"/>
            <w:right w:val="none" w:sz="0" w:space="0" w:color="auto"/>
          </w:divBdr>
        </w:div>
        <w:div w:id="1142885237">
          <w:marLeft w:val="640"/>
          <w:marRight w:val="0"/>
          <w:marTop w:val="0"/>
          <w:marBottom w:val="0"/>
          <w:divBdr>
            <w:top w:val="none" w:sz="0" w:space="0" w:color="auto"/>
            <w:left w:val="none" w:sz="0" w:space="0" w:color="auto"/>
            <w:bottom w:val="none" w:sz="0" w:space="0" w:color="auto"/>
            <w:right w:val="none" w:sz="0" w:space="0" w:color="auto"/>
          </w:divBdr>
        </w:div>
        <w:div w:id="566454506">
          <w:marLeft w:val="640"/>
          <w:marRight w:val="0"/>
          <w:marTop w:val="0"/>
          <w:marBottom w:val="0"/>
          <w:divBdr>
            <w:top w:val="none" w:sz="0" w:space="0" w:color="auto"/>
            <w:left w:val="none" w:sz="0" w:space="0" w:color="auto"/>
            <w:bottom w:val="none" w:sz="0" w:space="0" w:color="auto"/>
            <w:right w:val="none" w:sz="0" w:space="0" w:color="auto"/>
          </w:divBdr>
        </w:div>
        <w:div w:id="1969041312">
          <w:marLeft w:val="640"/>
          <w:marRight w:val="0"/>
          <w:marTop w:val="0"/>
          <w:marBottom w:val="0"/>
          <w:divBdr>
            <w:top w:val="none" w:sz="0" w:space="0" w:color="auto"/>
            <w:left w:val="none" w:sz="0" w:space="0" w:color="auto"/>
            <w:bottom w:val="none" w:sz="0" w:space="0" w:color="auto"/>
            <w:right w:val="none" w:sz="0" w:space="0" w:color="auto"/>
          </w:divBdr>
        </w:div>
        <w:div w:id="284822425">
          <w:marLeft w:val="640"/>
          <w:marRight w:val="0"/>
          <w:marTop w:val="0"/>
          <w:marBottom w:val="0"/>
          <w:divBdr>
            <w:top w:val="none" w:sz="0" w:space="0" w:color="auto"/>
            <w:left w:val="none" w:sz="0" w:space="0" w:color="auto"/>
            <w:bottom w:val="none" w:sz="0" w:space="0" w:color="auto"/>
            <w:right w:val="none" w:sz="0" w:space="0" w:color="auto"/>
          </w:divBdr>
        </w:div>
        <w:div w:id="77680098">
          <w:marLeft w:val="640"/>
          <w:marRight w:val="0"/>
          <w:marTop w:val="0"/>
          <w:marBottom w:val="0"/>
          <w:divBdr>
            <w:top w:val="none" w:sz="0" w:space="0" w:color="auto"/>
            <w:left w:val="none" w:sz="0" w:space="0" w:color="auto"/>
            <w:bottom w:val="none" w:sz="0" w:space="0" w:color="auto"/>
            <w:right w:val="none" w:sz="0" w:space="0" w:color="auto"/>
          </w:divBdr>
        </w:div>
      </w:divsChild>
    </w:div>
    <w:div w:id="1779373498">
      <w:bodyDiv w:val="1"/>
      <w:marLeft w:val="0"/>
      <w:marRight w:val="0"/>
      <w:marTop w:val="0"/>
      <w:marBottom w:val="0"/>
      <w:divBdr>
        <w:top w:val="none" w:sz="0" w:space="0" w:color="auto"/>
        <w:left w:val="none" w:sz="0" w:space="0" w:color="auto"/>
        <w:bottom w:val="none" w:sz="0" w:space="0" w:color="auto"/>
        <w:right w:val="none" w:sz="0" w:space="0" w:color="auto"/>
      </w:divBdr>
    </w:div>
    <w:div w:id="1786195964">
      <w:bodyDiv w:val="1"/>
      <w:marLeft w:val="0"/>
      <w:marRight w:val="0"/>
      <w:marTop w:val="0"/>
      <w:marBottom w:val="0"/>
      <w:divBdr>
        <w:top w:val="none" w:sz="0" w:space="0" w:color="auto"/>
        <w:left w:val="none" w:sz="0" w:space="0" w:color="auto"/>
        <w:bottom w:val="none" w:sz="0" w:space="0" w:color="auto"/>
        <w:right w:val="none" w:sz="0" w:space="0" w:color="auto"/>
      </w:divBdr>
    </w:div>
    <w:div w:id="1792282600">
      <w:bodyDiv w:val="1"/>
      <w:marLeft w:val="0"/>
      <w:marRight w:val="0"/>
      <w:marTop w:val="0"/>
      <w:marBottom w:val="0"/>
      <w:divBdr>
        <w:top w:val="none" w:sz="0" w:space="0" w:color="auto"/>
        <w:left w:val="none" w:sz="0" w:space="0" w:color="auto"/>
        <w:bottom w:val="none" w:sz="0" w:space="0" w:color="auto"/>
        <w:right w:val="none" w:sz="0" w:space="0" w:color="auto"/>
      </w:divBdr>
    </w:div>
    <w:div w:id="1803190147">
      <w:bodyDiv w:val="1"/>
      <w:marLeft w:val="0"/>
      <w:marRight w:val="0"/>
      <w:marTop w:val="0"/>
      <w:marBottom w:val="0"/>
      <w:divBdr>
        <w:top w:val="none" w:sz="0" w:space="0" w:color="auto"/>
        <w:left w:val="none" w:sz="0" w:space="0" w:color="auto"/>
        <w:bottom w:val="none" w:sz="0" w:space="0" w:color="auto"/>
        <w:right w:val="none" w:sz="0" w:space="0" w:color="auto"/>
      </w:divBdr>
    </w:div>
    <w:div w:id="1819611583">
      <w:bodyDiv w:val="1"/>
      <w:marLeft w:val="0"/>
      <w:marRight w:val="0"/>
      <w:marTop w:val="0"/>
      <w:marBottom w:val="0"/>
      <w:divBdr>
        <w:top w:val="none" w:sz="0" w:space="0" w:color="auto"/>
        <w:left w:val="none" w:sz="0" w:space="0" w:color="auto"/>
        <w:bottom w:val="none" w:sz="0" w:space="0" w:color="auto"/>
        <w:right w:val="none" w:sz="0" w:space="0" w:color="auto"/>
      </w:divBdr>
      <w:divsChild>
        <w:div w:id="2114784599">
          <w:marLeft w:val="640"/>
          <w:marRight w:val="0"/>
          <w:marTop w:val="0"/>
          <w:marBottom w:val="0"/>
          <w:divBdr>
            <w:top w:val="none" w:sz="0" w:space="0" w:color="auto"/>
            <w:left w:val="none" w:sz="0" w:space="0" w:color="auto"/>
            <w:bottom w:val="none" w:sz="0" w:space="0" w:color="auto"/>
            <w:right w:val="none" w:sz="0" w:space="0" w:color="auto"/>
          </w:divBdr>
        </w:div>
        <w:div w:id="1053653861">
          <w:marLeft w:val="640"/>
          <w:marRight w:val="0"/>
          <w:marTop w:val="0"/>
          <w:marBottom w:val="0"/>
          <w:divBdr>
            <w:top w:val="none" w:sz="0" w:space="0" w:color="auto"/>
            <w:left w:val="none" w:sz="0" w:space="0" w:color="auto"/>
            <w:bottom w:val="none" w:sz="0" w:space="0" w:color="auto"/>
            <w:right w:val="none" w:sz="0" w:space="0" w:color="auto"/>
          </w:divBdr>
        </w:div>
        <w:div w:id="144056138">
          <w:marLeft w:val="640"/>
          <w:marRight w:val="0"/>
          <w:marTop w:val="0"/>
          <w:marBottom w:val="0"/>
          <w:divBdr>
            <w:top w:val="none" w:sz="0" w:space="0" w:color="auto"/>
            <w:left w:val="none" w:sz="0" w:space="0" w:color="auto"/>
            <w:bottom w:val="none" w:sz="0" w:space="0" w:color="auto"/>
            <w:right w:val="none" w:sz="0" w:space="0" w:color="auto"/>
          </w:divBdr>
        </w:div>
        <w:div w:id="1929802105">
          <w:marLeft w:val="640"/>
          <w:marRight w:val="0"/>
          <w:marTop w:val="0"/>
          <w:marBottom w:val="0"/>
          <w:divBdr>
            <w:top w:val="none" w:sz="0" w:space="0" w:color="auto"/>
            <w:left w:val="none" w:sz="0" w:space="0" w:color="auto"/>
            <w:bottom w:val="none" w:sz="0" w:space="0" w:color="auto"/>
            <w:right w:val="none" w:sz="0" w:space="0" w:color="auto"/>
          </w:divBdr>
        </w:div>
        <w:div w:id="1656032300">
          <w:marLeft w:val="640"/>
          <w:marRight w:val="0"/>
          <w:marTop w:val="0"/>
          <w:marBottom w:val="0"/>
          <w:divBdr>
            <w:top w:val="none" w:sz="0" w:space="0" w:color="auto"/>
            <w:left w:val="none" w:sz="0" w:space="0" w:color="auto"/>
            <w:bottom w:val="none" w:sz="0" w:space="0" w:color="auto"/>
            <w:right w:val="none" w:sz="0" w:space="0" w:color="auto"/>
          </w:divBdr>
        </w:div>
        <w:div w:id="1855076286">
          <w:marLeft w:val="640"/>
          <w:marRight w:val="0"/>
          <w:marTop w:val="0"/>
          <w:marBottom w:val="0"/>
          <w:divBdr>
            <w:top w:val="none" w:sz="0" w:space="0" w:color="auto"/>
            <w:left w:val="none" w:sz="0" w:space="0" w:color="auto"/>
            <w:bottom w:val="none" w:sz="0" w:space="0" w:color="auto"/>
            <w:right w:val="none" w:sz="0" w:space="0" w:color="auto"/>
          </w:divBdr>
        </w:div>
        <w:div w:id="157156722">
          <w:marLeft w:val="640"/>
          <w:marRight w:val="0"/>
          <w:marTop w:val="0"/>
          <w:marBottom w:val="0"/>
          <w:divBdr>
            <w:top w:val="none" w:sz="0" w:space="0" w:color="auto"/>
            <w:left w:val="none" w:sz="0" w:space="0" w:color="auto"/>
            <w:bottom w:val="none" w:sz="0" w:space="0" w:color="auto"/>
            <w:right w:val="none" w:sz="0" w:space="0" w:color="auto"/>
          </w:divBdr>
        </w:div>
        <w:div w:id="2079397052">
          <w:marLeft w:val="640"/>
          <w:marRight w:val="0"/>
          <w:marTop w:val="0"/>
          <w:marBottom w:val="0"/>
          <w:divBdr>
            <w:top w:val="none" w:sz="0" w:space="0" w:color="auto"/>
            <w:left w:val="none" w:sz="0" w:space="0" w:color="auto"/>
            <w:bottom w:val="none" w:sz="0" w:space="0" w:color="auto"/>
            <w:right w:val="none" w:sz="0" w:space="0" w:color="auto"/>
          </w:divBdr>
        </w:div>
        <w:div w:id="280233205">
          <w:marLeft w:val="640"/>
          <w:marRight w:val="0"/>
          <w:marTop w:val="0"/>
          <w:marBottom w:val="0"/>
          <w:divBdr>
            <w:top w:val="none" w:sz="0" w:space="0" w:color="auto"/>
            <w:left w:val="none" w:sz="0" w:space="0" w:color="auto"/>
            <w:bottom w:val="none" w:sz="0" w:space="0" w:color="auto"/>
            <w:right w:val="none" w:sz="0" w:space="0" w:color="auto"/>
          </w:divBdr>
        </w:div>
        <w:div w:id="731540095">
          <w:marLeft w:val="640"/>
          <w:marRight w:val="0"/>
          <w:marTop w:val="0"/>
          <w:marBottom w:val="0"/>
          <w:divBdr>
            <w:top w:val="none" w:sz="0" w:space="0" w:color="auto"/>
            <w:left w:val="none" w:sz="0" w:space="0" w:color="auto"/>
            <w:bottom w:val="none" w:sz="0" w:space="0" w:color="auto"/>
            <w:right w:val="none" w:sz="0" w:space="0" w:color="auto"/>
          </w:divBdr>
        </w:div>
        <w:div w:id="637340824">
          <w:marLeft w:val="640"/>
          <w:marRight w:val="0"/>
          <w:marTop w:val="0"/>
          <w:marBottom w:val="0"/>
          <w:divBdr>
            <w:top w:val="none" w:sz="0" w:space="0" w:color="auto"/>
            <w:left w:val="none" w:sz="0" w:space="0" w:color="auto"/>
            <w:bottom w:val="none" w:sz="0" w:space="0" w:color="auto"/>
            <w:right w:val="none" w:sz="0" w:space="0" w:color="auto"/>
          </w:divBdr>
        </w:div>
        <w:div w:id="893782144">
          <w:marLeft w:val="640"/>
          <w:marRight w:val="0"/>
          <w:marTop w:val="0"/>
          <w:marBottom w:val="0"/>
          <w:divBdr>
            <w:top w:val="none" w:sz="0" w:space="0" w:color="auto"/>
            <w:left w:val="none" w:sz="0" w:space="0" w:color="auto"/>
            <w:bottom w:val="none" w:sz="0" w:space="0" w:color="auto"/>
            <w:right w:val="none" w:sz="0" w:space="0" w:color="auto"/>
          </w:divBdr>
        </w:div>
        <w:div w:id="325938245">
          <w:marLeft w:val="640"/>
          <w:marRight w:val="0"/>
          <w:marTop w:val="0"/>
          <w:marBottom w:val="0"/>
          <w:divBdr>
            <w:top w:val="none" w:sz="0" w:space="0" w:color="auto"/>
            <w:left w:val="none" w:sz="0" w:space="0" w:color="auto"/>
            <w:bottom w:val="none" w:sz="0" w:space="0" w:color="auto"/>
            <w:right w:val="none" w:sz="0" w:space="0" w:color="auto"/>
          </w:divBdr>
        </w:div>
        <w:div w:id="812914565">
          <w:marLeft w:val="640"/>
          <w:marRight w:val="0"/>
          <w:marTop w:val="0"/>
          <w:marBottom w:val="0"/>
          <w:divBdr>
            <w:top w:val="none" w:sz="0" w:space="0" w:color="auto"/>
            <w:left w:val="none" w:sz="0" w:space="0" w:color="auto"/>
            <w:bottom w:val="none" w:sz="0" w:space="0" w:color="auto"/>
            <w:right w:val="none" w:sz="0" w:space="0" w:color="auto"/>
          </w:divBdr>
        </w:div>
        <w:div w:id="1563902130">
          <w:marLeft w:val="640"/>
          <w:marRight w:val="0"/>
          <w:marTop w:val="0"/>
          <w:marBottom w:val="0"/>
          <w:divBdr>
            <w:top w:val="none" w:sz="0" w:space="0" w:color="auto"/>
            <w:left w:val="none" w:sz="0" w:space="0" w:color="auto"/>
            <w:bottom w:val="none" w:sz="0" w:space="0" w:color="auto"/>
            <w:right w:val="none" w:sz="0" w:space="0" w:color="auto"/>
          </w:divBdr>
        </w:div>
        <w:div w:id="68769351">
          <w:marLeft w:val="640"/>
          <w:marRight w:val="0"/>
          <w:marTop w:val="0"/>
          <w:marBottom w:val="0"/>
          <w:divBdr>
            <w:top w:val="none" w:sz="0" w:space="0" w:color="auto"/>
            <w:left w:val="none" w:sz="0" w:space="0" w:color="auto"/>
            <w:bottom w:val="none" w:sz="0" w:space="0" w:color="auto"/>
            <w:right w:val="none" w:sz="0" w:space="0" w:color="auto"/>
          </w:divBdr>
        </w:div>
        <w:div w:id="360865706">
          <w:marLeft w:val="640"/>
          <w:marRight w:val="0"/>
          <w:marTop w:val="0"/>
          <w:marBottom w:val="0"/>
          <w:divBdr>
            <w:top w:val="none" w:sz="0" w:space="0" w:color="auto"/>
            <w:left w:val="none" w:sz="0" w:space="0" w:color="auto"/>
            <w:bottom w:val="none" w:sz="0" w:space="0" w:color="auto"/>
            <w:right w:val="none" w:sz="0" w:space="0" w:color="auto"/>
          </w:divBdr>
        </w:div>
        <w:div w:id="873276094">
          <w:marLeft w:val="640"/>
          <w:marRight w:val="0"/>
          <w:marTop w:val="0"/>
          <w:marBottom w:val="0"/>
          <w:divBdr>
            <w:top w:val="none" w:sz="0" w:space="0" w:color="auto"/>
            <w:left w:val="none" w:sz="0" w:space="0" w:color="auto"/>
            <w:bottom w:val="none" w:sz="0" w:space="0" w:color="auto"/>
            <w:right w:val="none" w:sz="0" w:space="0" w:color="auto"/>
          </w:divBdr>
        </w:div>
        <w:div w:id="1903709977">
          <w:marLeft w:val="640"/>
          <w:marRight w:val="0"/>
          <w:marTop w:val="0"/>
          <w:marBottom w:val="0"/>
          <w:divBdr>
            <w:top w:val="none" w:sz="0" w:space="0" w:color="auto"/>
            <w:left w:val="none" w:sz="0" w:space="0" w:color="auto"/>
            <w:bottom w:val="none" w:sz="0" w:space="0" w:color="auto"/>
            <w:right w:val="none" w:sz="0" w:space="0" w:color="auto"/>
          </w:divBdr>
        </w:div>
        <w:div w:id="312299111">
          <w:marLeft w:val="640"/>
          <w:marRight w:val="0"/>
          <w:marTop w:val="0"/>
          <w:marBottom w:val="0"/>
          <w:divBdr>
            <w:top w:val="none" w:sz="0" w:space="0" w:color="auto"/>
            <w:left w:val="none" w:sz="0" w:space="0" w:color="auto"/>
            <w:bottom w:val="none" w:sz="0" w:space="0" w:color="auto"/>
            <w:right w:val="none" w:sz="0" w:space="0" w:color="auto"/>
          </w:divBdr>
        </w:div>
        <w:div w:id="1938560731">
          <w:marLeft w:val="640"/>
          <w:marRight w:val="0"/>
          <w:marTop w:val="0"/>
          <w:marBottom w:val="0"/>
          <w:divBdr>
            <w:top w:val="none" w:sz="0" w:space="0" w:color="auto"/>
            <w:left w:val="none" w:sz="0" w:space="0" w:color="auto"/>
            <w:bottom w:val="none" w:sz="0" w:space="0" w:color="auto"/>
            <w:right w:val="none" w:sz="0" w:space="0" w:color="auto"/>
          </w:divBdr>
        </w:div>
        <w:div w:id="1785153837">
          <w:marLeft w:val="640"/>
          <w:marRight w:val="0"/>
          <w:marTop w:val="0"/>
          <w:marBottom w:val="0"/>
          <w:divBdr>
            <w:top w:val="none" w:sz="0" w:space="0" w:color="auto"/>
            <w:left w:val="none" w:sz="0" w:space="0" w:color="auto"/>
            <w:bottom w:val="none" w:sz="0" w:space="0" w:color="auto"/>
            <w:right w:val="none" w:sz="0" w:space="0" w:color="auto"/>
          </w:divBdr>
        </w:div>
        <w:div w:id="1493180784">
          <w:marLeft w:val="640"/>
          <w:marRight w:val="0"/>
          <w:marTop w:val="0"/>
          <w:marBottom w:val="0"/>
          <w:divBdr>
            <w:top w:val="none" w:sz="0" w:space="0" w:color="auto"/>
            <w:left w:val="none" w:sz="0" w:space="0" w:color="auto"/>
            <w:bottom w:val="none" w:sz="0" w:space="0" w:color="auto"/>
            <w:right w:val="none" w:sz="0" w:space="0" w:color="auto"/>
          </w:divBdr>
        </w:div>
        <w:div w:id="1601402884">
          <w:marLeft w:val="640"/>
          <w:marRight w:val="0"/>
          <w:marTop w:val="0"/>
          <w:marBottom w:val="0"/>
          <w:divBdr>
            <w:top w:val="none" w:sz="0" w:space="0" w:color="auto"/>
            <w:left w:val="none" w:sz="0" w:space="0" w:color="auto"/>
            <w:bottom w:val="none" w:sz="0" w:space="0" w:color="auto"/>
            <w:right w:val="none" w:sz="0" w:space="0" w:color="auto"/>
          </w:divBdr>
        </w:div>
      </w:divsChild>
    </w:div>
    <w:div w:id="1833446371">
      <w:bodyDiv w:val="1"/>
      <w:marLeft w:val="0"/>
      <w:marRight w:val="0"/>
      <w:marTop w:val="0"/>
      <w:marBottom w:val="0"/>
      <w:divBdr>
        <w:top w:val="none" w:sz="0" w:space="0" w:color="auto"/>
        <w:left w:val="none" w:sz="0" w:space="0" w:color="auto"/>
        <w:bottom w:val="none" w:sz="0" w:space="0" w:color="auto"/>
        <w:right w:val="none" w:sz="0" w:space="0" w:color="auto"/>
      </w:divBdr>
    </w:div>
    <w:div w:id="1836528491">
      <w:bodyDiv w:val="1"/>
      <w:marLeft w:val="0"/>
      <w:marRight w:val="0"/>
      <w:marTop w:val="0"/>
      <w:marBottom w:val="0"/>
      <w:divBdr>
        <w:top w:val="none" w:sz="0" w:space="0" w:color="auto"/>
        <w:left w:val="none" w:sz="0" w:space="0" w:color="auto"/>
        <w:bottom w:val="none" w:sz="0" w:space="0" w:color="auto"/>
        <w:right w:val="none" w:sz="0" w:space="0" w:color="auto"/>
      </w:divBdr>
    </w:div>
    <w:div w:id="1839077608">
      <w:bodyDiv w:val="1"/>
      <w:marLeft w:val="0"/>
      <w:marRight w:val="0"/>
      <w:marTop w:val="0"/>
      <w:marBottom w:val="0"/>
      <w:divBdr>
        <w:top w:val="none" w:sz="0" w:space="0" w:color="auto"/>
        <w:left w:val="none" w:sz="0" w:space="0" w:color="auto"/>
        <w:bottom w:val="none" w:sz="0" w:space="0" w:color="auto"/>
        <w:right w:val="none" w:sz="0" w:space="0" w:color="auto"/>
      </w:divBdr>
      <w:divsChild>
        <w:div w:id="2099054300">
          <w:marLeft w:val="640"/>
          <w:marRight w:val="0"/>
          <w:marTop w:val="0"/>
          <w:marBottom w:val="0"/>
          <w:divBdr>
            <w:top w:val="none" w:sz="0" w:space="0" w:color="auto"/>
            <w:left w:val="none" w:sz="0" w:space="0" w:color="auto"/>
            <w:bottom w:val="none" w:sz="0" w:space="0" w:color="auto"/>
            <w:right w:val="none" w:sz="0" w:space="0" w:color="auto"/>
          </w:divBdr>
        </w:div>
        <w:div w:id="1085036401">
          <w:marLeft w:val="640"/>
          <w:marRight w:val="0"/>
          <w:marTop w:val="0"/>
          <w:marBottom w:val="0"/>
          <w:divBdr>
            <w:top w:val="none" w:sz="0" w:space="0" w:color="auto"/>
            <w:left w:val="none" w:sz="0" w:space="0" w:color="auto"/>
            <w:bottom w:val="none" w:sz="0" w:space="0" w:color="auto"/>
            <w:right w:val="none" w:sz="0" w:space="0" w:color="auto"/>
          </w:divBdr>
        </w:div>
        <w:div w:id="679888154">
          <w:marLeft w:val="640"/>
          <w:marRight w:val="0"/>
          <w:marTop w:val="0"/>
          <w:marBottom w:val="0"/>
          <w:divBdr>
            <w:top w:val="none" w:sz="0" w:space="0" w:color="auto"/>
            <w:left w:val="none" w:sz="0" w:space="0" w:color="auto"/>
            <w:bottom w:val="none" w:sz="0" w:space="0" w:color="auto"/>
            <w:right w:val="none" w:sz="0" w:space="0" w:color="auto"/>
          </w:divBdr>
        </w:div>
        <w:div w:id="158036801">
          <w:marLeft w:val="640"/>
          <w:marRight w:val="0"/>
          <w:marTop w:val="0"/>
          <w:marBottom w:val="0"/>
          <w:divBdr>
            <w:top w:val="none" w:sz="0" w:space="0" w:color="auto"/>
            <w:left w:val="none" w:sz="0" w:space="0" w:color="auto"/>
            <w:bottom w:val="none" w:sz="0" w:space="0" w:color="auto"/>
            <w:right w:val="none" w:sz="0" w:space="0" w:color="auto"/>
          </w:divBdr>
        </w:div>
        <w:div w:id="535311446">
          <w:marLeft w:val="640"/>
          <w:marRight w:val="0"/>
          <w:marTop w:val="0"/>
          <w:marBottom w:val="0"/>
          <w:divBdr>
            <w:top w:val="none" w:sz="0" w:space="0" w:color="auto"/>
            <w:left w:val="none" w:sz="0" w:space="0" w:color="auto"/>
            <w:bottom w:val="none" w:sz="0" w:space="0" w:color="auto"/>
            <w:right w:val="none" w:sz="0" w:space="0" w:color="auto"/>
          </w:divBdr>
        </w:div>
        <w:div w:id="1675720452">
          <w:marLeft w:val="640"/>
          <w:marRight w:val="0"/>
          <w:marTop w:val="0"/>
          <w:marBottom w:val="0"/>
          <w:divBdr>
            <w:top w:val="none" w:sz="0" w:space="0" w:color="auto"/>
            <w:left w:val="none" w:sz="0" w:space="0" w:color="auto"/>
            <w:bottom w:val="none" w:sz="0" w:space="0" w:color="auto"/>
            <w:right w:val="none" w:sz="0" w:space="0" w:color="auto"/>
          </w:divBdr>
        </w:div>
        <w:div w:id="1998724166">
          <w:marLeft w:val="640"/>
          <w:marRight w:val="0"/>
          <w:marTop w:val="0"/>
          <w:marBottom w:val="0"/>
          <w:divBdr>
            <w:top w:val="none" w:sz="0" w:space="0" w:color="auto"/>
            <w:left w:val="none" w:sz="0" w:space="0" w:color="auto"/>
            <w:bottom w:val="none" w:sz="0" w:space="0" w:color="auto"/>
            <w:right w:val="none" w:sz="0" w:space="0" w:color="auto"/>
          </w:divBdr>
        </w:div>
        <w:div w:id="1023937897">
          <w:marLeft w:val="640"/>
          <w:marRight w:val="0"/>
          <w:marTop w:val="0"/>
          <w:marBottom w:val="0"/>
          <w:divBdr>
            <w:top w:val="none" w:sz="0" w:space="0" w:color="auto"/>
            <w:left w:val="none" w:sz="0" w:space="0" w:color="auto"/>
            <w:bottom w:val="none" w:sz="0" w:space="0" w:color="auto"/>
            <w:right w:val="none" w:sz="0" w:space="0" w:color="auto"/>
          </w:divBdr>
        </w:div>
        <w:div w:id="2146118914">
          <w:marLeft w:val="640"/>
          <w:marRight w:val="0"/>
          <w:marTop w:val="0"/>
          <w:marBottom w:val="0"/>
          <w:divBdr>
            <w:top w:val="none" w:sz="0" w:space="0" w:color="auto"/>
            <w:left w:val="none" w:sz="0" w:space="0" w:color="auto"/>
            <w:bottom w:val="none" w:sz="0" w:space="0" w:color="auto"/>
            <w:right w:val="none" w:sz="0" w:space="0" w:color="auto"/>
          </w:divBdr>
        </w:div>
        <w:div w:id="819351127">
          <w:marLeft w:val="640"/>
          <w:marRight w:val="0"/>
          <w:marTop w:val="0"/>
          <w:marBottom w:val="0"/>
          <w:divBdr>
            <w:top w:val="none" w:sz="0" w:space="0" w:color="auto"/>
            <w:left w:val="none" w:sz="0" w:space="0" w:color="auto"/>
            <w:bottom w:val="none" w:sz="0" w:space="0" w:color="auto"/>
            <w:right w:val="none" w:sz="0" w:space="0" w:color="auto"/>
          </w:divBdr>
        </w:div>
        <w:div w:id="20130982">
          <w:marLeft w:val="640"/>
          <w:marRight w:val="0"/>
          <w:marTop w:val="0"/>
          <w:marBottom w:val="0"/>
          <w:divBdr>
            <w:top w:val="none" w:sz="0" w:space="0" w:color="auto"/>
            <w:left w:val="none" w:sz="0" w:space="0" w:color="auto"/>
            <w:bottom w:val="none" w:sz="0" w:space="0" w:color="auto"/>
            <w:right w:val="none" w:sz="0" w:space="0" w:color="auto"/>
          </w:divBdr>
        </w:div>
        <w:div w:id="1743521727">
          <w:marLeft w:val="640"/>
          <w:marRight w:val="0"/>
          <w:marTop w:val="0"/>
          <w:marBottom w:val="0"/>
          <w:divBdr>
            <w:top w:val="none" w:sz="0" w:space="0" w:color="auto"/>
            <w:left w:val="none" w:sz="0" w:space="0" w:color="auto"/>
            <w:bottom w:val="none" w:sz="0" w:space="0" w:color="auto"/>
            <w:right w:val="none" w:sz="0" w:space="0" w:color="auto"/>
          </w:divBdr>
        </w:div>
        <w:div w:id="1131090693">
          <w:marLeft w:val="640"/>
          <w:marRight w:val="0"/>
          <w:marTop w:val="0"/>
          <w:marBottom w:val="0"/>
          <w:divBdr>
            <w:top w:val="none" w:sz="0" w:space="0" w:color="auto"/>
            <w:left w:val="none" w:sz="0" w:space="0" w:color="auto"/>
            <w:bottom w:val="none" w:sz="0" w:space="0" w:color="auto"/>
            <w:right w:val="none" w:sz="0" w:space="0" w:color="auto"/>
          </w:divBdr>
        </w:div>
        <w:div w:id="939803100">
          <w:marLeft w:val="640"/>
          <w:marRight w:val="0"/>
          <w:marTop w:val="0"/>
          <w:marBottom w:val="0"/>
          <w:divBdr>
            <w:top w:val="none" w:sz="0" w:space="0" w:color="auto"/>
            <w:left w:val="none" w:sz="0" w:space="0" w:color="auto"/>
            <w:bottom w:val="none" w:sz="0" w:space="0" w:color="auto"/>
            <w:right w:val="none" w:sz="0" w:space="0" w:color="auto"/>
          </w:divBdr>
        </w:div>
        <w:div w:id="674570607">
          <w:marLeft w:val="640"/>
          <w:marRight w:val="0"/>
          <w:marTop w:val="0"/>
          <w:marBottom w:val="0"/>
          <w:divBdr>
            <w:top w:val="none" w:sz="0" w:space="0" w:color="auto"/>
            <w:left w:val="none" w:sz="0" w:space="0" w:color="auto"/>
            <w:bottom w:val="none" w:sz="0" w:space="0" w:color="auto"/>
            <w:right w:val="none" w:sz="0" w:space="0" w:color="auto"/>
          </w:divBdr>
        </w:div>
        <w:div w:id="770779314">
          <w:marLeft w:val="640"/>
          <w:marRight w:val="0"/>
          <w:marTop w:val="0"/>
          <w:marBottom w:val="0"/>
          <w:divBdr>
            <w:top w:val="none" w:sz="0" w:space="0" w:color="auto"/>
            <w:left w:val="none" w:sz="0" w:space="0" w:color="auto"/>
            <w:bottom w:val="none" w:sz="0" w:space="0" w:color="auto"/>
            <w:right w:val="none" w:sz="0" w:space="0" w:color="auto"/>
          </w:divBdr>
        </w:div>
        <w:div w:id="1042629202">
          <w:marLeft w:val="640"/>
          <w:marRight w:val="0"/>
          <w:marTop w:val="0"/>
          <w:marBottom w:val="0"/>
          <w:divBdr>
            <w:top w:val="none" w:sz="0" w:space="0" w:color="auto"/>
            <w:left w:val="none" w:sz="0" w:space="0" w:color="auto"/>
            <w:bottom w:val="none" w:sz="0" w:space="0" w:color="auto"/>
            <w:right w:val="none" w:sz="0" w:space="0" w:color="auto"/>
          </w:divBdr>
        </w:div>
        <w:div w:id="1612131946">
          <w:marLeft w:val="640"/>
          <w:marRight w:val="0"/>
          <w:marTop w:val="0"/>
          <w:marBottom w:val="0"/>
          <w:divBdr>
            <w:top w:val="none" w:sz="0" w:space="0" w:color="auto"/>
            <w:left w:val="none" w:sz="0" w:space="0" w:color="auto"/>
            <w:bottom w:val="none" w:sz="0" w:space="0" w:color="auto"/>
            <w:right w:val="none" w:sz="0" w:space="0" w:color="auto"/>
          </w:divBdr>
        </w:div>
        <w:div w:id="861482108">
          <w:marLeft w:val="640"/>
          <w:marRight w:val="0"/>
          <w:marTop w:val="0"/>
          <w:marBottom w:val="0"/>
          <w:divBdr>
            <w:top w:val="none" w:sz="0" w:space="0" w:color="auto"/>
            <w:left w:val="none" w:sz="0" w:space="0" w:color="auto"/>
            <w:bottom w:val="none" w:sz="0" w:space="0" w:color="auto"/>
            <w:right w:val="none" w:sz="0" w:space="0" w:color="auto"/>
          </w:divBdr>
        </w:div>
        <w:div w:id="641663549">
          <w:marLeft w:val="640"/>
          <w:marRight w:val="0"/>
          <w:marTop w:val="0"/>
          <w:marBottom w:val="0"/>
          <w:divBdr>
            <w:top w:val="none" w:sz="0" w:space="0" w:color="auto"/>
            <w:left w:val="none" w:sz="0" w:space="0" w:color="auto"/>
            <w:bottom w:val="none" w:sz="0" w:space="0" w:color="auto"/>
            <w:right w:val="none" w:sz="0" w:space="0" w:color="auto"/>
          </w:divBdr>
        </w:div>
        <w:div w:id="1689679372">
          <w:marLeft w:val="640"/>
          <w:marRight w:val="0"/>
          <w:marTop w:val="0"/>
          <w:marBottom w:val="0"/>
          <w:divBdr>
            <w:top w:val="none" w:sz="0" w:space="0" w:color="auto"/>
            <w:left w:val="none" w:sz="0" w:space="0" w:color="auto"/>
            <w:bottom w:val="none" w:sz="0" w:space="0" w:color="auto"/>
            <w:right w:val="none" w:sz="0" w:space="0" w:color="auto"/>
          </w:divBdr>
        </w:div>
        <w:div w:id="1545605374">
          <w:marLeft w:val="640"/>
          <w:marRight w:val="0"/>
          <w:marTop w:val="0"/>
          <w:marBottom w:val="0"/>
          <w:divBdr>
            <w:top w:val="none" w:sz="0" w:space="0" w:color="auto"/>
            <w:left w:val="none" w:sz="0" w:space="0" w:color="auto"/>
            <w:bottom w:val="none" w:sz="0" w:space="0" w:color="auto"/>
            <w:right w:val="none" w:sz="0" w:space="0" w:color="auto"/>
          </w:divBdr>
        </w:div>
        <w:div w:id="1680740651">
          <w:marLeft w:val="640"/>
          <w:marRight w:val="0"/>
          <w:marTop w:val="0"/>
          <w:marBottom w:val="0"/>
          <w:divBdr>
            <w:top w:val="none" w:sz="0" w:space="0" w:color="auto"/>
            <w:left w:val="none" w:sz="0" w:space="0" w:color="auto"/>
            <w:bottom w:val="none" w:sz="0" w:space="0" w:color="auto"/>
            <w:right w:val="none" w:sz="0" w:space="0" w:color="auto"/>
          </w:divBdr>
        </w:div>
        <w:div w:id="805006810">
          <w:marLeft w:val="640"/>
          <w:marRight w:val="0"/>
          <w:marTop w:val="0"/>
          <w:marBottom w:val="0"/>
          <w:divBdr>
            <w:top w:val="none" w:sz="0" w:space="0" w:color="auto"/>
            <w:left w:val="none" w:sz="0" w:space="0" w:color="auto"/>
            <w:bottom w:val="none" w:sz="0" w:space="0" w:color="auto"/>
            <w:right w:val="none" w:sz="0" w:space="0" w:color="auto"/>
          </w:divBdr>
        </w:div>
      </w:divsChild>
    </w:div>
    <w:div w:id="1839341808">
      <w:bodyDiv w:val="1"/>
      <w:marLeft w:val="0"/>
      <w:marRight w:val="0"/>
      <w:marTop w:val="0"/>
      <w:marBottom w:val="0"/>
      <w:divBdr>
        <w:top w:val="none" w:sz="0" w:space="0" w:color="auto"/>
        <w:left w:val="none" w:sz="0" w:space="0" w:color="auto"/>
        <w:bottom w:val="none" w:sz="0" w:space="0" w:color="auto"/>
        <w:right w:val="none" w:sz="0" w:space="0" w:color="auto"/>
      </w:divBdr>
    </w:div>
    <w:div w:id="1842770636">
      <w:bodyDiv w:val="1"/>
      <w:marLeft w:val="0"/>
      <w:marRight w:val="0"/>
      <w:marTop w:val="0"/>
      <w:marBottom w:val="0"/>
      <w:divBdr>
        <w:top w:val="none" w:sz="0" w:space="0" w:color="auto"/>
        <w:left w:val="none" w:sz="0" w:space="0" w:color="auto"/>
        <w:bottom w:val="none" w:sz="0" w:space="0" w:color="auto"/>
        <w:right w:val="none" w:sz="0" w:space="0" w:color="auto"/>
      </w:divBdr>
    </w:div>
    <w:div w:id="1856768750">
      <w:bodyDiv w:val="1"/>
      <w:marLeft w:val="0"/>
      <w:marRight w:val="0"/>
      <w:marTop w:val="0"/>
      <w:marBottom w:val="0"/>
      <w:divBdr>
        <w:top w:val="none" w:sz="0" w:space="0" w:color="auto"/>
        <w:left w:val="none" w:sz="0" w:space="0" w:color="auto"/>
        <w:bottom w:val="none" w:sz="0" w:space="0" w:color="auto"/>
        <w:right w:val="none" w:sz="0" w:space="0" w:color="auto"/>
      </w:divBdr>
    </w:div>
    <w:div w:id="1860659904">
      <w:bodyDiv w:val="1"/>
      <w:marLeft w:val="0"/>
      <w:marRight w:val="0"/>
      <w:marTop w:val="0"/>
      <w:marBottom w:val="0"/>
      <w:divBdr>
        <w:top w:val="none" w:sz="0" w:space="0" w:color="auto"/>
        <w:left w:val="none" w:sz="0" w:space="0" w:color="auto"/>
        <w:bottom w:val="none" w:sz="0" w:space="0" w:color="auto"/>
        <w:right w:val="none" w:sz="0" w:space="0" w:color="auto"/>
      </w:divBdr>
    </w:div>
    <w:div w:id="1864707184">
      <w:bodyDiv w:val="1"/>
      <w:marLeft w:val="0"/>
      <w:marRight w:val="0"/>
      <w:marTop w:val="0"/>
      <w:marBottom w:val="0"/>
      <w:divBdr>
        <w:top w:val="none" w:sz="0" w:space="0" w:color="auto"/>
        <w:left w:val="none" w:sz="0" w:space="0" w:color="auto"/>
        <w:bottom w:val="none" w:sz="0" w:space="0" w:color="auto"/>
        <w:right w:val="none" w:sz="0" w:space="0" w:color="auto"/>
      </w:divBdr>
    </w:div>
    <w:div w:id="1865360571">
      <w:bodyDiv w:val="1"/>
      <w:marLeft w:val="0"/>
      <w:marRight w:val="0"/>
      <w:marTop w:val="0"/>
      <w:marBottom w:val="0"/>
      <w:divBdr>
        <w:top w:val="none" w:sz="0" w:space="0" w:color="auto"/>
        <w:left w:val="none" w:sz="0" w:space="0" w:color="auto"/>
        <w:bottom w:val="none" w:sz="0" w:space="0" w:color="auto"/>
        <w:right w:val="none" w:sz="0" w:space="0" w:color="auto"/>
      </w:divBdr>
    </w:div>
    <w:div w:id="1872183625">
      <w:bodyDiv w:val="1"/>
      <w:marLeft w:val="0"/>
      <w:marRight w:val="0"/>
      <w:marTop w:val="0"/>
      <w:marBottom w:val="0"/>
      <w:divBdr>
        <w:top w:val="none" w:sz="0" w:space="0" w:color="auto"/>
        <w:left w:val="none" w:sz="0" w:space="0" w:color="auto"/>
        <w:bottom w:val="none" w:sz="0" w:space="0" w:color="auto"/>
        <w:right w:val="none" w:sz="0" w:space="0" w:color="auto"/>
      </w:divBdr>
    </w:div>
    <w:div w:id="1909877922">
      <w:bodyDiv w:val="1"/>
      <w:marLeft w:val="0"/>
      <w:marRight w:val="0"/>
      <w:marTop w:val="0"/>
      <w:marBottom w:val="0"/>
      <w:divBdr>
        <w:top w:val="none" w:sz="0" w:space="0" w:color="auto"/>
        <w:left w:val="none" w:sz="0" w:space="0" w:color="auto"/>
        <w:bottom w:val="none" w:sz="0" w:space="0" w:color="auto"/>
        <w:right w:val="none" w:sz="0" w:space="0" w:color="auto"/>
      </w:divBdr>
    </w:div>
    <w:div w:id="1910263658">
      <w:bodyDiv w:val="1"/>
      <w:marLeft w:val="0"/>
      <w:marRight w:val="0"/>
      <w:marTop w:val="0"/>
      <w:marBottom w:val="0"/>
      <w:divBdr>
        <w:top w:val="none" w:sz="0" w:space="0" w:color="auto"/>
        <w:left w:val="none" w:sz="0" w:space="0" w:color="auto"/>
        <w:bottom w:val="none" w:sz="0" w:space="0" w:color="auto"/>
        <w:right w:val="none" w:sz="0" w:space="0" w:color="auto"/>
      </w:divBdr>
    </w:div>
    <w:div w:id="1921256483">
      <w:bodyDiv w:val="1"/>
      <w:marLeft w:val="0"/>
      <w:marRight w:val="0"/>
      <w:marTop w:val="0"/>
      <w:marBottom w:val="0"/>
      <w:divBdr>
        <w:top w:val="none" w:sz="0" w:space="0" w:color="auto"/>
        <w:left w:val="none" w:sz="0" w:space="0" w:color="auto"/>
        <w:bottom w:val="none" w:sz="0" w:space="0" w:color="auto"/>
        <w:right w:val="none" w:sz="0" w:space="0" w:color="auto"/>
      </w:divBdr>
      <w:divsChild>
        <w:div w:id="1719893877">
          <w:marLeft w:val="640"/>
          <w:marRight w:val="0"/>
          <w:marTop w:val="0"/>
          <w:marBottom w:val="0"/>
          <w:divBdr>
            <w:top w:val="none" w:sz="0" w:space="0" w:color="auto"/>
            <w:left w:val="none" w:sz="0" w:space="0" w:color="auto"/>
            <w:bottom w:val="none" w:sz="0" w:space="0" w:color="auto"/>
            <w:right w:val="none" w:sz="0" w:space="0" w:color="auto"/>
          </w:divBdr>
        </w:div>
        <w:div w:id="1272470697">
          <w:marLeft w:val="640"/>
          <w:marRight w:val="0"/>
          <w:marTop w:val="0"/>
          <w:marBottom w:val="0"/>
          <w:divBdr>
            <w:top w:val="none" w:sz="0" w:space="0" w:color="auto"/>
            <w:left w:val="none" w:sz="0" w:space="0" w:color="auto"/>
            <w:bottom w:val="none" w:sz="0" w:space="0" w:color="auto"/>
            <w:right w:val="none" w:sz="0" w:space="0" w:color="auto"/>
          </w:divBdr>
        </w:div>
        <w:div w:id="1751735204">
          <w:marLeft w:val="640"/>
          <w:marRight w:val="0"/>
          <w:marTop w:val="0"/>
          <w:marBottom w:val="0"/>
          <w:divBdr>
            <w:top w:val="none" w:sz="0" w:space="0" w:color="auto"/>
            <w:left w:val="none" w:sz="0" w:space="0" w:color="auto"/>
            <w:bottom w:val="none" w:sz="0" w:space="0" w:color="auto"/>
            <w:right w:val="none" w:sz="0" w:space="0" w:color="auto"/>
          </w:divBdr>
        </w:div>
        <w:div w:id="1410494551">
          <w:marLeft w:val="640"/>
          <w:marRight w:val="0"/>
          <w:marTop w:val="0"/>
          <w:marBottom w:val="0"/>
          <w:divBdr>
            <w:top w:val="none" w:sz="0" w:space="0" w:color="auto"/>
            <w:left w:val="none" w:sz="0" w:space="0" w:color="auto"/>
            <w:bottom w:val="none" w:sz="0" w:space="0" w:color="auto"/>
            <w:right w:val="none" w:sz="0" w:space="0" w:color="auto"/>
          </w:divBdr>
        </w:div>
        <w:div w:id="1588418848">
          <w:marLeft w:val="640"/>
          <w:marRight w:val="0"/>
          <w:marTop w:val="0"/>
          <w:marBottom w:val="0"/>
          <w:divBdr>
            <w:top w:val="none" w:sz="0" w:space="0" w:color="auto"/>
            <w:left w:val="none" w:sz="0" w:space="0" w:color="auto"/>
            <w:bottom w:val="none" w:sz="0" w:space="0" w:color="auto"/>
            <w:right w:val="none" w:sz="0" w:space="0" w:color="auto"/>
          </w:divBdr>
        </w:div>
        <w:div w:id="1075590520">
          <w:marLeft w:val="640"/>
          <w:marRight w:val="0"/>
          <w:marTop w:val="0"/>
          <w:marBottom w:val="0"/>
          <w:divBdr>
            <w:top w:val="none" w:sz="0" w:space="0" w:color="auto"/>
            <w:left w:val="none" w:sz="0" w:space="0" w:color="auto"/>
            <w:bottom w:val="none" w:sz="0" w:space="0" w:color="auto"/>
            <w:right w:val="none" w:sz="0" w:space="0" w:color="auto"/>
          </w:divBdr>
        </w:div>
        <w:div w:id="1420519450">
          <w:marLeft w:val="640"/>
          <w:marRight w:val="0"/>
          <w:marTop w:val="0"/>
          <w:marBottom w:val="0"/>
          <w:divBdr>
            <w:top w:val="none" w:sz="0" w:space="0" w:color="auto"/>
            <w:left w:val="none" w:sz="0" w:space="0" w:color="auto"/>
            <w:bottom w:val="none" w:sz="0" w:space="0" w:color="auto"/>
            <w:right w:val="none" w:sz="0" w:space="0" w:color="auto"/>
          </w:divBdr>
        </w:div>
        <w:div w:id="1122843412">
          <w:marLeft w:val="640"/>
          <w:marRight w:val="0"/>
          <w:marTop w:val="0"/>
          <w:marBottom w:val="0"/>
          <w:divBdr>
            <w:top w:val="none" w:sz="0" w:space="0" w:color="auto"/>
            <w:left w:val="none" w:sz="0" w:space="0" w:color="auto"/>
            <w:bottom w:val="none" w:sz="0" w:space="0" w:color="auto"/>
            <w:right w:val="none" w:sz="0" w:space="0" w:color="auto"/>
          </w:divBdr>
        </w:div>
        <w:div w:id="143858134">
          <w:marLeft w:val="640"/>
          <w:marRight w:val="0"/>
          <w:marTop w:val="0"/>
          <w:marBottom w:val="0"/>
          <w:divBdr>
            <w:top w:val="none" w:sz="0" w:space="0" w:color="auto"/>
            <w:left w:val="none" w:sz="0" w:space="0" w:color="auto"/>
            <w:bottom w:val="none" w:sz="0" w:space="0" w:color="auto"/>
            <w:right w:val="none" w:sz="0" w:space="0" w:color="auto"/>
          </w:divBdr>
        </w:div>
        <w:div w:id="611472960">
          <w:marLeft w:val="640"/>
          <w:marRight w:val="0"/>
          <w:marTop w:val="0"/>
          <w:marBottom w:val="0"/>
          <w:divBdr>
            <w:top w:val="none" w:sz="0" w:space="0" w:color="auto"/>
            <w:left w:val="none" w:sz="0" w:space="0" w:color="auto"/>
            <w:bottom w:val="none" w:sz="0" w:space="0" w:color="auto"/>
            <w:right w:val="none" w:sz="0" w:space="0" w:color="auto"/>
          </w:divBdr>
        </w:div>
        <w:div w:id="2103143648">
          <w:marLeft w:val="640"/>
          <w:marRight w:val="0"/>
          <w:marTop w:val="0"/>
          <w:marBottom w:val="0"/>
          <w:divBdr>
            <w:top w:val="none" w:sz="0" w:space="0" w:color="auto"/>
            <w:left w:val="none" w:sz="0" w:space="0" w:color="auto"/>
            <w:bottom w:val="none" w:sz="0" w:space="0" w:color="auto"/>
            <w:right w:val="none" w:sz="0" w:space="0" w:color="auto"/>
          </w:divBdr>
        </w:div>
        <w:div w:id="1798717475">
          <w:marLeft w:val="640"/>
          <w:marRight w:val="0"/>
          <w:marTop w:val="0"/>
          <w:marBottom w:val="0"/>
          <w:divBdr>
            <w:top w:val="none" w:sz="0" w:space="0" w:color="auto"/>
            <w:left w:val="none" w:sz="0" w:space="0" w:color="auto"/>
            <w:bottom w:val="none" w:sz="0" w:space="0" w:color="auto"/>
            <w:right w:val="none" w:sz="0" w:space="0" w:color="auto"/>
          </w:divBdr>
        </w:div>
        <w:div w:id="681855475">
          <w:marLeft w:val="640"/>
          <w:marRight w:val="0"/>
          <w:marTop w:val="0"/>
          <w:marBottom w:val="0"/>
          <w:divBdr>
            <w:top w:val="none" w:sz="0" w:space="0" w:color="auto"/>
            <w:left w:val="none" w:sz="0" w:space="0" w:color="auto"/>
            <w:bottom w:val="none" w:sz="0" w:space="0" w:color="auto"/>
            <w:right w:val="none" w:sz="0" w:space="0" w:color="auto"/>
          </w:divBdr>
        </w:div>
        <w:div w:id="2097705707">
          <w:marLeft w:val="640"/>
          <w:marRight w:val="0"/>
          <w:marTop w:val="0"/>
          <w:marBottom w:val="0"/>
          <w:divBdr>
            <w:top w:val="none" w:sz="0" w:space="0" w:color="auto"/>
            <w:left w:val="none" w:sz="0" w:space="0" w:color="auto"/>
            <w:bottom w:val="none" w:sz="0" w:space="0" w:color="auto"/>
            <w:right w:val="none" w:sz="0" w:space="0" w:color="auto"/>
          </w:divBdr>
        </w:div>
        <w:div w:id="1305349346">
          <w:marLeft w:val="640"/>
          <w:marRight w:val="0"/>
          <w:marTop w:val="0"/>
          <w:marBottom w:val="0"/>
          <w:divBdr>
            <w:top w:val="none" w:sz="0" w:space="0" w:color="auto"/>
            <w:left w:val="none" w:sz="0" w:space="0" w:color="auto"/>
            <w:bottom w:val="none" w:sz="0" w:space="0" w:color="auto"/>
            <w:right w:val="none" w:sz="0" w:space="0" w:color="auto"/>
          </w:divBdr>
        </w:div>
        <w:div w:id="1276982973">
          <w:marLeft w:val="640"/>
          <w:marRight w:val="0"/>
          <w:marTop w:val="0"/>
          <w:marBottom w:val="0"/>
          <w:divBdr>
            <w:top w:val="none" w:sz="0" w:space="0" w:color="auto"/>
            <w:left w:val="none" w:sz="0" w:space="0" w:color="auto"/>
            <w:bottom w:val="none" w:sz="0" w:space="0" w:color="auto"/>
            <w:right w:val="none" w:sz="0" w:space="0" w:color="auto"/>
          </w:divBdr>
        </w:div>
        <w:div w:id="151140753">
          <w:marLeft w:val="640"/>
          <w:marRight w:val="0"/>
          <w:marTop w:val="0"/>
          <w:marBottom w:val="0"/>
          <w:divBdr>
            <w:top w:val="none" w:sz="0" w:space="0" w:color="auto"/>
            <w:left w:val="none" w:sz="0" w:space="0" w:color="auto"/>
            <w:bottom w:val="none" w:sz="0" w:space="0" w:color="auto"/>
            <w:right w:val="none" w:sz="0" w:space="0" w:color="auto"/>
          </w:divBdr>
        </w:div>
        <w:div w:id="373844551">
          <w:marLeft w:val="640"/>
          <w:marRight w:val="0"/>
          <w:marTop w:val="0"/>
          <w:marBottom w:val="0"/>
          <w:divBdr>
            <w:top w:val="none" w:sz="0" w:space="0" w:color="auto"/>
            <w:left w:val="none" w:sz="0" w:space="0" w:color="auto"/>
            <w:bottom w:val="none" w:sz="0" w:space="0" w:color="auto"/>
            <w:right w:val="none" w:sz="0" w:space="0" w:color="auto"/>
          </w:divBdr>
        </w:div>
        <w:div w:id="1361711053">
          <w:marLeft w:val="640"/>
          <w:marRight w:val="0"/>
          <w:marTop w:val="0"/>
          <w:marBottom w:val="0"/>
          <w:divBdr>
            <w:top w:val="none" w:sz="0" w:space="0" w:color="auto"/>
            <w:left w:val="none" w:sz="0" w:space="0" w:color="auto"/>
            <w:bottom w:val="none" w:sz="0" w:space="0" w:color="auto"/>
            <w:right w:val="none" w:sz="0" w:space="0" w:color="auto"/>
          </w:divBdr>
        </w:div>
        <w:div w:id="1220363686">
          <w:marLeft w:val="640"/>
          <w:marRight w:val="0"/>
          <w:marTop w:val="0"/>
          <w:marBottom w:val="0"/>
          <w:divBdr>
            <w:top w:val="none" w:sz="0" w:space="0" w:color="auto"/>
            <w:left w:val="none" w:sz="0" w:space="0" w:color="auto"/>
            <w:bottom w:val="none" w:sz="0" w:space="0" w:color="auto"/>
            <w:right w:val="none" w:sz="0" w:space="0" w:color="auto"/>
          </w:divBdr>
        </w:div>
        <w:div w:id="169834333">
          <w:marLeft w:val="640"/>
          <w:marRight w:val="0"/>
          <w:marTop w:val="0"/>
          <w:marBottom w:val="0"/>
          <w:divBdr>
            <w:top w:val="none" w:sz="0" w:space="0" w:color="auto"/>
            <w:left w:val="none" w:sz="0" w:space="0" w:color="auto"/>
            <w:bottom w:val="none" w:sz="0" w:space="0" w:color="auto"/>
            <w:right w:val="none" w:sz="0" w:space="0" w:color="auto"/>
          </w:divBdr>
        </w:div>
        <w:div w:id="1692947206">
          <w:marLeft w:val="640"/>
          <w:marRight w:val="0"/>
          <w:marTop w:val="0"/>
          <w:marBottom w:val="0"/>
          <w:divBdr>
            <w:top w:val="none" w:sz="0" w:space="0" w:color="auto"/>
            <w:left w:val="none" w:sz="0" w:space="0" w:color="auto"/>
            <w:bottom w:val="none" w:sz="0" w:space="0" w:color="auto"/>
            <w:right w:val="none" w:sz="0" w:space="0" w:color="auto"/>
          </w:divBdr>
        </w:div>
        <w:div w:id="833181148">
          <w:marLeft w:val="640"/>
          <w:marRight w:val="0"/>
          <w:marTop w:val="0"/>
          <w:marBottom w:val="0"/>
          <w:divBdr>
            <w:top w:val="none" w:sz="0" w:space="0" w:color="auto"/>
            <w:left w:val="none" w:sz="0" w:space="0" w:color="auto"/>
            <w:bottom w:val="none" w:sz="0" w:space="0" w:color="auto"/>
            <w:right w:val="none" w:sz="0" w:space="0" w:color="auto"/>
          </w:divBdr>
        </w:div>
        <w:div w:id="1943535944">
          <w:marLeft w:val="640"/>
          <w:marRight w:val="0"/>
          <w:marTop w:val="0"/>
          <w:marBottom w:val="0"/>
          <w:divBdr>
            <w:top w:val="none" w:sz="0" w:space="0" w:color="auto"/>
            <w:left w:val="none" w:sz="0" w:space="0" w:color="auto"/>
            <w:bottom w:val="none" w:sz="0" w:space="0" w:color="auto"/>
            <w:right w:val="none" w:sz="0" w:space="0" w:color="auto"/>
          </w:divBdr>
        </w:div>
        <w:div w:id="809596048">
          <w:marLeft w:val="640"/>
          <w:marRight w:val="0"/>
          <w:marTop w:val="0"/>
          <w:marBottom w:val="0"/>
          <w:divBdr>
            <w:top w:val="none" w:sz="0" w:space="0" w:color="auto"/>
            <w:left w:val="none" w:sz="0" w:space="0" w:color="auto"/>
            <w:bottom w:val="none" w:sz="0" w:space="0" w:color="auto"/>
            <w:right w:val="none" w:sz="0" w:space="0" w:color="auto"/>
          </w:divBdr>
        </w:div>
      </w:divsChild>
    </w:div>
    <w:div w:id="1924531865">
      <w:bodyDiv w:val="1"/>
      <w:marLeft w:val="0"/>
      <w:marRight w:val="0"/>
      <w:marTop w:val="0"/>
      <w:marBottom w:val="0"/>
      <w:divBdr>
        <w:top w:val="none" w:sz="0" w:space="0" w:color="auto"/>
        <w:left w:val="none" w:sz="0" w:space="0" w:color="auto"/>
        <w:bottom w:val="none" w:sz="0" w:space="0" w:color="auto"/>
        <w:right w:val="none" w:sz="0" w:space="0" w:color="auto"/>
      </w:divBdr>
    </w:div>
    <w:div w:id="1939018287">
      <w:bodyDiv w:val="1"/>
      <w:marLeft w:val="0"/>
      <w:marRight w:val="0"/>
      <w:marTop w:val="0"/>
      <w:marBottom w:val="0"/>
      <w:divBdr>
        <w:top w:val="none" w:sz="0" w:space="0" w:color="auto"/>
        <w:left w:val="none" w:sz="0" w:space="0" w:color="auto"/>
        <w:bottom w:val="none" w:sz="0" w:space="0" w:color="auto"/>
        <w:right w:val="none" w:sz="0" w:space="0" w:color="auto"/>
      </w:divBdr>
    </w:div>
    <w:div w:id="1955407030">
      <w:bodyDiv w:val="1"/>
      <w:marLeft w:val="0"/>
      <w:marRight w:val="0"/>
      <w:marTop w:val="0"/>
      <w:marBottom w:val="0"/>
      <w:divBdr>
        <w:top w:val="none" w:sz="0" w:space="0" w:color="auto"/>
        <w:left w:val="none" w:sz="0" w:space="0" w:color="auto"/>
        <w:bottom w:val="none" w:sz="0" w:space="0" w:color="auto"/>
        <w:right w:val="none" w:sz="0" w:space="0" w:color="auto"/>
      </w:divBdr>
      <w:divsChild>
        <w:div w:id="719591915">
          <w:marLeft w:val="640"/>
          <w:marRight w:val="0"/>
          <w:marTop w:val="0"/>
          <w:marBottom w:val="0"/>
          <w:divBdr>
            <w:top w:val="none" w:sz="0" w:space="0" w:color="auto"/>
            <w:left w:val="none" w:sz="0" w:space="0" w:color="auto"/>
            <w:bottom w:val="none" w:sz="0" w:space="0" w:color="auto"/>
            <w:right w:val="none" w:sz="0" w:space="0" w:color="auto"/>
          </w:divBdr>
        </w:div>
        <w:div w:id="1571964562">
          <w:marLeft w:val="640"/>
          <w:marRight w:val="0"/>
          <w:marTop w:val="0"/>
          <w:marBottom w:val="0"/>
          <w:divBdr>
            <w:top w:val="none" w:sz="0" w:space="0" w:color="auto"/>
            <w:left w:val="none" w:sz="0" w:space="0" w:color="auto"/>
            <w:bottom w:val="none" w:sz="0" w:space="0" w:color="auto"/>
            <w:right w:val="none" w:sz="0" w:space="0" w:color="auto"/>
          </w:divBdr>
        </w:div>
        <w:div w:id="2129422863">
          <w:marLeft w:val="640"/>
          <w:marRight w:val="0"/>
          <w:marTop w:val="0"/>
          <w:marBottom w:val="0"/>
          <w:divBdr>
            <w:top w:val="none" w:sz="0" w:space="0" w:color="auto"/>
            <w:left w:val="none" w:sz="0" w:space="0" w:color="auto"/>
            <w:bottom w:val="none" w:sz="0" w:space="0" w:color="auto"/>
            <w:right w:val="none" w:sz="0" w:space="0" w:color="auto"/>
          </w:divBdr>
        </w:div>
        <w:div w:id="1750032468">
          <w:marLeft w:val="640"/>
          <w:marRight w:val="0"/>
          <w:marTop w:val="0"/>
          <w:marBottom w:val="0"/>
          <w:divBdr>
            <w:top w:val="none" w:sz="0" w:space="0" w:color="auto"/>
            <w:left w:val="none" w:sz="0" w:space="0" w:color="auto"/>
            <w:bottom w:val="none" w:sz="0" w:space="0" w:color="auto"/>
            <w:right w:val="none" w:sz="0" w:space="0" w:color="auto"/>
          </w:divBdr>
        </w:div>
        <w:div w:id="419108254">
          <w:marLeft w:val="640"/>
          <w:marRight w:val="0"/>
          <w:marTop w:val="0"/>
          <w:marBottom w:val="0"/>
          <w:divBdr>
            <w:top w:val="none" w:sz="0" w:space="0" w:color="auto"/>
            <w:left w:val="none" w:sz="0" w:space="0" w:color="auto"/>
            <w:bottom w:val="none" w:sz="0" w:space="0" w:color="auto"/>
            <w:right w:val="none" w:sz="0" w:space="0" w:color="auto"/>
          </w:divBdr>
        </w:div>
        <w:div w:id="1602957864">
          <w:marLeft w:val="640"/>
          <w:marRight w:val="0"/>
          <w:marTop w:val="0"/>
          <w:marBottom w:val="0"/>
          <w:divBdr>
            <w:top w:val="none" w:sz="0" w:space="0" w:color="auto"/>
            <w:left w:val="none" w:sz="0" w:space="0" w:color="auto"/>
            <w:bottom w:val="none" w:sz="0" w:space="0" w:color="auto"/>
            <w:right w:val="none" w:sz="0" w:space="0" w:color="auto"/>
          </w:divBdr>
        </w:div>
        <w:div w:id="1375229912">
          <w:marLeft w:val="640"/>
          <w:marRight w:val="0"/>
          <w:marTop w:val="0"/>
          <w:marBottom w:val="0"/>
          <w:divBdr>
            <w:top w:val="none" w:sz="0" w:space="0" w:color="auto"/>
            <w:left w:val="none" w:sz="0" w:space="0" w:color="auto"/>
            <w:bottom w:val="none" w:sz="0" w:space="0" w:color="auto"/>
            <w:right w:val="none" w:sz="0" w:space="0" w:color="auto"/>
          </w:divBdr>
        </w:div>
        <w:div w:id="554044275">
          <w:marLeft w:val="640"/>
          <w:marRight w:val="0"/>
          <w:marTop w:val="0"/>
          <w:marBottom w:val="0"/>
          <w:divBdr>
            <w:top w:val="none" w:sz="0" w:space="0" w:color="auto"/>
            <w:left w:val="none" w:sz="0" w:space="0" w:color="auto"/>
            <w:bottom w:val="none" w:sz="0" w:space="0" w:color="auto"/>
            <w:right w:val="none" w:sz="0" w:space="0" w:color="auto"/>
          </w:divBdr>
        </w:div>
        <w:div w:id="865367701">
          <w:marLeft w:val="640"/>
          <w:marRight w:val="0"/>
          <w:marTop w:val="0"/>
          <w:marBottom w:val="0"/>
          <w:divBdr>
            <w:top w:val="none" w:sz="0" w:space="0" w:color="auto"/>
            <w:left w:val="none" w:sz="0" w:space="0" w:color="auto"/>
            <w:bottom w:val="none" w:sz="0" w:space="0" w:color="auto"/>
            <w:right w:val="none" w:sz="0" w:space="0" w:color="auto"/>
          </w:divBdr>
        </w:div>
        <w:div w:id="1388603658">
          <w:marLeft w:val="640"/>
          <w:marRight w:val="0"/>
          <w:marTop w:val="0"/>
          <w:marBottom w:val="0"/>
          <w:divBdr>
            <w:top w:val="none" w:sz="0" w:space="0" w:color="auto"/>
            <w:left w:val="none" w:sz="0" w:space="0" w:color="auto"/>
            <w:bottom w:val="none" w:sz="0" w:space="0" w:color="auto"/>
            <w:right w:val="none" w:sz="0" w:space="0" w:color="auto"/>
          </w:divBdr>
        </w:div>
        <w:div w:id="1251700215">
          <w:marLeft w:val="640"/>
          <w:marRight w:val="0"/>
          <w:marTop w:val="0"/>
          <w:marBottom w:val="0"/>
          <w:divBdr>
            <w:top w:val="none" w:sz="0" w:space="0" w:color="auto"/>
            <w:left w:val="none" w:sz="0" w:space="0" w:color="auto"/>
            <w:bottom w:val="none" w:sz="0" w:space="0" w:color="auto"/>
            <w:right w:val="none" w:sz="0" w:space="0" w:color="auto"/>
          </w:divBdr>
        </w:div>
        <w:div w:id="870339592">
          <w:marLeft w:val="640"/>
          <w:marRight w:val="0"/>
          <w:marTop w:val="0"/>
          <w:marBottom w:val="0"/>
          <w:divBdr>
            <w:top w:val="none" w:sz="0" w:space="0" w:color="auto"/>
            <w:left w:val="none" w:sz="0" w:space="0" w:color="auto"/>
            <w:bottom w:val="none" w:sz="0" w:space="0" w:color="auto"/>
            <w:right w:val="none" w:sz="0" w:space="0" w:color="auto"/>
          </w:divBdr>
        </w:div>
        <w:div w:id="1707174793">
          <w:marLeft w:val="640"/>
          <w:marRight w:val="0"/>
          <w:marTop w:val="0"/>
          <w:marBottom w:val="0"/>
          <w:divBdr>
            <w:top w:val="none" w:sz="0" w:space="0" w:color="auto"/>
            <w:left w:val="none" w:sz="0" w:space="0" w:color="auto"/>
            <w:bottom w:val="none" w:sz="0" w:space="0" w:color="auto"/>
            <w:right w:val="none" w:sz="0" w:space="0" w:color="auto"/>
          </w:divBdr>
        </w:div>
        <w:div w:id="83571259">
          <w:marLeft w:val="640"/>
          <w:marRight w:val="0"/>
          <w:marTop w:val="0"/>
          <w:marBottom w:val="0"/>
          <w:divBdr>
            <w:top w:val="none" w:sz="0" w:space="0" w:color="auto"/>
            <w:left w:val="none" w:sz="0" w:space="0" w:color="auto"/>
            <w:bottom w:val="none" w:sz="0" w:space="0" w:color="auto"/>
            <w:right w:val="none" w:sz="0" w:space="0" w:color="auto"/>
          </w:divBdr>
        </w:div>
        <w:div w:id="405761435">
          <w:marLeft w:val="640"/>
          <w:marRight w:val="0"/>
          <w:marTop w:val="0"/>
          <w:marBottom w:val="0"/>
          <w:divBdr>
            <w:top w:val="none" w:sz="0" w:space="0" w:color="auto"/>
            <w:left w:val="none" w:sz="0" w:space="0" w:color="auto"/>
            <w:bottom w:val="none" w:sz="0" w:space="0" w:color="auto"/>
            <w:right w:val="none" w:sz="0" w:space="0" w:color="auto"/>
          </w:divBdr>
        </w:div>
        <w:div w:id="1762798442">
          <w:marLeft w:val="640"/>
          <w:marRight w:val="0"/>
          <w:marTop w:val="0"/>
          <w:marBottom w:val="0"/>
          <w:divBdr>
            <w:top w:val="none" w:sz="0" w:space="0" w:color="auto"/>
            <w:left w:val="none" w:sz="0" w:space="0" w:color="auto"/>
            <w:bottom w:val="none" w:sz="0" w:space="0" w:color="auto"/>
            <w:right w:val="none" w:sz="0" w:space="0" w:color="auto"/>
          </w:divBdr>
        </w:div>
        <w:div w:id="111638473">
          <w:marLeft w:val="640"/>
          <w:marRight w:val="0"/>
          <w:marTop w:val="0"/>
          <w:marBottom w:val="0"/>
          <w:divBdr>
            <w:top w:val="none" w:sz="0" w:space="0" w:color="auto"/>
            <w:left w:val="none" w:sz="0" w:space="0" w:color="auto"/>
            <w:bottom w:val="none" w:sz="0" w:space="0" w:color="auto"/>
            <w:right w:val="none" w:sz="0" w:space="0" w:color="auto"/>
          </w:divBdr>
        </w:div>
        <w:div w:id="20596510">
          <w:marLeft w:val="640"/>
          <w:marRight w:val="0"/>
          <w:marTop w:val="0"/>
          <w:marBottom w:val="0"/>
          <w:divBdr>
            <w:top w:val="none" w:sz="0" w:space="0" w:color="auto"/>
            <w:left w:val="none" w:sz="0" w:space="0" w:color="auto"/>
            <w:bottom w:val="none" w:sz="0" w:space="0" w:color="auto"/>
            <w:right w:val="none" w:sz="0" w:space="0" w:color="auto"/>
          </w:divBdr>
        </w:div>
        <w:div w:id="1591231669">
          <w:marLeft w:val="640"/>
          <w:marRight w:val="0"/>
          <w:marTop w:val="0"/>
          <w:marBottom w:val="0"/>
          <w:divBdr>
            <w:top w:val="none" w:sz="0" w:space="0" w:color="auto"/>
            <w:left w:val="none" w:sz="0" w:space="0" w:color="auto"/>
            <w:bottom w:val="none" w:sz="0" w:space="0" w:color="auto"/>
            <w:right w:val="none" w:sz="0" w:space="0" w:color="auto"/>
          </w:divBdr>
        </w:div>
        <w:div w:id="2077893206">
          <w:marLeft w:val="640"/>
          <w:marRight w:val="0"/>
          <w:marTop w:val="0"/>
          <w:marBottom w:val="0"/>
          <w:divBdr>
            <w:top w:val="none" w:sz="0" w:space="0" w:color="auto"/>
            <w:left w:val="none" w:sz="0" w:space="0" w:color="auto"/>
            <w:bottom w:val="none" w:sz="0" w:space="0" w:color="auto"/>
            <w:right w:val="none" w:sz="0" w:space="0" w:color="auto"/>
          </w:divBdr>
        </w:div>
        <w:div w:id="1165895556">
          <w:marLeft w:val="640"/>
          <w:marRight w:val="0"/>
          <w:marTop w:val="0"/>
          <w:marBottom w:val="0"/>
          <w:divBdr>
            <w:top w:val="none" w:sz="0" w:space="0" w:color="auto"/>
            <w:left w:val="none" w:sz="0" w:space="0" w:color="auto"/>
            <w:bottom w:val="none" w:sz="0" w:space="0" w:color="auto"/>
            <w:right w:val="none" w:sz="0" w:space="0" w:color="auto"/>
          </w:divBdr>
        </w:div>
        <w:div w:id="345907784">
          <w:marLeft w:val="640"/>
          <w:marRight w:val="0"/>
          <w:marTop w:val="0"/>
          <w:marBottom w:val="0"/>
          <w:divBdr>
            <w:top w:val="none" w:sz="0" w:space="0" w:color="auto"/>
            <w:left w:val="none" w:sz="0" w:space="0" w:color="auto"/>
            <w:bottom w:val="none" w:sz="0" w:space="0" w:color="auto"/>
            <w:right w:val="none" w:sz="0" w:space="0" w:color="auto"/>
          </w:divBdr>
        </w:div>
        <w:div w:id="912742960">
          <w:marLeft w:val="640"/>
          <w:marRight w:val="0"/>
          <w:marTop w:val="0"/>
          <w:marBottom w:val="0"/>
          <w:divBdr>
            <w:top w:val="none" w:sz="0" w:space="0" w:color="auto"/>
            <w:left w:val="none" w:sz="0" w:space="0" w:color="auto"/>
            <w:bottom w:val="none" w:sz="0" w:space="0" w:color="auto"/>
            <w:right w:val="none" w:sz="0" w:space="0" w:color="auto"/>
          </w:divBdr>
        </w:div>
        <w:div w:id="1973705834">
          <w:marLeft w:val="640"/>
          <w:marRight w:val="0"/>
          <w:marTop w:val="0"/>
          <w:marBottom w:val="0"/>
          <w:divBdr>
            <w:top w:val="none" w:sz="0" w:space="0" w:color="auto"/>
            <w:left w:val="none" w:sz="0" w:space="0" w:color="auto"/>
            <w:bottom w:val="none" w:sz="0" w:space="0" w:color="auto"/>
            <w:right w:val="none" w:sz="0" w:space="0" w:color="auto"/>
          </w:divBdr>
        </w:div>
        <w:div w:id="1595474050">
          <w:marLeft w:val="640"/>
          <w:marRight w:val="0"/>
          <w:marTop w:val="0"/>
          <w:marBottom w:val="0"/>
          <w:divBdr>
            <w:top w:val="none" w:sz="0" w:space="0" w:color="auto"/>
            <w:left w:val="none" w:sz="0" w:space="0" w:color="auto"/>
            <w:bottom w:val="none" w:sz="0" w:space="0" w:color="auto"/>
            <w:right w:val="none" w:sz="0" w:space="0" w:color="auto"/>
          </w:divBdr>
        </w:div>
        <w:div w:id="204370420">
          <w:marLeft w:val="640"/>
          <w:marRight w:val="0"/>
          <w:marTop w:val="0"/>
          <w:marBottom w:val="0"/>
          <w:divBdr>
            <w:top w:val="none" w:sz="0" w:space="0" w:color="auto"/>
            <w:left w:val="none" w:sz="0" w:space="0" w:color="auto"/>
            <w:bottom w:val="none" w:sz="0" w:space="0" w:color="auto"/>
            <w:right w:val="none" w:sz="0" w:space="0" w:color="auto"/>
          </w:divBdr>
        </w:div>
        <w:div w:id="1312948841">
          <w:marLeft w:val="640"/>
          <w:marRight w:val="0"/>
          <w:marTop w:val="0"/>
          <w:marBottom w:val="0"/>
          <w:divBdr>
            <w:top w:val="none" w:sz="0" w:space="0" w:color="auto"/>
            <w:left w:val="none" w:sz="0" w:space="0" w:color="auto"/>
            <w:bottom w:val="none" w:sz="0" w:space="0" w:color="auto"/>
            <w:right w:val="none" w:sz="0" w:space="0" w:color="auto"/>
          </w:divBdr>
        </w:div>
        <w:div w:id="72167232">
          <w:marLeft w:val="640"/>
          <w:marRight w:val="0"/>
          <w:marTop w:val="0"/>
          <w:marBottom w:val="0"/>
          <w:divBdr>
            <w:top w:val="none" w:sz="0" w:space="0" w:color="auto"/>
            <w:left w:val="none" w:sz="0" w:space="0" w:color="auto"/>
            <w:bottom w:val="none" w:sz="0" w:space="0" w:color="auto"/>
            <w:right w:val="none" w:sz="0" w:space="0" w:color="auto"/>
          </w:divBdr>
        </w:div>
        <w:div w:id="1000738740">
          <w:marLeft w:val="640"/>
          <w:marRight w:val="0"/>
          <w:marTop w:val="0"/>
          <w:marBottom w:val="0"/>
          <w:divBdr>
            <w:top w:val="none" w:sz="0" w:space="0" w:color="auto"/>
            <w:left w:val="none" w:sz="0" w:space="0" w:color="auto"/>
            <w:bottom w:val="none" w:sz="0" w:space="0" w:color="auto"/>
            <w:right w:val="none" w:sz="0" w:space="0" w:color="auto"/>
          </w:divBdr>
        </w:div>
      </w:divsChild>
    </w:div>
    <w:div w:id="1958296132">
      <w:bodyDiv w:val="1"/>
      <w:marLeft w:val="0"/>
      <w:marRight w:val="0"/>
      <w:marTop w:val="0"/>
      <w:marBottom w:val="0"/>
      <w:divBdr>
        <w:top w:val="none" w:sz="0" w:space="0" w:color="auto"/>
        <w:left w:val="none" w:sz="0" w:space="0" w:color="auto"/>
        <w:bottom w:val="none" w:sz="0" w:space="0" w:color="auto"/>
        <w:right w:val="none" w:sz="0" w:space="0" w:color="auto"/>
      </w:divBdr>
    </w:div>
    <w:div w:id="1971207231">
      <w:bodyDiv w:val="1"/>
      <w:marLeft w:val="0"/>
      <w:marRight w:val="0"/>
      <w:marTop w:val="0"/>
      <w:marBottom w:val="0"/>
      <w:divBdr>
        <w:top w:val="none" w:sz="0" w:space="0" w:color="auto"/>
        <w:left w:val="none" w:sz="0" w:space="0" w:color="auto"/>
        <w:bottom w:val="none" w:sz="0" w:space="0" w:color="auto"/>
        <w:right w:val="none" w:sz="0" w:space="0" w:color="auto"/>
      </w:divBdr>
    </w:div>
    <w:div w:id="1972056156">
      <w:bodyDiv w:val="1"/>
      <w:marLeft w:val="0"/>
      <w:marRight w:val="0"/>
      <w:marTop w:val="0"/>
      <w:marBottom w:val="0"/>
      <w:divBdr>
        <w:top w:val="none" w:sz="0" w:space="0" w:color="auto"/>
        <w:left w:val="none" w:sz="0" w:space="0" w:color="auto"/>
        <w:bottom w:val="none" w:sz="0" w:space="0" w:color="auto"/>
        <w:right w:val="none" w:sz="0" w:space="0" w:color="auto"/>
      </w:divBdr>
    </w:div>
    <w:div w:id="1976984760">
      <w:bodyDiv w:val="1"/>
      <w:marLeft w:val="0"/>
      <w:marRight w:val="0"/>
      <w:marTop w:val="0"/>
      <w:marBottom w:val="0"/>
      <w:divBdr>
        <w:top w:val="none" w:sz="0" w:space="0" w:color="auto"/>
        <w:left w:val="none" w:sz="0" w:space="0" w:color="auto"/>
        <w:bottom w:val="none" w:sz="0" w:space="0" w:color="auto"/>
        <w:right w:val="none" w:sz="0" w:space="0" w:color="auto"/>
      </w:divBdr>
    </w:div>
    <w:div w:id="1990287065">
      <w:bodyDiv w:val="1"/>
      <w:marLeft w:val="0"/>
      <w:marRight w:val="0"/>
      <w:marTop w:val="0"/>
      <w:marBottom w:val="0"/>
      <w:divBdr>
        <w:top w:val="none" w:sz="0" w:space="0" w:color="auto"/>
        <w:left w:val="none" w:sz="0" w:space="0" w:color="auto"/>
        <w:bottom w:val="none" w:sz="0" w:space="0" w:color="auto"/>
        <w:right w:val="none" w:sz="0" w:space="0" w:color="auto"/>
      </w:divBdr>
    </w:div>
    <w:div w:id="2000114792">
      <w:bodyDiv w:val="1"/>
      <w:marLeft w:val="0"/>
      <w:marRight w:val="0"/>
      <w:marTop w:val="0"/>
      <w:marBottom w:val="0"/>
      <w:divBdr>
        <w:top w:val="none" w:sz="0" w:space="0" w:color="auto"/>
        <w:left w:val="none" w:sz="0" w:space="0" w:color="auto"/>
        <w:bottom w:val="none" w:sz="0" w:space="0" w:color="auto"/>
        <w:right w:val="none" w:sz="0" w:space="0" w:color="auto"/>
      </w:divBdr>
    </w:div>
    <w:div w:id="2002271033">
      <w:bodyDiv w:val="1"/>
      <w:marLeft w:val="0"/>
      <w:marRight w:val="0"/>
      <w:marTop w:val="0"/>
      <w:marBottom w:val="0"/>
      <w:divBdr>
        <w:top w:val="none" w:sz="0" w:space="0" w:color="auto"/>
        <w:left w:val="none" w:sz="0" w:space="0" w:color="auto"/>
        <w:bottom w:val="none" w:sz="0" w:space="0" w:color="auto"/>
        <w:right w:val="none" w:sz="0" w:space="0" w:color="auto"/>
      </w:divBdr>
    </w:div>
    <w:div w:id="2020156880">
      <w:bodyDiv w:val="1"/>
      <w:marLeft w:val="0"/>
      <w:marRight w:val="0"/>
      <w:marTop w:val="0"/>
      <w:marBottom w:val="0"/>
      <w:divBdr>
        <w:top w:val="none" w:sz="0" w:space="0" w:color="auto"/>
        <w:left w:val="none" w:sz="0" w:space="0" w:color="auto"/>
        <w:bottom w:val="none" w:sz="0" w:space="0" w:color="auto"/>
        <w:right w:val="none" w:sz="0" w:space="0" w:color="auto"/>
      </w:divBdr>
    </w:div>
    <w:div w:id="2036734880">
      <w:bodyDiv w:val="1"/>
      <w:marLeft w:val="0"/>
      <w:marRight w:val="0"/>
      <w:marTop w:val="0"/>
      <w:marBottom w:val="0"/>
      <w:divBdr>
        <w:top w:val="none" w:sz="0" w:space="0" w:color="auto"/>
        <w:left w:val="none" w:sz="0" w:space="0" w:color="auto"/>
        <w:bottom w:val="none" w:sz="0" w:space="0" w:color="auto"/>
        <w:right w:val="none" w:sz="0" w:space="0" w:color="auto"/>
      </w:divBdr>
    </w:div>
    <w:div w:id="2037804691">
      <w:bodyDiv w:val="1"/>
      <w:marLeft w:val="0"/>
      <w:marRight w:val="0"/>
      <w:marTop w:val="0"/>
      <w:marBottom w:val="0"/>
      <w:divBdr>
        <w:top w:val="none" w:sz="0" w:space="0" w:color="auto"/>
        <w:left w:val="none" w:sz="0" w:space="0" w:color="auto"/>
        <w:bottom w:val="none" w:sz="0" w:space="0" w:color="auto"/>
        <w:right w:val="none" w:sz="0" w:space="0" w:color="auto"/>
      </w:divBdr>
    </w:div>
    <w:div w:id="2042506801">
      <w:bodyDiv w:val="1"/>
      <w:marLeft w:val="0"/>
      <w:marRight w:val="0"/>
      <w:marTop w:val="0"/>
      <w:marBottom w:val="0"/>
      <w:divBdr>
        <w:top w:val="none" w:sz="0" w:space="0" w:color="auto"/>
        <w:left w:val="none" w:sz="0" w:space="0" w:color="auto"/>
        <w:bottom w:val="none" w:sz="0" w:space="0" w:color="auto"/>
        <w:right w:val="none" w:sz="0" w:space="0" w:color="auto"/>
      </w:divBdr>
    </w:div>
    <w:div w:id="2046515663">
      <w:bodyDiv w:val="1"/>
      <w:marLeft w:val="0"/>
      <w:marRight w:val="0"/>
      <w:marTop w:val="0"/>
      <w:marBottom w:val="0"/>
      <w:divBdr>
        <w:top w:val="none" w:sz="0" w:space="0" w:color="auto"/>
        <w:left w:val="none" w:sz="0" w:space="0" w:color="auto"/>
        <w:bottom w:val="none" w:sz="0" w:space="0" w:color="auto"/>
        <w:right w:val="none" w:sz="0" w:space="0" w:color="auto"/>
      </w:divBdr>
    </w:div>
    <w:div w:id="2047757259">
      <w:bodyDiv w:val="1"/>
      <w:marLeft w:val="0"/>
      <w:marRight w:val="0"/>
      <w:marTop w:val="0"/>
      <w:marBottom w:val="0"/>
      <w:divBdr>
        <w:top w:val="none" w:sz="0" w:space="0" w:color="auto"/>
        <w:left w:val="none" w:sz="0" w:space="0" w:color="auto"/>
        <w:bottom w:val="none" w:sz="0" w:space="0" w:color="auto"/>
        <w:right w:val="none" w:sz="0" w:space="0" w:color="auto"/>
      </w:divBdr>
    </w:div>
    <w:div w:id="2059356324">
      <w:bodyDiv w:val="1"/>
      <w:marLeft w:val="0"/>
      <w:marRight w:val="0"/>
      <w:marTop w:val="0"/>
      <w:marBottom w:val="0"/>
      <w:divBdr>
        <w:top w:val="none" w:sz="0" w:space="0" w:color="auto"/>
        <w:left w:val="none" w:sz="0" w:space="0" w:color="auto"/>
        <w:bottom w:val="none" w:sz="0" w:space="0" w:color="auto"/>
        <w:right w:val="none" w:sz="0" w:space="0" w:color="auto"/>
      </w:divBdr>
      <w:divsChild>
        <w:div w:id="872695938">
          <w:marLeft w:val="640"/>
          <w:marRight w:val="0"/>
          <w:marTop w:val="0"/>
          <w:marBottom w:val="0"/>
          <w:divBdr>
            <w:top w:val="none" w:sz="0" w:space="0" w:color="auto"/>
            <w:left w:val="none" w:sz="0" w:space="0" w:color="auto"/>
            <w:bottom w:val="none" w:sz="0" w:space="0" w:color="auto"/>
            <w:right w:val="none" w:sz="0" w:space="0" w:color="auto"/>
          </w:divBdr>
        </w:div>
        <w:div w:id="1349214366">
          <w:marLeft w:val="640"/>
          <w:marRight w:val="0"/>
          <w:marTop w:val="0"/>
          <w:marBottom w:val="0"/>
          <w:divBdr>
            <w:top w:val="none" w:sz="0" w:space="0" w:color="auto"/>
            <w:left w:val="none" w:sz="0" w:space="0" w:color="auto"/>
            <w:bottom w:val="none" w:sz="0" w:space="0" w:color="auto"/>
            <w:right w:val="none" w:sz="0" w:space="0" w:color="auto"/>
          </w:divBdr>
        </w:div>
        <w:div w:id="890773048">
          <w:marLeft w:val="640"/>
          <w:marRight w:val="0"/>
          <w:marTop w:val="0"/>
          <w:marBottom w:val="0"/>
          <w:divBdr>
            <w:top w:val="none" w:sz="0" w:space="0" w:color="auto"/>
            <w:left w:val="none" w:sz="0" w:space="0" w:color="auto"/>
            <w:bottom w:val="none" w:sz="0" w:space="0" w:color="auto"/>
            <w:right w:val="none" w:sz="0" w:space="0" w:color="auto"/>
          </w:divBdr>
        </w:div>
        <w:div w:id="1508788533">
          <w:marLeft w:val="640"/>
          <w:marRight w:val="0"/>
          <w:marTop w:val="0"/>
          <w:marBottom w:val="0"/>
          <w:divBdr>
            <w:top w:val="none" w:sz="0" w:space="0" w:color="auto"/>
            <w:left w:val="none" w:sz="0" w:space="0" w:color="auto"/>
            <w:bottom w:val="none" w:sz="0" w:space="0" w:color="auto"/>
            <w:right w:val="none" w:sz="0" w:space="0" w:color="auto"/>
          </w:divBdr>
        </w:div>
        <w:div w:id="327826739">
          <w:marLeft w:val="640"/>
          <w:marRight w:val="0"/>
          <w:marTop w:val="0"/>
          <w:marBottom w:val="0"/>
          <w:divBdr>
            <w:top w:val="none" w:sz="0" w:space="0" w:color="auto"/>
            <w:left w:val="none" w:sz="0" w:space="0" w:color="auto"/>
            <w:bottom w:val="none" w:sz="0" w:space="0" w:color="auto"/>
            <w:right w:val="none" w:sz="0" w:space="0" w:color="auto"/>
          </w:divBdr>
        </w:div>
        <w:div w:id="1920479644">
          <w:marLeft w:val="640"/>
          <w:marRight w:val="0"/>
          <w:marTop w:val="0"/>
          <w:marBottom w:val="0"/>
          <w:divBdr>
            <w:top w:val="none" w:sz="0" w:space="0" w:color="auto"/>
            <w:left w:val="none" w:sz="0" w:space="0" w:color="auto"/>
            <w:bottom w:val="none" w:sz="0" w:space="0" w:color="auto"/>
            <w:right w:val="none" w:sz="0" w:space="0" w:color="auto"/>
          </w:divBdr>
        </w:div>
        <w:div w:id="859513808">
          <w:marLeft w:val="640"/>
          <w:marRight w:val="0"/>
          <w:marTop w:val="0"/>
          <w:marBottom w:val="0"/>
          <w:divBdr>
            <w:top w:val="none" w:sz="0" w:space="0" w:color="auto"/>
            <w:left w:val="none" w:sz="0" w:space="0" w:color="auto"/>
            <w:bottom w:val="none" w:sz="0" w:space="0" w:color="auto"/>
            <w:right w:val="none" w:sz="0" w:space="0" w:color="auto"/>
          </w:divBdr>
        </w:div>
        <w:div w:id="46682705">
          <w:marLeft w:val="640"/>
          <w:marRight w:val="0"/>
          <w:marTop w:val="0"/>
          <w:marBottom w:val="0"/>
          <w:divBdr>
            <w:top w:val="none" w:sz="0" w:space="0" w:color="auto"/>
            <w:left w:val="none" w:sz="0" w:space="0" w:color="auto"/>
            <w:bottom w:val="none" w:sz="0" w:space="0" w:color="auto"/>
            <w:right w:val="none" w:sz="0" w:space="0" w:color="auto"/>
          </w:divBdr>
        </w:div>
        <w:div w:id="2073195453">
          <w:marLeft w:val="640"/>
          <w:marRight w:val="0"/>
          <w:marTop w:val="0"/>
          <w:marBottom w:val="0"/>
          <w:divBdr>
            <w:top w:val="none" w:sz="0" w:space="0" w:color="auto"/>
            <w:left w:val="none" w:sz="0" w:space="0" w:color="auto"/>
            <w:bottom w:val="none" w:sz="0" w:space="0" w:color="auto"/>
            <w:right w:val="none" w:sz="0" w:space="0" w:color="auto"/>
          </w:divBdr>
        </w:div>
        <w:div w:id="1285041501">
          <w:marLeft w:val="640"/>
          <w:marRight w:val="0"/>
          <w:marTop w:val="0"/>
          <w:marBottom w:val="0"/>
          <w:divBdr>
            <w:top w:val="none" w:sz="0" w:space="0" w:color="auto"/>
            <w:left w:val="none" w:sz="0" w:space="0" w:color="auto"/>
            <w:bottom w:val="none" w:sz="0" w:space="0" w:color="auto"/>
            <w:right w:val="none" w:sz="0" w:space="0" w:color="auto"/>
          </w:divBdr>
        </w:div>
        <w:div w:id="1680699506">
          <w:marLeft w:val="640"/>
          <w:marRight w:val="0"/>
          <w:marTop w:val="0"/>
          <w:marBottom w:val="0"/>
          <w:divBdr>
            <w:top w:val="none" w:sz="0" w:space="0" w:color="auto"/>
            <w:left w:val="none" w:sz="0" w:space="0" w:color="auto"/>
            <w:bottom w:val="none" w:sz="0" w:space="0" w:color="auto"/>
            <w:right w:val="none" w:sz="0" w:space="0" w:color="auto"/>
          </w:divBdr>
        </w:div>
        <w:div w:id="2139451086">
          <w:marLeft w:val="640"/>
          <w:marRight w:val="0"/>
          <w:marTop w:val="0"/>
          <w:marBottom w:val="0"/>
          <w:divBdr>
            <w:top w:val="none" w:sz="0" w:space="0" w:color="auto"/>
            <w:left w:val="none" w:sz="0" w:space="0" w:color="auto"/>
            <w:bottom w:val="none" w:sz="0" w:space="0" w:color="auto"/>
            <w:right w:val="none" w:sz="0" w:space="0" w:color="auto"/>
          </w:divBdr>
        </w:div>
        <w:div w:id="1932816259">
          <w:marLeft w:val="640"/>
          <w:marRight w:val="0"/>
          <w:marTop w:val="0"/>
          <w:marBottom w:val="0"/>
          <w:divBdr>
            <w:top w:val="none" w:sz="0" w:space="0" w:color="auto"/>
            <w:left w:val="none" w:sz="0" w:space="0" w:color="auto"/>
            <w:bottom w:val="none" w:sz="0" w:space="0" w:color="auto"/>
            <w:right w:val="none" w:sz="0" w:space="0" w:color="auto"/>
          </w:divBdr>
        </w:div>
        <w:div w:id="743798487">
          <w:marLeft w:val="640"/>
          <w:marRight w:val="0"/>
          <w:marTop w:val="0"/>
          <w:marBottom w:val="0"/>
          <w:divBdr>
            <w:top w:val="none" w:sz="0" w:space="0" w:color="auto"/>
            <w:left w:val="none" w:sz="0" w:space="0" w:color="auto"/>
            <w:bottom w:val="none" w:sz="0" w:space="0" w:color="auto"/>
            <w:right w:val="none" w:sz="0" w:space="0" w:color="auto"/>
          </w:divBdr>
        </w:div>
        <w:div w:id="893470724">
          <w:marLeft w:val="640"/>
          <w:marRight w:val="0"/>
          <w:marTop w:val="0"/>
          <w:marBottom w:val="0"/>
          <w:divBdr>
            <w:top w:val="none" w:sz="0" w:space="0" w:color="auto"/>
            <w:left w:val="none" w:sz="0" w:space="0" w:color="auto"/>
            <w:bottom w:val="none" w:sz="0" w:space="0" w:color="auto"/>
            <w:right w:val="none" w:sz="0" w:space="0" w:color="auto"/>
          </w:divBdr>
        </w:div>
        <w:div w:id="1284192370">
          <w:marLeft w:val="640"/>
          <w:marRight w:val="0"/>
          <w:marTop w:val="0"/>
          <w:marBottom w:val="0"/>
          <w:divBdr>
            <w:top w:val="none" w:sz="0" w:space="0" w:color="auto"/>
            <w:left w:val="none" w:sz="0" w:space="0" w:color="auto"/>
            <w:bottom w:val="none" w:sz="0" w:space="0" w:color="auto"/>
            <w:right w:val="none" w:sz="0" w:space="0" w:color="auto"/>
          </w:divBdr>
        </w:div>
        <w:div w:id="228662386">
          <w:marLeft w:val="640"/>
          <w:marRight w:val="0"/>
          <w:marTop w:val="0"/>
          <w:marBottom w:val="0"/>
          <w:divBdr>
            <w:top w:val="none" w:sz="0" w:space="0" w:color="auto"/>
            <w:left w:val="none" w:sz="0" w:space="0" w:color="auto"/>
            <w:bottom w:val="none" w:sz="0" w:space="0" w:color="auto"/>
            <w:right w:val="none" w:sz="0" w:space="0" w:color="auto"/>
          </w:divBdr>
        </w:div>
        <w:div w:id="1504081310">
          <w:marLeft w:val="640"/>
          <w:marRight w:val="0"/>
          <w:marTop w:val="0"/>
          <w:marBottom w:val="0"/>
          <w:divBdr>
            <w:top w:val="none" w:sz="0" w:space="0" w:color="auto"/>
            <w:left w:val="none" w:sz="0" w:space="0" w:color="auto"/>
            <w:bottom w:val="none" w:sz="0" w:space="0" w:color="auto"/>
            <w:right w:val="none" w:sz="0" w:space="0" w:color="auto"/>
          </w:divBdr>
        </w:div>
        <w:div w:id="1234853294">
          <w:marLeft w:val="640"/>
          <w:marRight w:val="0"/>
          <w:marTop w:val="0"/>
          <w:marBottom w:val="0"/>
          <w:divBdr>
            <w:top w:val="none" w:sz="0" w:space="0" w:color="auto"/>
            <w:left w:val="none" w:sz="0" w:space="0" w:color="auto"/>
            <w:bottom w:val="none" w:sz="0" w:space="0" w:color="auto"/>
            <w:right w:val="none" w:sz="0" w:space="0" w:color="auto"/>
          </w:divBdr>
        </w:div>
        <w:div w:id="1871260201">
          <w:marLeft w:val="640"/>
          <w:marRight w:val="0"/>
          <w:marTop w:val="0"/>
          <w:marBottom w:val="0"/>
          <w:divBdr>
            <w:top w:val="none" w:sz="0" w:space="0" w:color="auto"/>
            <w:left w:val="none" w:sz="0" w:space="0" w:color="auto"/>
            <w:bottom w:val="none" w:sz="0" w:space="0" w:color="auto"/>
            <w:right w:val="none" w:sz="0" w:space="0" w:color="auto"/>
          </w:divBdr>
        </w:div>
        <w:div w:id="1795097845">
          <w:marLeft w:val="640"/>
          <w:marRight w:val="0"/>
          <w:marTop w:val="0"/>
          <w:marBottom w:val="0"/>
          <w:divBdr>
            <w:top w:val="none" w:sz="0" w:space="0" w:color="auto"/>
            <w:left w:val="none" w:sz="0" w:space="0" w:color="auto"/>
            <w:bottom w:val="none" w:sz="0" w:space="0" w:color="auto"/>
            <w:right w:val="none" w:sz="0" w:space="0" w:color="auto"/>
          </w:divBdr>
        </w:div>
        <w:div w:id="769011695">
          <w:marLeft w:val="640"/>
          <w:marRight w:val="0"/>
          <w:marTop w:val="0"/>
          <w:marBottom w:val="0"/>
          <w:divBdr>
            <w:top w:val="none" w:sz="0" w:space="0" w:color="auto"/>
            <w:left w:val="none" w:sz="0" w:space="0" w:color="auto"/>
            <w:bottom w:val="none" w:sz="0" w:space="0" w:color="auto"/>
            <w:right w:val="none" w:sz="0" w:space="0" w:color="auto"/>
          </w:divBdr>
        </w:div>
        <w:div w:id="1734624709">
          <w:marLeft w:val="640"/>
          <w:marRight w:val="0"/>
          <w:marTop w:val="0"/>
          <w:marBottom w:val="0"/>
          <w:divBdr>
            <w:top w:val="none" w:sz="0" w:space="0" w:color="auto"/>
            <w:left w:val="none" w:sz="0" w:space="0" w:color="auto"/>
            <w:bottom w:val="none" w:sz="0" w:space="0" w:color="auto"/>
            <w:right w:val="none" w:sz="0" w:space="0" w:color="auto"/>
          </w:divBdr>
        </w:div>
        <w:div w:id="1163661675">
          <w:marLeft w:val="640"/>
          <w:marRight w:val="0"/>
          <w:marTop w:val="0"/>
          <w:marBottom w:val="0"/>
          <w:divBdr>
            <w:top w:val="none" w:sz="0" w:space="0" w:color="auto"/>
            <w:left w:val="none" w:sz="0" w:space="0" w:color="auto"/>
            <w:bottom w:val="none" w:sz="0" w:space="0" w:color="auto"/>
            <w:right w:val="none" w:sz="0" w:space="0" w:color="auto"/>
          </w:divBdr>
        </w:div>
        <w:div w:id="826899132">
          <w:marLeft w:val="640"/>
          <w:marRight w:val="0"/>
          <w:marTop w:val="0"/>
          <w:marBottom w:val="0"/>
          <w:divBdr>
            <w:top w:val="none" w:sz="0" w:space="0" w:color="auto"/>
            <w:left w:val="none" w:sz="0" w:space="0" w:color="auto"/>
            <w:bottom w:val="none" w:sz="0" w:space="0" w:color="auto"/>
            <w:right w:val="none" w:sz="0" w:space="0" w:color="auto"/>
          </w:divBdr>
        </w:div>
        <w:div w:id="851147903">
          <w:marLeft w:val="640"/>
          <w:marRight w:val="0"/>
          <w:marTop w:val="0"/>
          <w:marBottom w:val="0"/>
          <w:divBdr>
            <w:top w:val="none" w:sz="0" w:space="0" w:color="auto"/>
            <w:left w:val="none" w:sz="0" w:space="0" w:color="auto"/>
            <w:bottom w:val="none" w:sz="0" w:space="0" w:color="auto"/>
            <w:right w:val="none" w:sz="0" w:space="0" w:color="auto"/>
          </w:divBdr>
        </w:div>
        <w:div w:id="1028486116">
          <w:marLeft w:val="640"/>
          <w:marRight w:val="0"/>
          <w:marTop w:val="0"/>
          <w:marBottom w:val="0"/>
          <w:divBdr>
            <w:top w:val="none" w:sz="0" w:space="0" w:color="auto"/>
            <w:left w:val="none" w:sz="0" w:space="0" w:color="auto"/>
            <w:bottom w:val="none" w:sz="0" w:space="0" w:color="auto"/>
            <w:right w:val="none" w:sz="0" w:space="0" w:color="auto"/>
          </w:divBdr>
        </w:div>
        <w:div w:id="546643863">
          <w:marLeft w:val="640"/>
          <w:marRight w:val="0"/>
          <w:marTop w:val="0"/>
          <w:marBottom w:val="0"/>
          <w:divBdr>
            <w:top w:val="none" w:sz="0" w:space="0" w:color="auto"/>
            <w:left w:val="none" w:sz="0" w:space="0" w:color="auto"/>
            <w:bottom w:val="none" w:sz="0" w:space="0" w:color="auto"/>
            <w:right w:val="none" w:sz="0" w:space="0" w:color="auto"/>
          </w:divBdr>
        </w:div>
        <w:div w:id="32969115">
          <w:marLeft w:val="640"/>
          <w:marRight w:val="0"/>
          <w:marTop w:val="0"/>
          <w:marBottom w:val="0"/>
          <w:divBdr>
            <w:top w:val="none" w:sz="0" w:space="0" w:color="auto"/>
            <w:left w:val="none" w:sz="0" w:space="0" w:color="auto"/>
            <w:bottom w:val="none" w:sz="0" w:space="0" w:color="auto"/>
            <w:right w:val="none" w:sz="0" w:space="0" w:color="auto"/>
          </w:divBdr>
        </w:div>
      </w:divsChild>
    </w:div>
    <w:div w:id="2068601880">
      <w:bodyDiv w:val="1"/>
      <w:marLeft w:val="0"/>
      <w:marRight w:val="0"/>
      <w:marTop w:val="0"/>
      <w:marBottom w:val="0"/>
      <w:divBdr>
        <w:top w:val="none" w:sz="0" w:space="0" w:color="auto"/>
        <w:left w:val="none" w:sz="0" w:space="0" w:color="auto"/>
        <w:bottom w:val="none" w:sz="0" w:space="0" w:color="auto"/>
        <w:right w:val="none" w:sz="0" w:space="0" w:color="auto"/>
      </w:divBdr>
    </w:div>
    <w:div w:id="2071808888">
      <w:bodyDiv w:val="1"/>
      <w:marLeft w:val="0"/>
      <w:marRight w:val="0"/>
      <w:marTop w:val="0"/>
      <w:marBottom w:val="0"/>
      <w:divBdr>
        <w:top w:val="none" w:sz="0" w:space="0" w:color="auto"/>
        <w:left w:val="none" w:sz="0" w:space="0" w:color="auto"/>
        <w:bottom w:val="none" w:sz="0" w:space="0" w:color="auto"/>
        <w:right w:val="none" w:sz="0" w:space="0" w:color="auto"/>
      </w:divBdr>
    </w:div>
    <w:div w:id="2082365181">
      <w:bodyDiv w:val="1"/>
      <w:marLeft w:val="0"/>
      <w:marRight w:val="0"/>
      <w:marTop w:val="0"/>
      <w:marBottom w:val="0"/>
      <w:divBdr>
        <w:top w:val="none" w:sz="0" w:space="0" w:color="auto"/>
        <w:left w:val="none" w:sz="0" w:space="0" w:color="auto"/>
        <w:bottom w:val="none" w:sz="0" w:space="0" w:color="auto"/>
        <w:right w:val="none" w:sz="0" w:space="0" w:color="auto"/>
      </w:divBdr>
    </w:div>
    <w:div w:id="2085911021">
      <w:bodyDiv w:val="1"/>
      <w:marLeft w:val="0"/>
      <w:marRight w:val="0"/>
      <w:marTop w:val="0"/>
      <w:marBottom w:val="0"/>
      <w:divBdr>
        <w:top w:val="none" w:sz="0" w:space="0" w:color="auto"/>
        <w:left w:val="none" w:sz="0" w:space="0" w:color="auto"/>
        <w:bottom w:val="none" w:sz="0" w:space="0" w:color="auto"/>
        <w:right w:val="none" w:sz="0" w:space="0" w:color="auto"/>
      </w:divBdr>
    </w:div>
    <w:div w:id="2101295736">
      <w:bodyDiv w:val="1"/>
      <w:marLeft w:val="0"/>
      <w:marRight w:val="0"/>
      <w:marTop w:val="0"/>
      <w:marBottom w:val="0"/>
      <w:divBdr>
        <w:top w:val="none" w:sz="0" w:space="0" w:color="auto"/>
        <w:left w:val="none" w:sz="0" w:space="0" w:color="auto"/>
        <w:bottom w:val="none" w:sz="0" w:space="0" w:color="auto"/>
        <w:right w:val="none" w:sz="0" w:space="0" w:color="auto"/>
      </w:divBdr>
    </w:div>
    <w:div w:id="2104951889">
      <w:bodyDiv w:val="1"/>
      <w:marLeft w:val="0"/>
      <w:marRight w:val="0"/>
      <w:marTop w:val="0"/>
      <w:marBottom w:val="0"/>
      <w:divBdr>
        <w:top w:val="none" w:sz="0" w:space="0" w:color="auto"/>
        <w:left w:val="none" w:sz="0" w:space="0" w:color="auto"/>
        <w:bottom w:val="none" w:sz="0" w:space="0" w:color="auto"/>
        <w:right w:val="none" w:sz="0" w:space="0" w:color="auto"/>
      </w:divBdr>
    </w:div>
    <w:div w:id="2109038222">
      <w:bodyDiv w:val="1"/>
      <w:marLeft w:val="0"/>
      <w:marRight w:val="0"/>
      <w:marTop w:val="0"/>
      <w:marBottom w:val="0"/>
      <w:divBdr>
        <w:top w:val="none" w:sz="0" w:space="0" w:color="auto"/>
        <w:left w:val="none" w:sz="0" w:space="0" w:color="auto"/>
        <w:bottom w:val="none" w:sz="0" w:space="0" w:color="auto"/>
        <w:right w:val="none" w:sz="0" w:space="0" w:color="auto"/>
      </w:divBdr>
    </w:div>
    <w:div w:id="2121104763">
      <w:bodyDiv w:val="1"/>
      <w:marLeft w:val="0"/>
      <w:marRight w:val="0"/>
      <w:marTop w:val="0"/>
      <w:marBottom w:val="0"/>
      <w:divBdr>
        <w:top w:val="none" w:sz="0" w:space="0" w:color="auto"/>
        <w:left w:val="none" w:sz="0" w:space="0" w:color="auto"/>
        <w:bottom w:val="none" w:sz="0" w:space="0" w:color="auto"/>
        <w:right w:val="none" w:sz="0" w:space="0" w:color="auto"/>
      </w:divBdr>
    </w:div>
    <w:div w:id="2122525997">
      <w:bodyDiv w:val="1"/>
      <w:marLeft w:val="0"/>
      <w:marRight w:val="0"/>
      <w:marTop w:val="0"/>
      <w:marBottom w:val="0"/>
      <w:divBdr>
        <w:top w:val="none" w:sz="0" w:space="0" w:color="auto"/>
        <w:left w:val="none" w:sz="0" w:space="0" w:color="auto"/>
        <w:bottom w:val="none" w:sz="0" w:space="0" w:color="auto"/>
        <w:right w:val="none" w:sz="0" w:space="0" w:color="auto"/>
      </w:divBdr>
    </w:div>
    <w:div w:id="2128768479">
      <w:bodyDiv w:val="1"/>
      <w:marLeft w:val="0"/>
      <w:marRight w:val="0"/>
      <w:marTop w:val="0"/>
      <w:marBottom w:val="0"/>
      <w:divBdr>
        <w:top w:val="none" w:sz="0" w:space="0" w:color="auto"/>
        <w:left w:val="none" w:sz="0" w:space="0" w:color="auto"/>
        <w:bottom w:val="none" w:sz="0" w:space="0" w:color="auto"/>
        <w:right w:val="none" w:sz="0" w:space="0" w:color="auto"/>
      </w:divBdr>
    </w:div>
    <w:div w:id="213131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j.miller@keele.ac.uk"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73E9537-0997-CA48-8F3C-DE28CE326C40}"/>
      </w:docPartPr>
      <w:docPartBody>
        <w:p w:rsidR="00333DF2" w:rsidRDefault="00501E77">
          <w:r w:rsidRPr="00A85D2E">
            <w:rPr>
              <w:rStyle w:val="PlaceholderText"/>
            </w:rPr>
            <w:t>Click or tap here to enter text.</w:t>
          </w:r>
        </w:p>
      </w:docPartBody>
    </w:docPart>
    <w:docPart>
      <w:docPartPr>
        <w:name w:val="2D34DCA81083414090601085A0BE9054"/>
        <w:category>
          <w:name w:val="General"/>
          <w:gallery w:val="placeholder"/>
        </w:category>
        <w:types>
          <w:type w:val="bbPlcHdr"/>
        </w:types>
        <w:behaviors>
          <w:behavior w:val="content"/>
        </w:behaviors>
        <w:guid w:val="{3661D7D3-2F9C-4640-8DEF-68072895A76C}"/>
      </w:docPartPr>
      <w:docPartBody>
        <w:p w:rsidR="005402C2" w:rsidRDefault="00466B96" w:rsidP="00466B96">
          <w:pPr>
            <w:pStyle w:val="2D34DCA81083414090601085A0BE9054"/>
          </w:pPr>
          <w:r w:rsidRPr="00A85D2E">
            <w:rPr>
              <w:rStyle w:val="PlaceholderText"/>
            </w:rPr>
            <w:t>Click or tap here to enter text.</w:t>
          </w:r>
        </w:p>
      </w:docPartBody>
    </w:docPart>
    <w:docPart>
      <w:docPartPr>
        <w:name w:val="FC101FF2B4574744B3260EF57D341729"/>
        <w:category>
          <w:name w:val="General"/>
          <w:gallery w:val="placeholder"/>
        </w:category>
        <w:types>
          <w:type w:val="bbPlcHdr"/>
        </w:types>
        <w:behaviors>
          <w:behavior w:val="content"/>
        </w:behaviors>
        <w:guid w:val="{1E02D87E-918B-7541-B894-1A79204B7610}"/>
      </w:docPartPr>
      <w:docPartBody>
        <w:p w:rsidR="005402C2" w:rsidRDefault="00466B96" w:rsidP="00466B96">
          <w:pPr>
            <w:pStyle w:val="FC101FF2B4574744B3260EF57D341729"/>
          </w:pPr>
          <w:r w:rsidRPr="00A85D2E">
            <w:rPr>
              <w:rStyle w:val="PlaceholderText"/>
            </w:rPr>
            <w:t>Click or tap here to enter text.</w:t>
          </w:r>
        </w:p>
      </w:docPartBody>
    </w:docPart>
    <w:docPart>
      <w:docPartPr>
        <w:name w:val="842F7972C0E91645A15D7A05218E8851"/>
        <w:category>
          <w:name w:val="General"/>
          <w:gallery w:val="placeholder"/>
        </w:category>
        <w:types>
          <w:type w:val="bbPlcHdr"/>
        </w:types>
        <w:behaviors>
          <w:behavior w:val="content"/>
        </w:behaviors>
        <w:guid w:val="{F16C1F86-30A5-234B-B190-8816C82EECC0}"/>
      </w:docPartPr>
      <w:docPartBody>
        <w:p w:rsidR="005402C2" w:rsidRDefault="00466B96" w:rsidP="00466B96">
          <w:pPr>
            <w:pStyle w:val="842F7972C0E91645A15D7A05218E8851"/>
          </w:pPr>
          <w:r w:rsidRPr="00A85D2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E77"/>
    <w:rsid w:val="0012790F"/>
    <w:rsid w:val="00176EE6"/>
    <w:rsid w:val="0019253F"/>
    <w:rsid w:val="001945A9"/>
    <w:rsid w:val="00196FC7"/>
    <w:rsid w:val="00233C71"/>
    <w:rsid w:val="002D486E"/>
    <w:rsid w:val="00333DF2"/>
    <w:rsid w:val="003A07A0"/>
    <w:rsid w:val="003B15AA"/>
    <w:rsid w:val="00466B96"/>
    <w:rsid w:val="00474052"/>
    <w:rsid w:val="00482A12"/>
    <w:rsid w:val="004C6C88"/>
    <w:rsid w:val="004F6B8C"/>
    <w:rsid w:val="00501E77"/>
    <w:rsid w:val="0051764F"/>
    <w:rsid w:val="005402C2"/>
    <w:rsid w:val="005A32C0"/>
    <w:rsid w:val="006309BD"/>
    <w:rsid w:val="00653147"/>
    <w:rsid w:val="00675588"/>
    <w:rsid w:val="00776B1E"/>
    <w:rsid w:val="0079118A"/>
    <w:rsid w:val="008E24CB"/>
    <w:rsid w:val="00921D18"/>
    <w:rsid w:val="00A0588D"/>
    <w:rsid w:val="00AC0B05"/>
    <w:rsid w:val="00AF5849"/>
    <w:rsid w:val="00B53645"/>
    <w:rsid w:val="00BA0F47"/>
    <w:rsid w:val="00C96B17"/>
    <w:rsid w:val="00D622E8"/>
    <w:rsid w:val="00E4652D"/>
    <w:rsid w:val="00E509C9"/>
    <w:rsid w:val="00EE4A8F"/>
    <w:rsid w:val="00F532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6B96"/>
    <w:rPr>
      <w:color w:val="808080"/>
    </w:rPr>
  </w:style>
  <w:style w:type="paragraph" w:customStyle="1" w:styleId="9D404BD8EC454F82BC634C48DB64A832">
    <w:name w:val="9D404BD8EC454F82BC634C48DB64A832"/>
    <w:rsid w:val="00EE4A8F"/>
    <w:pPr>
      <w:spacing w:after="160" w:line="259" w:lineRule="auto"/>
    </w:pPr>
    <w:rPr>
      <w:kern w:val="2"/>
      <w:sz w:val="22"/>
      <w:szCs w:val="22"/>
      <w14:ligatures w14:val="standardContextual"/>
    </w:rPr>
  </w:style>
  <w:style w:type="paragraph" w:customStyle="1" w:styleId="2D34DCA81083414090601085A0BE9054">
    <w:name w:val="2D34DCA81083414090601085A0BE9054"/>
    <w:rsid w:val="00466B96"/>
    <w:rPr>
      <w:kern w:val="2"/>
      <w14:ligatures w14:val="standardContextual"/>
    </w:rPr>
  </w:style>
  <w:style w:type="paragraph" w:customStyle="1" w:styleId="FC101FF2B4574744B3260EF57D341729">
    <w:name w:val="FC101FF2B4574744B3260EF57D341729"/>
    <w:rsid w:val="00466B96"/>
    <w:rPr>
      <w:kern w:val="2"/>
      <w14:ligatures w14:val="standardContextual"/>
    </w:rPr>
  </w:style>
  <w:style w:type="paragraph" w:customStyle="1" w:styleId="842F7972C0E91645A15D7A05218E8851">
    <w:name w:val="842F7972C0E91645A15D7A05218E8851"/>
    <w:rsid w:val="00466B9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5">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2B3806AD-26EB-7D47-BA1A-CBB00C43BD84}">
  <we:reference id="wa104380917" version="1.0.1.0" store="en-001" storeType="OMEX"/>
  <we:alternateReferences>
    <we:reference id="wa104380917" version="1.0.1.0" store="wa10438091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5E2633DF-094E-44E8-8580-7768EBEFD70B}">
  <we:reference id="wa104382081" version="1.55.1.0" store="en-GB" storeType="OMEX"/>
  <we:alternateReferences>
    <we:reference id="wa104382081" version="1.55.1.0" store="" storeType="OMEX"/>
  </we:alternateReferences>
  <we:properties>
    <we:property name="MENDELEY_CITATIONS" value="[{&quot;citationID&quot;:&quot;MENDELEY_CITATION_5200e771-8e78-4cdf-95b5-409bd3d3a7fd&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&quot;,&quot;citationItems&quot;:[{&quot;id&quot;:&quot;ce0f3853-ac5c-3ba3-a829-8e8f86406283&quot;,&quot;itemData&quot;:{&quot;type&quot;:&quot;article-journal&quot;,&quot;id&quot;:&quot;ce0f3853-ac5c-3ba3-a829-8e8f86406283&quot;,&quot;title&quot;:&quot;Longitudinal development of mucoid Pseudomonas aeruginosa infection and lung disease progression in children with cystic fibrosis.&quot;,&quot;author&quot;:[{&quot;family&quot;:&quot;Li&quot;,&quot;given&quot;:&quot;Zhanhai&quot;,&quot;parse-names&quot;:false,&quot;dropping-particle&quot;:&quot;&quot;,&quot;non-dropping-particle&quot;:&quot;&quot;},{&quot;family&quot;:&quot;Kosorok&quot;,&quot;given&quot;:&quot;Michael R&quot;,&quot;parse-names&quot;:false,&quot;dropping-particle&quot;:&quot;&quot;,&quot;non-dropping-particle&quot;:&quot;&quot;},{&quot;family&quot;:&quot;Farrell&quot;,&quot;given&quot;:&quot;Philip M&quot;,&quot;parse-names&quot;:false,&quot;dropping-particle&quot;:&quot;&quot;,&quot;non-dropping-particle&quot;:&quot;&quot;},{&quot;family&quot;:&quot;Laxova&quot;,&quot;given&quot;:&quot;Anita&quot;,&quot;parse-names&quot;:false,&quot;dropping-particle&quot;:&quot;&quot;,&quot;non-dropping-particle&quot;:&quot;&quot;},{&quot;family&quot;:&quot;West&quot;,&quot;given&quot;:&quot;Susan E H&quot;,&quot;parse-names&quot;:false,&quot;dropping-particle&quot;:&quot;&quot;,&quot;non-dropping-particle&quot;:&quot;&quot;},{&quot;family&quot;:&quot;Green&quot;,&quot;given&quot;:&quot;Christopher G&quot;,&quot;parse-names&quot;:false,&quot;dropping-particle&quot;:&quot;&quot;,&quot;non-dropping-particle&quot;:&quot;&quot;},{&quot;family&quot;:&quot;Collins&quot;,&quot;given&quot;:&quot;Jannette&quot;,&quot;parse-names&quot;:false,&quot;dropping-particle&quot;:&quot;&quot;,&quot;non-dropping-particle&quot;:&quot;&quot;},{&quot;family&quot;:&quot;Rock&quot;,&quot;given&quot;:&quot;Michael J&quot;,&quot;parse-names&quot;:false,&quot;dropping-particle&quot;:&quot;&quot;,&quot;non-dropping-particle&quot;:&quot;&quot;},{&quot;family&quot;:&quot;Splaingard&quot;,&quot;given&quot;:&quot;Mark L&quot;,&quot;parse-names&quot;:false,&quot;dropping-particle&quot;:&quot;&quot;,&quot;non-dropping-particle&quot;:&quot;&quot;}],&quot;container-title&quot;:&quot;JAMA&quot;,&quot;container-title-short&quot;:&quot;JAMA&quot;,&quot;DOI&quot;:&quot;10.1001/jama.293.5.581&quot;,&quot;ISSN&quot;:&quot;1538-3598&quot;,&quot;PMID&quot;:&quot;15687313&quot;,&quot;URL&quot;:&quot;http://www.ncbi.nlm.nih.gov/pubmed/15687313&quot;,&quot;issued&quot;:{&quot;date-parts&quot;:[[2005,2,2]]},&quot;page&quot;:&quot;581-8&quot;,&quot;abstract&quot;:&quot;CONTEXT Although Pseudomonas aeruginosa is the most common virulent respiratory pathogen in cystic fibrosis (CF), the longitudinal development of P aeruginosa infection and its effect on antibody responses and lung disease progression in children with CF remain unclear. OBJECTIVE To prospectively examine the epidemiology of P aeruginosa infection and its impact on CF pulmonary morbidity. DESIGN, SETTING, AND PATIENTS We prospectively evaluated 56 CF patients at 2 CF centers in Madison and Milwaukee, Wis, from birth up to age 16 years between April 15, 1985, and April 15, 2004, with diagnoses made through the Wisconsin CF Neonatal Screening Project. MAIN OUTCOME MEASURES Timing of nonmucoid P aeruginosa and mucoid P aeruginosa acquisition was assessed by first positive result. Longitudinal development from no P aeruginosa to nonmucoid P aeruginosa and from nonmucoid P aeruginosa to mucoid P aeruginosa was examined. Outcome measurements included antibody titers, respiratory symptoms, quantitative chest radiography, and pulmonary function tests. RESULTS Sixteen patients (29%) acquired nonmucoid P aeruginosa in the first 6 months of life. The age-specific prevalence of mucoid P aeruginosa increased markedly from age 4 to 16 years. Nonmucoid and mucoid P aeruginosa were acquired at median ages of 1.0 and 13.0 years, respectively. In contrast with the short transition time from no P aeruginosa to nonmucoid P aeruginosa, the transition time from nonmucoid to mucoid P aeruginosa was relatively long (median, 10.9 years) and could be slightly extended by brief/low anti-P aeruginosa antibiotic treatment. Antibody titers increased with both transitions, but the deterioration in cough scores, chest radiograph scores, and pulmonary function correlated best with transition from nonmucoid to mucoid P aeruginosa. CONCLUSIONS Early prevention and detection of nonmucoid and mucoid P aeruginosa are critical because of early acquisition and prevalence. There is a window of opportunity for suppression and possible eradication (by aggressive anti-P aeruginosa treatment) of initial nonmucoid P aeruginosa. Mucoid P aeruginosa plays a much greater role in CF lung disease progression than nonmucoid P aeruginosa. Antibody titers, cough scores, and chest radiographs are early signs of nonmucoid P aeruginosa and especially mucoid P aeruginosa stages.&quot;,&quot;issue&quot;:&quot;5&quot;,&quot;volume&quot;:&quot;293&quot;},&quot;isTemporary&quot;:false}]},{&quot;citationID&quot;:&quot;MENDELEY_CITATION_d3107c6a-e253-453d-896b-8dd56144b0c5&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&quot;,&quot;citationItems&quot;:[{&quot;id&quot;:&quot;26dd5868-c744-389c-b21b-b30cedd94d90&quot;,&quot;itemData&quot;:{&quot;type&quot;:&quot;article-journal&quot;,&quot;id&quot;:&quot;26dd5868-c744-389c-b21b-b30cedd94d90&quot;,&quot;title&quot;:&quot;Genetic adaptation by Pseudomonas aeruginosa to the airways of cystic fibrosis patients&quot;,&quot;author&quot;:[{&quot;family&quot;:&quot;Smith&quot;,&quot;given&quot;:&quot;Eric E.&quot;,&quot;parse-names&quot;:false,&quot;dropping-particle&quot;:&quot;&quot;,&quot;non-dropping-particle&quot;:&quot;&quot;},{&quot;family&quot;:&quot;Buckley&quot;,&quot;given&quot;:&quot;Danielle G.&quot;,&quot;parse-names&quot;:false,&quot;dropping-particle&quot;:&quot;&quot;,&quot;non-dropping-particle&quot;:&quot;&quot;},{&quot;family&quot;:&quot;Wu&quot;,&quot;given&quot;:&quot;Zaining&quot;,&quot;parse-names&quot;:false,&quot;dropping-particle&quot;:&quot;&quot;,&quot;non-dropping-particle&quot;:&quot;&quot;},{&quot;family&quot;:&quot;Saenphimmachak&quot;,&quot;given&quot;:&quot;Channakhone&quot;,&quot;parse-names&quot;:false,&quot;dropping-particle&quot;:&quot;&quot;,&quot;non-dropping-particle&quot;:&quot;&quot;},{&quot;family&quot;:&quot;Hoffman&quot;,&quot;given&quot;:&quot;Lucas R.&quot;,&quot;parse-names&quot;:false,&quot;dropping-particle&quot;:&quot;&quot;,&quot;non-dropping-particle&quot;:&quot;&quot;},{&quot;family&quot;:&quot;D’Argenio&quot;,&quot;given&quot;:&quot;David A.&quot;,&quot;parse-names&quot;:false,&quot;dropping-particle&quot;:&quot;&quot;,&quot;non-dropping-particle&quot;:&quot;&quot;},{&quot;family&quot;:&quot;Miller&quot;,&quot;given&quot;:&quot;Samuel I.&quot;,&quot;parse-names&quot;:false,&quot;dropping-particle&quot;:&quot;&quot;,&quot;non-dropping-particle&quot;:&quot;&quot;},{&quot;family&quot;:&quot;Ramsey&quot;,&quot;given&quot;:&quot;Bonnie W.&quot;,&quot;parse-names&quot;:false,&quot;dropping-particle&quot;:&quot;&quot;,&quot;non-dropping-particle&quot;:&quot;&quot;},{&quot;family&quot;:&quot;Speert&quot;,&quot;given&quot;:&quot;David P.&quot;,&quot;parse-names&quot;:false,&quot;dropping-particle&quot;:&quot;&quot;,&quot;non-dropping-particle&quot;:&quot;&quot;},{&quot;family&quot;:&quot;Moskowitz&quot;,&quot;given&quot;:&quot;Samuel M.&quot;,&quot;parse-names&quot;:false,&quot;dropping-particle&quot;:&quot;&quot;,&quot;non-dropping-particle&quot;:&quot;&quot;},{&quot;family&quot;:&quot;Burns&quot;,&quot;given&quot;:&quot;Jane L.&quot;,&quot;parse-names&quot;:false,&quot;dropping-particle&quot;:&quot;&quot;,&quot;non-dropping-particle&quot;:&quot;&quot;},{&quot;family&quot;:&quot;Kaul&quot;,&quot;given&quot;:&quot;Rajinder&quot;,&quot;parse-names&quot;:false,&quot;dropping-particle&quot;:&quot;&quot;,&quot;non-dropping-particle&quot;:&quot;&quot;},{&quot;family&quot;:&quot;Olson&quot;,&quot;given&quot;:&quot;Maynard&quot;,&quot;parse-names&quot;:false,&quot;dropping-particle&quot;:&quot;V.&quot;,&quot;non-dropping-particle&quot;:&quot;&quot;}],&quot;container-title&quot;:&quot;Proceedings of the National Academy of Sciences&quot;,&quot;DOI&quot;:&quot;10.1073/pnas.0602138103&quot;,&quot;ISSN&quot;:&quot;0027-8424&quot;,&quot;issued&quot;:{&quot;date-parts&quot;:[[2006,5,30]]},&quot;page&quot;:&quot;8487-8492&quot;,&quot;abstract&quot;:&quot;&lt;p&gt; In many human infections, hosts and pathogens coexist for years or decades. Important examples include HIV, herpes viruses, tuberculosis, leprosy, and malaria. With the exception of intensively studied viral infections such as HIV/AIDs, little is known about the extent to which the clonal expansion that occurs during long-term infection by pathogens involves important genetic adaptations. We report here a detailed, whole-genome analysis of one such infection, that of a cystic fibrosis (CF) patient by the opportunistic bacterial pathogen &lt;italic&gt;Pseudomonas aeruginosa&lt;/italic&gt; . The bacteria underwent numerous genetic adaptations during 8 years of infection, as evidenced by a positive-selection signal across the genome and an overwhelming signal in specific genes, several of which are mutated during the course of most CF infections. Of particular interest is our finding that virulence factors that are required for the initiation of acute infections are often selected against during chronic infections. It is apparent that the genotypes of the &lt;italic&gt;P. aeruginosa&lt;/italic&gt; strains present in advanced CF infections differ systematically from those of “wild-type” &lt;italic&gt;P. aeruginosa&lt;/italic&gt; and that these differences may offer new opportunities for treatment of this chronic disease. &lt;/p&gt;&quot;,&quot;issue&quot;:&quot;22&quot;,&quot;volume&quot;:&quot;103&quot;,&quot;container-title-short&quot;:&quot;&quot;},&quot;isTemporary&quot;:false}]},{&quot;citationID&quot;:&quot;MENDELEY_CITATION_f23b012f-a505-477e-8a06-75fafbcbfc5e&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&quot;,&quot;citationItems&quot;:[{&quot;id&quot;:&quot;1c6f0a49-31f9-3050-a226-e68a1c237ddb&quot;,&quot;itemData&quot;:{&quot;type&quot;:&quot;article-journal&quot;,&quot;id&quot;:&quot;1c6f0a49-31f9-3050-a226-e68a1c237ddb&quot;,&quot;title&quot;:&quot;Role of Alginate O Acetylation in Resistance of Mucoid Pseudomonas aeruginosa to Opsonic Phagocytosis&quot;,&quot;author&quot;:[{&quot;family&quot;:&quot;Pier&quot;,&quot;given&quot;:&quot;Gerald B.&quot;,&quot;parse-names&quot;:false,&quot;dropping-particle&quot;:&quot;&quot;,&quot;non-dropping-particle&quot;:&quot;&quot;},{&quot;family&quot;:&quot;Coleman&quot;,&quot;given&quot;:&quot;Fadie&quot;,&quot;parse-names&quot;:false,&quot;dropping-particle&quot;:&quot;&quot;,&quot;non-dropping-particle&quot;:&quot;&quot;},{&quot;family&quot;:&quot;Grout&quot;,&quot;given&quot;:&quot;Martha&quot;,&quot;parse-names&quot;:false,&quot;dropping-particle&quot;:&quot;&quot;,&quot;non-dropping-particle&quot;:&quot;&quot;},{&quot;family&quot;:&quot;Franklin&quot;,&quot;given&quot;:&quot;Michael&quot;,&quot;parse-names&quot;:false,&quot;dropping-particle&quot;:&quot;&quot;,&quot;non-dropping-particle&quot;:&quot;&quot;},{&quot;family&quot;:&quot;Ohman&quot;,&quot;given&quot;:&quot;Dennis E.&quot;,&quot;parse-names&quot;:false,&quot;dropping-particle&quot;:&quot;&quot;,&quot;non-dropping-particle&quot;:&quot;&quot;}],&quot;container-title&quot;:&quot;Infection and Immunity&quot;,&quot;container-title-short&quot;:&quot;Infect Immun&quot;,&quot;DOI&quot;:&quot;10.1128/IAI.69.3.1895-1901.2001&quot;,&quot;ISSN&quot;:&quot;0019-9567&quot;,&quot;issued&quot;:{&quot;date-parts&quot;:[[2001,3]]},&quot;page&quot;:&quot;1895-1901&quot;,&quot;abstract&quot;:&quot;&lt;p&gt; Establishment and maintenance of chronic lung infections with mucoid &lt;italic&gt;Pseudomonas aeruginosa&lt;/italic&gt; in patients with cystic fibrosis (CF) require that the bacteria avoid host defenses. Elaboration of the extracellular, O-acetylated mucoid exopolysaccharide, or alginate, is a major microbial factor in resistance to immune effectors. Here we show that O acetylation of alginate maximizes the resistance of mucoid &lt;italic&gt;P. aeruginosa&lt;/italic&gt; to antibody-independent opsonic killing and is the molecular basis for the resistance of mucoid &lt;italic&gt;P. aeruginosa&lt;/italic&gt; to normally nonopsonic but alginate-specific antibodies found in normal human sera and sera of infected CF patients. O acetylation of alginate appears to be critical for &lt;italic&gt;P. aeruginosa&lt;/italic&gt; resistance to host immune effectors in CF patients. &lt;/p&gt;&quot;,&quot;issue&quot;:&quot;3&quot;,&quot;volume&quot;:&quot;69&quot;},&quot;isTemporary&quot;:false},{&quot;id&quot;:&quot;4f3fff46-536d-37a9-928d-aa595c638f9b&quot;,&quot;itemData&quot;:{&quot;type&quot;:&quot;article-journal&quot;,&quot;id&quot;:&quot;4f3fff46-536d-37a9-928d-aa595c638f9b&quot;,&quot;title&quot;:&quot;The Exopolysaccharide Alginate Protects Pseudomonas aeruginosa Biofilm Bacteria from IFN-γ-Mediated Macrophage Killing&quot;,&quot;author&quot;:[{&quot;family&quot;:&quot;Leid&quot;,&quot;given&quot;:&quot;Jeff G.&quot;,&quot;parse-names&quot;:false,&quot;dropping-particle&quot;:&quot;&quot;,&quot;non-dropping-particle&quot;:&quot;&quot;},{&quot;family&quot;:&quot;Willson&quot;,&quot;given&quot;:&quot;Carey J.&quot;,&quot;parse-names&quot;:false,&quot;dropping-particle&quot;:&quot;&quot;,&quot;non-dropping-particle&quot;:&quot;&quot;},{&quot;family&quot;:&quot;Shirtliff&quot;,&quot;given&quot;:&quot;Mark E.&quot;,&quot;parse-names&quot;:false,&quot;dropping-particle&quot;:&quot;&quot;,&quot;non-dropping-particle&quot;:&quot;&quot;},{&quot;family&quot;:&quot;Hassett&quot;,&quot;given&quot;:&quot;Daniel J.&quot;,&quot;parse-names&quot;:false,&quot;dropping-particle&quot;:&quot;&quot;,&quot;non-dropping-particle&quot;:&quot;&quot;},{&quot;family&quot;:&quot;Parsek&quot;,&quot;given&quot;:&quot;Matthew R.&quot;,&quot;parse-names&quot;:false,&quot;dropping-particle&quot;:&quot;&quot;,&quot;non-dropping-particle&quot;:&quot;&quot;},{&quot;family&quot;:&quot;Jeffers&quot;,&quot;given&quot;:&quot;Alyssa K.&quot;,&quot;parse-names&quot;:false,&quot;dropping-particle&quot;:&quot;&quot;,&quot;non-dropping-particle&quot;:&quot;&quot;}],&quot;container-title&quot;:&quot;The Journal of Immunology&quot;,&quot;DOI&quot;:&quot;10.4049/jimmunol.175.11.7512&quot;,&quot;ISSN&quot;:&quot;0022-1767&quot;,&quot;issued&quot;:{&quot;date-parts&quot;:[[2005,12,1]]},&quot;page&quot;:&quot;7512-7518&quot;,&quot;abstract&quot;:&quot;&lt;p&gt;The ability of Pseudomonas aeruginosa to form biofilms and cause chronic infections in the lungs of cystic fibrosis patients is well documented. Numerous studies have revealed that P. aeruginosa biofilms are highly refractory to antibiotics. However, dramatically fewer studies have addressed P. aeruginosa biofilm resistance to the host’s immune system. In planktonic, unattached (nonbiofilm) P. aeruginosa, the exopolysaccharide alginate provides protection against a variety of host factors yet the role of alginate in protection of biofilm bacteria is unclear. To address this issue, we tested wild-type strains PAO1, PA14, the mucoid cystic fibrosis isolate, FRD1 (mucA22+), and the respective isogenic mutants which lacked the ability to produce alginate, for their susceptibility to human leukocytes in the presence and absence of IFN-γ. Human leukocytes, in the presence of recombinant human IFN-γ, killed biofilm bacteria lacking alginate after a 4-h challenge at 37°C. Bacterial killing was dependent on the presence of IFN-γ. Killing of the alginate-negative biofilm bacteria was mediated through mononuclear cell phagocytosis since treatment with cytochalasin B, which prevents actin polymerization, inhibited leukocyte-specific bacterial killing. By direct microscopic observation, phagocytosis of alginate-negative biofilm bacteria was significantly increased in the presence of IFN-γ vs all other treatments. Addition of exogenous, purified alginate to the alginate-negative biofilms restored resistance to human leukocyte killing. Our results suggest that although alginate may not play a significant role in bacterial attachment, biofilm development, and formation, it may play an important role in protecting mucoid P. aeruginosa biofilm bacteria from the human immune system.&lt;/p&gt;&quot;,&quot;issue&quot;:&quot;11&quot;,&quot;volume&quot;:&quot;175&quot;,&quot;container-title-short&quot;:&quot;&quot;},&quot;isTemporary&quot;:false}]},{&quot;citationID&quot;:&quot;MENDELEY_CITATION_985eb496-9bd7-4157-a8cf-e8e3e63b07e0&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&quot;,&quot;citationItems&quot;:[{&quot;id&quot;:&quot;991b52a6-8824-35b9-9fe8-d1fa21e0380f&quot;,&quot;itemData&quot;:{&quot;type&quot;:&quot;article-journal&quot;,&quot;id&quot;:&quot;991b52a6-8824-35b9-9fe8-d1fa21e0380f&quot;,&quot;title&quot;:&quot;Role of alginate in infection with mucoid Pseudomonas aeruginosa in cystic fibrosis.&quot;,&quot;author&quot;:[{&quot;family&quot;:&quot;Pedersen&quot;,&quot;given&quot;:&quot;S S&quot;,&quot;parse-names&quot;:false,&quot;dropping-particle&quot;:&quot;&quot;,&quot;non-dropping-particle&quot;:&quot;&quot;},{&quot;family&quot;:&quot;Hoiby&quot;,&quot;given&quot;:&quot;N&quot;,&quot;parse-names&quot;:false,&quot;dropping-particle&quot;:&quot;&quot;,&quot;non-dropping-particle&quot;:&quot;&quot;},{&quot;family&quot;:&quot;Espersen&quot;,&quot;given&quot;:&quot;F&quot;,&quot;parse-names&quot;:false,&quot;dropping-particle&quot;:&quot;&quot;,&quot;non-dropping-particle&quot;:&quot;&quot;},{&quot;family&quot;:&quot;Koch&quot;,&quot;given&quot;:&quot;C&quot;,&quot;parse-names&quot;:false,&quot;dropping-particle&quot;:&quot;&quot;,&quot;non-dropping-particle&quot;:&quot;&quot;}],&quot;container-title&quot;:&quot;Thorax&quot;,&quot;container-title-short&quot;:&quot;Thorax&quot;,&quot;DOI&quot;:&quot;10.1136/thx.47.1.6&quot;,&quot;ISSN&quot;:&quot;0040-6376&quot;,&quot;issued&quot;:{&quot;date-parts&quot;:[[1992,1,1]]},&quot;page&quot;:&quot;6-13&quot;,&quot;issue&quot;:&quot;1&quot;,&quot;volume&quot;:&quot;47&quot;},&quot;isTemporary&quot;:false}]},{&quot;citationID&quot;:&quot;MENDELEY_CITATION_fb9b7655-f7e0-4f52-baf7-25a0f497e870&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&quot;,&quot;citationItems&quot;:[{&quot;id&quot;:&quot;ca47554d-8081-3c97-94b6-4cf2169b790b&quot;,&quot;itemData&quot;:{&quot;type&quot;:&quot;article-journal&quot;,&quot;id&quot;:&quot;ca47554d-8081-3c97-94b6-4cf2169b790b&quot;,&quot;title&quot;:&quot;Biosynthesis of the Pseudomonas aeruginosa Extracellular Polysaccharides, Alginate, Pel, and Psl&quot;,&quot;author&quot;:[{&quot;family&quot;:&quot;Franklin&quot;,&quot;given&quot;:&quot;Michael J.&quot;,&quot;parse-names&quot;:false,&quot;dropping-particle&quot;:&quot;&quot;,&quot;non-dropping-particle&quot;:&quot;&quot;},{&quot;family&quot;:&quot;Nivens&quot;,&quot;given&quot;:&quot;David E.&quot;,&quot;parse-names&quot;:false,&quot;dropping-particle&quot;:&quot;&quot;,&quot;non-dropping-particle&quot;:&quot;&quot;},{&quot;family&quot;:&quot;Weadge&quot;,&quot;given&quot;:&quot;Joel T.&quot;,&quot;parse-names&quot;:false,&quot;dropping-particle&quot;:&quot;&quot;,&quot;non-dropping-particle&quot;:&quot;&quot;},{&quot;family&quot;:&quot;Howell&quot;,&quot;given&quot;:&quot;P. Lynne&quot;,&quot;parse-names&quot;:false,&quot;dropping-particle&quot;:&quot;&quot;,&quot;non-dropping-particle&quot;:&quot;&quot;}],&quot;container-title&quot;:&quot;Frontiers in Microbiology&quot;,&quot;container-title-short&quot;:&quot;Front Microbiol&quot;,&quot;DOI&quot;:&quot;10.3389/fmicb.2011.00167&quot;,&quot;ISSN&quot;:&quot;1664-302X&quot;,&quot;issued&quot;:{&quot;date-parts&quot;:[[2011]]},&quot;volume&quot;:&quot;2&quot;},&quot;isTemporary&quot;:false}]},{&quot;citationID&quot;:&quot;MENDELEY_CITATION_ed755de3-4d0b-44d5-9a4b-66e495b8a80e&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&quot;,&quot;citationItems&quot;:[{&quot;id&quot;:&quot;42a58f24-3f87-3631-bc31-a317246e7250&quot;,&quot;itemData&quot;:{&quot;type&quot;:&quot;article-journal&quot;,&quot;id&quot;:&quot;42a58f24-3f87-3631-bc31-a317246e7250&quot;,&quot;title&quot;:&quot;GDP-mannose dehydrogenase is the key regulatory enzyme in alginate biosynthesis in Pseudomonas aeruginosa: evidence from metabolite studies&quot;,&quot;author&quot;:[{&quot;family&quot;:&quot;TATNELL&quot;,&quot;given&quot;:&quot;P. J.&quot;,&quot;parse-names&quot;:false,&quot;dropping-particle&quot;:&quot;&quot;,&quot;non-dropping-particle&quot;:&quot;&quot;},{&quot;family&quot;:&quot;RUSSELL&quot;,&quot;given&quot;:&quot;N. J.&quot;,&quot;parse-names&quot;:false,&quot;dropping-particle&quot;:&quot;&quot;,&quot;non-dropping-particle&quot;:&quot;&quot;},{&quot;family&quot;:&quot;GACESA&quot;,&quot;given&quot;:&quot;P.&quot;,&quot;parse-names&quot;:false,&quot;dropping-particle&quot;:&quot;&quot;,&quot;non-dropping-particle&quot;:&quot;&quot;}],&quot;container-title&quot;:&quot;Microbiology&quot;,&quot;container-title-short&quot;:&quot;Microbiology (N Y)&quot;,&quot;DOI&quot;:&quot;10.1099/13500872-140-7-1745&quot;,&quot;ISSN&quot;:&quot;1350-0872&quot;,&quot;issued&quot;:{&quot;date-parts&quot;:[[1994,7,1]]},&quot;page&quot;:&quot;1745-1754&quot;,&quot;issue&quot;:&quot;7&quot;,&quot;volume&quot;:&quot;140&quot;},&quot;isTemporary&quot;:false}]},{&quot;citationID&quot;:&quot;MENDELEY_CITATION_af4ab733-ec3f-498e-9fe1-c2dbc8f87536&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&quot;,&quot;citationItems&quot;:[{&quot;id&quot;:&quot;9b3bc709-202b-3b18-a925-732a8dda36a3&quot;,&quot;itemData&quot;:{&quot;type&quot;:&quot;article-journal&quot;,&quot;id&quot;:&quot;9b3bc709-202b-3b18-a925-732a8dda36a3&quot;,&quot;title&quot;:&quot;Gene algD coding for GDPmannose dehydrogenase is transcriptionally activated in mucoid Pseudomonas aeruginosa.&quot;,&quot;author&quot;:[{&quot;family&quot;:&quot;Deretic&quot;,&quot;given&quot;:&quot;V&quot;,&quot;parse-names&quot;:false,&quot;dropping-particle&quot;:&quot;&quot;,&quot;non-dropping-particle&quot;:&quot;&quot;},{&quot;family&quot;:&quot;Gill&quot;,&quot;given&quot;:&quot;J F&quot;,&quot;parse-names&quot;:false,&quot;dropping-particle&quot;:&quot;&quot;,&quot;non-dropping-particle&quot;:&quot;&quot;},{&quot;family&quot;:&quot;Chakrabarty&quot;,&quot;given&quot;:&quot;A M&quot;,&quot;parse-names&quot;:false,&quot;dropping-particle&quot;:&quot;&quot;,&quot;non-dropping-particle&quot;:&quot;&quot;}],&quot;container-title&quot;:&quot;Journal of bacteriology&quot;,&quot;container-title-short&quot;:&quot;J Bacteriol&quot;,&quot;DOI&quot;:&quot;10.1128/jb.169.1.351-358.1987&quot;,&quot;ISSN&quot;:&quot;0021-9193&quot;,&quot;PMID&quot;:&quot;3025179&quot;,&quot;issued&quot;:{&quot;date-parts&quot;:[[1987,1]]},&quot;page&quot;:&quot;351-8&quot;,&quot;abstract&quot;:&quot;Transcriptional regulation of alginate biosynthesis by Pseudomonas aeruginosa was studied. A DNA region complementing the alg-5 mutation within the alginate gene cluster was found by RNA-DNA dot blot and Northern hybridization to be transcriptionally activated in mucoid P. aeruginosa. This region was subcloned as a 3.2-kilobase BglII-ClaI DNA fragment on the broad-host-range controlled transcription vector pMMB24, and gene products were analyzed by expression from the tac promoter. A 48-kilodalton polypeptide was detected in extracts of P. aeruginosa and 35S-labeled Escherichia coli maxicells. By using the same expression system, GDPmannose dehydrogenase activity was detected in both P. aeruginosa and E. coli. Thus, gene algD coding for this enzyme was found to be present in the transcriptionally active DNA area. Insertion of the xylE gene within the BglII-ClaI fragment disrupted the induction of the 48-kilodalton polypeptide, GDPmannose dehydrogenase activity, and alg-5 complementing ability. With the algD-xylE transcription fusion, activation of algD gene expression was shown to occur in mucoid P. aeruginosa of different origins. In addition, regulation of the algD promoter activity was demonstrated to be mediated by a diffusible factor.&quot;,&quot;issue&quot;:&quot;1&quot;,&quot;volume&quot;:&quot;169&quot;},&quot;isTemporary&quot;:false}]},{&quot;citationID&quot;:&quot;MENDELEY_CITATION_66e8e319-af39-4068-b36c-833091c41f82&quot;,&quot;properties&quot;:{&quot;noteIndex&quot;:0},&quot;isEdited&quot;:false,&quot;manualOverride&quot;:{&quot;isManuallyOverridden&quot;:false,&quot;citeprocText&quot;:&quot;&lt;sup&gt;9–13&lt;/sup&gt;&quot;,&quot;manualOverrideText&quot;:&quot;&quot;},&quot;citationTag&quot;:&quot;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&quot;,&quot;citationItems&quot;:[{&quot;id&quot;:&quot;6ac80a5b-4fd8-37c2-8c56-a62b816079b0&quot;,&quot;itemData&quot;:{&quot;type&quot;:&quot;article-journal&quot;,&quot;id&quot;:&quot;6ac80a5b-4fd8-37c2-8c56-a62b816079b0&quot;,&quot;title&quot;:&quot;Exploring a glycosylation methodology for the synthesis of hydroxamate-modified alginate building blocks&quot;,&quot;author&quot;:[{&quot;family&quot;:&quot;Dimitriou&quot;,&quot;given&quot;:&quot;Eleni&quot;,&quot;parse-names&quot;:false,&quot;dropping-particle&quot;:&quot;&quot;,&quot;non-dropping-particle&quot;:&quot;&quot;},{&quot;family&quot;:&quot;Miller&quot;,&quot;given&quot;:&quot;Gavin J.&quot;,&quot;parse-names&quot;:false,&quot;dropping-particle&quot;:&quot;&quot;,&quot;non-dropping-particle&quot;:&quot;&quot;}],&quot;container-title&quot;:&quot;Organic &amp; Biomolecular Chemistry&quot;,&quot;container-title-short&quot;:&quot;Org Biomol Chem&quot;,&quot;DOI&quot;:&quot;10.1039/C9OB02053E&quot;,&quot;ISSN&quot;:&quot;1477-0520&quot;,&quot;issued&quot;:{&quot;date-parts&quot;:[[2019]]},&quot;page&quot;:&quot;9321-9335&quot;,&quot;abstract&quot;:&quot;&lt;p&gt;Mixed sequence, C6-hydroxamate-modified alginate disaccharides are prepared using NIS/TMSOTf glycosylation.&lt;/p&gt;&quot;,&quot;issue&quot;:&quot;42&quot;,&quot;volume&quot;:&quot;17&quot;},&quot;isTemporary&quot;:false},{&quot;id&quot;:&quot;9129e0c4-64a7-36b1-8506-7d587bf4f3b8&quot;,&quot;itemData&quot;:{&quot;type&quot;:&quot;article-journal&quot;,&quot;id&quot;:&quot;9129e0c4-64a7-36b1-8506-7d587bf4f3b8&quot;,&quot;title&quot;:&quot;Inhibition of the GDP-d-Mannose Dehydrogenase from Pseudomonas aeruginosa Using Targeted Sugar Nucleotide Probes&quot;,&quot;author&quot;:[{&quot;family&quot;:&quot;Beswick&quot;,&quot;given&quot;:&quot;Laura&quot;,&quot;parse-names&quot;:false,&quot;dropping-particle&quot;:&quot;&quot;,&quot;non-dropping-particle&quot;:&quot;&quot;},{&quot;family&quot;:&quot;Dimitriou&quot;,&quot;given&quot;:&quot;Eleni&quot;,&quot;parse-names&quot;:false,&quot;dropping-particle&quot;:&quot;&quot;,&quot;non-dropping-particle&quot;:&quot;&quot;},{&quot;family&quot;:&quot;Ahmadipour&quot;,&quot;given&quot;:&quot;Sanaz&quot;,&quot;parse-names&quot;:false,&quot;dropping-particle&quot;:&quot;&quot;,&quot;non-dropping-particle&quot;:&quot;&quot;},{&quot;family&quot;:&quot;Zafar&quot;,&quot;given&quot;:&quot;Ayesha&quot;,&quot;parse-names&quot;:false,&quot;dropping-particle&quot;:&quot;&quot;,&quot;non-dropping-particle&quot;:&quot;&quot;},{&quot;family&quot;:&quot;Rejzek&quot;,&quot;given&quot;:&quot;Martin&quot;,&quot;parse-names&quot;:false,&quot;dropping-particle&quot;:&quot;&quot;,&quot;non-dropping-particle&quot;:&quot;&quot;},{&quot;family&quot;:&quot;Reynisson&quot;,&quot;given&quot;:&quot;Jóhannes&quot;,&quot;parse-names&quot;:false,&quot;dropping-particle&quot;:&quot;&quot;,&quot;non-dropping-particle&quot;:&quot;&quot;},{&quot;family&quot;:&quot;Field&quot;,&quot;given&quot;:&quot;Robert A.&quot;,&quot;parse-names&quot;:false,&quot;dropping-particle&quot;:&quot;&quot;,&quot;non-dropping-particle&quot;:&quot;&quot;},{&quot;family&quot;:&quot;Miller&quot;,&quot;given&quot;:&quot;Gavin J.&quot;,&quot;parse-names&quot;:false,&quot;dropping-particle&quot;:&quot;&quot;,&quot;non-dropping-particle&quot;:&quot;&quot;}],&quot;container-title&quot;:&quot;ACS Chemical Biology&quot;,&quot;container-title-short&quot;:&quot;ACS Chem Biol&quot;,&quot;DOI&quot;:&quot;10.1021/acschembio.0c00426&quot;,&quot;ISSN&quot;:&quot;1554-8929&quot;,&quot;issued&quot;:{&quot;date-parts&quot;:[[2020,12,18]]},&quot;page&quot;:&quot;3086-3092&quot;,&quot;issue&quot;:&quot;12&quot;,&quot;volume&quot;:&quot;15&quot;},&quot;isTemporary&quot;:false},{&quot;id&quot;:&quot;870da255-f430-32dd-b05f-c9ed81ba5bb0&quot;,&quot;itemData&quot;:{&quot;type&quot;:&quot;article-journal&quot;,&quot;id&quot;:&quot;870da255-f430-32dd-b05f-c9ed81ba5bb0&quot;,&quot;title&quot;:&quot;Chemical and enzymatic synthesis of the alginate sugar nucleotide building block: GDP-d-mannuronic acid&quot;,&quot;author&quot;:[{&quot;family&quot;:&quot;Beswick&quot;,&quot;given&quot;:&quot;Laura&quot;,&quot;parse-names&quot;:false,&quot;dropping-particle&quot;:&quot;&quot;,&quot;non-dropping-particle&quot;:&quot;&quot;},{&quot;family&quot;:&quot;Ahmadipour&quot;,&quot;given&quot;:&quot;Sanaz&quot;,&quot;parse-names&quot;:false,&quot;dropping-particle&quot;:&quot;&quot;,&quot;non-dropping-particle&quot;:&quot;&quot;},{&quot;family&quot;:&quot;Dolan&quot;,&quot;given&quot;:&quot;Jonathan P.&quot;,&quot;parse-names&quot;:false,&quot;dropping-particle&quot;:&quot;&quot;,&quot;non-dropping-particle&quot;:&quot;&quot;},{&quot;family&quot;:&quot;Rejzek&quot;,&quot;given&quot;:&quot;Martin&quot;,&quot;parse-names&quot;:false,&quot;dropping-particle&quot;:&quot;&quot;,&quot;non-dropping-particle&quot;:&quot;&quot;},{&quot;family&quot;:&quot;Field&quot;,&quot;given&quot;:&quot;Robert A.&quot;,&quot;parse-names&quot;:false,&quot;dropping-particle&quot;:&quot;&quot;,&quot;non-dropping-particle&quot;:&quot;&quot;},{&quot;family&quot;:&quot;Miller&quot;,&quot;given&quot;:&quot;Gavin J.&quot;,&quot;parse-names&quot;:false,&quot;dropping-particle&quot;:&quot;&quot;,&quot;non-dropping-particle&quot;:&quot;&quot;}],&quot;container-title&quot;:&quot;Carbohydrate Research&quot;,&quot;container-title-short&quot;:&quot;Carbohydr Res&quot;,&quot;DOI&quot;:&quot;10.1016/j.carres.2019.107819&quot;,&quot;ISSN&quot;:&quot;00086215&quot;,&quot;URL&quot;:&quot;https://linkinghub.elsevier.com/retrieve/pii/S0008621519304458&quot;,&quot;issued&quot;:{&quot;date-parts&quot;:[[2019,11]]},&quot;page&quot;:&quot;107819&quot;,&quot;volume&quot;:&quot;485&quot;},&quot;isTemporary&quot;:false},{&quot;id&quot;:&quot;ce49a53b-a4b3-3838-9f03-c6bd5708bc15&quot;,&quot;itemData&quot;:{&quot;type&quot;:&quot;article-journal&quot;,&quot;id&quot;:&quot;ce49a53b-a4b3-3838-9f03-c6bd5708bc15&quot;,&quot;title&quot;:&quot;Chemoenzymatic Synthesis of C6-Modified Sugar Nucleotides To Probe the GDP-d-Mannose Dehydrogenase from Pseudomonas aeruginosa&quot;,&quot;author&quot;:[{&quot;family&quot;:&quot;Ahmadipour&quot;,&quot;given&quot;:&quot;Sanaz&quot;,&quot;parse-names&quot;:false,&quot;dropping-particle&quot;:&quot;&quot;,&quot;non-dropping-particle&quot;:&quot;&quot;},{&quot;family&quot;:&quot;Pergolizzi&quot;,&quot;given&quot;:&quot;Giulia&quot;,&quot;parse-names&quot;:false,&quot;dropping-particle&quot;:&quot;&quot;,&quot;non-dropping-particle&quot;:&quot;&quot;},{&quot;family&quot;:&quot;Rejzek&quot;,&quot;given&quot;:&quot;Martin&quot;,&quot;parse-names&quot;:false,&quot;dropping-particle&quot;:&quot;&quot;,&quot;non-dropping-particle&quot;:&quot;&quot;},{&quot;family&quot;:&quot;Field&quot;,&quot;given&quot;:&quot;Robert A.&quot;,&quot;parse-names&quot;:false,&quot;dropping-particle&quot;:&quot;&quot;,&quot;non-dropping-particle&quot;:&quot;&quot;},{&quot;family&quot;:&quot;Miller&quot;,&quot;given&quot;:&quot;Gavin J.&quot;,&quot;parse-names&quot;:false,&quot;dropping-particle&quot;:&quot;&quot;,&quot;non-dropping-particle&quot;:&quot;&quot;}],&quot;container-title&quot;:&quot;Organic Letters&quot;,&quot;container-title-short&quot;:&quot;Org Lett&quot;,&quot;DOI&quot;:&quot;10.1021/acs.orglett.9b00967&quot;,&quot;ISSN&quot;:&quot;1523-7060&quot;,&quot;URL&quot;:&quot;https://pubs.acs.org/doi/10.1021/acs.orglett.9b00967&quot;,&quot;issued&quot;:{&quot;date-parts&quot;:[[2019,6,21]]},&quot;page&quot;:&quot;4415-4419&quot;,&quot;issue&quot;:&quot;12&quot;,&quot;volume&quot;:&quot;21&quot;},&quot;isTemporary&quot;:false},{&quot;id&quot;:&quot;94ef0482-d1e4-357a-8dbc-f436c5698e7a&quot;,&quot;itemData&quot;:{&quot;type&quot;:&quot;article-journal&quot;,&quot;id&quot;:&quot;94ef0482-d1e4-357a-8dbc-f436c5698e7a&quot;,&quot;title&quot;:&quot;Synthesis of C6-modified mannose 1-phosphates and evaluation of derived sugar nucleotides against GDP-mannose dehydrogenase&quot;,&quot;author&quot;:[{&quot;family&quot;:&quot;Ahmadipour&quot;,&quot;given&quot;:&quot;Sanaz&quot;,&quot;parse-names&quot;:false,&quot;dropping-particle&quot;:&quot;&quot;,&quot;non-dropping-particle&quot;:&quot;&quot;},{&quot;family&quot;:&quot;Wahart&quot;,&quot;given&quot;:&quot;Alice J C&quot;,&quot;parse-names&quot;:false,&quot;dropping-particle&quot;:&quot;&quot;,&quot;non-dropping-particle&quot;:&quot;&quot;},{&quot;family&quot;:&quot;Dolan&quot;,&quot;given&quot;:&quot;Jonathan P&quot;,&quot;parse-names&quot;:false,&quot;dropping-particle&quot;:&quot;&quot;,&quot;non-dropping-particle&quot;:&quot;&quot;},{&quot;family&quot;:&quot;Beswick&quot;,&quot;given&quot;:&quot;Laura&quot;,&quot;parse-names&quot;:false,&quot;dropping-particle&quot;:&quot;&quot;,&quot;non-dropping-particle&quot;:&quot;&quot;},{&quot;family&quot;:&quot;Hawes&quot;,&quot;given&quot;:&quot;Chris S&quot;,&quot;parse-names&quot;:false,&quot;dropping-particle&quot;:&quot;&quot;,&quot;non-dropping-particle&quot;:&quot;&quot;},{&quot;family&quot;:&quot;Field&quot;,&quot;given&quot;:&quot;Robert A&quot;,&quot;parse-names&quot;:false,&quot;dropping-particle&quot;:&quot;&quot;,&quot;non-dropping-particle&quot;:&quot;&quot;},{&quot;family&quot;:&quot;Miller&quot;,&quot;given&quot;:&quot;Gavin J&quot;,&quot;parse-names&quot;:false,&quot;dropping-particle&quot;:&quot;&quot;,&quot;non-dropping-particle&quot;:&quot;&quot;}],&quot;container-title&quot;:&quot;Beilstein Journal of Organic Chemistry&quot;,&quot;DOI&quot;:&quot;10.3762/bjoc.18.142&quot;,&quot;ISSN&quot;:&quot;1860-5397&quot;,&quot;issued&quot;:{&quot;date-parts&quot;:[[2022,9,30]]},&quot;page&quot;:&quot;1379-1384&quot;,&quot;abstract&quot;:&quot;&lt;p&gt; Sufferers of cystic fibrosis are at significant risk of contracting chronic bacterial lung infections. The dominant pathogen in these cases is mucoid &lt;italic&gt;Pseudomonas aeruginosa.&lt;/italic&gt; Such infections are characterised by overproduction of the exopolysaccharide alginate. We present herein the design and chemoenzymatic synthesis of sugar nucleotide tools to probe a critical enzyme within alginate biosynthesis, GDP-mannose dehydrogenase (GMD). We first synthesise C6-modified glycosyl 1-phosphates, incorporating 6-amino, 6-chloro and 6-sulfhydryl groups, followed by their evaluation as substrates for enzymatic pyrophosphorylative coupling. The development of this methodology enables access to GDP 6-chloro-6-deoxy-ᴅ-mannose and its evaluation against GMD. &lt;/p&gt;&quot;,&quot;volume&quot;:&quot;18&quot;,&quot;container-title-short&quot;:&quot;&quot;},&quot;isTemporary&quot;:false}]},{&quot;citationID&quot;:&quot;MENDELEY_CITATION_3936466e-8dfc-4a27-a3ed-c3d21d1e9d1c&quot;,&quot;properties&quot;:{&quot;noteIndex&quot;:0},&quot;isEdited&quot;:false,&quot;manualOverride&quot;:{&quot;isManuallyOverridden&quot;:false,&quot;citeprocText&quot;:&quot;&lt;sup&gt;14–16&lt;/sup&gt;&quot;,&quot;manualOverrideText&quot;:&quot;&quot;},&quot;citationTag&quot;:&quot;MENDELEY_CITATION_v3_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&quot;,&quot;citationItems&quot;:[{&quot;id&quot;:&quot;29f3119f-197d-3650-ab03-967704a40f3b&quot;,&quot;itemData&quot;:{&quot;type&quot;:&quot;article-journal&quot;,&quot;id&quot;:&quot;29f3119f-197d-3650-ab03-967704a40f3b&quot;,&quot;title&quot;:&quot;Sweet targets: sugar nucleotide biosynthesis inhibitors&quot;,&quot;author&quot;:[{&quot;family&quot;:&quot;Ahmadipour&quot;,&quot;given&quot;:&quot;Sanaz&quot;,&quot;parse-names&quot;:false,&quot;dropping-particle&quot;:&quot;&quot;,&quot;non-dropping-particle&quot;:&quot;&quot;},{&quot;family&quot;:&quot;Reynisson&quot;,&quot;given&quot;:&quot;Jóhannes&quot;,&quot;parse-names&quot;:false,&quot;dropping-particle&quot;:&quot;&quot;,&quot;non-dropping-particle&quot;:&quot;&quot;},{&quot;family&quot;:&quot;Field&quot;,&quot;given&quot;:&quot;Robert A&quot;,&quot;parse-names&quot;:false,&quot;dropping-particle&quot;:&quot;&quot;,&quot;non-dropping-particle&quot;:&quot;&quot;},{&quot;family&quot;:&quot;Miller&quot;,&quot;given&quot;:&quot;Gavin J&quot;,&quot;parse-names&quot;:false,&quot;dropping-particle&quot;:&quot;&quot;,&quot;non-dropping-particle&quot;:&quot;&quot;}],&quot;container-title&quot;:&quot;Future Medicinal Chemistry&quot;,&quot;container-title-short&quot;:&quot;Future Med Chem&quot;,&quot;DOI&quot;:&quot;10.4155/fmc-2021-0286&quot;,&quot;ISSN&quot;:&quot;1756-8919&quot;,&quot;issued&quot;:{&quot;date-parts&quot;:[[2022,3]]},&quot;page&quot;:&quot;295-298&quot;,&quot;issue&quot;:&quot;5&quot;,&quot;volume&quot;:&quot;14&quot;},&quot;isTemporary&quot;:false},{&quot;id&quot;:&quot;fa5348c4-32eb-35be-9f39-b49ae323a8f6&quot;,&quot;itemData&quot;:{&quot;type&quot;:&quot;article-journal&quot;,&quot;id&quot;:&quot;fa5348c4-32eb-35be-9f39-b49ae323a8f6&quot;,&quot;title&quot;:&quot;Recent advances in the enzymatic synthesis of sugar-nucleotides using nucleotidylyltransferases and glycosyltransferases&quot;,&quot;author&quot;:[{&quot;family&quot;:&quot;Ahmadipour&quot;,&quot;given&quot;:&quot;Sanaz&quot;,&quot;parse-names&quot;:false,&quot;dropping-particle&quot;:&quot;&quot;,&quot;non-dropping-particle&quot;:&quot;&quot;},{&quot;family&quot;:&quot;Beswick&quot;,&quot;given&quot;:&quot;Laura&quot;,&quot;parse-names&quot;:false,&quot;dropping-particle&quot;:&quot;&quot;,&quot;non-dropping-particle&quot;:&quot;&quot;},{&quot;family&quot;:&quot;Miller&quot;,&quot;given&quot;:&quot;Gavin J.&quot;,&quot;parse-names&quot;:false,&quot;dropping-particle&quot;:&quot;&quot;,&quot;non-dropping-particle&quot;:&quot;&quot;}],&quot;container-title&quot;:&quot;Carbohydrate Research&quot;,&quot;container-title-short&quot;:&quot;Carbohydr Res&quot;,&quot;accessed&quot;:{&quot;date-parts&quot;:[[2022,9,14]]},&quot;DOI&quot;:&quot;10.1016/J.CARRES.2018.09.002&quot;,&quot;ISSN&quot;:&quot;0008-6215&quot;,&quot;PMID&quot;:&quot;30265902&quot;,&quot;issued&quot;:{&quot;date-parts&quot;:[[2018,11,1]]},&quot;page&quot;:&quot;38-47&quot;,&quot;publisher&quot;:&quot;Elsevier&quot;,&quot;volume&quot;:&quot;469&quot;},&quot;isTemporary&quot;:false},{&quot;id&quot;:&quot;af362a01-2de6-3c60-a6fb-8ea5b79fc39c&quot;,&quot;itemData&quot;:{&quot;type&quot;:&quot;article-journal&quot;,&quot;id&quot;:&quot;af362a01-2de6-3c60-a6fb-8ea5b79fc39c&quot;,&quot;title&quot;:&quot;Recent advances in the chemical synthesis of sugar-nucleotides&quot;,&quot;author&quot;:[{&quot;family&quot;:&quot;Ahmadipour&quot;,&quot;given&quot;:&quot;Sanaz&quot;,&quot;parse-names&quot;:false,&quot;dropping-particle&quot;:&quot;&quot;,&quot;non-dropping-particle&quot;:&quot;&quot;},{&quot;family&quot;:&quot;Miller&quot;,&quot;given&quot;:&quot;Gavin J.&quot;,&quot;parse-names&quot;:false,&quot;dropping-particle&quot;:&quot;&quot;,&quot;non-dropping-particle&quot;:&quot;&quot;}],&quot;container-title&quot;:&quot;Carbohydrate Research&quot;,&quot;container-title-short&quot;:&quot;Carbohydr Res&quot;,&quot;accessed&quot;:{&quot;date-parts&quot;:[[2022,9,14]]},&quot;DOI&quot;:&quot;10.1016/J.CARRES.2017.08.014&quot;,&quot;ISSN&quot;:&quot;0008-6215&quot;,&quot;PMID&quot;:&quot;28923409&quot;,&quot;issued&quot;:{&quot;date-parts&quot;:[[2017,11,8]]},&quot;page&quot;:&quot;95-109&quot;,&quot;publisher&quot;:&quot;Elsevier&quot;,&quot;volume&quot;:&quot;451&quot;},&quot;isTemporary&quot;:false}]},{&quot;citationID&quot;:&quot;MENDELEY_CITATION_e8f153b6-3449-4619-ba66-d3d6e7cce3dc&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&quot;,&quot;citationItems&quot;:[{&quot;id&quot;:&quot;9129e0c4-64a7-36b1-8506-7d587bf4f3b8&quot;,&quot;itemData&quot;:{&quot;type&quot;:&quot;article-journal&quot;,&quot;id&quot;:&quot;9129e0c4-64a7-36b1-8506-7d587bf4f3b8&quot;,&quot;title&quot;:&quot;Inhibition of the GDP-d-Mannose Dehydrogenase from Pseudomonas aeruginosa Using Targeted Sugar Nucleotide Probes&quot;,&quot;author&quot;:[{&quot;family&quot;:&quot;Beswick&quot;,&quot;given&quot;:&quot;Laura&quot;,&quot;parse-names&quot;:false,&quot;dropping-particle&quot;:&quot;&quot;,&quot;non-dropping-particle&quot;:&quot;&quot;},{&quot;family&quot;:&quot;Dimitriou&quot;,&quot;given&quot;:&quot;Eleni&quot;,&quot;parse-names&quot;:false,&quot;dropping-particle&quot;:&quot;&quot;,&quot;non-dropping-particle&quot;:&quot;&quot;},{&quot;family&quot;:&quot;Ahmadipour&quot;,&quot;given&quot;:&quot;Sanaz&quot;,&quot;parse-names&quot;:false,&quot;dropping-particle&quot;:&quot;&quot;,&quot;non-dropping-particle&quot;:&quot;&quot;},{&quot;family&quot;:&quot;Zafar&quot;,&quot;given&quot;:&quot;Ayesha&quot;,&quot;parse-names&quot;:false,&quot;dropping-particle&quot;:&quot;&quot;,&quot;non-dropping-particle&quot;:&quot;&quot;},{&quot;family&quot;:&quot;Rejzek&quot;,&quot;given&quot;:&quot;Martin&quot;,&quot;parse-names&quot;:false,&quot;dropping-particle&quot;:&quot;&quot;,&quot;non-dropping-particle&quot;:&quot;&quot;},{&quot;family&quot;:&quot;Reynisson&quot;,&quot;given&quot;:&quot;Jóhannes&quot;,&quot;parse-names&quot;:false,&quot;dropping-particle&quot;:&quot;&quot;,&quot;non-dropping-particle&quot;:&quot;&quot;},{&quot;family&quot;:&quot;Field&quot;,&quot;given&quot;:&quot;Robert A.&quot;,&quot;parse-names&quot;:false,&quot;dropping-particle&quot;:&quot;&quot;,&quot;non-dropping-particle&quot;:&quot;&quot;},{&quot;family&quot;:&quot;Miller&quot;,&quot;given&quot;:&quot;Gavin J.&quot;,&quot;parse-names&quot;:false,&quot;dropping-particle&quot;:&quot;&quot;,&quot;non-dropping-particle&quot;:&quot;&quot;}],&quot;container-title&quot;:&quot;ACS Chemical Biology&quot;,&quot;container-title-short&quot;:&quot;ACS Chem Biol&quot;,&quot;DOI&quot;:&quot;10.1021/acschembio.0c00426&quot;,&quot;ISSN&quot;:&quot;1554-8929&quot;,&quot;issued&quot;:{&quot;date-parts&quot;:[[2020,12,18]]},&quot;page&quot;:&quot;3086-3092&quot;,&quot;issue&quot;:&quot;12&quot;,&quot;volume&quot;:&quot;15&quot;},&quot;isTemporary&quot;:false}]},{&quot;citationID&quot;:&quot;MENDELEY_CITATION_7584cec6-6ea6-4a8c-9169-6a815514eb67&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&quot;,&quot;citationItems&quot;:[{&quot;id&quot;:&quot;5e8ce341-b8a7-31a2-8cbe-1aacda70d125&quot;,&quot;itemData&quot;:{&quot;type&quot;:&quot;article-journal&quot;,&quot;id&quot;:&quot;5e8ce341-b8a7-31a2-8cbe-1aacda70d125&quot;,&quot;title&quot;:&quot;Crystal Structure of GDP-Mannose Dehydrogenase:  A Key Enzyme of Alginate Biosynthesis in &lt;i&gt;P. aeruginosa&lt;/i&gt; &lt;sup&gt;,&lt;/sup&gt;&quot;,&quot;author&quot;:[{&quot;family&quot;:&quot;Snook&quot;,&quot;given&quot;:&quot;Christopher F.&quot;,&quot;parse-names&quot;:false,&quot;dropping-particle&quot;:&quot;&quot;,&quot;non-dropping-particle&quot;:&quot;&quot;},{&quot;family&quot;:&quot;Tipton&quot;,&quot;given&quot;:&quot;Peter A.&quot;,&quot;parse-names&quot;:false,&quot;dropping-particle&quot;:&quot;&quot;,&quot;non-dropping-particle&quot;:&quot;&quot;},{&quot;family&quot;:&quot;Beamer&quot;,&quot;given&quot;:&quot;Lesa J.&quot;,&quot;parse-names&quot;:false,&quot;dropping-particle&quot;:&quot;&quot;,&quot;non-dropping-particle&quot;:&quot;&quot;}],&quot;container-title&quot;:&quot;Biochemistry&quot;,&quot;container-title-short&quot;:&quot;Biochemistry&quot;,&quot;DOI&quot;:&quot;10.1021/bi027328k&quot;,&quot;ISSN&quot;:&quot;0006-2960&quot;,&quot;issued&quot;:{&quot;date-parts&quot;:[[2003,4,1]]},&quot;page&quot;:&quot;4658-4668&quot;,&quot;issue&quot;:&quot;16&quot;,&quot;volume&quot;:&quot;42&quot;},&quot;isTemporary&quot;:false}]},{&quot;citationID&quot;:&quot;MENDELEY_CITATION_88b73202-4b86-46b8-ad57-3c9db35c115b&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&quot;,&quot;citationItems&quot;:[{&quot;id&quot;:&quot;7ed835eb-5e76-3695-9304-93bc2f1363e2&quot;,&quot;itemData&quot;:{&quot;type&quot;:&quot;article-journal&quot;,&quot;id&quot;:&quot;7ed835eb-5e76-3695-9304-93bc2f1363e2&quot;,&quot;title&quot;:&quot;Inactivation of GDP-mannose dehydrogenase from Pseudomonas aeruginosa by penicillic acid identifies a critical active site loop&quot;,&quot;author&quot;:[{&quot;family&quot;:&quot;Kimmel&quot;,&quot;given&quot;:&quot;Jennifer L.&quot;,&quot;parse-names&quot;:false,&quot;dropping-particle&quot;:&quot;&quot;,&quot;non-dropping-particle&quot;:&quot;&quot;},{&quot;family&quot;:&quot;Tipton&quot;,&quot;given&quot;:&quot;Peter A.&quot;,&quot;parse-names&quot;:false,&quot;dropping-particle&quot;:&quot;&quot;,&quot;non-dropping-particle&quot;:&quot;&quot;}],&quot;container-title&quot;:&quot;Archives of Biochemistry and Biophysics&quot;,&quot;container-title-short&quot;:&quot;Arch Biochem Biophys&quot;,&quot;DOI&quot;:&quot;10.1016/j.abb.2005.06.028&quot;,&quot;ISSN&quot;:&quot;00039861&quot;,&quot;issued&quot;:{&quot;date-parts&quot;:[[2005,9]]},&quot;page&quot;:&quot;132-140&quot;,&quot;issue&quot;:&quot;2&quot;,&quot;volume&quot;:&quot;441&quot;},&quot;isTemporary&quot;:false}]},{&quot;citationID&quot;:&quot;MENDELEY_CITATION_bb43e9e8-61d8-4187-969c-eb589e4c7a9a&quot;,&quot;properties&quot;:{&quot;noteIndex&quot;:0},&quot;isEdited&quot;:false,&quot;manualOverride&quot;:{&quot;isManuallyOverridden&quot;:false,&quot;citeprocText&quot;:&quot;&lt;sup&gt;10,12,13&lt;/sup&gt;&quot;,&quot;manualOverrideText&quot;:&quot;&quot;},&quot;citationTag&quot;:&quot;MENDELEY_CITATION_v3_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&quot;,&quot;citationItems&quot;:[{&quot;id&quot;:&quot;ce49a53b-a4b3-3838-9f03-c6bd5708bc15&quot;,&quot;itemData&quot;:{&quot;type&quot;:&quot;article-journal&quot;,&quot;id&quot;:&quot;ce49a53b-a4b3-3838-9f03-c6bd5708bc15&quot;,&quot;title&quot;:&quot;Chemoenzymatic Synthesis of C6-Modified Sugar Nucleotides To Probe the GDP-d-Mannose Dehydrogenase from Pseudomonas aeruginosa&quot;,&quot;author&quot;:[{&quot;family&quot;:&quot;Ahmadipour&quot;,&quot;given&quot;:&quot;Sanaz&quot;,&quot;parse-names&quot;:false,&quot;dropping-particle&quot;:&quot;&quot;,&quot;non-dropping-particle&quot;:&quot;&quot;},{&quot;family&quot;:&quot;Pergolizzi&quot;,&quot;given&quot;:&quot;Giulia&quot;,&quot;parse-names&quot;:false,&quot;dropping-particle&quot;:&quot;&quot;,&quot;non-dropping-particle&quot;:&quot;&quot;},{&quot;family&quot;:&quot;Rejzek&quot;,&quot;given&quot;:&quot;Martin&quot;,&quot;parse-names&quot;:false,&quot;dropping-particle&quot;:&quot;&quot;,&quot;non-dropping-particle&quot;:&quot;&quot;},{&quot;family&quot;:&quot;Field&quot;,&quot;given&quot;:&quot;Robert A.&quot;,&quot;parse-names&quot;:false,&quot;dropping-particle&quot;:&quot;&quot;,&quot;non-dropping-particle&quot;:&quot;&quot;},{&quot;family&quot;:&quot;Miller&quot;,&quot;given&quot;:&quot;Gavin J.&quot;,&quot;parse-names&quot;:false,&quot;dropping-particle&quot;:&quot;&quot;,&quot;non-dropping-particle&quot;:&quot;&quot;}],&quot;container-title&quot;:&quot;Organic Letters&quot;,&quot;container-title-short&quot;:&quot;Org Lett&quot;,&quot;DOI&quot;:&quot;10.1021/acs.orglett.9b00967&quot;,&quot;ISSN&quot;:&quot;1523-7060&quot;,&quot;URL&quot;:&quot;https://pubs.acs.org/doi/10.1021/acs.orglett.9b00967&quot;,&quot;issued&quot;:{&quot;date-parts&quot;:[[2019,6,21]]},&quot;page&quot;:&quot;4415-4419&quot;,&quot;issue&quot;:&quot;12&quot;,&quot;volume&quot;:&quot;21&quot;},&quot;isTemporary&quot;:false},{&quot;id&quot;:&quot;9129e0c4-64a7-36b1-8506-7d587bf4f3b8&quot;,&quot;itemData&quot;:{&quot;type&quot;:&quot;article-journal&quot;,&quot;id&quot;:&quot;9129e0c4-64a7-36b1-8506-7d587bf4f3b8&quot;,&quot;title&quot;:&quot;Inhibition of the GDP-d-Mannose Dehydrogenase from Pseudomonas aeruginosa Using Targeted Sugar Nucleotide Probes&quot;,&quot;author&quot;:[{&quot;family&quot;:&quot;Beswick&quot;,&quot;given&quot;:&quot;Laura&quot;,&quot;parse-names&quot;:false,&quot;dropping-particle&quot;:&quot;&quot;,&quot;non-dropping-particle&quot;:&quot;&quot;},{&quot;family&quot;:&quot;Dimitriou&quot;,&quot;given&quot;:&quot;Eleni&quot;,&quot;parse-names&quot;:false,&quot;dropping-particle&quot;:&quot;&quot;,&quot;non-dropping-particle&quot;:&quot;&quot;},{&quot;family&quot;:&quot;Ahmadipour&quot;,&quot;given&quot;:&quot;Sanaz&quot;,&quot;parse-names&quot;:false,&quot;dropping-particle&quot;:&quot;&quot;,&quot;non-dropping-particle&quot;:&quot;&quot;},{&quot;family&quot;:&quot;Zafar&quot;,&quot;given&quot;:&quot;Ayesha&quot;,&quot;parse-names&quot;:false,&quot;dropping-particle&quot;:&quot;&quot;,&quot;non-dropping-particle&quot;:&quot;&quot;},{&quot;family&quot;:&quot;Rejzek&quot;,&quot;given&quot;:&quot;Martin&quot;,&quot;parse-names&quot;:false,&quot;dropping-particle&quot;:&quot;&quot;,&quot;non-dropping-particle&quot;:&quot;&quot;},{&quot;family&quot;:&quot;Reynisson&quot;,&quot;given&quot;:&quot;Jóhannes&quot;,&quot;parse-names&quot;:false,&quot;dropping-particle&quot;:&quot;&quot;,&quot;non-dropping-particle&quot;:&quot;&quot;},{&quot;family&quot;:&quot;Field&quot;,&quot;given&quot;:&quot;Robert A.&quot;,&quot;parse-names&quot;:false,&quot;dropping-particle&quot;:&quot;&quot;,&quot;non-dropping-particle&quot;:&quot;&quot;},{&quot;family&quot;:&quot;Miller&quot;,&quot;given&quot;:&quot;Gavin J.&quot;,&quot;parse-names&quot;:false,&quot;dropping-particle&quot;:&quot;&quot;,&quot;non-dropping-particle&quot;:&quot;&quot;}],&quot;container-title&quot;:&quot;ACS Chemical Biology&quot;,&quot;container-title-short&quot;:&quot;ACS Chem Biol&quot;,&quot;DOI&quot;:&quot;10.1021/acschembio.0c00426&quot;,&quot;ISSN&quot;:&quot;1554-8929&quot;,&quot;issued&quot;:{&quot;date-parts&quot;:[[2020,12,18]]},&quot;page&quot;:&quot;3086-3092&quot;,&quot;issue&quot;:&quot;12&quot;,&quot;volume&quot;:&quot;15&quot;},&quot;isTemporary&quot;:false},{&quot;id&quot;:&quot;94ef0482-d1e4-357a-8dbc-f436c5698e7a&quot;,&quot;itemData&quot;:{&quot;type&quot;:&quot;article-journal&quot;,&quot;id&quot;:&quot;94ef0482-d1e4-357a-8dbc-f436c5698e7a&quot;,&quot;title&quot;:&quot;Synthesis of C6-modified mannose 1-phosphates and evaluation of derived sugar nucleotides against GDP-mannose dehydrogenase&quot;,&quot;author&quot;:[{&quot;family&quot;:&quot;Ahmadipour&quot;,&quot;given&quot;:&quot;Sanaz&quot;,&quot;parse-names&quot;:false,&quot;dropping-particle&quot;:&quot;&quot;,&quot;non-dropping-particle&quot;:&quot;&quot;},{&quot;family&quot;:&quot;Wahart&quot;,&quot;given&quot;:&quot;Alice J C&quot;,&quot;parse-names&quot;:false,&quot;dropping-particle&quot;:&quot;&quot;,&quot;non-dropping-particle&quot;:&quot;&quot;},{&quot;family&quot;:&quot;Dolan&quot;,&quot;given&quot;:&quot;Jonathan P&quot;,&quot;parse-names&quot;:false,&quot;dropping-particle&quot;:&quot;&quot;,&quot;non-dropping-particle&quot;:&quot;&quot;},{&quot;family&quot;:&quot;Beswick&quot;,&quot;given&quot;:&quot;Laura&quot;,&quot;parse-names&quot;:false,&quot;dropping-particle&quot;:&quot;&quot;,&quot;non-dropping-particle&quot;:&quot;&quot;},{&quot;family&quot;:&quot;Hawes&quot;,&quot;given&quot;:&quot;Chris S&quot;,&quot;parse-names&quot;:false,&quot;dropping-particle&quot;:&quot;&quot;,&quot;non-dropping-particle&quot;:&quot;&quot;},{&quot;family&quot;:&quot;Field&quot;,&quot;given&quot;:&quot;Robert A&quot;,&quot;parse-names&quot;:false,&quot;dropping-particle&quot;:&quot;&quot;,&quot;non-dropping-particle&quot;:&quot;&quot;},{&quot;family&quot;:&quot;Miller&quot;,&quot;given&quot;:&quot;Gavin J&quot;,&quot;parse-names&quot;:false,&quot;dropping-particle&quot;:&quot;&quot;,&quot;non-dropping-particle&quot;:&quot;&quot;}],&quot;container-title&quot;:&quot;Beilstein Journal of Organic Chemistry&quot;,&quot;DOI&quot;:&quot;10.3762/bjoc.18.142&quot;,&quot;ISSN&quot;:&quot;1860-5397&quot;,&quot;issued&quot;:{&quot;date-parts&quot;:[[2022,9,30]]},&quot;page&quot;:&quot;1379-1384&quot;,&quot;abstract&quot;:&quot;&lt;p&gt; Sufferers of cystic fibrosis are at significant risk of contracting chronic bacterial lung infections. The dominant pathogen in these cases is mucoid &lt;italic&gt;Pseudomonas aeruginosa.&lt;/italic&gt; Such infections are characterised by overproduction of the exopolysaccharide alginate. We present herein the design and chemoenzymatic synthesis of sugar nucleotide tools to probe a critical enzyme within alginate biosynthesis, GDP-mannose dehydrogenase (GMD). We first synthesise C6-modified glycosyl 1-phosphates, incorporating 6-amino, 6-chloro and 6-sulfhydryl groups, followed by their evaluation as substrates for enzymatic pyrophosphorylative coupling. The development of this methodology enables access to GDP 6-chloro-6-deoxy-ᴅ-mannose and its evaluation against GMD. &lt;/p&gt;&quot;,&quot;volume&quot;:&quot;18&quot;,&quot;container-title-short&quot;:&quot;&quot;},&quot;isTemporary&quot;:false}]},{&quot;citationID&quot;:&quot;MENDELEY_CITATION_0328e824-3475-4732-9a10-1a2d456f9ff0&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&quot;,&quot;citationItems&quot;:[{&quot;id&quot;:&quot;743f34b5-526e-318c-8c8b-440f374fdd92&quot;,&quot;itemData&quot;:{&quot;type&quot;:&quot;article-journal&quot;,&quot;id&quot;:&quot;743f34b5-526e-318c-8c8b-440f374fdd92&quot;,&quot;title&quot;:&quot;Characteristics of known drug space. Natural products, their derivatives and synthetic drugs&quot;,&quot;author&quot;:[{&quot;family&quot;:&quot;Bade&quot;,&quot;given&quot;:&quot;Richard&quot;,&quot;parse-names&quot;:false,&quot;dropping-particle&quot;:&quot;&quot;,&quot;non-dropping-particle&quot;:&quot;&quot;},{&quot;family&quot;:&quot;Chan&quot;,&quot;given&quot;:&quot;Ho-Fung&quot;,&quot;parse-names&quot;:false,&quot;dropping-particle&quot;:&quot;&quot;,&quot;non-dropping-particle&quot;:&quot;&quot;},{&quot;family&quot;:&quot;Reynisson&quot;,&quot;given&quot;:&quot;Jóhannes&quot;,&quot;parse-names&quot;:false,&quot;dropping-particle&quot;:&quot;&quot;,&quot;non-dropping-particle&quot;:&quot;&quot;}],&quot;container-title&quot;:&quot;European Journal of Medicinal Chemistry&quot;,&quot;container-title-short&quot;:&quot;Eur J Med Chem&quot;,&quot;DOI&quot;:&quot;10.1016/j.ejmech.2010.09.018&quot;,&quot;ISSN&quot;:&quot;02235234&quot;,&quot;issued&quot;:{&quot;date-parts&quot;:[[2010,12]]},&quot;page&quot;:&quot;5646-5652&quot;,&quot;issue&quot;:&quot;12&quot;,&quot;volume&quot;:&quot;45&quot;},&quot;isTemporary&quot;:false}]},{&quot;citationID&quot;:&quot;MENDELEY_CITATION_876bf385-24ed-4aae-8a79-d529bc56157e&quot;,&quot;properties&quot;:{&quot;noteIndex&quot;:0},&quot;isEdited&quot;:false,&quot;manualOverride&quot;:{&quot;isManuallyOverridden&quot;:false,&quot;citeprocText&quot;:&quot;&lt;sup&gt;20–24&lt;/sup&gt;&quot;,&quot;manualOverrideText&quot;:&quot;&quot;},&quot;citationTag&quot;:&quot;MENDELEY_CITATION_v3_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&quot;,&quot;citationItems&quot;:[{&quot;id&quot;:&quot;50046892-8a11-34f0-8b15-ef236afdb9eb&quot;,&quot;itemData&quot;:{&quot;type&quot;:&quot;article-journal&quot;,&quot;id&quot;:&quot;50046892-8a11-34f0-8b15-ef236afdb9eb&quot;,&quot;title&quot;:&quot;Extra Precision Glide:  Docking and Scoring Incorporating a Model of Hydrophobic Enclosure for Protein−Ligand Complexes&quot;,&quot;author&quot;:[{&quot;family&quot;:&quot;Friesner&quot;,&quot;given&quot;:&quot;Richard A.&quot;,&quot;parse-names&quot;:false,&quot;dropping-particle&quot;:&quot;&quot;,&quot;non-dropping-particle&quot;:&quot;&quot;},{&quot;family&quot;:&quot;Murphy&quot;,&quot;given&quot;:&quot;Robert B.&quot;,&quot;parse-names&quot;:false,&quot;dropping-particle&quot;:&quot;&quot;,&quot;non-dropping-particle&quot;:&quot;&quot;},{&quot;family&quot;:&quot;Repasky&quot;,&quot;given&quot;:&quot;Matthew P.&quot;,&quot;parse-names&quot;:false,&quot;dropping-particle&quot;:&quot;&quot;,&quot;non-dropping-particle&quot;:&quot;&quot;},{&quot;family&quot;:&quot;Frye&quot;,&quot;given&quot;:&quot;Leah L.&quot;,&quot;parse-names&quot;:false,&quot;dropping-particle&quot;:&quot;&quot;,&quot;non-dropping-particle&quot;:&quot;&quot;},{&quot;family&quot;:&quot;Greenwood&quot;,&quot;given&quot;:&quot;Jeremy R.&quot;,&quot;parse-names&quot;:false,&quot;dropping-particle&quot;:&quot;&quot;,&quot;non-dropping-particle&quot;:&quot;&quot;},{&quot;family&quot;:&quot;Halgren&quot;,&quot;given&quot;:&quot;Thomas A.&quot;,&quot;parse-names&quot;:false,&quot;dropping-particle&quot;:&quot;&quot;,&quot;non-dropping-particle&quot;:&quot;&quot;},{&quot;family&quot;:&quot;Sanschagrin&quot;,&quot;given&quot;:&quot;Paul C.&quot;,&quot;parse-names&quot;:false,&quot;dropping-particle&quot;:&quot;&quot;,&quot;non-dropping-particle&quot;:&quot;&quot;},{&quot;family&quot;:&quot;Mainz&quot;,&quot;given&quot;:&quot;Daniel T.&quot;,&quot;parse-names&quot;:false,&quot;dropping-particle&quot;:&quot;&quot;,&quot;non-dropping-particle&quot;:&quot;&quot;}],&quot;container-title&quot;:&quot;Journal of Medicinal Chemistry&quot;,&quot;container-title-short&quot;:&quot;J Med Chem&quot;,&quot;DOI&quot;:&quot;10.1021/jm051256o&quot;,&quot;ISSN&quot;:&quot;0022-2623&quot;,&quot;issued&quot;:{&quot;date-parts&quot;:[[2006,10,1]]},&quot;page&quot;:&quot;6177-6196&quot;,&quot;issue&quot;:&quot;21&quot;,&quot;volume&quot;:&quot;49&quot;},&quot;isTemporary&quot;:false},{&quot;id&quot;:&quot;d57adfd3-9b83-30e2-84d7-54d1e8dbd87a&quot;,&quot;itemData&quot;:{&quot;type&quot;:&quot;article-journal&quot;,&quot;id&quot;:&quot;d57adfd3-9b83-30e2-84d7-54d1e8dbd87a&quot;,&quot;title&quot;:&quot;FRED and HYBRID docking performance on standardized datasets&quot;,&quot;author&quot;:[{&quot;family&quot;:&quot;McGann&quot;,&quot;given&quot;:&quot;Mark&quot;,&quot;parse-names&quot;:false,&quot;dropping-particle&quot;:&quot;&quot;,&quot;non-dropping-particle&quot;:&quot;&quot;}],&quot;container-title&quot;:&quot;Journal of Computer-Aided Molecular Design&quot;,&quot;container-title-short&quot;:&quot;J Comput Aided Mol Des&quot;,&quot;DOI&quot;:&quot;10.1007/s10822-012-9584-8&quot;,&quot;ISSN&quot;:&quot;0920-654X&quot;,&quot;issued&quot;:{&quot;date-parts&quot;:[[2012,8,5]]},&quot;page&quot;:&quot;897-906&quot;,&quot;issue&quot;:&quot;8&quot;,&quot;volume&quot;:&quot;26&quot;},&quot;isTemporary&quot;:false},{&quot;id&quot;:&quot;10c8eaab-beb3-320a-8986-27926cb6e617&quot;,&quot;itemData&quot;:{&quot;type&quot;:&quot;chapter&quot;,&quot;id&quot;:&quot;10c8eaab-beb3-320a-8986-27926cb6e617&quot;,&quot;title&quot;:&quot;Protein-Ligand Docking Virtual Screening with GOLD&quot;,&quot;author&quot;:[{&quot;family&quot;:&quot;Cole&quot;,&quot;given&quot;:&quot;Jason&quot;,&quot;parse-names&quot;:false,&quot;dropping-particle&quot;:&quot;&quot;,&quot;non-dropping-particle&quot;:&quot;&quot;},{&quot;family&quot;:&quot;Willem M. Nissink&quot;,&quot;given&quot;:&quot;J&quot;,&quot;parse-names&quot;:false,&quot;dropping-particle&quot;:&quot;&quot;,&quot;non-dropping-particle&quot;:&quot;&quot;},{&quot;family&quot;:&quot;Taylor&quot;,&quot;given&quot;:&quot;Robin&quot;,&quot;parse-names&quot;:false,&quot;dropping-particle&quot;:&quot;&quot;,&quot;non-dropping-particle&quot;:&quot;&quot;}],&quot;DOI&quot;:&quot;10.1201/9781420028775.ch15&quot;,&quot;issued&quot;:{&quot;date-parts&quot;:[[2005,3,24]]},&quot;page&quot;:&quot;379-415&quot;,&quot;container-title-short&quot;:&quot;&quot;},&quot;isTemporary&quot;:false},{&quot;id&quot;:&quot;843767ab-a4ae-3e81-94dd-e38f018c1cfa&quot;,&quot;itemData&quot;:{&quot;type&quot;:&quot;article-journal&quot;,&quot;id&quot;:&quot;843767ab-a4ae-3e81-94dd-e38f018c1cfa&quot;,&quot;title&quot;:&quot;Improved protein-ligand docking using GOLD&quot;,&quot;author&quot;:[{&quot;family&quot;:&quot;Verdonk&quot;,&quot;given&quot;:&quot;Marcel L.&quot;,&quot;parse-names&quot;:false,&quot;dropping-particle&quot;:&quot;&quot;,&quot;non-dropping-particle&quot;:&quot;&quot;},{&quot;family&quot;:&quot;Cole&quot;,&quot;given&quot;:&quot;Jason C.&quot;,&quot;parse-names&quot;:false,&quot;dropping-particle&quot;:&quot;&quot;,&quot;non-dropping-particle&quot;:&quot;&quot;},{&quot;family&quot;:&quot;Hartshorn&quot;,&quot;given&quot;:&quot;Michael J.&quot;,&quot;parse-names&quot;:false,&quot;dropping-particle&quot;:&quot;&quot;,&quot;non-dropping-particle&quot;:&quot;&quot;},{&quot;family&quot;:&quot;Murray&quot;,&quot;given&quot;:&quot;Christopher W.&quot;,&quot;parse-names&quot;:false,&quot;dropping-particle&quot;:&quot;&quot;,&quot;non-dropping-particle&quot;:&quot;&quot;},{&quot;family&quot;:&quot;Taylor&quot;,&quot;given&quot;:&quot;Richard D.&quot;,&quot;parse-names&quot;:false,&quot;dropping-particle&quot;:&quot;&quot;,&quot;non-dropping-particle&quot;:&quot;&quot;}],&quot;container-title&quot;:&quot;Proteins: Structure, Function, and Bioinformatics&quot;,&quot;DOI&quot;:&quot;10.1002/prot.10465&quot;,&quot;ISSN&quot;:&quot;08873585&quot;,&quot;issued&quot;:{&quot;date-parts&quot;:[[2003,8,1]]},&quot;page&quot;:&quot;609-623&quot;,&quot;issue&quot;:&quot;4&quot;,&quot;volume&quot;:&quot;52&quot;,&quot;container-title-short&quot;:&quot;&quot;},&quot;isTemporary&quot;:false},{&quot;id&quot;:&quot;0d40a169-6ab0-3212-ba10-cab98404dde8&quot;,&quot;itemData&quot;:{&quot;type&quot;:&quot;article-journal&quot;,&quot;id&quot;:&quot;0d40a169-6ab0-3212-ba10-cab98404dde8&quot;,&quot;title&quot;:&quot;Development and validation of a genetic algorithm for flexible docking&quot;,&quot;author&quot;:[{&quot;family&quot;:&quot;Jones&quot;,&quot;given&quot;:&quot;Gareth&quot;,&quot;parse-names&quot;:false,&quot;dropping-particle&quot;:&quot;&quot;,&quot;non-dropping-particle&quot;:&quot;&quot;},{&quot;family&quot;:&quot;Willett&quot;,&quot;given&quot;:&quot;Peter&quot;,&quot;parse-names&quot;:false,&quot;dropping-particle&quot;:&quot;&quot;,&quot;non-dropping-particle&quot;:&quot;&quot;},{&quot;family&quot;:&quot;Glen&quot;,&quot;given&quot;:&quot;Robert C&quot;,&quot;parse-names&quot;:false,&quot;dropping-particle&quot;:&quot;&quot;,&quot;non-dropping-particle&quot;:&quot;&quot;},{&quot;family&quot;:&quot;Leach&quot;,&quot;given&quot;:&quot;Andrew R&quot;,&quot;parse-names&quot;:false,&quot;dropping-particle&quot;:&quot;&quot;,&quot;non-dropping-particle&quot;:&quot;&quot;},{&quot;family&quot;:&quot;Taylor&quot;,&quot;given&quot;:&quot;Robin&quot;,&quot;parse-names&quot;:false,&quot;dropping-particle&quot;:&quot;&quot;,&quot;non-dropping-particle&quot;:&quot;&quot;}],&quot;container-title&quot;:&quot;Journal of Molecular Biology&quot;,&quot;container-title-short&quot;:&quot;J Mol Biol&quot;,&quot;DOI&quot;:&quot;10.1006/jmbi.1996.0897&quot;,&quot;ISSN&quot;:&quot;00222836&quot;,&quot;issued&quot;:{&quot;date-parts&quot;:[[1997,4]]},&quot;page&quot;:&quot;727-748&quot;,&quot;issue&quot;:&quot;3&quot;,&quot;volume&quot;:&quot;267&quot;},&quot;isTemporary&quot;:false}]},{&quot;citationID&quot;:&quot;MENDELEY_CITATION_38669ea2-bc42-492d-bb00-ffe060e897bf&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&quot;,&quot;citationItems&quot;:[{&quot;id&quot;:&quot;743f34b5-526e-318c-8c8b-440f374fdd92&quot;,&quot;itemData&quot;:{&quot;type&quot;:&quot;article-journal&quot;,&quot;id&quot;:&quot;743f34b5-526e-318c-8c8b-440f374fdd92&quot;,&quot;title&quot;:&quot;Characteristics of known drug space. Natural products, their derivatives and synthetic drugs&quot;,&quot;author&quot;:[{&quot;family&quot;:&quot;Bade&quot;,&quot;given&quot;:&quot;Richard&quot;,&quot;parse-names&quot;:false,&quot;dropping-particle&quot;:&quot;&quot;,&quot;non-dropping-particle&quot;:&quot;&quot;},{&quot;family&quot;:&quot;Chan&quot;,&quot;given&quot;:&quot;Ho-Fung&quot;,&quot;parse-names&quot;:false,&quot;dropping-particle&quot;:&quot;&quot;,&quot;non-dropping-particle&quot;:&quot;&quot;},{&quot;family&quot;:&quot;Reynisson&quot;,&quot;given&quot;:&quot;Jóhannes&quot;,&quot;parse-names&quot;:false,&quot;dropping-particle&quot;:&quot;&quot;,&quot;non-dropping-particle&quot;:&quot;&quot;}],&quot;container-title&quot;:&quot;European Journal of Medicinal Chemistry&quot;,&quot;container-title-short&quot;:&quot;Eur J Med Chem&quot;,&quot;DOI&quot;:&quot;10.1016/j.ejmech.2010.09.018&quot;,&quot;ISSN&quot;:&quot;02235234&quot;,&quot;issued&quot;:{&quot;date-parts&quot;:[[2010,12]]},&quot;page&quot;:&quot;5646-5652&quot;,&quot;issue&quot;:&quot;12&quot;,&quot;volume&quot;:&quot;45&quot;},&quot;isTemporary&quot;:false}]},{&quot;citationID&quot;:&quot;MENDELEY_CITATION_6583bd0a-a470-4672-94d6-0958a480c96e&quot;,&quot;properties&quot;:{&quot;noteIndex&quot;:0},&quot;isEdited&quot;:false,&quot;manualOverride&quot;:{&quot;isManuallyOverridden&quot;:false,&quot;citeprocText&quot;:&quot;[NO_PRINTED_FORM]&quot;,&quot;manualOverrideText&quot;:&quot;&quot;},&quot;citationItems&quot;:[],&quot;citationTag&quot;:&quot;MENDELEY_CITATION_v3_eyJjaXRhdGlvbklEIjoiTUVOREVMRVlfQ0lUQVRJT05fNjU4M2JkMGEtYTQ3MC00NjcyLTk0ZDYtMDk1OGE0ODBjOTZlIiwicHJvcGVydGllcyI6eyJub3RlSW5kZXgiOjB9LCJpc0VkaXRlZCI6ZmFsc2UsIm1hbnVhbE92ZXJyaWRlIjp7ImlzTWFudWFsbHlPdmVycmlkZGVuIjpmYWxzZSwiY2l0ZXByb2NUZXh0IjoiW05PX1BSSU5URURfRk9STV0iLCJtYW51YWxPdmVycmlkZVRleHQiOiIifSwiY2l0YXRpb25JdGVtcyI6W119&quot;},{&quot;citationID&quot;:&quot;MENDELEY_CITATION_019d1e29-79be-4876-96cb-ae6b9e585065&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&quot;,&quot;citationItems&quot;:[{&quot;id&quot;:&quot;317d3ae0-2dfe-3494-96ba-81ad852425fc&quot;,&quot;itemData&quot;:{&quot;type&quot;:&quot;article-journal&quot;,&quot;id&quot;:&quot;317d3ae0-2dfe-3494-96ba-81ad852425fc&quot;,&quot;title&quot;:&quot;Synthesis and evaluation of aryliden- and hetarylidenfuranone derivatives of usnic acid as highly potent Tdp1 inhibitors&quot;,&quot;author&quot;:[{&quot;family&quot;:&quot;Zakharova&quot;,&quot;given&quot;:&quot;Olga&quot;,&quot;parse-names&quot;:false,&quot;dropping-particle&quot;:&quot;&quot;,&quot;non-dropping-particle&quot;:&quot;&quot;},{&quot;family&quot;:&quot;Luzina&quot;,&quot;given&quot;:&quot;Olga&quot;,&quot;parse-names&quot;:false,&quot;dropping-particle&quot;:&quot;&quot;,&quot;non-dropping-particle&quot;:&quot;&quot;},{&quot;family&quot;:&quot;Zakharenko&quot;,&quot;given&quot;:&quot;Alexandra&quot;,&quot;parse-names&quot;:false,&quot;dropping-particle&quot;:&quot;&quot;,&quot;non-dropping-particle&quot;:&quot;&quot;},{&quot;family&quot;:&quot;Sokolov&quot;,&quot;given&quot;:&quot;Dmitry&quot;,&quot;parse-names&quot;:false,&quot;dropping-particle&quot;:&quot;&quot;,&quot;non-dropping-particle&quot;:&quot;&quot;},{&quot;family&quot;:&quot;Filimonov&quot;,&quot;given&quot;:&quot;Alexandr&quot;,&quot;parse-names&quot;:false,&quot;dropping-particle&quot;:&quot;&quot;,&quot;non-dropping-particle&quot;:&quot;&quot;},{&quot;family&quot;:&quot;Dyrkheeva&quot;,&quot;given&quot;:&quot;Nadezhda&quot;,&quot;parse-names&quot;:false,&quot;dropping-particle&quot;:&quot;&quot;,&quot;non-dropping-particle&quot;:&quot;&quot;},{&quot;family&quot;:&quot;Chepanova&quot;,&quot;given&quot;:&quot;Arina&quot;,&quot;parse-names&quot;:false,&quot;dropping-particle&quot;:&quot;&quot;,&quot;non-dropping-particle&quot;:&quot;&quot;},{&quot;family&quot;:&quot;Ilina&quot;,&quot;given&quot;:&quot;Ekaterina&quot;,&quot;parse-names&quot;:false,&quot;dropping-particle&quot;:&quot;&quot;,&quot;non-dropping-particle&quot;:&quot;&quot;},{&quot;family&quot;:&quot;Ilyina&quot;,&quot;given&quot;:&quot;Anna&quot;,&quot;parse-names&quot;:false,&quot;dropping-particle&quot;:&quot;&quot;,&quot;non-dropping-particle&quot;:&quot;&quot;},{&quot;family&quot;:&quot;Klabenkova&quot;,&quot;given&quot;:&quot;Kristina&quot;,&quot;parse-names&quot;:false,&quot;dropping-particle&quot;:&quot;&quot;,&quot;non-dropping-particle&quot;:&quot;&quot;},{&quot;family&quot;:&quot;Chelobanov&quot;,&quot;given&quot;:&quot;Boris&quot;,&quot;parse-names&quot;:false,&quot;dropping-particle&quot;:&quot;&quot;,&quot;non-dropping-particle&quot;:&quot;&quot;},{&quot;family&quot;:&quot;Stetsenko&quot;,&quot;given&quot;:&quot;Dmitry&quot;,&quot;parse-names&quot;:false,&quot;dropping-particle&quot;:&quot;&quot;,&quot;non-dropping-particle&quot;:&quot;&quot;},{&quot;family&quot;:&quot;Zafar&quot;,&quot;given&quot;:&quot;Ayesha&quot;,&quot;parse-names&quot;:false,&quot;dropping-particle&quot;:&quot;&quot;,&quot;non-dropping-particle&quot;:&quot;&quot;},{&quot;family&quot;:&quot;Eurtivong&quot;,&quot;given&quot;:&quot;Chatchakorn&quot;,&quot;parse-names&quot;:false,&quot;dropping-particle&quot;:&quot;&quot;,&quot;non-dropping-particle&quot;:&quot;&quot;},{&quot;family&quot;:&quot;Reynisson&quot;,&quot;given&quot;:&quot;Jóhannes&quot;,&quot;parse-names&quot;:false,&quot;dropping-particle&quot;:&quot;&quot;,&quot;non-dropping-particle&quot;:&quot;&quot;},{&quot;family&quot;:&quot;Volcho&quot;,&quot;given&quot;:&quot;Konstantin&quot;,&quot;parse-names&quot;:false,&quot;dropping-particle&quot;:&quot;&quot;,&quot;non-dropping-particle&quot;:&quot;&quot;},{&quot;family&quot;:&quot;Salakhutdinov&quot;,&quot;given&quot;:&quot;Nariman&quot;,&quot;parse-names&quot;:false,&quot;dropping-particle&quot;:&quot;&quot;,&quot;non-dropping-particle&quot;:&quot;&quot;},{&quot;family&quot;:&quot;Lavrik&quot;,&quot;given&quot;:&quot;Olga&quot;,&quot;parse-names&quot;:false,&quot;dropping-particle&quot;:&quot;&quot;,&quot;non-dropping-particle&quot;:&quot;&quot;}],&quot;container-title&quot;:&quot;Bioorganic &amp; Medicinal Chemistry&quot;,&quot;container-title-short&quot;:&quot;Bioorg Med Chem&quot;,&quot;DOI&quot;:&quot;10.1016/j.bmc.2018.07.039&quot;,&quot;ISSN&quot;:&quot;09680896&quot;,&quot;issued&quot;:{&quot;date-parts&quot;:[[2018,8]]},&quot;page&quot;:&quot;4470-4480&quot;,&quot;issue&quot;:&quot;15&quot;,&quot;volume&quot;:&quot;26&quot;},&quot;isTemporary&quot;:false}]},{&quot;citationID&quot;:&quot;MENDELEY_CITATION_7b4eb3e0-0fc3-4381-b765-d547034dc76e&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&quot;,&quot;citationItems&quot;:[{&quot;id&quot;:&quot;3fc1f199-46a3-3875-804f-0824c236e1bc&quot;,&quot;itemData&quot;:{&quot;type&quot;:&quot;article-journal&quot;,&quot;id&quot;:&quot;3fc1f199-46a3-3875-804f-0824c236e1bc&quot;,&quot;title&quot;:&quot;(+)-Usnic Acid and Its Derivatives as Inhibitors of a Wide Spectrum of SARS-CoV-2 Viruses&quot;,&quot;author&quot;:[{&quot;family&quot;:&quot;Filimonov&quot;,&quot;given&quot;:&quot;Aleksandr S.&quot;,&quot;parse-names&quot;:false,&quot;dropping-particle&quot;:&quot;&quot;,&quot;non-dropping-particle&quot;:&quot;&quot;},{&quot;family&quot;:&quot;Yarovaya&quot;,&quot;given&quot;:&quot;Olga I.&quot;,&quot;parse-names&quot;:false,&quot;dropping-particle&quot;:&quot;&quot;,&quot;non-dropping-particle&quot;:&quot;&quot;},{&quot;family&quot;:&quot;Zaykovskaya&quot;,&quot;given&quot;:&quot;Anna&quot;,&quot;parse-names&quot;:false,&quot;dropping-particle&quot;:&quot;V.&quot;,&quot;non-dropping-particle&quot;:&quot;&quot;},{&quot;family&quot;:&quot;Rudometova&quot;,&quot;given&quot;:&quot;Nadezda B.&quot;,&quot;parse-names&quot;:false,&quot;dropping-particle&quot;:&quot;&quot;,&quot;non-dropping-particle&quot;:&quot;&quot;},{&quot;family&quot;:&quot;Shcherbakov&quot;,&quot;given&quot;:&quot;Dmitriy N.&quot;,&quot;parse-names&quot;:false,&quot;dropping-particle&quot;:&quot;&quot;,&quot;non-dropping-particle&quot;:&quot;&quot;},{&quot;family&quot;:&quot;Chirkova&quot;,&quot;given&quot;:&quot;Varvara Yu.&quot;,&quot;parse-names&quot;:false,&quot;dropping-particle&quot;:&quot;&quot;,&quot;non-dropping-particle&quot;:&quot;&quot;},{&quot;family&quot;:&quot;Baev&quot;,&quot;given&quot;:&quot;Dmitry S.&quot;,&quot;parse-names&quot;:false,&quot;dropping-particle&quot;:&quot;&quot;,&quot;non-dropping-particle&quot;:&quot;&quot;},{&quot;family&quot;:&quot;Borisevich&quot;,&quot;given&quot;:&quot;Sophia S.&quot;,&quot;parse-names&quot;:false,&quot;dropping-particle&quot;:&quot;&quot;,&quot;non-dropping-particle&quot;:&quot;&quot;},{&quot;family&quot;:&quot;Luzina&quot;,&quot;given&quot;:&quot;Olga A.&quot;,&quot;parse-names&quot;:false,&quot;dropping-particle&quot;:&quot;&quot;,&quot;non-dropping-particle&quot;:&quot;&quot;},{&quot;family&quot;:&quot;Pyankov&quot;,&quot;given&quot;:&quot;Oleg&quot;,&quot;parse-names&quot;:false,&quot;dropping-particle&quot;:&quot;V.&quot;,&quot;non-dropping-particle&quot;:&quot;&quot;},{&quot;family&quot;:&quot;Maksyutov&quot;,&quot;given&quot;:&quot;Rinat A.&quot;,&quot;parse-names&quot;:false,&quot;dropping-particle&quot;:&quot;&quot;,&quot;non-dropping-particle&quot;:&quot;&quot;},{&quot;family&quot;:&quot;Salakhutdinov&quot;,&quot;given&quot;:&quot;Nariman F.&quot;,&quot;parse-names&quot;:false,&quot;dropping-particle&quot;:&quot;&quot;,&quot;non-dropping-particle&quot;:&quot;&quot;}],&quot;container-title&quot;:&quot;Viruses&quot;,&quot;container-title-short&quot;:&quot;Viruses&quot;,&quot;DOI&quot;:&quot;10.3390/v14102154&quot;,&quot;ISSN&quot;:&quot;1999-4915&quot;,&quot;issued&quot;:{&quot;date-parts&quot;:[[2022,9,29]]},&quot;page&quot;:&quot;2154&quot;,&quot;abstract&quot;:&quot;&lt;p&gt;In order to test the antiviral activity, a series of usnic acid derivatives were synthesized, including new, previously undescribed compounds. The activity of the derivatives against three strains of SARS-CoV-2 virus was studied. To understand the mechanism of antiviral action, the inhibitory activity of the main protease of SARS-CoV-2 virus was studied using the developed model as well as the antiviral activity against the pseudoviral system with glycoprotein S of SARS-CoV-2 virus on its surface. It was shown that usnic acid exhibits activity against three strains of SARS-CoV-2 virus: Wuhan, Delta, and Omicron. Compounds 10 and 13 also showed high activity against the three strains. The performed biological studies and molecular modeling allowed us to assume that the derivatives of usnic acid bind in the N-terminal domain of the surface glycoprotein S at the binding site of the hemoglobin decay metabolite.&lt;/p&gt;&quot;,&quot;issue&quot;:&quot;10&quot;,&quot;volume&quot;:&quot;14&quot;},&quot;isTemporary&quot;:false}]},{&quot;citationID&quot;:&quot;MENDELEY_CITATION_d5c664f4-a0c2-4335-b8bf-b915260ac54d&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&quot;,&quot;citationItems&quot;:[{&quot;id&quot;:&quot;9129e0c4-64a7-36b1-8506-7d587bf4f3b8&quot;,&quot;itemData&quot;:{&quot;type&quot;:&quot;article-journal&quot;,&quot;id&quot;:&quot;9129e0c4-64a7-36b1-8506-7d587bf4f3b8&quot;,&quot;title&quot;:&quot;Inhibition of the GDP-d-Mannose Dehydrogenase from Pseudomonas aeruginosa Using Targeted Sugar Nucleotide Probes&quot;,&quot;author&quot;:[{&quot;family&quot;:&quot;Beswick&quot;,&quot;given&quot;:&quot;Laura&quot;,&quot;parse-names&quot;:false,&quot;dropping-particle&quot;:&quot;&quot;,&quot;non-dropping-particle&quot;:&quot;&quot;},{&quot;family&quot;:&quot;Dimitriou&quot;,&quot;given&quot;:&quot;Eleni&quot;,&quot;parse-names&quot;:false,&quot;dropping-particle&quot;:&quot;&quot;,&quot;non-dropping-particle&quot;:&quot;&quot;},{&quot;family&quot;:&quot;Ahmadipour&quot;,&quot;given&quot;:&quot;Sanaz&quot;,&quot;parse-names&quot;:false,&quot;dropping-particle&quot;:&quot;&quot;,&quot;non-dropping-particle&quot;:&quot;&quot;},{&quot;family&quot;:&quot;Zafar&quot;,&quot;given&quot;:&quot;Ayesha&quot;,&quot;parse-names&quot;:false,&quot;dropping-particle&quot;:&quot;&quot;,&quot;non-dropping-particle&quot;:&quot;&quot;},{&quot;family&quot;:&quot;Rejzek&quot;,&quot;given&quot;:&quot;Martin&quot;,&quot;parse-names&quot;:false,&quot;dropping-particle&quot;:&quot;&quot;,&quot;non-dropping-particle&quot;:&quot;&quot;},{&quot;family&quot;:&quot;Reynisson&quot;,&quot;given&quot;:&quot;Jóhannes&quot;,&quot;parse-names&quot;:false,&quot;dropping-particle&quot;:&quot;&quot;,&quot;non-dropping-particle&quot;:&quot;&quot;},{&quot;family&quot;:&quot;Field&quot;,&quot;given&quot;:&quot;Robert A.&quot;,&quot;parse-names&quot;:false,&quot;dropping-particle&quot;:&quot;&quot;,&quot;non-dropping-particle&quot;:&quot;&quot;},{&quot;family&quot;:&quot;Miller&quot;,&quot;given&quot;:&quot;Gavin J.&quot;,&quot;parse-names&quot;:false,&quot;dropping-particle&quot;:&quot;&quot;,&quot;non-dropping-particle&quot;:&quot;&quot;}],&quot;container-title&quot;:&quot;ACS Chemical Biology&quot;,&quot;container-title-short&quot;:&quot;ACS Chem Biol&quot;,&quot;DOI&quot;:&quot;10.1021/acschembio.0c00426&quot;,&quot;ISSN&quot;:&quot;1554-8929&quot;,&quot;issued&quot;:{&quot;date-parts&quot;:[[2020,12,18]]},&quot;page&quot;:&quot;3086-3092&quot;,&quot;issue&quot;:&quot;12&quot;,&quot;volume&quot;:&quot;15&quot;},&quot;isTemporary&quot;:false}]},{&quot;citationID&quot;:&quot;MENDELEY_CITATION_4d96ee3e-f176-46f1-b37b-2d4b0300e47c&quot;,&quot;properties&quot;:{&quot;noteIndex&quot;:0},&quot;isEdited&quot;:false,&quot;manualOverride&quot;:{&quot;isManuallyOverridden&quot;:false,&quot;citeprocText&quot;:&quot;&lt;sup&gt;27,28&lt;/sup&gt;&quot;,&quot;manualOverrideText&quot;:&quot;&quot;},&quot;citationTag&quot;:&quot;MENDELEY_CITATION_v3_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&quot;,&quot;citationItems&quot;:[{&quot;id&quot;:&quot;9c2a5838-ef37-3208-a824-e281cc52c589&quot;,&quot;itemData&quot;:{&quot;type&quot;:&quot;article-journal&quot;,&quot;id&quot;:&quot;9c2a5838-ef37-3208-a824-e281cc52c589&quot;,&quot;title&quot;:&quot;Chemo- and Regioselective Lysine Modification on Native Proteins&quot;,&quot;author&quot;:[{&quot;family&quot;:&quot;Matos&quot;,&quot;given&quot;:&quot;Maria J.&quot;,&quot;parse-names&quot;:false,&quot;dropping-particle&quot;:&quot;&quot;,&quot;non-dropping-particle&quot;:&quot;&quot;},{&quot;family&quot;:&quot;Oliveira&quot;,&quot;given&quot;:&quot;Bruno L.&quot;,&quot;parse-names&quot;:false,&quot;dropping-particle&quot;:&quot;&quot;,&quot;non-dropping-particle&quot;:&quot;&quot;},{&quot;family&quot;:&quot;Martínez-Sáez&quot;,&quot;given&quot;:&quot;Nuria&quot;,&quot;parse-names&quot;:false,&quot;dropping-particle&quot;:&quot;&quot;,&quot;non-dropping-particle&quot;:&quot;&quot;},{&quot;family&quot;:&quot;Guerreiro&quot;,&quot;given&quot;:&quot;Ana&quot;,&quot;parse-names&quot;:false,&quot;dropping-particle&quot;:&quot;&quot;,&quot;non-dropping-particle&quot;:&quot;&quot;},{&quot;family&quot;:&quot;Cal&quot;,&quot;given&quot;:&quot;Pedro M. S. D.&quot;,&quot;parse-names&quot;:false,&quot;dropping-particle&quot;:&quot;&quot;,&quot;non-dropping-particle&quot;:&quot;&quot;},{&quot;family&quot;:&quot;Bertoldo&quot;,&quot;given&quot;:&quot;Jean&quot;,&quot;parse-names&quot;:false,&quot;dropping-particle&quot;:&quot;&quot;,&quot;non-dropping-particle&quot;:&quot;&quot;},{&quot;family&quot;:&quot;Maneiro&quot;,&quot;given&quot;:&quot;María&quot;,&quot;parse-names&quot;:false,&quot;dropping-particle&quot;:&quot;&quot;,&quot;non-dropping-particle&quot;:&quot;&quot;},{&quot;family&quot;:&quot;Perkins&quot;,&quot;given&quot;:&quot;Elizabeth&quot;,&quot;parse-names&quot;:false,&quot;dropping-particle&quot;:&quot;&quot;,&quot;non-dropping-particle&quot;:&quot;&quot;},{&quot;family&quot;:&quot;Howard&quot;,&quot;given&quot;:&quot;Julie&quot;,&quot;parse-names&quot;:false,&quot;dropping-particle&quot;:&quot;&quot;,&quot;non-dropping-particle&quot;:&quot;&quot;},{&quot;family&quot;:&quot;Deery&quot;,&quot;given&quot;:&quot;Michael J.&quot;,&quot;parse-names&quot;:false,&quot;dropping-particle&quot;:&quot;&quot;,&quot;non-dropping-particle&quot;:&quot;&quot;},{&quot;family&quot;:&quot;Chalker&quot;,&quot;given&quot;:&quot;Justin M.&quot;,&quot;parse-names&quot;:false,&quot;dropping-particle&quot;:&quot;&quot;,&quot;non-dropping-particle&quot;:&quot;&quot;},{&quot;family&quot;:&quot;Corzana&quot;,&quot;given&quot;:&quot;Francisco&quot;,&quot;parse-names&quot;:false,&quot;dropping-particle&quot;:&quot;&quot;,&quot;non-dropping-particle&quot;:&quot;&quot;},{&quot;family&quot;:&quot;Jiménez-Osés&quot;,&quot;given&quot;:&quot;Gonzalo&quot;,&quot;parse-names&quot;:false,&quot;dropping-particle&quot;:&quot;&quot;,&quot;non-dropping-particle&quot;:&quot;&quot;},{&quot;family&quot;:&quot;Bernardes&quot;,&quot;given&quot;:&quot;Gonçalo J. L.&quot;,&quot;parse-names&quot;:false,&quot;dropping-particle&quot;:&quot;&quot;,&quot;non-dropping-particle&quot;:&quot;&quot;}],&quot;container-title&quot;:&quot;Journal of the American Chemical Society&quot;,&quot;container-title-short&quot;:&quot;J Am Chem Soc&quot;,&quot;DOI&quot;:&quot;10.1021/jacs.7b12874&quot;,&quot;ISSN&quot;:&quot;0002-7863&quot;,&quot;issued&quot;:{&quot;date-parts&quot;:[[2018,3,21]]},&quot;page&quot;:&quot;4004-4017&quot;,&quot;issue&quot;:&quot;11&quot;,&quot;volume&quot;:&quot;140&quot;},&quot;isTemporary&quot;:false},{&quot;id&quot;:&quot;0f40209d-6bd3-3be9-8d96-5a5a72f654cf&quot;,&quot;itemData&quot;:{&quot;type&quot;:&quot;article-journal&quot;,&quot;id&quot;:&quot;0f40209d-6bd3-3be9-8d96-5a5a72f654cf&quot;,&quot;title&quot;:&quot;Selective lysine modification of native peptides via aza-Michael addition&quot;,&quot;author&quot;:[{&quot;family&quot;:&quot;Chen&quot;,&quot;given&quot;:&quot;Hongli&quot;,&quot;parse-names&quot;:false,&quot;dropping-particle&quot;:&quot;&quot;,&quot;non-dropping-particle&quot;:&quot;&quot;},{&quot;family&quot;:&quot;Huang&quot;,&quot;given&quot;:&quot;Rong&quot;,&quot;parse-names&quot;:false,&quot;dropping-particle&quot;:&quot;&quot;,&quot;non-dropping-particle&quot;:&quot;&quot;},{&quot;family&quot;:&quot;Li&quot;,&quot;given&quot;:&quot;Zhihong&quot;,&quot;parse-names&quot;:false,&quot;dropping-particle&quot;:&quot;&quot;,&quot;non-dropping-particle&quot;:&quot;&quot;},{&quot;family&quot;:&quot;Zhu&quot;,&quot;given&quot;:&quot;Wei&quot;,&quot;parse-names&quot;:false,&quot;dropping-particle&quot;:&quot;&quot;,&quot;non-dropping-particle&quot;:&quot;&quot;},{&quot;family&quot;:&quot;Chen&quot;,&quot;given&quot;:&quot;Jiakang&quot;,&quot;parse-names&quot;:false,&quot;dropping-particle&quot;:&quot;&quot;,&quot;non-dropping-particle&quot;:&quot;&quot;},{&quot;family&quot;:&quot;Zhan&quot;,&quot;given&quot;:&quot;Yuexiong&quot;,&quot;parse-names&quot;:false,&quot;dropping-particle&quot;:&quot;&quot;,&quot;non-dropping-particle&quot;:&quot;&quot;},{&quot;family&quot;:&quot;Jiang&quot;,&quot;given&quot;:&quot;Biao&quot;,&quot;parse-names&quot;:false,&quot;dropping-particle&quot;:&quot;&quot;,&quot;non-dropping-particle&quot;:&quot;&quot;}],&quot;container-title&quot;:&quot;Organic &amp; Biomolecular Chemistry&quot;,&quot;container-title-short&quot;:&quot;Org Biomol Chem&quot;,&quot;DOI&quot;:&quot;10.1039/C7OB01866E&quot;,&quot;ISSN&quot;:&quot;1477-0520&quot;,&quot;issued&quot;:{&quot;date-parts&quot;:[[2017]]},&quot;page&quot;:&quot;7339-7345&quot;,&quot;abstract&quot;:&quot;&lt;p&gt; &lt;italic&gt;N&lt;/italic&gt; -Phenylvinylsulfonamides were developed as applicable reagents for site-selective lysine functionalization in native peptides with a free N-terminus. &lt;/p&gt;&quot;,&quot;issue&quot;:&quot;35&quot;,&quot;volume&quot;:&quot;15&quot;},&quot;isTemporary&quot;:false}]},{&quot;citationID&quot;:&quot;MENDELEY_CITATION_50c57e21-af50-47fb-a642-b69366e2ea32&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&quot;,&quot;citationItems&quot;:[{&quot;id&quot;:&quot;d7173042-51f6-3e03-99e1-47ad42c357bf&quot;,&quot;itemData&quot;:{&quot;type&quot;:&quot;article-journal&quot;,&quot;id&quot;:&quot;d7173042-51f6-3e03-99e1-47ad42c357bf&quot;,&quot;title&quot;:&quot;Docking Covalent Inhibitors: A Parameter Free Approach To Pose Prediction and Scoring&quot;,&quot;author&quot;:[{&quot;family&quot;:&quot;Zhu&quot;,&quot;given&quot;:&quot;Kai&quot;,&quot;parse-names&quot;:false,&quot;dropping-particle&quot;:&quot;&quot;,&quot;non-dropping-particle&quot;:&quot;&quot;},{&quot;family&quot;:&quot;Borrelli&quot;,&quot;given&quot;:&quot;Kenneth W.&quot;,&quot;parse-names&quot;:false,&quot;dropping-particle&quot;:&quot;&quot;,&quot;non-dropping-particle&quot;:&quot;&quot;},{&quot;family&quot;:&quot;Greenwood&quot;,&quot;given&quot;:&quot;Jeremy R.&quot;,&quot;parse-names&quot;:false,&quot;dropping-particle&quot;:&quot;&quot;,&quot;non-dropping-particle&quot;:&quot;&quot;},{&quot;family&quot;:&quot;Day&quot;,&quot;given&quot;:&quot;Tyler&quot;,&quot;parse-names&quot;:false,&quot;dropping-particle&quot;:&quot;&quot;,&quot;non-dropping-particle&quot;:&quot;&quot;},{&quot;family&quot;:&quot;Abel&quot;,&quot;given&quot;:&quot;Robert&quot;,&quot;parse-names&quot;:false,&quot;dropping-particle&quot;:&quot;&quot;,&quot;non-dropping-particle&quot;:&quot;&quot;},{&quot;family&quot;:&quot;Farid&quot;,&quot;given&quot;:&quot;Ramy S.&quot;,&quot;parse-names&quot;:false,&quot;dropping-particle&quot;:&quot;&quot;,&quot;non-dropping-particle&quot;:&quot;&quot;},{&quot;family&quot;:&quot;Harder&quot;,&quot;given&quot;:&quot;Edward&quot;,&quot;parse-names&quot;:false,&quot;dropping-particle&quot;:&quot;&quot;,&quot;non-dropping-particle&quot;:&quot;&quot;}],&quot;container-title&quot;:&quot;Journal of Chemical Information and Modeling&quot;,&quot;container-title-short&quot;:&quot;J Chem Inf Model&quot;,&quot;DOI&quot;:&quot;10.1021/ci500118s&quot;,&quot;ISSN&quot;:&quot;1549-9596&quot;,&quot;issued&quot;:{&quot;date-parts&quot;:[[2014,7,28]]},&quot;page&quot;:&quot;1932-1940&quot;,&quot;issue&quot;:&quot;7&quot;,&quot;volume&quot;:&quot;54&quot;},&quot;isTemporary&quot;:false}]}]"/>
    <we:property name="MENDELEY_CITATIONS_LOCALE_CODE" value="&quot;en-GB&quot;"/>
    <we:property name="MENDELEY_CITATIONS_STYLE" value="{&quot;id&quot;:&quot;https://www.zotero.org/styles/royal-society-of-chemistry&quot;,&quot;title&quot;:&quot;Royal Society of Chemistry&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4E600-1489-0445-8F05-49A6952C6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8</Pages>
  <Words>3032</Words>
  <Characters>17286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Miller</dc:creator>
  <cp:keywords/>
  <dc:description/>
  <cp:lastModifiedBy>Gavin Miller</cp:lastModifiedBy>
  <cp:revision>63</cp:revision>
  <cp:lastPrinted>2023-08-21T15:16:00Z</cp:lastPrinted>
  <dcterms:created xsi:type="dcterms:W3CDTF">2023-07-06T14:30:00Z</dcterms:created>
  <dcterms:modified xsi:type="dcterms:W3CDTF">2023-08-23T07:57:00Z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f420e525092ba9821f5c3f35ebd8134ea8d0e52f28ea37ae108ca012479aaf83</vt:lpwstr>
  </property>
</Properties>
</file>