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BDA4" w14:textId="084F5D9C" w:rsidR="00E74E47" w:rsidRPr="00BC2A03" w:rsidRDefault="00D147C1" w:rsidP="00BC2A03">
      <w:pPr>
        <w:pStyle w:val="NormalWeb"/>
        <w:shd w:val="clear" w:color="auto" w:fill="FFFFFF"/>
        <w:spacing w:before="75" w:beforeAutospacing="0" w:after="75" w:afterAutospacing="0" w:line="480" w:lineRule="auto"/>
        <w:rPr>
          <w:b/>
          <w:shd w:val="clear" w:color="auto" w:fill="FFFFFF"/>
        </w:rPr>
      </w:pPr>
      <w:r w:rsidRPr="00BC2A03">
        <w:rPr>
          <w:b/>
          <w:color w:val="1C1D1E"/>
        </w:rPr>
        <w:t>Title:</w:t>
      </w:r>
      <w:r w:rsidR="008920FB" w:rsidRPr="00BC2A03">
        <w:rPr>
          <w:b/>
          <w:color w:val="1C1D1E"/>
        </w:rPr>
        <w:t xml:space="preserve"> </w:t>
      </w:r>
      <w:r w:rsidR="00E74E47" w:rsidRPr="00BC2A03">
        <w:rPr>
          <w:shd w:val="clear" w:color="auto" w:fill="FFFFFF"/>
        </w:rPr>
        <w:t xml:space="preserve">Experiences of living with hip osteoarthritis and of receiving </w:t>
      </w:r>
      <w:r w:rsidR="00F42674" w:rsidRPr="00BC2A03">
        <w:rPr>
          <w:shd w:val="clear" w:color="auto" w:fill="FFFFFF"/>
        </w:rPr>
        <w:t xml:space="preserve">advice, </w:t>
      </w:r>
      <w:proofErr w:type="gramStart"/>
      <w:r w:rsidR="00F42674" w:rsidRPr="00BC2A03">
        <w:rPr>
          <w:shd w:val="clear" w:color="auto" w:fill="FFFFFF"/>
        </w:rPr>
        <w:t>education</w:t>
      </w:r>
      <w:proofErr w:type="gramEnd"/>
      <w:r w:rsidR="00F42674" w:rsidRPr="00BC2A03">
        <w:rPr>
          <w:shd w:val="clear" w:color="auto" w:fill="FFFFFF"/>
        </w:rPr>
        <w:t xml:space="preserve"> and ultrasound-guided intra-articular hip injection</w:t>
      </w:r>
      <w:r w:rsidR="00510130" w:rsidRPr="00BC2A03">
        <w:rPr>
          <w:shd w:val="clear" w:color="auto" w:fill="FFFFFF"/>
        </w:rPr>
        <w:t xml:space="preserve"> in the Hip Injection Trial</w:t>
      </w:r>
      <w:r w:rsidR="003C3F69" w:rsidRPr="00BC2A03">
        <w:rPr>
          <w:shd w:val="clear" w:color="auto" w:fill="FFFFFF"/>
        </w:rPr>
        <w:t>.</w:t>
      </w:r>
      <w:r w:rsidR="00F42674" w:rsidRPr="00BC2A03">
        <w:rPr>
          <w:shd w:val="clear" w:color="auto" w:fill="FFFFFF"/>
        </w:rPr>
        <w:t xml:space="preserve"> </w:t>
      </w:r>
      <w:r w:rsidR="00510130" w:rsidRPr="00BC2A03">
        <w:rPr>
          <w:shd w:val="clear" w:color="auto" w:fill="FFFFFF"/>
        </w:rPr>
        <w:t xml:space="preserve">A </w:t>
      </w:r>
      <w:r w:rsidR="004C259D">
        <w:rPr>
          <w:shd w:val="clear" w:color="auto" w:fill="FFFFFF"/>
        </w:rPr>
        <w:t>q</w:t>
      </w:r>
      <w:r w:rsidR="00F42674" w:rsidRPr="00BC2A03">
        <w:rPr>
          <w:shd w:val="clear" w:color="auto" w:fill="FFFFFF"/>
        </w:rPr>
        <w:t xml:space="preserve">ualitative </w:t>
      </w:r>
      <w:r w:rsidR="003C3F69" w:rsidRPr="00BC2A03">
        <w:rPr>
          <w:shd w:val="clear" w:color="auto" w:fill="FFFFFF"/>
        </w:rPr>
        <w:t>study</w:t>
      </w:r>
      <w:r w:rsidR="008F072B" w:rsidRPr="00BC2A03">
        <w:rPr>
          <w:shd w:val="clear" w:color="auto" w:fill="FFFFFF"/>
        </w:rPr>
        <w:t>.</w:t>
      </w:r>
    </w:p>
    <w:p w14:paraId="7DDA0784" w14:textId="77777777" w:rsidR="005C12C3" w:rsidRDefault="005C12C3" w:rsidP="00BC2A03">
      <w:pPr>
        <w:spacing w:line="480" w:lineRule="auto"/>
        <w:rPr>
          <w:rFonts w:ascii="Times New Roman" w:hAnsi="Times New Roman" w:cs="Times New Roman"/>
          <w:b/>
          <w:sz w:val="24"/>
          <w:szCs w:val="24"/>
        </w:rPr>
      </w:pPr>
    </w:p>
    <w:p w14:paraId="3AD58B71" w14:textId="050DCF65" w:rsidR="00125715" w:rsidRPr="00BC2A03" w:rsidRDefault="00352B16" w:rsidP="00BC2A03">
      <w:pPr>
        <w:spacing w:line="480" w:lineRule="auto"/>
        <w:rPr>
          <w:rFonts w:ascii="Times New Roman" w:hAnsi="Times New Roman" w:cs="Times New Roman"/>
          <w:b/>
          <w:sz w:val="24"/>
          <w:szCs w:val="24"/>
        </w:rPr>
      </w:pPr>
      <w:r w:rsidRPr="00BC2A03">
        <w:rPr>
          <w:rFonts w:ascii="Times New Roman" w:hAnsi="Times New Roman" w:cs="Times New Roman"/>
          <w:b/>
          <w:sz w:val="24"/>
          <w:szCs w:val="24"/>
        </w:rPr>
        <w:t>Abstract</w:t>
      </w:r>
    </w:p>
    <w:p w14:paraId="2D53506F" w14:textId="249E8CFE" w:rsidR="00CD7ED6" w:rsidRPr="00BC2A03" w:rsidRDefault="00E74E47" w:rsidP="00BC2A03">
      <w:pPr>
        <w:spacing w:after="0" w:line="480" w:lineRule="auto"/>
        <w:rPr>
          <w:rFonts w:ascii="Times New Roman" w:hAnsi="Times New Roman" w:cs="Times New Roman"/>
          <w:sz w:val="24"/>
          <w:szCs w:val="24"/>
          <w:shd w:val="clear" w:color="auto" w:fill="FFFFFF"/>
        </w:rPr>
      </w:pPr>
      <w:r w:rsidRPr="00BC2A03">
        <w:rPr>
          <w:rFonts w:ascii="Times New Roman" w:hAnsi="Times New Roman" w:cs="Times New Roman"/>
          <w:b/>
          <w:sz w:val="24"/>
          <w:szCs w:val="24"/>
        </w:rPr>
        <w:t>Objective</w:t>
      </w:r>
      <w:r w:rsidR="00106B5C">
        <w:rPr>
          <w:rFonts w:ascii="Times New Roman" w:hAnsi="Times New Roman" w:cs="Times New Roman"/>
          <w:b/>
          <w:sz w:val="24"/>
          <w:szCs w:val="24"/>
        </w:rPr>
        <w:t>s</w:t>
      </w:r>
      <w:r w:rsidRPr="00BC2A03">
        <w:rPr>
          <w:rFonts w:ascii="Times New Roman" w:hAnsi="Times New Roman" w:cs="Times New Roman"/>
          <w:b/>
          <w:sz w:val="24"/>
          <w:szCs w:val="24"/>
        </w:rPr>
        <w:t>:</w:t>
      </w:r>
      <w:r w:rsidR="00CD7ED6" w:rsidRPr="00BC2A03">
        <w:rPr>
          <w:rFonts w:ascii="Times New Roman" w:hAnsi="Times New Roman" w:cs="Times New Roman"/>
          <w:b/>
          <w:sz w:val="24"/>
          <w:szCs w:val="24"/>
        </w:rPr>
        <w:t xml:space="preserve"> </w:t>
      </w:r>
      <w:r w:rsidR="00C13161" w:rsidRPr="00BC2A03">
        <w:rPr>
          <w:rFonts w:ascii="Times New Roman" w:hAnsi="Times New Roman" w:cs="Times New Roman"/>
          <w:sz w:val="24"/>
          <w:szCs w:val="24"/>
          <w:shd w:val="clear" w:color="auto" w:fill="FFFFFF"/>
        </w:rPr>
        <w:t xml:space="preserve">The </w:t>
      </w:r>
      <w:r w:rsidR="004C259D">
        <w:rPr>
          <w:rFonts w:ascii="Times New Roman" w:hAnsi="Times New Roman" w:cs="Times New Roman"/>
          <w:sz w:val="24"/>
          <w:szCs w:val="24"/>
          <w:shd w:val="clear" w:color="auto" w:fill="FFFFFF"/>
        </w:rPr>
        <w:t>Hip Injection Trial (</w:t>
      </w:r>
      <w:r w:rsidR="00C13161" w:rsidRPr="00BC2A03">
        <w:rPr>
          <w:rFonts w:ascii="Times New Roman" w:hAnsi="Times New Roman" w:cs="Times New Roman"/>
          <w:sz w:val="24"/>
          <w:szCs w:val="24"/>
          <w:shd w:val="clear" w:color="auto" w:fill="FFFFFF"/>
        </w:rPr>
        <w:t>HIT</w:t>
      </w:r>
      <w:r w:rsidR="0079418C">
        <w:rPr>
          <w:rFonts w:ascii="Times New Roman" w:hAnsi="Times New Roman" w:cs="Times New Roman"/>
          <w:sz w:val="24"/>
          <w:szCs w:val="24"/>
          <w:shd w:val="clear" w:color="auto" w:fill="FFFFFF"/>
        </w:rPr>
        <w:t>)</w:t>
      </w:r>
      <w:r w:rsidR="00C13161" w:rsidRPr="00BC2A03">
        <w:rPr>
          <w:rFonts w:ascii="Times New Roman" w:hAnsi="Times New Roman" w:cs="Times New Roman"/>
          <w:sz w:val="24"/>
          <w:szCs w:val="24"/>
          <w:shd w:val="clear" w:color="auto" w:fill="FFFFFF"/>
        </w:rPr>
        <w:t xml:space="preserve"> compared the effectiveness of adding a single ultrasound-guided intra-articular injection of either corticosteroid and local anaesthetic, or local anaesthetic alone, to advice and education among people with hip osteoarthritis (OA). </w:t>
      </w:r>
      <w:r w:rsidR="00CD7ED6" w:rsidRPr="00BC2A03">
        <w:rPr>
          <w:rFonts w:ascii="Times New Roman" w:hAnsi="Times New Roman" w:cs="Times New Roman"/>
          <w:sz w:val="24"/>
          <w:szCs w:val="24"/>
          <w:shd w:val="clear" w:color="auto" w:fill="FFFFFF"/>
        </w:rPr>
        <w:t xml:space="preserve">This nested qualitative study explored participants’ experiences of living with hip OA and of the </w:t>
      </w:r>
      <w:r w:rsidR="008F072B" w:rsidRPr="00BC2A03">
        <w:rPr>
          <w:rFonts w:ascii="Times New Roman" w:hAnsi="Times New Roman" w:cs="Times New Roman"/>
          <w:sz w:val="24"/>
          <w:szCs w:val="24"/>
          <w:shd w:val="clear" w:color="auto" w:fill="FFFFFF"/>
        </w:rPr>
        <w:t xml:space="preserve">trial </w:t>
      </w:r>
      <w:r w:rsidR="00CD7ED6" w:rsidRPr="00BC2A03">
        <w:rPr>
          <w:rFonts w:ascii="Times New Roman" w:hAnsi="Times New Roman" w:cs="Times New Roman"/>
          <w:sz w:val="24"/>
          <w:szCs w:val="24"/>
          <w:shd w:val="clear" w:color="auto" w:fill="FFFFFF"/>
        </w:rPr>
        <w:t>treatment they received.</w:t>
      </w:r>
    </w:p>
    <w:p w14:paraId="704178C1" w14:textId="726253DD" w:rsidR="00CD7ED6" w:rsidRPr="00BC2A03" w:rsidRDefault="00CD7ED6" w:rsidP="00BC2A03">
      <w:pPr>
        <w:spacing w:after="0" w:line="480" w:lineRule="auto"/>
        <w:rPr>
          <w:rFonts w:ascii="Times New Roman" w:hAnsi="Times New Roman" w:cs="Times New Roman"/>
          <w:color w:val="333333"/>
          <w:sz w:val="24"/>
          <w:szCs w:val="24"/>
          <w:shd w:val="clear" w:color="auto" w:fill="FFFFFF"/>
        </w:rPr>
      </w:pPr>
    </w:p>
    <w:p w14:paraId="1AC27A6D" w14:textId="7193C0DD" w:rsidR="00CD7ED6" w:rsidRPr="00BC2A03" w:rsidRDefault="00CD7ED6" w:rsidP="00BC2A03">
      <w:pPr>
        <w:spacing w:after="0" w:line="480" w:lineRule="auto"/>
        <w:rPr>
          <w:rFonts w:ascii="Times New Roman" w:hAnsi="Times New Roman" w:cs="Times New Roman"/>
          <w:sz w:val="24"/>
          <w:szCs w:val="24"/>
        </w:rPr>
      </w:pPr>
      <w:r w:rsidRPr="00BC2A03">
        <w:rPr>
          <w:rFonts w:ascii="Times New Roman" w:hAnsi="Times New Roman" w:cs="Times New Roman"/>
          <w:b/>
          <w:sz w:val="24"/>
          <w:szCs w:val="24"/>
        </w:rPr>
        <w:t>Method:</w:t>
      </w:r>
      <w:r w:rsidRPr="00BC2A03">
        <w:rPr>
          <w:rFonts w:ascii="Times New Roman" w:hAnsi="Times New Roman" w:cs="Times New Roman"/>
          <w:sz w:val="24"/>
          <w:szCs w:val="24"/>
        </w:rPr>
        <w:t xml:space="preserve"> Semi-structured </w:t>
      </w:r>
      <w:r w:rsidR="003358C6" w:rsidRPr="00BC2A03">
        <w:rPr>
          <w:rFonts w:ascii="Times New Roman" w:hAnsi="Times New Roman" w:cs="Times New Roman"/>
          <w:sz w:val="24"/>
          <w:szCs w:val="24"/>
        </w:rPr>
        <w:t>telephone</w:t>
      </w:r>
      <w:r w:rsidR="001E6F54" w:rsidRPr="00BC2A03">
        <w:rPr>
          <w:rFonts w:ascii="Times New Roman" w:hAnsi="Times New Roman" w:cs="Times New Roman"/>
          <w:sz w:val="24"/>
          <w:szCs w:val="24"/>
        </w:rPr>
        <w:t xml:space="preserve"> </w:t>
      </w:r>
      <w:r w:rsidRPr="00BC2A03">
        <w:rPr>
          <w:rFonts w:ascii="Times New Roman" w:hAnsi="Times New Roman" w:cs="Times New Roman"/>
          <w:sz w:val="24"/>
          <w:szCs w:val="24"/>
        </w:rPr>
        <w:t xml:space="preserve">interviews </w:t>
      </w:r>
      <w:r w:rsidR="001D3B7E" w:rsidRPr="00BC2A03">
        <w:rPr>
          <w:rFonts w:ascii="Times New Roman" w:hAnsi="Times New Roman" w:cs="Times New Roman"/>
          <w:sz w:val="24"/>
          <w:szCs w:val="24"/>
        </w:rPr>
        <w:t xml:space="preserve">were undertaken </w:t>
      </w:r>
      <w:r w:rsidRPr="00BC2A03">
        <w:rPr>
          <w:rFonts w:ascii="Times New Roman" w:hAnsi="Times New Roman" w:cs="Times New Roman"/>
          <w:sz w:val="24"/>
          <w:szCs w:val="24"/>
        </w:rPr>
        <w:t xml:space="preserve">with </w:t>
      </w:r>
      <w:r w:rsidR="00E74E47" w:rsidRPr="00BC2A03">
        <w:rPr>
          <w:rFonts w:ascii="Times New Roman" w:hAnsi="Times New Roman" w:cs="Times New Roman"/>
          <w:sz w:val="24"/>
          <w:szCs w:val="24"/>
        </w:rPr>
        <w:t xml:space="preserve">a </w:t>
      </w:r>
      <w:r w:rsidRPr="00BC2A03">
        <w:rPr>
          <w:rFonts w:ascii="Times New Roman" w:hAnsi="Times New Roman" w:cs="Times New Roman"/>
          <w:sz w:val="24"/>
          <w:szCs w:val="24"/>
        </w:rPr>
        <w:t>purposeful sample</w:t>
      </w:r>
      <w:r w:rsidR="00E74E47" w:rsidRPr="00BC2A03">
        <w:rPr>
          <w:rFonts w:ascii="Times New Roman" w:hAnsi="Times New Roman" w:cs="Times New Roman"/>
          <w:sz w:val="24"/>
          <w:szCs w:val="24"/>
        </w:rPr>
        <w:t xml:space="preserve"> of</w:t>
      </w:r>
      <w:r w:rsidRPr="00BC2A03">
        <w:rPr>
          <w:rFonts w:ascii="Times New Roman" w:hAnsi="Times New Roman" w:cs="Times New Roman"/>
          <w:sz w:val="24"/>
          <w:szCs w:val="24"/>
        </w:rPr>
        <w:t xml:space="preserve"> trial participants </w:t>
      </w:r>
      <w:r w:rsidR="00B501B2" w:rsidRPr="00BC2A03">
        <w:rPr>
          <w:rFonts w:ascii="Times New Roman" w:hAnsi="Times New Roman" w:cs="Times New Roman"/>
          <w:sz w:val="24"/>
          <w:szCs w:val="24"/>
        </w:rPr>
        <w:t>after</w:t>
      </w:r>
      <w:r w:rsidR="00E74E47" w:rsidRPr="00BC2A03">
        <w:rPr>
          <w:rFonts w:ascii="Times New Roman" w:hAnsi="Times New Roman" w:cs="Times New Roman"/>
          <w:sz w:val="24"/>
          <w:szCs w:val="24"/>
        </w:rPr>
        <w:t xml:space="preserve"> </w:t>
      </w:r>
      <w:r w:rsidRPr="00BC2A03">
        <w:rPr>
          <w:rFonts w:ascii="Times New Roman" w:hAnsi="Times New Roman" w:cs="Times New Roman"/>
          <w:sz w:val="24"/>
          <w:szCs w:val="24"/>
        </w:rPr>
        <w:t xml:space="preserve">2-month </w:t>
      </w:r>
      <w:r w:rsidR="004C259D">
        <w:rPr>
          <w:rFonts w:ascii="Times New Roman" w:hAnsi="Times New Roman" w:cs="Times New Roman"/>
          <w:sz w:val="24"/>
          <w:szCs w:val="24"/>
        </w:rPr>
        <w:t xml:space="preserve">trial </w:t>
      </w:r>
      <w:r w:rsidRPr="00BC2A03">
        <w:rPr>
          <w:rFonts w:ascii="Times New Roman" w:hAnsi="Times New Roman" w:cs="Times New Roman"/>
          <w:sz w:val="24"/>
          <w:szCs w:val="24"/>
        </w:rPr>
        <w:t>follow-up</w:t>
      </w:r>
      <w:r w:rsidR="00C13161" w:rsidRPr="00BC2A03">
        <w:rPr>
          <w:rFonts w:ascii="Times New Roman" w:hAnsi="Times New Roman" w:cs="Times New Roman"/>
          <w:sz w:val="24"/>
          <w:szCs w:val="24"/>
        </w:rPr>
        <w:t xml:space="preserve">. Interviewers </w:t>
      </w:r>
      <w:r w:rsidR="00C01BF5" w:rsidRPr="00BC2A03">
        <w:rPr>
          <w:rFonts w:ascii="Times New Roman" w:hAnsi="Times New Roman" w:cs="Times New Roman"/>
          <w:sz w:val="24"/>
          <w:szCs w:val="24"/>
        </w:rPr>
        <w:t>were blind to</w:t>
      </w:r>
      <w:r w:rsidR="0023742C" w:rsidRPr="00BC2A03">
        <w:rPr>
          <w:rFonts w:ascii="Times New Roman" w:hAnsi="Times New Roman" w:cs="Times New Roman"/>
          <w:sz w:val="24"/>
          <w:szCs w:val="24"/>
        </w:rPr>
        <w:t xml:space="preserve"> </w:t>
      </w:r>
      <w:r w:rsidR="00B33B8D" w:rsidRPr="00BC2A03">
        <w:rPr>
          <w:rFonts w:ascii="Times New Roman" w:hAnsi="Times New Roman" w:cs="Times New Roman"/>
          <w:sz w:val="24"/>
          <w:szCs w:val="24"/>
        </w:rPr>
        <w:t>which</w:t>
      </w:r>
      <w:r w:rsidR="00C01BF5" w:rsidRPr="00BC2A03">
        <w:rPr>
          <w:rFonts w:ascii="Times New Roman" w:hAnsi="Times New Roman" w:cs="Times New Roman"/>
          <w:sz w:val="24"/>
          <w:szCs w:val="24"/>
        </w:rPr>
        <w:t xml:space="preserve"> </w:t>
      </w:r>
      <w:r w:rsidR="00B33B8D" w:rsidRPr="00BC2A03">
        <w:rPr>
          <w:rFonts w:ascii="Times New Roman" w:hAnsi="Times New Roman" w:cs="Times New Roman"/>
          <w:sz w:val="24"/>
          <w:szCs w:val="24"/>
        </w:rPr>
        <w:t>injection participants had received</w:t>
      </w:r>
      <w:r w:rsidR="00C01BF5" w:rsidRPr="00BC2A03">
        <w:rPr>
          <w:rFonts w:ascii="Times New Roman" w:hAnsi="Times New Roman" w:cs="Times New Roman"/>
          <w:sz w:val="24"/>
          <w:szCs w:val="24"/>
        </w:rPr>
        <w:t xml:space="preserve">. </w:t>
      </w:r>
      <w:r w:rsidR="00C546C3" w:rsidRPr="00BC2A03">
        <w:rPr>
          <w:rFonts w:ascii="Times New Roman" w:hAnsi="Times New Roman" w:cs="Times New Roman"/>
          <w:sz w:val="24"/>
          <w:szCs w:val="24"/>
        </w:rPr>
        <w:t>Thematic</w:t>
      </w:r>
      <w:r w:rsidRPr="00BC2A03">
        <w:rPr>
          <w:rFonts w:ascii="Times New Roman" w:hAnsi="Times New Roman" w:cs="Times New Roman"/>
          <w:sz w:val="24"/>
          <w:szCs w:val="24"/>
        </w:rPr>
        <w:t xml:space="preserve"> analysis</w:t>
      </w:r>
      <w:r w:rsidR="00C01BF5" w:rsidRPr="00BC2A03">
        <w:rPr>
          <w:rFonts w:ascii="Times New Roman" w:hAnsi="Times New Roman" w:cs="Times New Roman"/>
          <w:sz w:val="24"/>
          <w:szCs w:val="24"/>
        </w:rPr>
        <w:t xml:space="preserve"> using constant comparison</w:t>
      </w:r>
      <w:r w:rsidR="006A739C" w:rsidRPr="00BC2A03">
        <w:rPr>
          <w:rFonts w:ascii="Times New Roman" w:hAnsi="Times New Roman" w:cs="Times New Roman"/>
          <w:sz w:val="24"/>
          <w:szCs w:val="24"/>
        </w:rPr>
        <w:t xml:space="preserve"> was undertaken </w:t>
      </w:r>
      <w:r w:rsidR="00C01BF5" w:rsidRPr="00BC2A03">
        <w:rPr>
          <w:rFonts w:ascii="Times New Roman" w:hAnsi="Times New Roman" w:cs="Times New Roman"/>
          <w:sz w:val="24"/>
          <w:szCs w:val="24"/>
        </w:rPr>
        <w:t>prior to knowing</w:t>
      </w:r>
      <w:r w:rsidR="006A739C" w:rsidRPr="00BC2A03">
        <w:rPr>
          <w:rFonts w:ascii="Times New Roman" w:hAnsi="Times New Roman" w:cs="Times New Roman"/>
          <w:sz w:val="24"/>
          <w:szCs w:val="24"/>
        </w:rPr>
        <w:t xml:space="preserve"> </w:t>
      </w:r>
      <w:r w:rsidR="000E52DB" w:rsidRPr="00BC2A03">
        <w:rPr>
          <w:rFonts w:ascii="Times New Roman" w:hAnsi="Times New Roman" w:cs="Times New Roman"/>
          <w:sz w:val="24"/>
          <w:szCs w:val="24"/>
        </w:rPr>
        <w:t>trial</w:t>
      </w:r>
      <w:r w:rsidR="003358C6" w:rsidRPr="00BC2A03">
        <w:rPr>
          <w:rFonts w:ascii="Times New Roman" w:hAnsi="Times New Roman" w:cs="Times New Roman"/>
          <w:sz w:val="24"/>
          <w:szCs w:val="24"/>
        </w:rPr>
        <w:t xml:space="preserve"> </w:t>
      </w:r>
      <w:r w:rsidR="00C01BF5" w:rsidRPr="00BC2A03">
        <w:rPr>
          <w:rFonts w:ascii="Times New Roman" w:hAnsi="Times New Roman" w:cs="Times New Roman"/>
          <w:sz w:val="24"/>
          <w:szCs w:val="24"/>
        </w:rPr>
        <w:t>results</w:t>
      </w:r>
      <w:r w:rsidR="00563BDC" w:rsidRPr="00BC2A03">
        <w:rPr>
          <w:rFonts w:ascii="Times New Roman" w:hAnsi="Times New Roman" w:cs="Times New Roman"/>
          <w:sz w:val="24"/>
          <w:szCs w:val="24"/>
        </w:rPr>
        <w:t>.</w:t>
      </w:r>
      <w:r w:rsidRPr="00BC2A03">
        <w:rPr>
          <w:rFonts w:ascii="Times New Roman" w:hAnsi="Times New Roman" w:cs="Times New Roman"/>
          <w:sz w:val="24"/>
          <w:szCs w:val="24"/>
        </w:rPr>
        <w:t xml:space="preserve"> </w:t>
      </w:r>
    </w:p>
    <w:p w14:paraId="31DF7A3F" w14:textId="77777777" w:rsidR="00CD7ED6" w:rsidRPr="00BC2A03" w:rsidRDefault="00CD7ED6" w:rsidP="00BC2A03">
      <w:pPr>
        <w:pStyle w:val="Default"/>
        <w:spacing w:line="480" w:lineRule="auto"/>
        <w:rPr>
          <w:rFonts w:ascii="Times New Roman" w:hAnsi="Times New Roman" w:cs="Times New Roman"/>
          <w:b/>
        </w:rPr>
      </w:pPr>
    </w:p>
    <w:p w14:paraId="656183C6" w14:textId="4C5AE142" w:rsidR="00CD7ED6" w:rsidRPr="00BC2A03" w:rsidRDefault="00CD7ED6" w:rsidP="00BC2A03">
      <w:pPr>
        <w:pStyle w:val="Default"/>
        <w:spacing w:line="480" w:lineRule="auto"/>
        <w:rPr>
          <w:rFonts w:ascii="Times New Roman" w:hAnsi="Times New Roman" w:cs="Times New Roman"/>
        </w:rPr>
      </w:pPr>
      <w:r w:rsidRPr="00BC2A03">
        <w:rPr>
          <w:rFonts w:ascii="Times New Roman" w:hAnsi="Times New Roman" w:cs="Times New Roman"/>
          <w:b/>
        </w:rPr>
        <w:t>Results:</w:t>
      </w:r>
      <w:r w:rsidRPr="00BC2A03">
        <w:rPr>
          <w:rFonts w:ascii="Times New Roman" w:hAnsi="Times New Roman" w:cs="Times New Roman"/>
        </w:rPr>
        <w:t xml:space="preserve"> 34 trial participants were interviewed</w:t>
      </w:r>
      <w:r w:rsidR="00563BDC" w:rsidRPr="00BC2A03">
        <w:rPr>
          <w:rFonts w:ascii="Times New Roman" w:hAnsi="Times New Roman" w:cs="Times New Roman"/>
        </w:rPr>
        <w:t xml:space="preserve"> across all arms</w:t>
      </w:r>
      <w:r w:rsidR="00962F52" w:rsidRPr="00BC2A03">
        <w:rPr>
          <w:rFonts w:ascii="Times New Roman" w:hAnsi="Times New Roman" w:cs="Times New Roman"/>
        </w:rPr>
        <w:t>.</w:t>
      </w:r>
      <w:r w:rsidRPr="00BC2A03">
        <w:rPr>
          <w:rFonts w:ascii="Times New Roman" w:hAnsi="Times New Roman" w:cs="Times New Roman"/>
        </w:rPr>
        <w:t xml:space="preserve"> </w:t>
      </w:r>
      <w:r w:rsidR="00B501B2" w:rsidRPr="00BC2A03">
        <w:rPr>
          <w:rFonts w:ascii="Times New Roman" w:hAnsi="Times New Roman" w:cs="Times New Roman"/>
        </w:rPr>
        <w:t>O</w:t>
      </w:r>
      <w:r w:rsidR="00962F52" w:rsidRPr="00BC2A03">
        <w:rPr>
          <w:rFonts w:ascii="Times New Roman" w:hAnsi="Times New Roman" w:cs="Times New Roman"/>
        </w:rPr>
        <w:t>A</w:t>
      </w:r>
      <w:r w:rsidRPr="00BC2A03">
        <w:rPr>
          <w:rFonts w:ascii="Times New Roman" w:hAnsi="Times New Roman" w:cs="Times New Roman"/>
        </w:rPr>
        <w:t xml:space="preserve"> caused pain</w:t>
      </w:r>
      <w:r w:rsidR="009F7729" w:rsidRPr="00BC2A03">
        <w:rPr>
          <w:rFonts w:ascii="Times New Roman" w:hAnsi="Times New Roman" w:cs="Times New Roman"/>
        </w:rPr>
        <w:t>,</w:t>
      </w:r>
      <w:r w:rsidRPr="00BC2A03">
        <w:rPr>
          <w:rFonts w:ascii="Times New Roman" w:hAnsi="Times New Roman" w:cs="Times New Roman"/>
        </w:rPr>
        <w:t xml:space="preserve"> physic</w:t>
      </w:r>
      <w:r w:rsidR="00360062" w:rsidRPr="00BC2A03">
        <w:rPr>
          <w:rFonts w:ascii="Times New Roman" w:hAnsi="Times New Roman" w:cs="Times New Roman"/>
        </w:rPr>
        <w:t>al limitations,</w:t>
      </w:r>
      <w:r w:rsidR="009B639A" w:rsidRPr="00BC2A03">
        <w:rPr>
          <w:rFonts w:ascii="Times New Roman" w:hAnsi="Times New Roman" w:cs="Times New Roman"/>
        </w:rPr>
        <w:t xml:space="preserve"> </w:t>
      </w:r>
      <w:r w:rsidR="000E52DB" w:rsidRPr="00BC2A03">
        <w:rPr>
          <w:rFonts w:ascii="Times New Roman" w:hAnsi="Times New Roman" w:cs="Times New Roman"/>
        </w:rPr>
        <w:t xml:space="preserve">difficulties at work, </w:t>
      </w:r>
      <w:r w:rsidR="009B639A" w:rsidRPr="00BC2A03">
        <w:rPr>
          <w:rFonts w:ascii="Times New Roman" w:hAnsi="Times New Roman" w:cs="Times New Roman"/>
        </w:rPr>
        <w:t>lowered mood, and</w:t>
      </w:r>
      <w:r w:rsidRPr="00BC2A03">
        <w:rPr>
          <w:rFonts w:ascii="Times New Roman" w:hAnsi="Times New Roman" w:cs="Times New Roman"/>
        </w:rPr>
        <w:t xml:space="preserve"> disrupted sleep. </w:t>
      </w:r>
      <w:r w:rsidR="009B639A" w:rsidRPr="00BC2A03">
        <w:rPr>
          <w:rFonts w:ascii="Times New Roman" w:hAnsi="Times New Roman" w:cs="Times New Roman"/>
        </w:rPr>
        <w:t>Those</w:t>
      </w:r>
      <w:r w:rsidR="00C13161" w:rsidRPr="00BC2A03">
        <w:rPr>
          <w:rFonts w:ascii="Times New Roman" w:hAnsi="Times New Roman" w:cs="Times New Roman"/>
        </w:rPr>
        <w:t xml:space="preserve"> who received advice and education </w:t>
      </w:r>
      <w:r w:rsidR="00563BDC" w:rsidRPr="00BC2A03">
        <w:rPr>
          <w:rFonts w:ascii="Times New Roman" w:hAnsi="Times New Roman" w:cs="Times New Roman"/>
        </w:rPr>
        <w:t>alone</w:t>
      </w:r>
      <w:r w:rsidR="009B639A" w:rsidRPr="00BC2A03">
        <w:rPr>
          <w:rFonts w:ascii="Times New Roman" w:hAnsi="Times New Roman" w:cs="Times New Roman"/>
        </w:rPr>
        <w:t xml:space="preserve"> </w:t>
      </w:r>
      <w:r w:rsidRPr="00BC2A03">
        <w:rPr>
          <w:rFonts w:ascii="Times New Roman" w:hAnsi="Times New Roman" w:cs="Times New Roman"/>
        </w:rPr>
        <w:t>felt that they had not received ‘treatment’</w:t>
      </w:r>
      <w:r w:rsidR="009B639A" w:rsidRPr="00BC2A03">
        <w:rPr>
          <w:rFonts w:ascii="Times New Roman" w:hAnsi="Times New Roman" w:cs="Times New Roman"/>
        </w:rPr>
        <w:t xml:space="preserve"> and</w:t>
      </w:r>
      <w:r w:rsidRPr="00BC2A03">
        <w:rPr>
          <w:rFonts w:ascii="Times New Roman" w:hAnsi="Times New Roman" w:cs="Times New Roman"/>
        </w:rPr>
        <w:t xml:space="preserve"> described little</w:t>
      </w:r>
      <w:r w:rsidR="00563BDC" w:rsidRPr="00BC2A03">
        <w:rPr>
          <w:rFonts w:ascii="Times New Roman" w:hAnsi="Times New Roman" w:cs="Times New Roman"/>
        </w:rPr>
        <w:t>/</w:t>
      </w:r>
      <w:r w:rsidR="00B33B8D" w:rsidRPr="00BC2A03">
        <w:rPr>
          <w:rFonts w:ascii="Times New Roman" w:hAnsi="Times New Roman" w:cs="Times New Roman"/>
        </w:rPr>
        <w:t>no benefit</w:t>
      </w:r>
      <w:r w:rsidR="009B639A" w:rsidRPr="00BC2A03">
        <w:rPr>
          <w:rFonts w:ascii="Times New Roman" w:hAnsi="Times New Roman" w:cs="Times New Roman"/>
        </w:rPr>
        <w:t xml:space="preserve">. </w:t>
      </w:r>
      <w:r w:rsidR="00563BDC" w:rsidRPr="00BC2A03">
        <w:rPr>
          <w:rFonts w:ascii="Times New Roman" w:hAnsi="Times New Roman" w:cs="Times New Roman"/>
        </w:rPr>
        <w:t>P</w:t>
      </w:r>
      <w:r w:rsidRPr="00BC2A03">
        <w:rPr>
          <w:rFonts w:ascii="Times New Roman" w:hAnsi="Times New Roman" w:cs="Times New Roman"/>
        </w:rPr>
        <w:t>articipants in both inj</w:t>
      </w:r>
      <w:r w:rsidR="00B501B2" w:rsidRPr="00BC2A03">
        <w:rPr>
          <w:rFonts w:ascii="Times New Roman" w:hAnsi="Times New Roman" w:cs="Times New Roman"/>
        </w:rPr>
        <w:t xml:space="preserve">ection groups </w:t>
      </w:r>
      <w:r w:rsidR="00874577" w:rsidRPr="00BC2A03">
        <w:rPr>
          <w:rFonts w:ascii="Times New Roman" w:hAnsi="Times New Roman" w:cs="Times New Roman"/>
        </w:rPr>
        <w:t xml:space="preserve">described </w:t>
      </w:r>
      <w:r w:rsidR="00B501B2" w:rsidRPr="00BC2A03">
        <w:rPr>
          <w:rFonts w:ascii="Times New Roman" w:hAnsi="Times New Roman" w:cs="Times New Roman"/>
        </w:rPr>
        <w:t>marked</w:t>
      </w:r>
      <w:r w:rsidRPr="00BC2A03">
        <w:rPr>
          <w:rFonts w:ascii="Times New Roman" w:hAnsi="Times New Roman" w:cs="Times New Roman"/>
        </w:rPr>
        <w:t xml:space="preserve"> improvements in pain</w:t>
      </w:r>
      <w:r w:rsidR="001D3B7E" w:rsidRPr="00BC2A03">
        <w:rPr>
          <w:rFonts w:ascii="Times New Roman" w:hAnsi="Times New Roman" w:cs="Times New Roman"/>
        </w:rPr>
        <w:t>, physical function,</w:t>
      </w:r>
      <w:r w:rsidRPr="00BC2A03">
        <w:rPr>
          <w:rFonts w:ascii="Times New Roman" w:hAnsi="Times New Roman" w:cs="Times New Roman"/>
        </w:rPr>
        <w:t xml:space="preserve"> and</w:t>
      </w:r>
      <w:r w:rsidR="003E4469" w:rsidRPr="00BC2A03">
        <w:rPr>
          <w:rFonts w:ascii="Times New Roman" w:hAnsi="Times New Roman" w:cs="Times New Roman"/>
        </w:rPr>
        <w:t xml:space="preserve"> </w:t>
      </w:r>
      <w:r w:rsidRPr="00BC2A03">
        <w:rPr>
          <w:rFonts w:ascii="Times New Roman" w:hAnsi="Times New Roman" w:cs="Times New Roman"/>
        </w:rPr>
        <w:t>other aspects of life</w:t>
      </w:r>
      <w:r w:rsidR="001D3B7E" w:rsidRPr="00BC2A03">
        <w:rPr>
          <w:rFonts w:ascii="Times New Roman" w:hAnsi="Times New Roman" w:cs="Times New Roman"/>
        </w:rPr>
        <w:t xml:space="preserve"> (</w:t>
      </w:r>
      <w:r w:rsidR="00D232AB" w:rsidRPr="00BC2A03">
        <w:rPr>
          <w:rFonts w:ascii="Times New Roman" w:hAnsi="Times New Roman" w:cs="Times New Roman"/>
        </w:rPr>
        <w:t>e.g.,</w:t>
      </w:r>
      <w:r w:rsidR="001D3B7E" w:rsidRPr="00BC2A03">
        <w:rPr>
          <w:rFonts w:ascii="Times New Roman" w:hAnsi="Times New Roman" w:cs="Times New Roman"/>
        </w:rPr>
        <w:t xml:space="preserve"> sleep, confidence). </w:t>
      </w:r>
      <w:r w:rsidR="00B501B2" w:rsidRPr="00BC2A03">
        <w:rPr>
          <w:rFonts w:ascii="Times New Roman" w:hAnsi="Times New Roman" w:cs="Times New Roman"/>
        </w:rPr>
        <w:t xml:space="preserve">Perceived magnitude of benefit appeared greater among those who received the </w:t>
      </w:r>
      <w:r w:rsidR="00B501B2" w:rsidRPr="00BC2A03">
        <w:rPr>
          <w:rFonts w:ascii="Times New Roman" w:hAnsi="Times New Roman" w:cs="Times New Roman"/>
          <w:shd w:val="clear" w:color="auto" w:fill="FFFFFF"/>
        </w:rPr>
        <w:t>corticosteroid</w:t>
      </w:r>
      <w:r w:rsidR="00A94CA2" w:rsidRPr="00BC2A03">
        <w:rPr>
          <w:rFonts w:ascii="Times New Roman" w:hAnsi="Times New Roman" w:cs="Times New Roman"/>
          <w:shd w:val="clear" w:color="auto" w:fill="FFFFFF"/>
        </w:rPr>
        <w:t xml:space="preserve"> injection</w:t>
      </w:r>
      <w:r w:rsidR="00B501B2" w:rsidRPr="00BC2A03">
        <w:rPr>
          <w:rFonts w:ascii="Times New Roman" w:hAnsi="Times New Roman" w:cs="Times New Roman"/>
        </w:rPr>
        <w:t>, however length of benefit varied in both injection groups</w:t>
      </w:r>
      <w:r w:rsidR="00563BDC" w:rsidRPr="00BC2A03">
        <w:rPr>
          <w:rFonts w:ascii="Times New Roman" w:hAnsi="Times New Roman" w:cs="Times New Roman"/>
        </w:rPr>
        <w:t xml:space="preserve">. There was </w:t>
      </w:r>
      <w:r w:rsidRPr="00BC2A03">
        <w:rPr>
          <w:rFonts w:ascii="Times New Roman" w:hAnsi="Times New Roman" w:cs="Times New Roman"/>
        </w:rPr>
        <w:t>uncertainty about the longer-term benefits of injecti</w:t>
      </w:r>
      <w:r w:rsidR="00563BDC" w:rsidRPr="00BC2A03">
        <w:rPr>
          <w:rFonts w:ascii="Times New Roman" w:hAnsi="Times New Roman" w:cs="Times New Roman"/>
        </w:rPr>
        <w:t>on and</w:t>
      </w:r>
      <w:r w:rsidRPr="00BC2A03">
        <w:rPr>
          <w:rFonts w:ascii="Times New Roman" w:hAnsi="Times New Roman" w:cs="Times New Roman"/>
        </w:rPr>
        <w:t xml:space="preserve"> repeated injections</w:t>
      </w:r>
      <w:r w:rsidR="00563BDC" w:rsidRPr="00BC2A03">
        <w:rPr>
          <w:rFonts w:ascii="Times New Roman" w:hAnsi="Times New Roman" w:cs="Times New Roman"/>
        </w:rPr>
        <w:t>.</w:t>
      </w:r>
    </w:p>
    <w:p w14:paraId="6909284E" w14:textId="77777777" w:rsidR="00CD7ED6" w:rsidRPr="00BC2A03" w:rsidRDefault="00CD7ED6" w:rsidP="00BC2A03">
      <w:pPr>
        <w:pStyle w:val="Default"/>
        <w:spacing w:line="480" w:lineRule="auto"/>
        <w:rPr>
          <w:rStyle w:val="apple-converted-space"/>
          <w:rFonts w:ascii="Times New Roman" w:hAnsi="Times New Roman" w:cs="Times New Roman"/>
        </w:rPr>
      </w:pPr>
    </w:p>
    <w:p w14:paraId="1F5C2F53" w14:textId="41675E67" w:rsidR="00CD7ED6" w:rsidRPr="00BC2A03" w:rsidRDefault="00CD7ED6" w:rsidP="00BC2A03">
      <w:pPr>
        <w:spacing w:after="0" w:line="480" w:lineRule="auto"/>
        <w:rPr>
          <w:rFonts w:ascii="Times New Roman" w:hAnsi="Times New Roman" w:cs="Times New Roman"/>
          <w:sz w:val="24"/>
          <w:szCs w:val="24"/>
        </w:rPr>
      </w:pPr>
      <w:r w:rsidRPr="00BC2A03">
        <w:rPr>
          <w:rFonts w:ascii="Times New Roman" w:hAnsi="Times New Roman" w:cs="Times New Roman"/>
          <w:b/>
          <w:sz w:val="24"/>
          <w:szCs w:val="24"/>
        </w:rPr>
        <w:lastRenderedPageBreak/>
        <w:t>Conclusion:</w:t>
      </w:r>
      <w:r w:rsidRPr="00BC2A03">
        <w:rPr>
          <w:rFonts w:ascii="Times New Roman" w:hAnsi="Times New Roman" w:cs="Times New Roman"/>
          <w:sz w:val="24"/>
          <w:szCs w:val="24"/>
        </w:rPr>
        <w:t xml:space="preserve"> Hip OA is </w:t>
      </w:r>
      <w:r w:rsidR="00074354" w:rsidRPr="00BC2A03">
        <w:rPr>
          <w:rFonts w:ascii="Times New Roman" w:hAnsi="Times New Roman" w:cs="Times New Roman"/>
          <w:sz w:val="24"/>
          <w:szCs w:val="24"/>
        </w:rPr>
        <w:t xml:space="preserve">highly </w:t>
      </w:r>
      <w:r w:rsidRPr="00BC2A03">
        <w:rPr>
          <w:rFonts w:ascii="Times New Roman" w:hAnsi="Times New Roman" w:cs="Times New Roman"/>
          <w:sz w:val="24"/>
          <w:szCs w:val="24"/>
        </w:rPr>
        <w:t>burdensome.</w:t>
      </w:r>
      <w:r w:rsidR="001D3B7E" w:rsidRPr="00BC2A03">
        <w:rPr>
          <w:rFonts w:ascii="Times New Roman" w:hAnsi="Times New Roman" w:cs="Times New Roman"/>
          <w:sz w:val="24"/>
          <w:szCs w:val="24"/>
        </w:rPr>
        <w:t xml:space="preserve"> Participants perceived little/no benefit from advice and education </w:t>
      </w:r>
      <w:r w:rsidR="00D232AB" w:rsidRPr="00BC2A03">
        <w:rPr>
          <w:rFonts w:ascii="Times New Roman" w:hAnsi="Times New Roman" w:cs="Times New Roman"/>
          <w:sz w:val="24"/>
          <w:szCs w:val="24"/>
        </w:rPr>
        <w:t>alone but</w:t>
      </w:r>
      <w:r w:rsidR="001D3B7E" w:rsidRPr="00BC2A03">
        <w:rPr>
          <w:rFonts w:ascii="Times New Roman" w:hAnsi="Times New Roman" w:cs="Times New Roman"/>
          <w:sz w:val="24"/>
          <w:szCs w:val="24"/>
        </w:rPr>
        <w:t xml:space="preserve"> reported marked improvements when combined with either </w:t>
      </w:r>
      <w:r w:rsidR="004C259D">
        <w:rPr>
          <w:rFonts w:ascii="Times New Roman" w:hAnsi="Times New Roman" w:cs="Times New Roman"/>
          <w:sz w:val="24"/>
          <w:szCs w:val="24"/>
        </w:rPr>
        <w:t>injection</w:t>
      </w:r>
      <w:r w:rsidR="001D3B7E" w:rsidRPr="00BC2A03">
        <w:rPr>
          <w:rFonts w:ascii="Times New Roman" w:hAnsi="Times New Roman" w:cs="Times New Roman"/>
          <w:sz w:val="24"/>
          <w:szCs w:val="24"/>
        </w:rPr>
        <w:t xml:space="preserve">. However, the magnitude of benefit was greater among those who received corticosteroid. </w:t>
      </w:r>
      <w:r w:rsidRPr="00BC2A03">
        <w:rPr>
          <w:rFonts w:ascii="Times New Roman" w:hAnsi="Times New Roman" w:cs="Times New Roman"/>
          <w:sz w:val="24"/>
          <w:szCs w:val="24"/>
        </w:rPr>
        <w:t xml:space="preserve">Varying duration </w:t>
      </w:r>
      <w:r w:rsidR="00074354" w:rsidRPr="00BC2A03">
        <w:rPr>
          <w:rFonts w:ascii="Times New Roman" w:hAnsi="Times New Roman" w:cs="Times New Roman"/>
          <w:sz w:val="24"/>
          <w:szCs w:val="24"/>
        </w:rPr>
        <w:t>of response to injection and uncertainty regarding</w:t>
      </w:r>
      <w:r w:rsidR="00D232AB" w:rsidRPr="00BC2A03">
        <w:rPr>
          <w:rFonts w:ascii="Times New Roman" w:hAnsi="Times New Roman" w:cs="Times New Roman"/>
          <w:sz w:val="24"/>
          <w:szCs w:val="24"/>
        </w:rPr>
        <w:t xml:space="preserve"> longer-term benefits of injection and repeated injections </w:t>
      </w:r>
      <w:r w:rsidRPr="00BC2A03">
        <w:rPr>
          <w:rFonts w:ascii="Times New Roman" w:hAnsi="Times New Roman" w:cs="Times New Roman"/>
          <w:sz w:val="24"/>
          <w:szCs w:val="24"/>
        </w:rPr>
        <w:t xml:space="preserve">suggest these areas </w:t>
      </w:r>
      <w:r w:rsidR="004C259D">
        <w:rPr>
          <w:rFonts w:ascii="Times New Roman" w:hAnsi="Times New Roman" w:cs="Times New Roman"/>
          <w:sz w:val="24"/>
          <w:szCs w:val="24"/>
        </w:rPr>
        <w:t>are</w:t>
      </w:r>
      <w:r w:rsidRPr="00BC2A03">
        <w:rPr>
          <w:rFonts w:ascii="Times New Roman" w:hAnsi="Times New Roman" w:cs="Times New Roman"/>
          <w:sz w:val="24"/>
          <w:szCs w:val="24"/>
        </w:rPr>
        <w:t xml:space="preserve"> important for future research.    </w:t>
      </w:r>
    </w:p>
    <w:p w14:paraId="1BD544C4" w14:textId="77777777" w:rsidR="007B76EE" w:rsidRDefault="007B76EE" w:rsidP="00BC2A03">
      <w:pPr>
        <w:spacing w:line="480" w:lineRule="auto"/>
        <w:rPr>
          <w:rFonts w:ascii="Times New Roman" w:hAnsi="Times New Roman" w:cs="Times New Roman"/>
          <w:b/>
          <w:color w:val="1C1D1E"/>
          <w:sz w:val="24"/>
          <w:szCs w:val="24"/>
          <w:shd w:val="clear" w:color="auto" w:fill="FFFFFF"/>
        </w:rPr>
      </w:pPr>
    </w:p>
    <w:p w14:paraId="01787140" w14:textId="27C3C124" w:rsidR="00106B5C" w:rsidRDefault="00FB7DFA" w:rsidP="00BC2A03">
      <w:pPr>
        <w:spacing w:line="480" w:lineRule="auto"/>
        <w:rPr>
          <w:rFonts w:ascii="Times New Roman" w:hAnsi="Times New Roman" w:cs="Times New Roman"/>
          <w:b/>
          <w:color w:val="1C1D1E"/>
          <w:sz w:val="24"/>
          <w:szCs w:val="24"/>
          <w:shd w:val="clear" w:color="auto" w:fill="FFFFFF"/>
        </w:rPr>
      </w:pPr>
      <w:r w:rsidRPr="00FB7DFA">
        <w:rPr>
          <w:rFonts w:ascii="Times New Roman" w:hAnsi="Times New Roman" w:cs="Times New Roman"/>
          <w:b/>
          <w:color w:val="1C1D1E"/>
          <w:sz w:val="24"/>
          <w:szCs w:val="24"/>
          <w:shd w:val="clear" w:color="auto" w:fill="FFFFFF"/>
        </w:rPr>
        <w:t>Trial registration</w:t>
      </w:r>
      <w:r>
        <w:rPr>
          <w:rFonts w:ascii="Times New Roman" w:hAnsi="Times New Roman" w:cs="Times New Roman"/>
          <w:b/>
          <w:color w:val="1C1D1E"/>
          <w:sz w:val="24"/>
          <w:szCs w:val="24"/>
          <w:shd w:val="clear" w:color="auto" w:fill="FFFFFF"/>
        </w:rPr>
        <w:t>:</w:t>
      </w:r>
      <w:r w:rsidRPr="00FB7DFA">
        <w:rPr>
          <w:rFonts w:ascii="Times New Roman" w:hAnsi="Times New Roman" w:cs="Times New Roman"/>
          <w:b/>
          <w:color w:val="1C1D1E"/>
          <w:sz w:val="24"/>
          <w:szCs w:val="24"/>
          <w:shd w:val="clear" w:color="auto" w:fill="FFFFFF"/>
        </w:rPr>
        <w:t xml:space="preserve"> </w:t>
      </w:r>
      <w:r w:rsidRPr="00FB7DFA">
        <w:rPr>
          <w:rFonts w:ascii="Times New Roman" w:hAnsi="Times New Roman" w:cs="Times New Roman"/>
          <w:bCs/>
          <w:color w:val="1C1D1E"/>
          <w:sz w:val="24"/>
          <w:szCs w:val="24"/>
          <w:shd w:val="clear" w:color="auto" w:fill="FFFFFF"/>
        </w:rPr>
        <w:t>EudraCT 2014-003412-37; ISRCTN50550256.</w:t>
      </w:r>
    </w:p>
    <w:p w14:paraId="7D2F71FE" w14:textId="77777777" w:rsidR="00542808" w:rsidRDefault="00542808" w:rsidP="00BC2A03">
      <w:pPr>
        <w:spacing w:line="480" w:lineRule="auto"/>
        <w:rPr>
          <w:rFonts w:ascii="Times New Roman" w:hAnsi="Times New Roman" w:cs="Times New Roman"/>
          <w:b/>
          <w:color w:val="1C1D1E"/>
          <w:sz w:val="24"/>
          <w:szCs w:val="24"/>
          <w:shd w:val="clear" w:color="auto" w:fill="FFFFFF"/>
        </w:rPr>
      </w:pPr>
    </w:p>
    <w:p w14:paraId="30F2207B" w14:textId="61B7E872" w:rsidR="00542808" w:rsidRDefault="00106B5C" w:rsidP="00542808">
      <w:pPr>
        <w:spacing w:line="480" w:lineRule="auto"/>
        <w:rPr>
          <w:rFonts w:ascii="Times New Roman" w:hAnsi="Times New Roman" w:cs="Times New Roman"/>
          <w:bCs/>
          <w:color w:val="1C1D1E"/>
          <w:sz w:val="24"/>
          <w:szCs w:val="24"/>
          <w:shd w:val="clear" w:color="auto" w:fill="FFFFFF"/>
        </w:rPr>
      </w:pPr>
      <w:r>
        <w:rPr>
          <w:rFonts w:ascii="Times New Roman" w:hAnsi="Times New Roman" w:cs="Times New Roman"/>
          <w:b/>
          <w:color w:val="1C1D1E"/>
          <w:sz w:val="24"/>
          <w:szCs w:val="24"/>
          <w:shd w:val="clear" w:color="auto" w:fill="FFFFFF"/>
        </w:rPr>
        <w:t xml:space="preserve">Keywords: </w:t>
      </w:r>
      <w:r w:rsidRPr="00BC30D7">
        <w:rPr>
          <w:rFonts w:ascii="Times New Roman" w:hAnsi="Times New Roman" w:cs="Times New Roman"/>
          <w:bCs/>
          <w:color w:val="1C1D1E"/>
          <w:sz w:val="24"/>
          <w:szCs w:val="24"/>
          <w:shd w:val="clear" w:color="auto" w:fill="FFFFFF"/>
        </w:rPr>
        <w:t xml:space="preserve">osteoarthritis, hip, </w:t>
      </w:r>
      <w:r w:rsidRPr="00BC30D7">
        <w:rPr>
          <w:rFonts w:ascii="Times New Roman" w:hAnsi="Times New Roman" w:cs="Times New Roman"/>
          <w:bCs/>
          <w:sz w:val="24"/>
          <w:szCs w:val="24"/>
          <w:shd w:val="clear" w:color="auto" w:fill="FFFFFF"/>
        </w:rPr>
        <w:t>corticosteroid</w:t>
      </w:r>
      <w:r w:rsidR="002D03BA" w:rsidRPr="00BC30D7">
        <w:rPr>
          <w:rFonts w:ascii="Times New Roman" w:hAnsi="Times New Roman" w:cs="Times New Roman"/>
          <w:bCs/>
          <w:sz w:val="24"/>
          <w:szCs w:val="24"/>
          <w:shd w:val="clear" w:color="auto" w:fill="FFFFFF"/>
        </w:rPr>
        <w:t>,</w:t>
      </w:r>
      <w:r w:rsidRPr="00BC30D7">
        <w:rPr>
          <w:rFonts w:ascii="Times New Roman" w:hAnsi="Times New Roman" w:cs="Times New Roman"/>
          <w:bCs/>
          <w:color w:val="1C1D1E"/>
          <w:sz w:val="24"/>
          <w:szCs w:val="24"/>
          <w:shd w:val="clear" w:color="auto" w:fill="FFFFFF"/>
        </w:rPr>
        <w:t xml:space="preserve"> injection, education, qualitative</w:t>
      </w:r>
    </w:p>
    <w:p w14:paraId="675D4F27" w14:textId="77777777" w:rsidR="00542808" w:rsidRPr="00542808" w:rsidRDefault="00542808" w:rsidP="00542808">
      <w:pPr>
        <w:spacing w:line="480" w:lineRule="auto"/>
        <w:rPr>
          <w:rFonts w:ascii="Times New Roman" w:hAnsi="Times New Roman" w:cs="Times New Roman"/>
          <w:bCs/>
          <w:color w:val="1C1D1E"/>
          <w:sz w:val="24"/>
          <w:szCs w:val="24"/>
          <w:shd w:val="clear" w:color="auto" w:fill="FFFFFF"/>
        </w:rPr>
      </w:pPr>
    </w:p>
    <w:p w14:paraId="0E1C1772" w14:textId="66BC2DB4" w:rsidR="00E40137" w:rsidRDefault="00E40137">
      <w:pPr>
        <w:rPr>
          <w:rFonts w:ascii="Times New Roman" w:eastAsia="Times New Roman" w:hAnsi="Times New Roman" w:cs="Times New Roman"/>
          <w:sz w:val="24"/>
          <w:szCs w:val="24"/>
          <w:lang w:eastAsia="en-GB"/>
        </w:rPr>
      </w:pPr>
      <w:r>
        <w:br w:type="page"/>
      </w:r>
    </w:p>
    <w:p w14:paraId="65F2FEF0" w14:textId="599802C4" w:rsidR="000F0BBE" w:rsidRPr="000F0BBE" w:rsidRDefault="000F0BBE" w:rsidP="00A525A3">
      <w:pPr>
        <w:spacing w:line="480" w:lineRule="auto"/>
        <w:rPr>
          <w:rFonts w:ascii="Times New Roman" w:hAnsi="Times New Roman" w:cs="Times New Roman"/>
          <w:b/>
          <w:color w:val="1C1D1E"/>
          <w:sz w:val="24"/>
          <w:szCs w:val="24"/>
        </w:rPr>
      </w:pPr>
      <w:r w:rsidRPr="000F0BBE">
        <w:rPr>
          <w:rFonts w:ascii="Times New Roman" w:hAnsi="Times New Roman" w:cs="Times New Roman"/>
          <w:b/>
          <w:color w:val="1C1D1E"/>
          <w:sz w:val="24"/>
          <w:szCs w:val="24"/>
        </w:rPr>
        <w:lastRenderedPageBreak/>
        <w:t>Main text:</w:t>
      </w:r>
    </w:p>
    <w:p w14:paraId="0ACC4D6E" w14:textId="5F449AC9" w:rsidR="00A525A3" w:rsidRPr="000F0BBE" w:rsidRDefault="00A525A3" w:rsidP="00A525A3">
      <w:pPr>
        <w:spacing w:line="480" w:lineRule="auto"/>
        <w:rPr>
          <w:rFonts w:ascii="Times New Roman" w:hAnsi="Times New Roman" w:cs="Times New Roman"/>
          <w:b/>
          <w:color w:val="1C1D1E"/>
          <w:sz w:val="24"/>
          <w:szCs w:val="24"/>
          <w:shd w:val="clear" w:color="auto" w:fill="FFFFFF"/>
        </w:rPr>
      </w:pPr>
      <w:r w:rsidRPr="000F0BBE">
        <w:rPr>
          <w:rFonts w:ascii="Times New Roman" w:hAnsi="Times New Roman" w:cs="Times New Roman"/>
          <w:b/>
          <w:color w:val="1C1D1E"/>
          <w:sz w:val="24"/>
          <w:szCs w:val="24"/>
        </w:rPr>
        <w:t>Introduction</w:t>
      </w:r>
    </w:p>
    <w:p w14:paraId="5AC332ED" w14:textId="77777777" w:rsidR="00A525A3" w:rsidRPr="00BC2A03" w:rsidRDefault="00A525A3" w:rsidP="00A525A3">
      <w:pPr>
        <w:autoSpaceDE w:val="0"/>
        <w:autoSpaceDN w:val="0"/>
        <w:adjustRightInd w:val="0"/>
        <w:spacing w:line="480" w:lineRule="auto"/>
        <w:rPr>
          <w:rFonts w:ascii="Times New Roman" w:eastAsia="Calibri" w:hAnsi="Times New Roman" w:cs="Times New Roman"/>
          <w:sz w:val="24"/>
          <w:szCs w:val="24"/>
          <w:lang w:eastAsia="en-GB"/>
        </w:rPr>
      </w:pPr>
      <w:r w:rsidRPr="00BC2A03">
        <w:rPr>
          <w:rFonts w:ascii="Times New Roman" w:hAnsi="Times New Roman" w:cs="Times New Roman"/>
          <w:sz w:val="24"/>
          <w:szCs w:val="24"/>
        </w:rPr>
        <w:t>Hip osteoarthritis (OA) is a common, disabling chronic condition, with an estimated 33 million cases worldwide</w:t>
      </w:r>
      <w:r>
        <w:rPr>
          <w:rFonts w:ascii="Times New Roman" w:hAnsi="Times New Roman" w:cs="Times New Roman"/>
          <w:sz w:val="24"/>
          <w:szCs w:val="24"/>
        </w:rPr>
        <w:t xml:space="preserve"> </w:t>
      </w:r>
      <w:r w:rsidRPr="00E051DB">
        <w:rPr>
          <w:rFonts w:ascii="Times New Roman" w:hAnsi="Times New Roman" w:cs="Times New Roman"/>
          <w:sz w:val="24"/>
          <w:szCs w:val="24"/>
        </w:rPr>
        <w:t>[1].</w:t>
      </w:r>
      <w:r w:rsidRPr="00BC2A03">
        <w:rPr>
          <w:rFonts w:ascii="Times New Roman" w:hAnsi="Times New Roman" w:cs="Times New Roman"/>
          <w:sz w:val="24"/>
          <w:szCs w:val="24"/>
        </w:rPr>
        <w:t xml:space="preserve"> The prevalence of hip OA is increasing due to the ageing population and global obesity epidemic</w:t>
      </w:r>
      <w:r>
        <w:rPr>
          <w:rFonts w:ascii="Times New Roman" w:hAnsi="Times New Roman" w:cs="Times New Roman"/>
          <w:sz w:val="24"/>
          <w:szCs w:val="24"/>
        </w:rPr>
        <w:t xml:space="preserve"> </w:t>
      </w:r>
      <w:r w:rsidRPr="00E051DB">
        <w:rPr>
          <w:rFonts w:ascii="Times New Roman" w:hAnsi="Times New Roman" w:cs="Times New Roman"/>
          <w:sz w:val="24"/>
          <w:szCs w:val="24"/>
        </w:rPr>
        <w:t>[2].</w:t>
      </w:r>
      <w:r>
        <w:rPr>
          <w:rFonts w:ascii="Times New Roman" w:hAnsi="Times New Roman" w:cs="Times New Roman"/>
          <w:sz w:val="24"/>
          <w:szCs w:val="24"/>
        </w:rPr>
        <w:t xml:space="preserve"> </w:t>
      </w:r>
      <w:r w:rsidRPr="00BC2A03">
        <w:rPr>
          <w:rFonts w:ascii="Times New Roman" w:hAnsi="Times New Roman" w:cs="Times New Roman"/>
          <w:sz w:val="24"/>
          <w:szCs w:val="24"/>
        </w:rPr>
        <w:t>The economic cost associated with hip OA is significant and related to numerous factors including direct treatment and care costs and lost work productivity</w:t>
      </w:r>
      <w:r>
        <w:rPr>
          <w:rFonts w:ascii="Times New Roman" w:hAnsi="Times New Roman" w:cs="Times New Roman"/>
          <w:sz w:val="24"/>
          <w:szCs w:val="24"/>
        </w:rPr>
        <w:t xml:space="preserve"> </w:t>
      </w:r>
      <w:r w:rsidRPr="00E051DB">
        <w:rPr>
          <w:rFonts w:ascii="Times New Roman" w:hAnsi="Times New Roman" w:cs="Times New Roman"/>
          <w:sz w:val="24"/>
          <w:szCs w:val="24"/>
        </w:rPr>
        <w:t>[2]</w:t>
      </w:r>
      <w:r w:rsidRPr="00E051DB">
        <w:rPr>
          <w:rFonts w:ascii="Times New Roman" w:eastAsia="Calibri" w:hAnsi="Times New Roman" w:cs="Times New Roman"/>
          <w:sz w:val="24"/>
          <w:szCs w:val="24"/>
          <w:lang w:eastAsia="en-GB"/>
        </w:rPr>
        <w:t>.</w:t>
      </w:r>
      <w:r w:rsidRPr="00BC2A03">
        <w:rPr>
          <w:rFonts w:ascii="Times New Roman" w:eastAsia="Calibri" w:hAnsi="Times New Roman" w:cs="Times New Roman"/>
          <w:sz w:val="24"/>
          <w:szCs w:val="24"/>
          <w:lang w:eastAsia="en-GB"/>
        </w:rPr>
        <w:t xml:space="preserve"> Clinical guidelines for hip OA recommend combining core non-pharmacological approaches including education, </w:t>
      </w:r>
      <w:proofErr w:type="gramStart"/>
      <w:r w:rsidRPr="00BC2A03">
        <w:rPr>
          <w:rFonts w:ascii="Times New Roman" w:eastAsia="Calibri" w:hAnsi="Times New Roman" w:cs="Times New Roman"/>
          <w:sz w:val="24"/>
          <w:szCs w:val="24"/>
          <w:lang w:eastAsia="en-GB"/>
        </w:rPr>
        <w:t>exercise</w:t>
      </w:r>
      <w:proofErr w:type="gramEnd"/>
      <w:r w:rsidRPr="00BC2A03">
        <w:rPr>
          <w:rFonts w:ascii="Times New Roman" w:eastAsia="Calibri" w:hAnsi="Times New Roman" w:cs="Times New Roman"/>
          <w:sz w:val="24"/>
          <w:szCs w:val="24"/>
          <w:lang w:eastAsia="en-GB"/>
        </w:rPr>
        <w:t xml:space="preserve"> and weight reduction with pharmacological treatments</w:t>
      </w:r>
      <w:r>
        <w:rPr>
          <w:rFonts w:ascii="Times New Roman" w:eastAsia="Calibri" w:hAnsi="Times New Roman" w:cs="Times New Roman"/>
          <w:sz w:val="24"/>
          <w:szCs w:val="24"/>
          <w:lang w:eastAsia="en-GB"/>
        </w:rPr>
        <w:t xml:space="preserve"> </w:t>
      </w:r>
      <w:r w:rsidRPr="00E051DB">
        <w:rPr>
          <w:rFonts w:ascii="Times New Roman" w:eastAsia="Calibri" w:hAnsi="Times New Roman" w:cs="Times New Roman"/>
          <w:sz w:val="24"/>
          <w:szCs w:val="24"/>
          <w:lang w:eastAsia="en-GB"/>
        </w:rPr>
        <w:t>[3].</w:t>
      </w:r>
      <w:r w:rsidRPr="00BC2A03">
        <w:rPr>
          <w:rFonts w:ascii="Times New Roman" w:eastAsia="Calibri" w:hAnsi="Times New Roman" w:cs="Times New Roman"/>
          <w:sz w:val="24"/>
          <w:szCs w:val="24"/>
          <w:lang w:eastAsia="en-GB"/>
        </w:rPr>
        <w:t xml:space="preserve"> Although intra-articular corticosteroid injections are recommended for knee OA, they are not consistently recommended for hip OA</w:t>
      </w:r>
      <w:r>
        <w:rPr>
          <w:rFonts w:ascii="Times New Roman" w:eastAsia="Calibri" w:hAnsi="Times New Roman" w:cs="Times New Roman"/>
          <w:sz w:val="24"/>
          <w:szCs w:val="24"/>
          <w:lang w:eastAsia="en-GB"/>
        </w:rPr>
        <w:t xml:space="preserve"> </w:t>
      </w:r>
      <w:r w:rsidRPr="00E051DB">
        <w:rPr>
          <w:rFonts w:ascii="Times New Roman" w:eastAsia="Calibri" w:hAnsi="Times New Roman" w:cs="Times New Roman"/>
          <w:sz w:val="24"/>
          <w:szCs w:val="24"/>
          <w:lang w:eastAsia="en-GB"/>
        </w:rPr>
        <w:t>[4].</w:t>
      </w:r>
      <w:r w:rsidRPr="00BC2A03">
        <w:rPr>
          <w:rFonts w:ascii="Times New Roman" w:eastAsia="Calibri" w:hAnsi="Times New Roman" w:cs="Times New Roman"/>
          <w:sz w:val="24"/>
          <w:szCs w:val="24"/>
          <w:lang w:eastAsia="en-GB"/>
        </w:rPr>
        <w:t xml:space="preserve"> The clinical and economic evidence to support intra-articular hip corticosteroid injection is limited and conflicting</w:t>
      </w:r>
      <w:r>
        <w:rPr>
          <w:rFonts w:ascii="Times New Roman" w:eastAsia="Calibri" w:hAnsi="Times New Roman" w:cs="Times New Roman"/>
          <w:sz w:val="24"/>
          <w:szCs w:val="24"/>
          <w:lang w:eastAsia="en-GB"/>
        </w:rPr>
        <w:t xml:space="preserve"> </w:t>
      </w:r>
      <w:r w:rsidRPr="00E051DB">
        <w:rPr>
          <w:rFonts w:ascii="Times New Roman" w:eastAsia="Calibri" w:hAnsi="Times New Roman" w:cs="Times New Roman"/>
          <w:sz w:val="24"/>
          <w:szCs w:val="24"/>
          <w:lang w:eastAsia="en-GB"/>
        </w:rPr>
        <w:t>[3,5],</w:t>
      </w:r>
      <w:r w:rsidRPr="00BC2A03">
        <w:rPr>
          <w:rFonts w:ascii="Times New Roman" w:eastAsia="Calibri" w:hAnsi="Times New Roman" w:cs="Times New Roman"/>
          <w:sz w:val="24"/>
          <w:szCs w:val="24"/>
          <w:lang w:eastAsia="en-GB"/>
        </w:rPr>
        <w:t xml:space="preserve"> and the experiences and views of individuals receiving injections are unknown.</w:t>
      </w:r>
      <w:r w:rsidRPr="00BC2A03">
        <w:rPr>
          <w:rFonts w:ascii="Times New Roman" w:hAnsi="Times New Roman" w:cs="Times New Roman"/>
          <w:sz w:val="24"/>
          <w:szCs w:val="24"/>
        </w:rPr>
        <w:t xml:space="preserve"> </w:t>
      </w:r>
    </w:p>
    <w:p w14:paraId="0D859042" w14:textId="77777777" w:rsidR="00A525A3" w:rsidRPr="00BC2A03" w:rsidRDefault="00A525A3" w:rsidP="00A525A3">
      <w:pPr>
        <w:autoSpaceDE w:val="0"/>
        <w:autoSpaceDN w:val="0"/>
        <w:adjustRightInd w:val="0"/>
        <w:spacing w:line="480" w:lineRule="auto"/>
        <w:rPr>
          <w:rFonts w:ascii="Times New Roman" w:hAnsi="Times New Roman" w:cs="Times New Roman"/>
          <w:noProof/>
          <w:sz w:val="24"/>
          <w:szCs w:val="24"/>
        </w:rPr>
      </w:pPr>
      <w:r w:rsidRPr="00BC2A03">
        <w:rPr>
          <w:rFonts w:ascii="Times New Roman" w:eastAsia="Calibri" w:hAnsi="Times New Roman" w:cs="Times New Roman"/>
          <w:sz w:val="24"/>
          <w:szCs w:val="24"/>
          <w:lang w:eastAsia="en-GB"/>
        </w:rPr>
        <w:t>The Hip</w:t>
      </w:r>
      <w:r w:rsidRPr="00BC2A03">
        <w:rPr>
          <w:rFonts w:ascii="Times New Roman" w:hAnsi="Times New Roman" w:cs="Times New Roman"/>
          <w:sz w:val="24"/>
          <w:szCs w:val="24"/>
          <w:shd w:val="clear" w:color="auto" w:fill="FFFFFF"/>
        </w:rPr>
        <w:t xml:space="preserve"> Injection Trial (HIT) compared the effectiveness of adding a single ultrasound-guided intra-articular (USGI) injection of either corticosteroid and local anaesthetic, or local anaesthetic alone, to advice and education among people with hip OA</w:t>
      </w:r>
      <w:r>
        <w:rPr>
          <w:rFonts w:ascii="Times New Roman" w:hAnsi="Times New Roman" w:cs="Times New Roman"/>
          <w:sz w:val="24"/>
          <w:szCs w:val="24"/>
          <w:shd w:val="clear" w:color="auto" w:fill="FFFFFF"/>
        </w:rPr>
        <w:t xml:space="preserve"> [6,7]</w:t>
      </w:r>
      <w:r w:rsidRPr="00BC2A03">
        <w:rPr>
          <w:rFonts w:ascii="Times New Roman" w:hAnsi="Times New Roman" w:cs="Times New Roman"/>
          <w:sz w:val="24"/>
          <w:szCs w:val="24"/>
          <w:shd w:val="clear" w:color="auto" w:fill="FFFFFF"/>
        </w:rPr>
        <w:t>.</w:t>
      </w:r>
      <w:r w:rsidRPr="00BC2A03">
        <w:rPr>
          <w:rFonts w:ascii="Times New Roman" w:hAnsi="Times New Roman" w:cs="Times New Roman"/>
          <w:sz w:val="24"/>
          <w:szCs w:val="24"/>
        </w:rPr>
        <w:t xml:space="preserve"> Advice and education included written information, and personalised advice and information about weight loss, exercise (including a written exercise programme), footwear, walking aids and optimising pain management, given in a single clinic visit. The trial found that advice and education combined with </w:t>
      </w:r>
      <w:r w:rsidRPr="00BC2A03">
        <w:rPr>
          <w:rFonts w:ascii="Times New Roman" w:hAnsi="Times New Roman" w:cs="Times New Roman"/>
          <w:sz w:val="24"/>
          <w:szCs w:val="24"/>
          <w:shd w:val="clear" w:color="auto" w:fill="FFFFFF"/>
        </w:rPr>
        <w:t>a USGI injection of corticosteroid and local anaesthetic</w:t>
      </w:r>
      <w:r w:rsidRPr="00BC2A03">
        <w:rPr>
          <w:rFonts w:ascii="Times New Roman" w:hAnsi="Times New Roman" w:cs="Times New Roman"/>
          <w:noProof/>
          <w:sz w:val="24"/>
          <w:szCs w:val="24"/>
        </w:rPr>
        <w:t xml:space="preserve"> led to greater pain reduction and improvement in function over 6 months, and was more cost-effective, than advice and education alone</w:t>
      </w:r>
      <w:r>
        <w:rPr>
          <w:rFonts w:ascii="Times New Roman" w:hAnsi="Times New Roman" w:cs="Times New Roman"/>
          <w:noProof/>
          <w:sz w:val="24"/>
          <w:szCs w:val="24"/>
        </w:rPr>
        <w:t xml:space="preserve"> </w:t>
      </w:r>
      <w:r w:rsidRPr="00E051DB">
        <w:rPr>
          <w:rFonts w:ascii="Times New Roman" w:hAnsi="Times New Roman" w:cs="Times New Roman"/>
          <w:noProof/>
          <w:sz w:val="24"/>
          <w:szCs w:val="24"/>
        </w:rPr>
        <w:t>[6,7]</w:t>
      </w:r>
      <w:r w:rsidRPr="00E051DB">
        <w:rPr>
          <w:rFonts w:ascii="Times New Roman" w:hAnsi="Times New Roman" w:cs="Times New Roman"/>
          <w:sz w:val="24"/>
          <w:szCs w:val="24"/>
        </w:rPr>
        <w:t>.</w:t>
      </w:r>
      <w:r w:rsidRPr="00BC2A03">
        <w:rPr>
          <w:rFonts w:ascii="Times New Roman" w:hAnsi="Times New Roman" w:cs="Times New Roman"/>
          <w:sz w:val="24"/>
          <w:szCs w:val="24"/>
        </w:rPr>
        <w:t xml:space="preserve"> There was no significant overall difference </w:t>
      </w:r>
      <w:r w:rsidRPr="00BC2A03">
        <w:rPr>
          <w:rFonts w:ascii="Times New Roman" w:hAnsi="Times New Roman" w:cs="Times New Roman"/>
          <w:noProof/>
          <w:sz w:val="24"/>
          <w:szCs w:val="24"/>
        </w:rPr>
        <w:t>between the injection arms in hip pain intensity</w:t>
      </w:r>
      <w:r>
        <w:rPr>
          <w:rFonts w:ascii="Times New Roman" w:hAnsi="Times New Roman" w:cs="Times New Roman"/>
          <w:noProof/>
          <w:sz w:val="24"/>
          <w:szCs w:val="24"/>
        </w:rPr>
        <w:t xml:space="preserve"> </w:t>
      </w:r>
      <w:r w:rsidRPr="00E051DB">
        <w:rPr>
          <w:rFonts w:ascii="Times New Roman" w:hAnsi="Times New Roman" w:cs="Times New Roman"/>
          <w:noProof/>
          <w:sz w:val="24"/>
          <w:szCs w:val="24"/>
        </w:rPr>
        <w:t>[7].</w:t>
      </w:r>
      <w:r w:rsidRPr="00BC2A03">
        <w:rPr>
          <w:rFonts w:ascii="Times New Roman" w:hAnsi="Times New Roman" w:cs="Times New Roman"/>
          <w:noProof/>
          <w:sz w:val="24"/>
          <w:szCs w:val="24"/>
        </w:rPr>
        <w:t xml:space="preserve"> This nested qualitative study in the HIT trial aimed to explore participants’ experiences of living with hip OA and the experiences and </w:t>
      </w:r>
      <w:r w:rsidRPr="00BC2A03">
        <w:rPr>
          <w:rFonts w:ascii="Times New Roman" w:hAnsi="Times New Roman" w:cs="Times New Roman"/>
          <w:noProof/>
          <w:sz w:val="24"/>
          <w:szCs w:val="24"/>
        </w:rPr>
        <w:lastRenderedPageBreak/>
        <w:t xml:space="preserve">impact of receiving advice and education with or without a USGI of </w:t>
      </w:r>
      <w:r w:rsidRPr="00BC2A03">
        <w:rPr>
          <w:rFonts w:ascii="Times New Roman" w:hAnsi="Times New Roman" w:cs="Times New Roman"/>
          <w:sz w:val="24"/>
          <w:szCs w:val="24"/>
          <w:shd w:val="clear" w:color="auto" w:fill="FFFFFF"/>
        </w:rPr>
        <w:t>either corticosteroid and local anaesthetic, or local anaesthetic alone.</w:t>
      </w:r>
    </w:p>
    <w:p w14:paraId="57FBE581" w14:textId="77777777" w:rsidR="00A525A3" w:rsidRPr="00BC2A03" w:rsidRDefault="00A525A3" w:rsidP="00A525A3">
      <w:pPr>
        <w:pStyle w:val="NormalWeb"/>
        <w:shd w:val="clear" w:color="auto" w:fill="FFFFFF"/>
        <w:spacing w:before="75" w:beforeAutospacing="0" w:after="75" w:afterAutospacing="0" w:line="480" w:lineRule="auto"/>
        <w:rPr>
          <w:b/>
          <w:color w:val="1C1D1E"/>
        </w:rPr>
      </w:pPr>
      <w:r>
        <w:rPr>
          <w:b/>
          <w:color w:val="1C1D1E"/>
        </w:rPr>
        <w:t>Materials</w:t>
      </w:r>
      <w:r w:rsidRPr="00BC2A03">
        <w:rPr>
          <w:b/>
          <w:color w:val="1C1D1E"/>
        </w:rPr>
        <w:t xml:space="preserve"> and Methods </w:t>
      </w:r>
    </w:p>
    <w:p w14:paraId="75A0622C"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t xml:space="preserve">Following </w:t>
      </w:r>
      <w:bookmarkStart w:id="0" w:name="_Hlk147142762"/>
      <w:r w:rsidRPr="0079418C">
        <w:rPr>
          <w:color w:val="1C1D1E"/>
        </w:rPr>
        <w:t>approv</w:t>
      </w:r>
      <w:r>
        <w:rPr>
          <w:color w:val="1C1D1E"/>
        </w:rPr>
        <w:t>al</w:t>
      </w:r>
      <w:r w:rsidRPr="0079418C">
        <w:rPr>
          <w:color w:val="1C1D1E"/>
        </w:rPr>
        <w:t xml:space="preserve"> by the National Research Ethics Service Committee </w:t>
      </w:r>
      <w:proofErr w:type="gramStart"/>
      <w:r w:rsidRPr="0079418C">
        <w:rPr>
          <w:color w:val="1C1D1E"/>
        </w:rPr>
        <w:t>North West</w:t>
      </w:r>
      <w:proofErr w:type="gramEnd"/>
      <w:r w:rsidRPr="0079418C">
        <w:rPr>
          <w:color w:val="1C1D1E"/>
        </w:rPr>
        <w:t xml:space="preserve"> (UK) Central (15/NW/0546) and Medicines and Healthcare Products Regulatory Agency (2014-003412-37)</w:t>
      </w:r>
      <w:r>
        <w:rPr>
          <w:color w:val="1C1D1E"/>
        </w:rPr>
        <w:t>,</w:t>
      </w:r>
      <w:r w:rsidRPr="00BC2A03">
        <w:rPr>
          <w:color w:val="1C1D1E"/>
        </w:rPr>
        <w:t xml:space="preserve"> </w:t>
      </w:r>
      <w:bookmarkEnd w:id="0"/>
      <w:r w:rsidRPr="00BC2A03">
        <w:rPr>
          <w:color w:val="1C1D1E"/>
        </w:rPr>
        <w:t>semi-structured telephone interviews were undertaken with a sample of trial participants after 2-month trial follow-up. The sample was purposefully selected to include males and females, with differing hip pain severity at baseline, with a range of self-reported improvement (measured by global rating of change), from all three trial arms (advice and education alone, advice and education plus either a single USGI injection of corticosteroid and local anaesthetic (triamcinolone acetonide 40mg and 1% lidocaine hydrochloride), or local anaesthetic alone (1% lidocaine hydrochloride)). Details about participants’ characteristics were obtained from their trial questionnaires. Interviews lasted for up to 1 hour and were completed by one of three researchers (MH (clinical background in physiotherapy), JL (social scientist), AB (applied health research fellow). To minimise potential participant unblinding, researchers did not know the type of injection that participants had received. Based on previous experience</w:t>
      </w:r>
      <w:r>
        <w:rPr>
          <w:color w:val="1C1D1E"/>
        </w:rPr>
        <w:t xml:space="preserve"> </w:t>
      </w:r>
      <w:r w:rsidRPr="00E051DB">
        <w:rPr>
          <w:color w:val="1C1D1E"/>
        </w:rPr>
        <w:t>[</w:t>
      </w:r>
      <w:proofErr w:type="gramStart"/>
      <w:r w:rsidRPr="00E051DB">
        <w:rPr>
          <w:color w:val="1C1D1E"/>
        </w:rPr>
        <w:t>e.g.</w:t>
      </w:r>
      <w:proofErr w:type="gramEnd"/>
      <w:r>
        <w:rPr>
          <w:color w:val="1C1D1E"/>
        </w:rPr>
        <w:t xml:space="preserve"> </w:t>
      </w:r>
      <w:r w:rsidRPr="00E051DB">
        <w:rPr>
          <w:color w:val="1C1D1E"/>
        </w:rPr>
        <w:t>8],</w:t>
      </w:r>
      <w:r w:rsidRPr="00BC2A03">
        <w:rPr>
          <w:color w:val="1C1D1E"/>
        </w:rPr>
        <w:t xml:space="preserve"> it was anticipated that approximately 30 participants (10 from each arm) would be adequate to achieve data saturation</w:t>
      </w:r>
      <w:r>
        <w:rPr>
          <w:color w:val="1C1D1E"/>
        </w:rPr>
        <w:t xml:space="preserve"> </w:t>
      </w:r>
      <w:r w:rsidRPr="00E051DB">
        <w:rPr>
          <w:color w:val="1C1D1E"/>
        </w:rPr>
        <w:t>[9,10].</w:t>
      </w:r>
      <w:r w:rsidRPr="00BC2A03">
        <w:rPr>
          <w:color w:val="1C1D1E"/>
        </w:rPr>
        <w:t xml:space="preserve"> Sampling ceased when data saturation had been achieved at the data collection stage, </w:t>
      </w:r>
      <w:proofErr w:type="gramStart"/>
      <w:r w:rsidRPr="00BC2A03">
        <w:rPr>
          <w:color w:val="1C1D1E"/>
        </w:rPr>
        <w:t>i.e.</w:t>
      </w:r>
      <w:proofErr w:type="gramEnd"/>
      <w:r w:rsidRPr="00BC2A03">
        <w:rPr>
          <w:color w:val="1C1D1E"/>
        </w:rPr>
        <w:t xml:space="preserve"> when new </w:t>
      </w:r>
      <w:r w:rsidRPr="00BC2A03">
        <w:rPr>
          <w:color w:val="000000"/>
          <w:shd w:val="clear" w:color="auto" w:fill="FFFCF0"/>
        </w:rPr>
        <w:t>data repeated what was expressed in previous data</w:t>
      </w:r>
      <w:r>
        <w:rPr>
          <w:color w:val="000000"/>
          <w:shd w:val="clear" w:color="auto" w:fill="FFFCF0"/>
        </w:rPr>
        <w:t xml:space="preserve"> </w:t>
      </w:r>
      <w:r w:rsidRPr="00E051DB">
        <w:rPr>
          <w:color w:val="1C1D1E"/>
        </w:rPr>
        <w:t>[9,10].</w:t>
      </w:r>
      <w:r w:rsidRPr="00BC2A03">
        <w:rPr>
          <w:color w:val="1C1D1E"/>
        </w:rPr>
        <w:t xml:space="preserve"> </w:t>
      </w:r>
    </w:p>
    <w:p w14:paraId="24E329CC" w14:textId="77777777" w:rsidR="00A525A3" w:rsidRPr="00BC2A03" w:rsidRDefault="00A525A3" w:rsidP="00A525A3">
      <w:pPr>
        <w:pStyle w:val="NormalWeb"/>
        <w:shd w:val="clear" w:color="auto" w:fill="FFFFFF"/>
        <w:spacing w:before="75" w:after="75" w:line="480" w:lineRule="auto"/>
        <w:rPr>
          <w:b/>
          <w:i/>
          <w:color w:val="1C1D1E"/>
        </w:rPr>
      </w:pPr>
    </w:p>
    <w:p w14:paraId="39C73BAB" w14:textId="5B2181BE"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 xml:space="preserve">Interview topic guide </w:t>
      </w:r>
    </w:p>
    <w:p w14:paraId="2B48F0AE" w14:textId="6A835489" w:rsidR="00A525A3" w:rsidRPr="00BC2A03" w:rsidRDefault="008A7906" w:rsidP="00A525A3">
      <w:pPr>
        <w:pStyle w:val="NormalWeb"/>
        <w:shd w:val="clear" w:color="auto" w:fill="FFFFFF"/>
        <w:spacing w:before="75" w:after="75" w:line="480" w:lineRule="auto"/>
        <w:rPr>
          <w:color w:val="1C1D1E"/>
        </w:rPr>
      </w:pPr>
      <w:r w:rsidRPr="008A7906">
        <w:rPr>
          <w:color w:val="1C1D1E"/>
        </w:rPr>
        <w:lastRenderedPageBreak/>
        <w:t>The structure and content of the interview topic guide</w:t>
      </w:r>
      <w:r>
        <w:rPr>
          <w:color w:val="1C1D1E"/>
        </w:rPr>
        <w:t>s</w:t>
      </w:r>
      <w:r w:rsidRPr="008A7906">
        <w:rPr>
          <w:color w:val="1C1D1E"/>
        </w:rPr>
        <w:t xml:space="preserve"> were developed by the research team. </w:t>
      </w:r>
      <w:r w:rsidR="004F0F72">
        <w:rPr>
          <w:color w:val="1C1D1E"/>
        </w:rPr>
        <w:t>It</w:t>
      </w:r>
      <w:r w:rsidRPr="008A7906">
        <w:rPr>
          <w:color w:val="1C1D1E"/>
        </w:rPr>
        <w:t xml:space="preserve"> w</w:t>
      </w:r>
      <w:r w:rsidR="004F0F72">
        <w:rPr>
          <w:color w:val="1C1D1E"/>
        </w:rPr>
        <w:t>as</w:t>
      </w:r>
      <w:r w:rsidRPr="008A7906">
        <w:rPr>
          <w:color w:val="1C1D1E"/>
        </w:rPr>
        <w:t xml:space="preserve"> informed by previous literature, the overall aim and objective of the main RCT, and analysis of ongoing interviews.  </w:t>
      </w:r>
      <w:r w:rsidR="00C30866">
        <w:rPr>
          <w:color w:val="1C1D1E"/>
        </w:rPr>
        <w:t>The t</w:t>
      </w:r>
      <w:r w:rsidR="00A525A3" w:rsidRPr="00BC2A03">
        <w:rPr>
          <w:color w:val="1C1D1E"/>
        </w:rPr>
        <w:t xml:space="preserve">opic guide included questions about </w:t>
      </w:r>
      <w:r w:rsidR="00BC7257">
        <w:rPr>
          <w:color w:val="1C1D1E"/>
        </w:rPr>
        <w:t>participant’s</w:t>
      </w:r>
      <w:r w:rsidR="00A525A3" w:rsidRPr="00BC2A03">
        <w:rPr>
          <w:color w:val="1C1D1E"/>
        </w:rPr>
        <w:t xml:space="preserve"> experiences of hip OA, previous treatment, expectations for the future, and experiences and perceived impact of trial interventions. Open-ended questions provided participants with the opportunity to raise other related issues</w:t>
      </w:r>
      <w:r w:rsidR="00BC7257">
        <w:rPr>
          <w:color w:val="1C1D1E"/>
        </w:rPr>
        <w:t xml:space="preserve"> (</w:t>
      </w:r>
      <w:r w:rsidR="00BD4EDC">
        <w:rPr>
          <w:color w:val="1C1D1E"/>
        </w:rPr>
        <w:t>see supplementary file 1)</w:t>
      </w:r>
      <w:r w:rsidR="00A525A3" w:rsidRPr="00BC2A03">
        <w:rPr>
          <w:color w:val="1C1D1E"/>
        </w:rPr>
        <w:t xml:space="preserve">. </w:t>
      </w:r>
    </w:p>
    <w:p w14:paraId="284609B8" w14:textId="77777777" w:rsidR="00A525A3" w:rsidRPr="00BC2A03" w:rsidRDefault="00A525A3" w:rsidP="00A525A3">
      <w:pPr>
        <w:pStyle w:val="NormalWeb"/>
        <w:shd w:val="clear" w:color="auto" w:fill="FFFFFF"/>
        <w:spacing w:before="75" w:after="75" w:line="480" w:lineRule="auto"/>
        <w:rPr>
          <w:b/>
          <w:i/>
          <w:color w:val="1C1D1E"/>
        </w:rPr>
      </w:pPr>
    </w:p>
    <w:p w14:paraId="21EFAEC3"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Data analysis</w:t>
      </w:r>
    </w:p>
    <w:p w14:paraId="03103D4B" w14:textId="77777777" w:rsidR="00A525A3" w:rsidRPr="00BC2A03" w:rsidRDefault="00A525A3" w:rsidP="00A525A3">
      <w:pPr>
        <w:pStyle w:val="NormalWeb"/>
        <w:shd w:val="clear" w:color="auto" w:fill="FFFFFF"/>
        <w:spacing w:before="75" w:beforeAutospacing="0" w:after="75" w:afterAutospacing="0" w:line="480" w:lineRule="auto"/>
        <w:rPr>
          <w:color w:val="1C1D1E"/>
        </w:rPr>
      </w:pPr>
      <w:r w:rsidRPr="00BC2A03">
        <w:rPr>
          <w:color w:val="1C1D1E"/>
        </w:rPr>
        <w:t xml:space="preserve">All interviews were audiotaped, transcribed verbatim and anonymised. Data were analysed inductively, completed concurrently with data collection. Data were analysed </w:t>
      </w:r>
      <w:proofErr w:type="gramStart"/>
      <w:r w:rsidRPr="00BC2A03">
        <w:rPr>
          <w:color w:val="1C1D1E"/>
        </w:rPr>
        <w:t>thematically</w:t>
      </w:r>
      <w:proofErr w:type="gramEnd"/>
      <w:r w:rsidRPr="00BC2A03">
        <w:rPr>
          <w:color w:val="1C1D1E"/>
        </w:rPr>
        <w:t xml:space="preserve"> and a coding framework developed incorporating generated themes. Data underwent repeated comparisons through coding, </w:t>
      </w:r>
      <w:proofErr w:type="gramStart"/>
      <w:r w:rsidRPr="00BC2A03">
        <w:rPr>
          <w:color w:val="1C1D1E"/>
        </w:rPr>
        <w:t>recoding</w:t>
      </w:r>
      <w:proofErr w:type="gramEnd"/>
      <w:r w:rsidRPr="00BC2A03">
        <w:rPr>
          <w:color w:val="1C1D1E"/>
        </w:rPr>
        <w:t xml:space="preserve"> and memo writing, to generate themes and concepts</w:t>
      </w:r>
      <w:r>
        <w:rPr>
          <w:color w:val="1C1D1E"/>
        </w:rPr>
        <w:t xml:space="preserve"> </w:t>
      </w:r>
      <w:r w:rsidRPr="00E051DB">
        <w:rPr>
          <w:color w:val="1C1D1E"/>
        </w:rPr>
        <w:t>[11,12],</w:t>
      </w:r>
      <w:r w:rsidRPr="00BC2A03">
        <w:rPr>
          <w:color w:val="1C1D1E"/>
        </w:rPr>
        <w:t xml:space="preserve"> drawing on recognised techniques including scrutiny of deviant cases, and checking for confirmatory or challenging evidence within the dataset</w:t>
      </w:r>
      <w:r>
        <w:rPr>
          <w:color w:val="1C1D1E"/>
        </w:rPr>
        <w:t xml:space="preserve"> </w:t>
      </w:r>
      <w:r w:rsidRPr="00E051DB">
        <w:rPr>
          <w:color w:val="1C1D1E"/>
        </w:rPr>
        <w:t>[13].</w:t>
      </w:r>
      <w:r w:rsidRPr="00BC2A03">
        <w:rPr>
          <w:color w:val="1C1D1E"/>
        </w:rPr>
        <w:t xml:space="preserve"> MH developed an initial coding framework which was iteratively reappraised and revised through discussion with two other experienced qualitative researchers (CJ, AH). The final coding framework was applied to all transcripts by MH, </w:t>
      </w:r>
      <w:proofErr w:type="gramStart"/>
      <w:r w:rsidRPr="00BC2A03">
        <w:rPr>
          <w:color w:val="1C1D1E"/>
        </w:rPr>
        <w:t>CJ</w:t>
      </w:r>
      <w:proofErr w:type="gramEnd"/>
      <w:r w:rsidRPr="00BC2A03">
        <w:rPr>
          <w:color w:val="1C1D1E"/>
        </w:rPr>
        <w:t xml:space="preserve"> or AH. Cross-case comparative analysis identified different patterns between intervention arms. Data analysis was undertaken prior to knowledge of the clinical trial results, facilitating an interpretive and inductive approach</w:t>
      </w:r>
      <w:r>
        <w:rPr>
          <w:color w:val="1C1D1E"/>
        </w:rPr>
        <w:t xml:space="preserve"> </w:t>
      </w:r>
      <w:r w:rsidRPr="00E051DB">
        <w:rPr>
          <w:color w:val="1C1D1E"/>
        </w:rPr>
        <w:t>[14].</w:t>
      </w:r>
    </w:p>
    <w:p w14:paraId="210C208B" w14:textId="77777777" w:rsidR="00A525A3" w:rsidRDefault="00A525A3" w:rsidP="00D17CE0">
      <w:pPr>
        <w:pStyle w:val="NormalWeb"/>
        <w:shd w:val="clear" w:color="auto" w:fill="FFFFFF"/>
        <w:spacing w:before="75" w:beforeAutospacing="0" w:after="75" w:afterAutospacing="0" w:line="480" w:lineRule="auto"/>
        <w:rPr>
          <w:b/>
          <w:color w:val="1C1D1E"/>
        </w:rPr>
      </w:pPr>
    </w:p>
    <w:p w14:paraId="65AB0F8C" w14:textId="77777777" w:rsidR="00D17CE0" w:rsidRPr="00FB51D8" w:rsidRDefault="00D17CE0" w:rsidP="00FB51D8">
      <w:pPr>
        <w:spacing w:line="480" w:lineRule="auto"/>
        <w:rPr>
          <w:rFonts w:ascii="Times New Roman" w:hAnsi="Times New Roman" w:cs="Times New Roman"/>
          <w:b/>
          <w:bCs/>
          <w:i/>
          <w:iCs/>
          <w:sz w:val="24"/>
          <w:szCs w:val="24"/>
        </w:rPr>
      </w:pPr>
      <w:r w:rsidRPr="00FB51D8">
        <w:rPr>
          <w:rFonts w:ascii="Times New Roman" w:hAnsi="Times New Roman" w:cs="Times New Roman"/>
          <w:b/>
          <w:bCs/>
          <w:i/>
          <w:iCs/>
          <w:sz w:val="24"/>
          <w:szCs w:val="24"/>
        </w:rPr>
        <w:t xml:space="preserve">Patient and public involvement </w:t>
      </w:r>
    </w:p>
    <w:p w14:paraId="6E8047D9" w14:textId="77777777" w:rsidR="00D17CE0" w:rsidRPr="002D313C" w:rsidRDefault="00D17CE0" w:rsidP="00FB51D8">
      <w:pPr>
        <w:spacing w:line="480" w:lineRule="auto"/>
        <w:rPr>
          <w:rFonts w:ascii="Times New Roman" w:hAnsi="Times New Roman" w:cs="Times New Roman"/>
          <w:b/>
          <w:bCs/>
          <w:sz w:val="24"/>
          <w:szCs w:val="24"/>
        </w:rPr>
      </w:pPr>
      <w:r w:rsidRPr="002D313C">
        <w:rPr>
          <w:rFonts w:ascii="Times New Roman" w:hAnsi="Times New Roman" w:cs="Times New Roman"/>
          <w:sz w:val="24"/>
          <w:szCs w:val="24"/>
        </w:rPr>
        <w:t xml:space="preserve">A study patient advisory group advised on the design of the RCT before funding, in study set-up, and during recruitment. They informed the design of clinic procedures (including how </w:t>
      </w:r>
      <w:r w:rsidRPr="002D313C">
        <w:rPr>
          <w:rFonts w:ascii="Times New Roman" w:hAnsi="Times New Roman" w:cs="Times New Roman"/>
          <w:sz w:val="24"/>
          <w:szCs w:val="24"/>
        </w:rPr>
        <w:lastRenderedPageBreak/>
        <w:t>best to reduce the burden of intervention),</w:t>
      </w:r>
      <w:r>
        <w:rPr>
          <w:rFonts w:ascii="Times New Roman" w:hAnsi="Times New Roman" w:cs="Times New Roman"/>
          <w:sz w:val="24"/>
          <w:szCs w:val="24"/>
        </w:rPr>
        <w:t xml:space="preserve"> </w:t>
      </w:r>
      <w:r w:rsidRPr="002D313C">
        <w:rPr>
          <w:rFonts w:ascii="Times New Roman" w:hAnsi="Times New Roman" w:cs="Times New Roman"/>
          <w:sz w:val="24"/>
          <w:szCs w:val="24"/>
        </w:rPr>
        <w:t>and participant information. The group also guided interpretation of the findings</w:t>
      </w:r>
      <w:r>
        <w:rPr>
          <w:rFonts w:ascii="Times New Roman" w:hAnsi="Times New Roman" w:cs="Times New Roman"/>
          <w:sz w:val="24"/>
          <w:szCs w:val="24"/>
        </w:rPr>
        <w:t>.</w:t>
      </w:r>
      <w:r w:rsidRPr="002D313C">
        <w:rPr>
          <w:rFonts w:ascii="Times New Roman" w:hAnsi="Times New Roman" w:cs="Times New Roman"/>
          <w:sz w:val="24"/>
          <w:szCs w:val="24"/>
        </w:rPr>
        <w:t xml:space="preserve"> </w:t>
      </w:r>
    </w:p>
    <w:p w14:paraId="64EF194A" w14:textId="77777777" w:rsidR="00184834" w:rsidRPr="00BC2A03" w:rsidRDefault="00184834" w:rsidP="00D17CE0">
      <w:pPr>
        <w:pStyle w:val="NormalWeb"/>
        <w:shd w:val="clear" w:color="auto" w:fill="FFFFFF"/>
        <w:spacing w:before="75" w:beforeAutospacing="0" w:after="75" w:afterAutospacing="0" w:line="480" w:lineRule="auto"/>
        <w:rPr>
          <w:b/>
          <w:color w:val="1C1D1E"/>
        </w:rPr>
      </w:pPr>
    </w:p>
    <w:p w14:paraId="6949341C" w14:textId="77777777" w:rsidR="00A525A3" w:rsidRPr="00BC2A03" w:rsidRDefault="00A525A3" w:rsidP="00D17CE0">
      <w:pPr>
        <w:pStyle w:val="NormalWeb"/>
        <w:shd w:val="clear" w:color="auto" w:fill="FFFFFF"/>
        <w:spacing w:before="75" w:beforeAutospacing="0" w:after="75" w:afterAutospacing="0" w:line="480" w:lineRule="auto"/>
        <w:rPr>
          <w:b/>
          <w:color w:val="1C1D1E"/>
        </w:rPr>
      </w:pPr>
      <w:r w:rsidRPr="00BC2A03">
        <w:rPr>
          <w:b/>
          <w:color w:val="1C1D1E"/>
        </w:rPr>
        <w:t>Results</w:t>
      </w:r>
    </w:p>
    <w:p w14:paraId="38610F2F"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Participants</w:t>
      </w:r>
    </w:p>
    <w:p w14:paraId="7E903EF5"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t xml:space="preserve">Eighty-seven trial participants were invited to take part in an interview; 41 agreed and 34 were interviewed (see Figure 1). Audio-recording failed during three interviews; one interviewee agreed to be re-interviewed, the other </w:t>
      </w:r>
      <w:r>
        <w:rPr>
          <w:color w:val="1C1D1E"/>
        </w:rPr>
        <w:t xml:space="preserve">two </w:t>
      </w:r>
      <w:r w:rsidRPr="00BC2A03">
        <w:rPr>
          <w:color w:val="1C1D1E"/>
        </w:rPr>
        <w:t xml:space="preserve">were excluded. Interviewees included 13 males and 19 females, between 53 and 83 years old, with a range of pain intensity, functional ability, and pain self-efficacy (Table 1). At two-month follow-up, perception of global rating of change varied from ‘somewhat worse’ to ‘much better.’ No interview participants who received advice and education alone reported any improvement in their global rating of change; symptoms were either ‘about the same’, or ‘somewhat worse’.  </w:t>
      </w:r>
    </w:p>
    <w:p w14:paraId="7ECC48BE" w14:textId="77777777" w:rsidR="00A525A3" w:rsidRPr="00BC2A03" w:rsidRDefault="00A525A3" w:rsidP="00A525A3">
      <w:pPr>
        <w:pStyle w:val="NormalWeb"/>
        <w:shd w:val="clear" w:color="auto" w:fill="FFFFFF"/>
        <w:spacing w:before="75" w:after="75" w:line="480" w:lineRule="auto"/>
        <w:rPr>
          <w:b/>
          <w:i/>
          <w:color w:val="1C1D1E"/>
          <w:u w:val="single"/>
        </w:rPr>
      </w:pPr>
      <w:r w:rsidRPr="00BC2A03">
        <w:rPr>
          <w:b/>
          <w:i/>
          <w:color w:val="1C1D1E"/>
          <w:u w:val="single"/>
        </w:rPr>
        <w:t>Experiences of living with hip OA</w:t>
      </w:r>
    </w:p>
    <w:p w14:paraId="7E0F9815"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t xml:space="preserve">Key themes identified included the impact of hip OA, management strategies used, and thoughts about the future. </w:t>
      </w:r>
    </w:p>
    <w:p w14:paraId="374A4F98" w14:textId="77777777" w:rsidR="00A525A3" w:rsidRPr="00BC2A03" w:rsidRDefault="00A525A3" w:rsidP="00A525A3">
      <w:pPr>
        <w:pStyle w:val="NormalWeb"/>
        <w:shd w:val="clear" w:color="auto" w:fill="FFFFFF"/>
        <w:spacing w:before="75" w:after="75" w:line="480" w:lineRule="auto"/>
        <w:rPr>
          <w:color w:val="1C1D1E"/>
        </w:rPr>
      </w:pPr>
      <w:r w:rsidRPr="00BC2A03">
        <w:rPr>
          <w:b/>
          <w:i/>
          <w:color w:val="1C1D1E"/>
        </w:rPr>
        <w:t>Impact of hip OA</w:t>
      </w:r>
    </w:p>
    <w:p w14:paraId="38DC5EB3" w14:textId="77777777" w:rsidR="00A525A3" w:rsidRDefault="00A525A3" w:rsidP="00A525A3">
      <w:pPr>
        <w:pStyle w:val="NormalWeb"/>
        <w:shd w:val="clear" w:color="auto" w:fill="FFFFFF"/>
        <w:spacing w:before="75" w:after="75" w:line="480" w:lineRule="auto"/>
        <w:rPr>
          <w:color w:val="1C1D1E"/>
        </w:rPr>
      </w:pPr>
      <w:r w:rsidRPr="00BC2A03">
        <w:rPr>
          <w:color w:val="1C1D1E"/>
        </w:rPr>
        <w:t>Hip OA impacted on many aspects of participants’ lives. Physically it caused pain and limitation in a wide range of daily activities, including sitting, standing, walking, getting in and out of the car, driving, and ascending and descending stairs. It caused difficulties with self-care (</w:t>
      </w:r>
      <w:proofErr w:type="gramStart"/>
      <w:r w:rsidRPr="00BC2A03">
        <w:rPr>
          <w:color w:val="1C1D1E"/>
        </w:rPr>
        <w:t>e.g.</w:t>
      </w:r>
      <w:proofErr w:type="gramEnd"/>
      <w:r w:rsidRPr="00BC2A03">
        <w:rPr>
          <w:color w:val="1C1D1E"/>
        </w:rPr>
        <w:t xml:space="preserve"> toileting) and made undertaking valued activities (e.g. gardening) difficult. </w:t>
      </w:r>
    </w:p>
    <w:p w14:paraId="7929C2C1" w14:textId="77777777" w:rsidR="00A525A3" w:rsidRPr="00FA4817" w:rsidRDefault="00A525A3" w:rsidP="00A525A3">
      <w:pPr>
        <w:pStyle w:val="NormalWeb"/>
        <w:shd w:val="clear" w:color="auto" w:fill="FFFFFF"/>
        <w:spacing w:before="75" w:after="75" w:line="480" w:lineRule="auto"/>
        <w:rPr>
          <w:color w:val="1C1D1E"/>
        </w:rPr>
      </w:pPr>
      <w:r w:rsidRPr="00363AA0">
        <w:rPr>
          <w:i/>
          <w:iCs/>
        </w:rPr>
        <w:lastRenderedPageBreak/>
        <w:t xml:space="preserve">“The pain at times is agonising, especially when you are just sat and you can feel it all the time, and then you get up to move, you are stiff, you can’t walk properly and I just feel like, oh I just want my life back, that’s all I want. #161114 </w:t>
      </w:r>
      <w:r w:rsidRPr="00FA4817">
        <w:t>(Group: Advice, Exercise, USGI corticosteroid and local anaesthetic)</w:t>
      </w:r>
    </w:p>
    <w:p w14:paraId="52215C20"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Sleep was affected, including difficulty getting to sleep, resulting in tiredness. </w:t>
      </w:r>
    </w:p>
    <w:p w14:paraId="64D814C2" w14:textId="77777777" w:rsidR="00A525A3" w:rsidRPr="00566118" w:rsidRDefault="00A525A3" w:rsidP="00A525A3">
      <w:pPr>
        <w:spacing w:line="480" w:lineRule="auto"/>
        <w:rPr>
          <w:rFonts w:ascii="Times New Roman" w:hAnsi="Times New Roman" w:cs="Times New Roman"/>
          <w:sz w:val="24"/>
          <w:szCs w:val="24"/>
        </w:rPr>
      </w:pPr>
      <w:r w:rsidRPr="00566118">
        <w:rPr>
          <w:rFonts w:ascii="Times New Roman" w:hAnsi="Times New Roman" w:cs="Times New Roman"/>
          <w:i/>
          <w:iCs/>
          <w:sz w:val="24"/>
          <w:szCs w:val="24"/>
        </w:rPr>
        <w:t>“It’s very painful through the night, turning over and just getting comfortable in bed, so that kind of wakes me up and then I don’t get such a good night’s sleep</w:t>
      </w:r>
      <w:proofErr w:type="gramStart"/>
      <w:r w:rsidRPr="00566118">
        <w:rPr>
          <w:rFonts w:ascii="Times New Roman" w:hAnsi="Times New Roman" w:cs="Times New Roman"/>
          <w:i/>
          <w:iCs/>
          <w:sz w:val="24"/>
          <w:szCs w:val="24"/>
        </w:rPr>
        <w:t>….It</w:t>
      </w:r>
      <w:proofErr w:type="gramEnd"/>
      <w:r w:rsidRPr="00566118">
        <w:rPr>
          <w:rFonts w:ascii="Times New Roman" w:hAnsi="Times New Roman" w:cs="Times New Roman"/>
          <w:i/>
          <w:iCs/>
          <w:sz w:val="24"/>
          <w:szCs w:val="24"/>
        </w:rPr>
        <w:t xml:space="preserve"> makes you feel very fuzzy and zombified in the mornings but with being sort of retired, sometimes I, after a bad night, I just stay in bed.”  #10282 </w:t>
      </w:r>
      <w:r w:rsidRPr="00566118">
        <w:rPr>
          <w:rFonts w:ascii="Times New Roman" w:hAnsi="Times New Roman" w:cs="Times New Roman"/>
          <w:sz w:val="24"/>
          <w:szCs w:val="24"/>
        </w:rPr>
        <w:t>(Group: Advice and education alone)</w:t>
      </w:r>
    </w:p>
    <w:p w14:paraId="50A14E36" w14:textId="77777777" w:rsidR="00A525A3" w:rsidRPr="00363AA0" w:rsidRDefault="00A525A3" w:rsidP="00A525A3">
      <w:pPr>
        <w:pStyle w:val="NormalWeb"/>
        <w:shd w:val="clear" w:color="auto" w:fill="FFFFFF"/>
        <w:spacing w:before="75" w:after="75" w:line="480" w:lineRule="auto"/>
        <w:rPr>
          <w:i/>
          <w:iCs/>
          <w:color w:val="1C1D1E"/>
        </w:rPr>
      </w:pPr>
    </w:p>
    <w:p w14:paraId="5742517F"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Hip OA also impacted on work. Some participants described not being able to perform all their work tasks and others had to stop work altogether, which </w:t>
      </w:r>
      <w:r>
        <w:rPr>
          <w:color w:val="1C1D1E"/>
        </w:rPr>
        <w:t>could have</w:t>
      </w:r>
      <w:r w:rsidRPr="00BC2A03">
        <w:rPr>
          <w:color w:val="1C1D1E"/>
        </w:rPr>
        <w:t xml:space="preserve"> significant financial implications. </w:t>
      </w:r>
    </w:p>
    <w:p w14:paraId="263D53D9" w14:textId="77777777" w:rsidR="00A525A3" w:rsidRDefault="00A525A3" w:rsidP="00A525A3">
      <w:pPr>
        <w:pStyle w:val="NormalWeb"/>
        <w:shd w:val="clear" w:color="auto" w:fill="FFFFFF"/>
        <w:spacing w:before="75" w:after="75" w:line="480" w:lineRule="auto"/>
        <w:rPr>
          <w:color w:val="1C1D1E"/>
        </w:rPr>
      </w:pPr>
      <w:r w:rsidRPr="00363AA0">
        <w:rPr>
          <w:i/>
          <w:iCs/>
          <w:color w:val="1C1D1E"/>
        </w:rPr>
        <w:t>“I used to have my own businesses, self-employed, sub-contract work, don’t do anything now, can’t do anything</w:t>
      </w:r>
      <w:r>
        <w:rPr>
          <w:i/>
          <w:iCs/>
          <w:color w:val="1C1D1E"/>
        </w:rPr>
        <w:t>. I</w:t>
      </w:r>
      <w:r w:rsidRPr="00363AA0">
        <w:rPr>
          <w:i/>
          <w:iCs/>
          <w:color w:val="1C1D1E"/>
        </w:rPr>
        <w:t>’ve gone from earning a wage to nothing basically</w:t>
      </w:r>
      <w:r>
        <w:rPr>
          <w:i/>
          <w:iCs/>
          <w:color w:val="1C1D1E"/>
        </w:rPr>
        <w:t>.</w:t>
      </w:r>
      <w:r w:rsidRPr="00363AA0">
        <w:rPr>
          <w:i/>
          <w:iCs/>
          <w:color w:val="1C1D1E"/>
        </w:rPr>
        <w:t xml:space="preserve"> All my savings spent all that, that’s gone and now it’s just a case of surviving that’s what, that’s all it is isn’t it, just surviving”.”</w:t>
      </w:r>
      <w:r w:rsidRPr="00363AA0">
        <w:rPr>
          <w:color w:val="1C1D1E"/>
        </w:rPr>
        <w:t xml:space="preserve"> #10121 (Group: Advice, Education, USGI local anaesthetic)</w:t>
      </w:r>
    </w:p>
    <w:p w14:paraId="19C67617"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Emotionally, some participants described hip OA making them feel ‘low’, </w:t>
      </w:r>
      <w:proofErr w:type="gramStart"/>
      <w:r w:rsidRPr="00BC2A03">
        <w:rPr>
          <w:color w:val="1C1D1E"/>
        </w:rPr>
        <w:t>depressed</w:t>
      </w:r>
      <w:proofErr w:type="gramEnd"/>
      <w:r w:rsidRPr="00BC2A03">
        <w:rPr>
          <w:color w:val="1C1D1E"/>
        </w:rPr>
        <w:t xml:space="preserve"> or frustrated. </w:t>
      </w:r>
    </w:p>
    <w:p w14:paraId="6DAD040E" w14:textId="77777777" w:rsidR="00A525A3" w:rsidRDefault="00A525A3" w:rsidP="00A525A3">
      <w:pPr>
        <w:pStyle w:val="NormalWeb"/>
        <w:shd w:val="clear" w:color="auto" w:fill="FFFFFF"/>
        <w:spacing w:before="75" w:after="75" w:line="480" w:lineRule="auto"/>
        <w:rPr>
          <w:color w:val="1C1D1E"/>
        </w:rPr>
      </w:pPr>
      <w:r w:rsidRPr="00146B83">
        <w:rPr>
          <w:i/>
          <w:iCs/>
          <w:color w:val="1C1D1E"/>
        </w:rPr>
        <w:t>“I'm not how I used to be, and this hip pain is just well, it's like a ball and chain.  It just slows you down and drags you down.”</w:t>
      </w:r>
      <w:r w:rsidRPr="00146B83">
        <w:rPr>
          <w:color w:val="1C1D1E"/>
        </w:rPr>
        <w:t xml:space="preserve"> #10128 (Group: Advice and education alone)</w:t>
      </w:r>
    </w:p>
    <w:p w14:paraId="218173AA"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lastRenderedPageBreak/>
        <w:t xml:space="preserve">Socially, hip OA caused some participants to stay in their house more, and for others it impacted on relationships, for example not being able to play with grandchildren, and a partner taking on a carer role. </w:t>
      </w:r>
    </w:p>
    <w:p w14:paraId="7E3F0DDB" w14:textId="77777777" w:rsidR="00A525A3" w:rsidRPr="00DD75FF" w:rsidRDefault="00A525A3" w:rsidP="00A525A3">
      <w:pPr>
        <w:pStyle w:val="NormalWeb"/>
        <w:shd w:val="clear" w:color="auto" w:fill="FFFFFF"/>
        <w:spacing w:before="75" w:after="75" w:line="480" w:lineRule="auto"/>
        <w:rPr>
          <w:b/>
          <w:i/>
          <w:color w:val="1C1D1E"/>
        </w:rPr>
      </w:pPr>
      <w:r w:rsidRPr="00DD75FF">
        <w:rPr>
          <w:i/>
          <w:iCs/>
        </w:rPr>
        <w:t>“I’ve been having pillows under my leg and in between so [husband’s] got out and he’s gone in the other bed, so it disrupts – disrupts your family life with your husband and your close family really.”</w:t>
      </w:r>
      <w:r w:rsidRPr="00DD75FF">
        <w:t xml:space="preserve"> #161018 (Group: Advice, Exercise, USGI corticosteroid and local anaesthetic)</w:t>
      </w:r>
    </w:p>
    <w:p w14:paraId="5403873D"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Management strategies</w:t>
      </w:r>
    </w:p>
    <w:p w14:paraId="26681298"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Participants reported a wide range of strategies for managing their hip OA including pacing, making adaptations (e.g., changing type of footwear worn), keeping active, exercise, heat, Transcutaneous Electrical Nerve Stimulation (TENs), and pain-relieving medication. Some individuals did not like using oral pain medication due to side effects, a worry about addiction, and a belief they would not address the underlying problem. </w:t>
      </w:r>
    </w:p>
    <w:p w14:paraId="019E061F" w14:textId="77777777" w:rsidR="00A525A3" w:rsidRDefault="00A525A3" w:rsidP="00A525A3">
      <w:pPr>
        <w:pStyle w:val="NormalWeb"/>
        <w:shd w:val="clear" w:color="auto" w:fill="FFFFFF"/>
        <w:spacing w:before="75" w:after="75" w:line="480" w:lineRule="auto"/>
        <w:rPr>
          <w:color w:val="1C1D1E"/>
        </w:rPr>
      </w:pPr>
      <w:r w:rsidRPr="00DD75FF">
        <w:rPr>
          <w:i/>
          <w:iCs/>
        </w:rPr>
        <w:t>“I'm not very good at taking pills.  I'm a bit of a martyr.  I like to battle on and put up with the pain because I don't err, you</w:t>
      </w:r>
      <w:r>
        <w:rPr>
          <w:i/>
          <w:iCs/>
        </w:rPr>
        <w:t xml:space="preserve"> </w:t>
      </w:r>
      <w:r w:rsidRPr="00DD75FF">
        <w:rPr>
          <w:i/>
          <w:iCs/>
        </w:rPr>
        <w:t xml:space="preserve">know, paracetamol can give me headaches and </w:t>
      </w:r>
      <w:proofErr w:type="gramStart"/>
      <w:r w:rsidRPr="00DD75FF">
        <w:rPr>
          <w:i/>
          <w:iCs/>
        </w:rPr>
        <w:t>things</w:t>
      </w:r>
      <w:proofErr w:type="gramEnd"/>
      <w:r w:rsidRPr="00DD75FF">
        <w:rPr>
          <w:i/>
          <w:iCs/>
        </w:rPr>
        <w:t xml:space="preserve"> so I try and just not use much at all.”</w:t>
      </w:r>
      <w:r w:rsidRPr="008D0596">
        <w:t xml:space="preserve"> #10128 (Group: Advice and education alone)</w:t>
      </w:r>
    </w:p>
    <w:p w14:paraId="265D8FE1" w14:textId="77777777" w:rsidR="00A525A3" w:rsidRDefault="00A525A3" w:rsidP="00A525A3">
      <w:pPr>
        <w:pStyle w:val="NormalWeb"/>
        <w:shd w:val="clear" w:color="auto" w:fill="FFFFFF"/>
        <w:spacing w:before="75" w:after="75" w:line="480" w:lineRule="auto"/>
        <w:rPr>
          <w:color w:val="1C1D1E"/>
        </w:rPr>
      </w:pPr>
      <w:r w:rsidRPr="00BC2A03">
        <w:rPr>
          <w:color w:val="1C1D1E"/>
        </w:rPr>
        <w:t>Participants also described visiting different health care professionals about their hip OA, predominantly their family doctor. Some were satisfied with the care provided by their family doctor; others felt unsupported.</w:t>
      </w:r>
    </w:p>
    <w:p w14:paraId="6E65828E" w14:textId="77777777" w:rsidR="00A525A3" w:rsidRPr="00DD75FF" w:rsidRDefault="00A525A3" w:rsidP="00A525A3">
      <w:pPr>
        <w:pStyle w:val="NormalWeb"/>
        <w:shd w:val="clear" w:color="auto" w:fill="FFFFFF"/>
        <w:spacing w:before="75" w:after="75" w:line="480" w:lineRule="auto"/>
        <w:rPr>
          <w:color w:val="1C1D1E"/>
        </w:rPr>
      </w:pPr>
      <w:r w:rsidRPr="00DD75FF">
        <w:rPr>
          <w:i/>
          <w:iCs/>
        </w:rPr>
        <w:t xml:space="preserve">“The consultation was really </w:t>
      </w:r>
      <w:proofErr w:type="gramStart"/>
      <w:r w:rsidRPr="00DD75FF">
        <w:rPr>
          <w:i/>
          <w:iCs/>
        </w:rPr>
        <w:t>good,</w:t>
      </w:r>
      <w:proofErr w:type="gramEnd"/>
      <w:r w:rsidRPr="00DD75FF">
        <w:rPr>
          <w:i/>
          <w:iCs/>
        </w:rPr>
        <w:t xml:space="preserve"> he was really helpful.”</w:t>
      </w:r>
      <w:r w:rsidRPr="00DD75FF">
        <w:t xml:space="preserve"> #10111 (Group: Advice, Exercise, USGI corticosteroid and local anaesthetic)</w:t>
      </w:r>
    </w:p>
    <w:p w14:paraId="474E626E" w14:textId="77777777" w:rsidR="00A525A3" w:rsidRPr="00DD75FF" w:rsidRDefault="00A525A3" w:rsidP="00A525A3">
      <w:pPr>
        <w:spacing w:line="480" w:lineRule="auto"/>
        <w:rPr>
          <w:rFonts w:ascii="Times New Roman" w:hAnsi="Times New Roman" w:cs="Times New Roman"/>
          <w:sz w:val="24"/>
          <w:szCs w:val="24"/>
        </w:rPr>
      </w:pPr>
      <w:r w:rsidRPr="00DD75FF">
        <w:rPr>
          <w:rFonts w:ascii="Times New Roman" w:hAnsi="Times New Roman" w:cs="Times New Roman"/>
          <w:i/>
          <w:iCs/>
          <w:sz w:val="24"/>
          <w:szCs w:val="24"/>
        </w:rPr>
        <w:lastRenderedPageBreak/>
        <w:t xml:space="preserve">“He just gave me painkillers and told me, I’m…basically there was nothing they could do, so I was too young for a hip </w:t>
      </w:r>
      <w:proofErr w:type="gramStart"/>
      <w:r w:rsidRPr="00DD75FF">
        <w:rPr>
          <w:rFonts w:ascii="Times New Roman" w:hAnsi="Times New Roman" w:cs="Times New Roman"/>
          <w:i/>
          <w:iCs/>
          <w:sz w:val="24"/>
          <w:szCs w:val="24"/>
        </w:rPr>
        <w:t>replacement</w:t>
      </w:r>
      <w:proofErr w:type="gramEnd"/>
      <w:r w:rsidRPr="00DD75FF">
        <w:rPr>
          <w:rFonts w:ascii="Times New Roman" w:hAnsi="Times New Roman" w:cs="Times New Roman"/>
          <w:i/>
          <w:iCs/>
          <w:sz w:val="24"/>
          <w:szCs w:val="24"/>
        </w:rPr>
        <w:t xml:space="preserve"> and it wasn’t bad enough and just carry on.”</w:t>
      </w:r>
      <w:r w:rsidRPr="00DD75FF">
        <w:rPr>
          <w:rFonts w:ascii="Times New Roman" w:hAnsi="Times New Roman" w:cs="Times New Roman"/>
          <w:sz w:val="24"/>
          <w:szCs w:val="24"/>
        </w:rPr>
        <w:t xml:space="preserve">   #10187 (Group: Advice, Exercise, USGI corticosteroid and local anaesthetic)</w:t>
      </w:r>
    </w:p>
    <w:p w14:paraId="2522FA4B"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 xml:space="preserve">Thoughts about the future </w:t>
      </w:r>
    </w:p>
    <w:p w14:paraId="49E8CB0A"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Views about the future varied. Some participants expected an inevitable decline in their condition that would ultimately result in joint replacement surgery. </w:t>
      </w:r>
    </w:p>
    <w:p w14:paraId="02C21687" w14:textId="77777777" w:rsidR="00A525A3" w:rsidRDefault="00A525A3" w:rsidP="00A525A3">
      <w:pPr>
        <w:pStyle w:val="NormalWeb"/>
        <w:shd w:val="clear" w:color="auto" w:fill="FFFFFF"/>
        <w:spacing w:before="75" w:after="75" w:line="480" w:lineRule="auto"/>
        <w:rPr>
          <w:color w:val="1C1D1E"/>
        </w:rPr>
      </w:pPr>
      <w:r w:rsidRPr="00DD75FF">
        <w:rPr>
          <w:i/>
          <w:iCs/>
          <w:color w:val="1C1D1E"/>
        </w:rPr>
        <w:t>“Well to me it’s going to get worse, I can’t see it getting any better. The only thing I could think of is that it will get worse, I’m sure it will, to the point where</w:t>
      </w:r>
      <w:r>
        <w:rPr>
          <w:i/>
          <w:iCs/>
          <w:color w:val="1C1D1E"/>
        </w:rPr>
        <w:t>,</w:t>
      </w:r>
      <w:r w:rsidRPr="00DD75FF">
        <w:rPr>
          <w:i/>
          <w:iCs/>
          <w:color w:val="1C1D1E"/>
        </w:rPr>
        <w:t xml:space="preserve"> as I say I need a new hip. I’ve seen other people, well I’ve watched my dad go downhill you know, so I can see which direction I will eventually head in.”</w:t>
      </w:r>
      <w:r w:rsidRPr="00DD75FF">
        <w:rPr>
          <w:color w:val="1C1D1E"/>
        </w:rPr>
        <w:t xml:space="preserve"> #161114 (Group: Advice, Exercise, USGI corticosteroid and local anaesthetic)</w:t>
      </w:r>
    </w:p>
    <w:p w14:paraId="6AE6EEFD" w14:textId="77777777" w:rsidR="00A525A3" w:rsidRDefault="00A525A3" w:rsidP="00A525A3">
      <w:pPr>
        <w:pStyle w:val="NormalWeb"/>
        <w:shd w:val="clear" w:color="auto" w:fill="FFFFFF"/>
        <w:spacing w:before="75" w:after="75" w:line="480" w:lineRule="auto"/>
        <w:rPr>
          <w:color w:val="1C1D1E"/>
        </w:rPr>
      </w:pPr>
    </w:p>
    <w:p w14:paraId="386B57B9"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t xml:space="preserve">Others, more notably among those who had received either injection, felt that if symptoms remained as they were, they would be able to manage. For many, there was uncertainty about what the future would hold in terms of their hip OA. </w:t>
      </w:r>
    </w:p>
    <w:p w14:paraId="09112FB3" w14:textId="77777777" w:rsidR="00A525A3" w:rsidRPr="00BC2A03" w:rsidRDefault="00A525A3" w:rsidP="00A525A3">
      <w:pPr>
        <w:pStyle w:val="NormalWeb"/>
        <w:shd w:val="clear" w:color="auto" w:fill="FFFFFF"/>
        <w:spacing w:before="75" w:after="75" w:line="480" w:lineRule="auto"/>
        <w:rPr>
          <w:b/>
          <w:color w:val="1C1D1E"/>
        </w:rPr>
      </w:pPr>
      <w:r w:rsidRPr="00DD75FF">
        <w:rPr>
          <w:i/>
          <w:iCs/>
        </w:rPr>
        <w:t xml:space="preserve">“Hopefully it will stay like </w:t>
      </w:r>
      <w:proofErr w:type="gramStart"/>
      <w:r w:rsidRPr="00DD75FF">
        <w:rPr>
          <w:i/>
          <w:iCs/>
        </w:rPr>
        <w:t>this</w:t>
      </w:r>
      <w:proofErr w:type="gramEnd"/>
      <w:r w:rsidRPr="00DD75FF">
        <w:rPr>
          <w:i/>
          <w:iCs/>
        </w:rPr>
        <w:t xml:space="preserve"> and it will be fine, hopefully it won’t deteriorate that’s what I hope for but I don’t know.”</w:t>
      </w:r>
      <w:r w:rsidRPr="008D0596">
        <w:t xml:space="preserve"> #10111 (Group: Advice, Exercise, USGI corticosteroid and local anaesthetic)</w:t>
      </w:r>
    </w:p>
    <w:p w14:paraId="735F912F" w14:textId="77777777" w:rsidR="00A525A3" w:rsidRPr="00BC2A03" w:rsidRDefault="00A525A3" w:rsidP="00A525A3">
      <w:pPr>
        <w:pStyle w:val="NormalWeb"/>
        <w:shd w:val="clear" w:color="auto" w:fill="FFFFFF"/>
        <w:spacing w:before="75" w:after="75" w:line="480" w:lineRule="auto"/>
        <w:rPr>
          <w:b/>
          <w:i/>
          <w:color w:val="1C1D1E"/>
          <w:u w:val="single"/>
        </w:rPr>
      </w:pPr>
      <w:r w:rsidRPr="00BC2A03">
        <w:rPr>
          <w:b/>
          <w:i/>
          <w:color w:val="1C1D1E"/>
          <w:u w:val="single"/>
        </w:rPr>
        <w:t>Experiences and impact of trial interventions</w:t>
      </w:r>
    </w:p>
    <w:p w14:paraId="3451A9E4" w14:textId="77777777" w:rsidR="00A525A3" w:rsidRPr="00EE5FA6" w:rsidRDefault="00A525A3" w:rsidP="00A525A3">
      <w:pPr>
        <w:pStyle w:val="NormalWeb"/>
        <w:shd w:val="clear" w:color="auto" w:fill="FFFFFF"/>
        <w:spacing w:before="75" w:after="75" w:line="480" w:lineRule="auto"/>
        <w:rPr>
          <w:color w:val="1C1D1E"/>
        </w:rPr>
      </w:pPr>
      <w:r w:rsidRPr="00BC2A03">
        <w:rPr>
          <w:color w:val="1C1D1E"/>
        </w:rPr>
        <w:t xml:space="preserve">Key themes identified included experiences of receiving trial treatments, exercise adherence, and perceived impact. </w:t>
      </w:r>
    </w:p>
    <w:p w14:paraId="3BEF665F"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lastRenderedPageBreak/>
        <w:t>Experiences of receiving trial treatments</w:t>
      </w:r>
    </w:p>
    <w:p w14:paraId="6A371C7B" w14:textId="77777777" w:rsidR="00A525A3" w:rsidRPr="00BC2A03" w:rsidRDefault="00A525A3" w:rsidP="00A525A3">
      <w:pPr>
        <w:pStyle w:val="NormalWeb"/>
        <w:shd w:val="clear" w:color="auto" w:fill="FFFFFF"/>
        <w:spacing w:before="75" w:after="75" w:line="480" w:lineRule="auto"/>
        <w:rPr>
          <w:b/>
          <w:iCs/>
          <w:color w:val="1C1D1E"/>
        </w:rPr>
      </w:pPr>
      <w:r w:rsidRPr="00BC2A03">
        <w:rPr>
          <w:b/>
          <w:iCs/>
          <w:color w:val="1C1D1E"/>
        </w:rPr>
        <w:t>Advice and education</w:t>
      </w:r>
    </w:p>
    <w:p w14:paraId="5F4C8FF2"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All but one participant who received advice and education alone described talking about exercise or being given an exercise sheet at their </w:t>
      </w:r>
      <w:r>
        <w:rPr>
          <w:color w:val="1C1D1E"/>
        </w:rPr>
        <w:t xml:space="preserve">trial </w:t>
      </w:r>
      <w:r w:rsidRPr="00BC2A03">
        <w:rPr>
          <w:color w:val="1C1D1E"/>
        </w:rPr>
        <w:t>appointment. A small number of participants described discussing when to consult their family doctor, using medication and being offered advice on aids (</w:t>
      </w:r>
      <w:proofErr w:type="gramStart"/>
      <w:r w:rsidRPr="00BC2A03">
        <w:rPr>
          <w:color w:val="1C1D1E"/>
        </w:rPr>
        <w:t>e.g.</w:t>
      </w:r>
      <w:proofErr w:type="gramEnd"/>
      <w:r w:rsidRPr="00BC2A03">
        <w:rPr>
          <w:color w:val="1C1D1E"/>
        </w:rPr>
        <w:t xml:space="preserve"> use of walking sticks). Despite this, most felt that they had not received any ‘treatment’. The reasons for this included the focus and format of exercise advice given (e.g., it did not focus on a cure and involved talking) or because they had ‘already tried exercise’.</w:t>
      </w:r>
    </w:p>
    <w:p w14:paraId="173B1B05" w14:textId="77777777" w:rsidR="00A525A3" w:rsidRPr="00BC2A03" w:rsidRDefault="00A525A3" w:rsidP="00A525A3">
      <w:pPr>
        <w:pStyle w:val="NormalWeb"/>
        <w:shd w:val="clear" w:color="auto" w:fill="FFFFFF"/>
        <w:spacing w:before="75" w:after="75" w:line="480" w:lineRule="auto"/>
        <w:rPr>
          <w:color w:val="1C1D1E"/>
        </w:rPr>
      </w:pPr>
      <w:r w:rsidRPr="00431E2A">
        <w:rPr>
          <w:i/>
          <w:iCs/>
          <w:color w:val="1C1D1E"/>
        </w:rPr>
        <w:t xml:space="preserve">“In some </w:t>
      </w:r>
      <w:proofErr w:type="gramStart"/>
      <w:r w:rsidRPr="00431E2A">
        <w:rPr>
          <w:i/>
          <w:iCs/>
          <w:color w:val="1C1D1E"/>
        </w:rPr>
        <w:t>respects</w:t>
      </w:r>
      <w:proofErr w:type="gramEnd"/>
      <w:r w:rsidRPr="00431E2A">
        <w:rPr>
          <w:i/>
          <w:iCs/>
          <w:color w:val="1C1D1E"/>
        </w:rPr>
        <w:t xml:space="preserve"> I don’t feel like I’ve had treatment because I was already doing the exercise anyway and I was taking something to help the pain. </w:t>
      </w:r>
      <w:proofErr w:type="gramStart"/>
      <w:r w:rsidRPr="00431E2A">
        <w:rPr>
          <w:i/>
          <w:iCs/>
          <w:color w:val="1C1D1E"/>
        </w:rPr>
        <w:t>So</w:t>
      </w:r>
      <w:proofErr w:type="gramEnd"/>
      <w:r w:rsidRPr="00431E2A">
        <w:rPr>
          <w:i/>
          <w:iCs/>
          <w:color w:val="1C1D1E"/>
        </w:rPr>
        <w:t xml:space="preserve"> I think if I hadn’t up to that point have done any exercise or taken any medication then maybe yes, but I suppose I don’t really feel I’ve had treatment as such.”</w:t>
      </w:r>
      <w:r w:rsidRPr="00431E2A">
        <w:rPr>
          <w:color w:val="1C1D1E"/>
        </w:rPr>
        <w:t xml:space="preserve"> #10282 (Group: Advice and education alone)</w:t>
      </w:r>
    </w:p>
    <w:p w14:paraId="51885C11"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t>Among those who received either type of injection, some participants recalled receiving components of advice and education including information on footwear, exercise, keeping active, and advice on performing daily activities such as dressing. However, others were unable to recollect receiving any advice or treatments other than the injection itself.</w:t>
      </w:r>
    </w:p>
    <w:p w14:paraId="7740DC6D" w14:textId="77777777" w:rsidR="00A525A3" w:rsidRDefault="00A525A3" w:rsidP="00A525A3">
      <w:pPr>
        <w:pStyle w:val="NormalWeb"/>
        <w:shd w:val="clear" w:color="auto" w:fill="FFFFFF"/>
        <w:spacing w:before="75" w:after="75" w:line="480" w:lineRule="auto"/>
        <w:rPr>
          <w:b/>
          <w:iCs/>
          <w:color w:val="1C1D1E"/>
        </w:rPr>
      </w:pPr>
    </w:p>
    <w:p w14:paraId="0E554327" w14:textId="77777777" w:rsidR="00A525A3" w:rsidRPr="00BC2A03" w:rsidRDefault="00A525A3" w:rsidP="00A525A3">
      <w:pPr>
        <w:pStyle w:val="NormalWeb"/>
        <w:shd w:val="clear" w:color="auto" w:fill="FFFFFF"/>
        <w:spacing w:before="75" w:after="75" w:line="480" w:lineRule="auto"/>
        <w:rPr>
          <w:b/>
          <w:iCs/>
          <w:color w:val="1C1D1E"/>
        </w:rPr>
      </w:pPr>
      <w:r w:rsidRPr="00BC2A03">
        <w:rPr>
          <w:b/>
          <w:iCs/>
          <w:color w:val="1C1D1E"/>
        </w:rPr>
        <w:t>USGI hip injection</w:t>
      </w:r>
    </w:p>
    <w:p w14:paraId="77FDE4E3" w14:textId="77777777" w:rsidR="00A525A3" w:rsidRDefault="00A525A3" w:rsidP="00A525A3">
      <w:pPr>
        <w:pStyle w:val="NormalWeb"/>
        <w:shd w:val="clear" w:color="auto" w:fill="FFFFFF"/>
        <w:spacing w:before="75" w:after="75" w:line="480" w:lineRule="auto"/>
        <w:rPr>
          <w:color w:val="1C1D1E"/>
        </w:rPr>
      </w:pPr>
      <w:r w:rsidRPr="00BC2A03">
        <w:rPr>
          <w:color w:val="1C1D1E"/>
        </w:rPr>
        <w:t>In general, participants were satisfied that they had received an injection, due to it offering something different from usual care, demonstrating progress in their treatment.</w:t>
      </w:r>
    </w:p>
    <w:p w14:paraId="6242E1BB" w14:textId="77777777" w:rsidR="00A525A3" w:rsidRPr="00493B3D" w:rsidRDefault="00A525A3" w:rsidP="00A525A3">
      <w:pPr>
        <w:spacing w:line="480" w:lineRule="auto"/>
        <w:rPr>
          <w:rFonts w:ascii="Times New Roman" w:hAnsi="Times New Roman" w:cs="Times New Roman"/>
          <w:sz w:val="24"/>
          <w:szCs w:val="24"/>
        </w:rPr>
      </w:pPr>
      <w:r w:rsidRPr="00493B3D">
        <w:rPr>
          <w:rFonts w:ascii="Times New Roman" w:hAnsi="Times New Roman" w:cs="Times New Roman"/>
          <w:i/>
          <w:iCs/>
          <w:sz w:val="24"/>
          <w:szCs w:val="24"/>
        </w:rPr>
        <w:lastRenderedPageBreak/>
        <w:t>“I thought ‘something’, you know, I’m going forward.”</w:t>
      </w:r>
      <w:r w:rsidRPr="00493B3D">
        <w:rPr>
          <w:rFonts w:ascii="Times New Roman" w:hAnsi="Times New Roman" w:cs="Times New Roman"/>
          <w:sz w:val="24"/>
          <w:szCs w:val="24"/>
        </w:rPr>
        <w:t xml:space="preserve"> #430 (Group: Advice, Education, USGI local anaesthetic)</w:t>
      </w:r>
    </w:p>
    <w:p w14:paraId="3ADABA25"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Although some described initial anxiety, </w:t>
      </w:r>
      <w:r>
        <w:rPr>
          <w:color w:val="1C1D1E"/>
        </w:rPr>
        <w:t>participants were willing to have a hip injection due to the hope of benefit.</w:t>
      </w:r>
    </w:p>
    <w:p w14:paraId="7423F6E7" w14:textId="77777777" w:rsidR="00A525A3" w:rsidRPr="00B17037" w:rsidRDefault="00A525A3" w:rsidP="00A525A3">
      <w:pPr>
        <w:spacing w:line="480" w:lineRule="auto"/>
        <w:rPr>
          <w:rFonts w:ascii="Times New Roman" w:hAnsi="Times New Roman" w:cs="Times New Roman"/>
          <w:sz w:val="24"/>
          <w:szCs w:val="24"/>
        </w:rPr>
      </w:pPr>
      <w:r w:rsidRPr="00B17037">
        <w:rPr>
          <w:rFonts w:ascii="Times New Roman" w:hAnsi="Times New Roman" w:cs="Times New Roman"/>
          <w:i/>
          <w:iCs/>
          <w:color w:val="1C1D1E"/>
          <w:sz w:val="24"/>
          <w:szCs w:val="24"/>
        </w:rPr>
        <w:t>“</w:t>
      </w:r>
      <w:r w:rsidRPr="00B17037">
        <w:rPr>
          <w:rFonts w:ascii="Times New Roman" w:hAnsi="Times New Roman" w:cs="Times New Roman"/>
          <w:i/>
          <w:iCs/>
          <w:sz w:val="24"/>
          <w:szCs w:val="24"/>
        </w:rPr>
        <w:t>I’d do anything [laughter] to get out of pain.”</w:t>
      </w:r>
      <w:r w:rsidRPr="00B17037">
        <w:rPr>
          <w:rFonts w:ascii="Times New Roman" w:hAnsi="Times New Roman" w:cs="Times New Roman"/>
          <w:sz w:val="24"/>
          <w:szCs w:val="24"/>
        </w:rPr>
        <w:t xml:space="preserve"> #30018 (Group: Advice, Education, USGI local anaesthetic)</w:t>
      </w:r>
    </w:p>
    <w:p w14:paraId="22C3F77A" w14:textId="77777777" w:rsidR="00A525A3" w:rsidRDefault="00A525A3" w:rsidP="00A525A3">
      <w:pPr>
        <w:pStyle w:val="NormalWeb"/>
        <w:shd w:val="clear" w:color="auto" w:fill="FFFFFF"/>
        <w:spacing w:before="75" w:after="75" w:line="480" w:lineRule="auto"/>
        <w:rPr>
          <w:color w:val="1C1D1E"/>
        </w:rPr>
      </w:pPr>
      <w:r>
        <w:rPr>
          <w:color w:val="1C1D1E"/>
        </w:rPr>
        <w:t>T</w:t>
      </w:r>
      <w:r w:rsidRPr="00BC2A03">
        <w:rPr>
          <w:color w:val="1C1D1E"/>
        </w:rPr>
        <w:t xml:space="preserve">he injection process itself was acceptable, and </w:t>
      </w:r>
      <w:proofErr w:type="gramStart"/>
      <w:r w:rsidRPr="00BC2A03">
        <w:rPr>
          <w:color w:val="1C1D1E"/>
        </w:rPr>
        <w:t>on the whole</w:t>
      </w:r>
      <w:proofErr w:type="gramEnd"/>
      <w:r w:rsidRPr="00BC2A03">
        <w:rPr>
          <w:color w:val="1C1D1E"/>
        </w:rPr>
        <w:t xml:space="preserve">, positive, regardless of injection type. Some participants reported feeling mild discomfort/pain when the injection was administered, likened to receiving any other injection. </w:t>
      </w:r>
    </w:p>
    <w:p w14:paraId="52F9CB07" w14:textId="77777777" w:rsidR="00A525A3" w:rsidRDefault="00A525A3" w:rsidP="00A525A3">
      <w:pPr>
        <w:pStyle w:val="NormalWeb"/>
        <w:shd w:val="clear" w:color="auto" w:fill="FFFFFF"/>
        <w:spacing w:before="75" w:after="75" w:line="480" w:lineRule="auto"/>
      </w:pPr>
      <w:r w:rsidRPr="00493B3D">
        <w:rPr>
          <w:i/>
          <w:iCs/>
        </w:rPr>
        <w:t>“The injection was fine, it’s like any injection really, you feel a little bit of pain when they put the needle in or whatever it is they put in you and, that was it. I mean I know they were using a</w:t>
      </w:r>
      <w:r>
        <w:rPr>
          <w:i/>
          <w:iCs/>
        </w:rPr>
        <w:t>n</w:t>
      </w:r>
      <w:r w:rsidRPr="00493B3D">
        <w:rPr>
          <w:i/>
          <w:iCs/>
        </w:rPr>
        <w:t xml:space="preserve"> ultrasound screen to make sure they put it in the correct </w:t>
      </w:r>
      <w:proofErr w:type="gramStart"/>
      <w:r w:rsidRPr="00493B3D">
        <w:rPr>
          <w:i/>
          <w:iCs/>
        </w:rPr>
        <w:t>place</w:t>
      </w:r>
      <w:proofErr w:type="gramEnd"/>
      <w:r w:rsidRPr="00493B3D">
        <w:rPr>
          <w:i/>
          <w:iCs/>
        </w:rPr>
        <w:t xml:space="preserve"> and I know that they told me I may get a bit of bruising or something around the area but no, all was fine.”</w:t>
      </w:r>
      <w:r w:rsidRPr="008D0596">
        <w:t xml:space="preserve"> #161114 (Group: Advice, Exercise, USGI corticosteroid and local anaesthetic)</w:t>
      </w:r>
    </w:p>
    <w:p w14:paraId="53EE9EDD" w14:textId="77777777" w:rsidR="00A525A3" w:rsidRPr="00B914B9" w:rsidRDefault="00A525A3" w:rsidP="00A525A3">
      <w:pPr>
        <w:spacing w:line="480" w:lineRule="auto"/>
        <w:contextualSpacing/>
        <w:rPr>
          <w:rFonts w:ascii="Times New Roman" w:hAnsi="Times New Roman" w:cs="Times New Roman"/>
          <w:sz w:val="24"/>
          <w:szCs w:val="24"/>
        </w:rPr>
      </w:pPr>
      <w:r w:rsidRPr="00B914B9">
        <w:rPr>
          <w:rFonts w:ascii="Times New Roman" w:hAnsi="Times New Roman" w:cs="Times New Roman"/>
          <w:i/>
          <w:iCs/>
          <w:sz w:val="24"/>
          <w:szCs w:val="24"/>
        </w:rPr>
        <w:t>“She said it would be a little bit painful going in and it was. I’ve had worse injections, I’ve had a lumbar puncture, that’s bad. So no, it wasn’t as bad as that, but I just felt it go in you know, but it wasn’t ‘painful’ painful, I wasn’t screaming. On a scale of one to ten it was like a one or a two.”</w:t>
      </w:r>
      <w:r w:rsidRPr="00B914B9">
        <w:rPr>
          <w:rFonts w:ascii="Times New Roman" w:hAnsi="Times New Roman" w:cs="Times New Roman"/>
          <w:sz w:val="24"/>
          <w:szCs w:val="24"/>
        </w:rPr>
        <w:t xml:space="preserve">  #10198 (Group: Advice, Exercise, USGI and local anaesthetic)</w:t>
      </w:r>
    </w:p>
    <w:p w14:paraId="04515D87" w14:textId="77777777" w:rsidR="00A525A3" w:rsidRDefault="00A525A3" w:rsidP="00A525A3">
      <w:pPr>
        <w:pStyle w:val="NormalWeb"/>
        <w:shd w:val="clear" w:color="auto" w:fill="FFFFFF"/>
        <w:spacing w:before="75" w:after="75" w:line="480" w:lineRule="auto"/>
        <w:rPr>
          <w:color w:val="1C1D1E"/>
        </w:rPr>
      </w:pPr>
    </w:p>
    <w:p w14:paraId="407DC455" w14:textId="77777777" w:rsidR="00A525A3" w:rsidRPr="00BC2A03" w:rsidRDefault="00A525A3" w:rsidP="00A525A3">
      <w:pPr>
        <w:pStyle w:val="NormalWeb"/>
        <w:shd w:val="clear" w:color="auto" w:fill="FFFFFF"/>
        <w:spacing w:before="75" w:after="75" w:line="480" w:lineRule="auto"/>
        <w:rPr>
          <w:color w:val="1C1D1E"/>
        </w:rPr>
      </w:pPr>
      <w:r w:rsidRPr="00BC2A03">
        <w:rPr>
          <w:color w:val="1C1D1E"/>
        </w:rPr>
        <w:t xml:space="preserve">Most participants reported no injection-related side effects. When present, side effects among those who received the corticosteroid and local anaesthetic included temporary severe pain during the injection, feeling sick the day after the injection, and facial redness and transient </w:t>
      </w:r>
      <w:r w:rsidRPr="00BC2A03">
        <w:rPr>
          <w:color w:val="1C1D1E"/>
        </w:rPr>
        <w:lastRenderedPageBreak/>
        <w:t xml:space="preserve">flushing following the injection. Side effects among those who received local anaesthetic alone included temporary severe pain during the injection and extensive bruising post injection. There was no evidence of participant unblinding about the type of injection received. </w:t>
      </w:r>
    </w:p>
    <w:p w14:paraId="33E1C4E0" w14:textId="77777777" w:rsidR="00A525A3" w:rsidRDefault="00A525A3" w:rsidP="00A525A3">
      <w:pPr>
        <w:pStyle w:val="NormalWeb"/>
        <w:shd w:val="clear" w:color="auto" w:fill="FFFFFF"/>
        <w:spacing w:before="75" w:after="75" w:line="480" w:lineRule="auto"/>
        <w:rPr>
          <w:b/>
          <w:i/>
          <w:color w:val="1C1D1E"/>
        </w:rPr>
      </w:pPr>
    </w:p>
    <w:p w14:paraId="774A909A"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 xml:space="preserve">Exercise adherence </w:t>
      </w:r>
    </w:p>
    <w:p w14:paraId="029A4BE0" w14:textId="77777777" w:rsidR="00A525A3" w:rsidRDefault="00A525A3" w:rsidP="00A525A3">
      <w:pPr>
        <w:spacing w:line="480" w:lineRule="auto"/>
        <w:rPr>
          <w:rFonts w:ascii="Times New Roman" w:hAnsi="Times New Roman" w:cs="Times New Roman"/>
          <w:color w:val="1C1D1E"/>
          <w:sz w:val="24"/>
          <w:szCs w:val="24"/>
        </w:rPr>
      </w:pPr>
      <w:r w:rsidRPr="00BC2A03">
        <w:rPr>
          <w:rFonts w:ascii="Times New Roman" w:hAnsi="Times New Roman" w:cs="Times New Roman"/>
          <w:color w:val="1C1D1E"/>
          <w:sz w:val="24"/>
          <w:szCs w:val="24"/>
        </w:rPr>
        <w:t xml:space="preserve">Across all treatment arms, exercise adherence varied between participants, but was generally low. </w:t>
      </w:r>
    </w:p>
    <w:p w14:paraId="745D8173" w14:textId="77777777" w:rsidR="00A525A3" w:rsidRPr="00B17037" w:rsidRDefault="00A525A3" w:rsidP="00A525A3">
      <w:pPr>
        <w:spacing w:line="480" w:lineRule="auto"/>
        <w:rPr>
          <w:rFonts w:ascii="Times New Roman" w:hAnsi="Times New Roman" w:cs="Times New Roman"/>
          <w:sz w:val="24"/>
          <w:szCs w:val="24"/>
        </w:rPr>
      </w:pPr>
      <w:r w:rsidRPr="00B17037">
        <w:rPr>
          <w:rFonts w:ascii="Times New Roman" w:hAnsi="Times New Roman" w:cs="Times New Roman"/>
          <w:i/>
          <w:iCs/>
          <w:sz w:val="24"/>
          <w:szCs w:val="24"/>
        </w:rPr>
        <w:t>“I didn’t really do them [exercises] to be honest.”</w:t>
      </w:r>
      <w:r w:rsidRPr="00B17037">
        <w:rPr>
          <w:rFonts w:ascii="Times New Roman" w:hAnsi="Times New Roman" w:cs="Times New Roman"/>
          <w:sz w:val="24"/>
          <w:szCs w:val="24"/>
        </w:rPr>
        <w:t xml:space="preserve"> #10072 (Group: Advice, Exercise, USGI corticosteroid and local anaesthetic)</w:t>
      </w:r>
    </w:p>
    <w:p w14:paraId="423C1802" w14:textId="77777777" w:rsidR="00A525A3" w:rsidRDefault="00A525A3" w:rsidP="00A525A3">
      <w:pPr>
        <w:spacing w:line="480" w:lineRule="auto"/>
        <w:rPr>
          <w:rFonts w:ascii="Times New Roman" w:hAnsi="Times New Roman" w:cs="Times New Roman"/>
          <w:color w:val="1C1D1E"/>
          <w:sz w:val="24"/>
          <w:szCs w:val="24"/>
        </w:rPr>
      </w:pPr>
    </w:p>
    <w:p w14:paraId="1671DF9E" w14:textId="77777777" w:rsidR="00A525A3" w:rsidRDefault="00A525A3" w:rsidP="00A525A3">
      <w:pPr>
        <w:spacing w:line="480" w:lineRule="auto"/>
        <w:rPr>
          <w:rFonts w:ascii="Times New Roman" w:hAnsi="Times New Roman" w:cs="Times New Roman"/>
          <w:color w:val="1C1D1E"/>
          <w:sz w:val="24"/>
          <w:szCs w:val="24"/>
        </w:rPr>
      </w:pPr>
      <w:r w:rsidRPr="00BC2A03">
        <w:rPr>
          <w:rFonts w:ascii="Times New Roman" w:hAnsi="Times New Roman" w:cs="Times New Roman"/>
          <w:color w:val="1C1D1E"/>
          <w:sz w:val="24"/>
          <w:szCs w:val="24"/>
        </w:rPr>
        <w:t xml:space="preserve">Although some participants described completing exercise initially, adherence commonly declined over time. Some continued with all exercises but undertook them less frequently, some undertook only selected exercises (e.g., the most basic ones), and others stopped them altogether. </w:t>
      </w:r>
    </w:p>
    <w:p w14:paraId="299C708A" w14:textId="77777777" w:rsidR="00A525A3" w:rsidRDefault="00A525A3" w:rsidP="00A525A3">
      <w:pPr>
        <w:spacing w:line="480" w:lineRule="auto"/>
        <w:rPr>
          <w:rFonts w:ascii="Times New Roman" w:hAnsi="Times New Roman" w:cs="Times New Roman"/>
          <w:color w:val="1C1D1E"/>
          <w:sz w:val="24"/>
          <w:szCs w:val="24"/>
        </w:rPr>
      </w:pPr>
      <w:r w:rsidRPr="00493B3D">
        <w:rPr>
          <w:rFonts w:ascii="Times New Roman" w:hAnsi="Times New Roman" w:cs="Times New Roman"/>
          <w:i/>
          <w:iCs/>
          <w:color w:val="1C1D1E"/>
          <w:sz w:val="24"/>
          <w:szCs w:val="24"/>
        </w:rPr>
        <w:t xml:space="preserve">“I used to do them two or three times a week.  I didn’t do them every day.   To be honest I’ve </w:t>
      </w:r>
      <w:proofErr w:type="gramStart"/>
      <w:r w:rsidRPr="00493B3D">
        <w:rPr>
          <w:rFonts w:ascii="Times New Roman" w:hAnsi="Times New Roman" w:cs="Times New Roman"/>
          <w:i/>
          <w:iCs/>
          <w:color w:val="1C1D1E"/>
          <w:sz w:val="24"/>
          <w:szCs w:val="24"/>
        </w:rPr>
        <w:t>give</w:t>
      </w:r>
      <w:proofErr w:type="gramEnd"/>
      <w:r w:rsidRPr="00493B3D">
        <w:rPr>
          <w:rFonts w:ascii="Times New Roman" w:hAnsi="Times New Roman" w:cs="Times New Roman"/>
          <w:i/>
          <w:iCs/>
          <w:color w:val="1C1D1E"/>
          <w:sz w:val="24"/>
          <w:szCs w:val="24"/>
        </w:rPr>
        <w:t xml:space="preserve"> up now [laughs].”</w:t>
      </w:r>
      <w:r w:rsidRPr="00493B3D">
        <w:rPr>
          <w:rFonts w:ascii="Times New Roman" w:hAnsi="Times New Roman" w:cs="Times New Roman"/>
          <w:color w:val="1C1D1E"/>
          <w:sz w:val="24"/>
          <w:szCs w:val="24"/>
        </w:rPr>
        <w:t xml:space="preserve"> #10 (Group: Advice and education alone)</w:t>
      </w:r>
    </w:p>
    <w:p w14:paraId="71962430" w14:textId="77777777" w:rsidR="00A525A3" w:rsidRPr="00B17037" w:rsidRDefault="00A525A3" w:rsidP="00A525A3">
      <w:pPr>
        <w:spacing w:line="480" w:lineRule="auto"/>
        <w:rPr>
          <w:rFonts w:ascii="Times New Roman" w:hAnsi="Times New Roman" w:cs="Times New Roman"/>
          <w:color w:val="1C1D1E"/>
          <w:sz w:val="24"/>
          <w:szCs w:val="24"/>
        </w:rPr>
      </w:pPr>
      <w:r w:rsidRPr="00B17037">
        <w:rPr>
          <w:rFonts w:ascii="Times New Roman" w:hAnsi="Times New Roman" w:cs="Times New Roman"/>
          <w:color w:val="1C1D1E"/>
          <w:sz w:val="24"/>
          <w:szCs w:val="24"/>
        </w:rPr>
        <w:t>A broad range of barriers to exercise were identified, including personal (including psychological), physical and social-environmental. These are summarised in Figure 2</w:t>
      </w:r>
      <w:r>
        <w:rPr>
          <w:rFonts w:ascii="Times New Roman" w:hAnsi="Times New Roman" w:cs="Times New Roman"/>
          <w:color w:val="1C1D1E"/>
          <w:sz w:val="24"/>
          <w:szCs w:val="24"/>
        </w:rPr>
        <w:t xml:space="preserve"> with example quotes provided below</w:t>
      </w:r>
      <w:r w:rsidRPr="00B17037">
        <w:rPr>
          <w:rFonts w:ascii="Times New Roman" w:hAnsi="Times New Roman" w:cs="Times New Roman"/>
          <w:color w:val="1C1D1E"/>
          <w:sz w:val="24"/>
          <w:szCs w:val="24"/>
        </w:rPr>
        <w:t>.</w:t>
      </w:r>
    </w:p>
    <w:p w14:paraId="27F73F46" w14:textId="77777777" w:rsidR="00A525A3" w:rsidRPr="00B17037" w:rsidRDefault="00A525A3" w:rsidP="00A525A3">
      <w:pPr>
        <w:spacing w:line="480" w:lineRule="auto"/>
        <w:rPr>
          <w:rFonts w:ascii="Times New Roman" w:hAnsi="Times New Roman" w:cs="Times New Roman"/>
          <w:sz w:val="24"/>
          <w:szCs w:val="24"/>
        </w:rPr>
      </w:pPr>
      <w:r w:rsidRPr="00B17037">
        <w:rPr>
          <w:rFonts w:ascii="Times New Roman" w:hAnsi="Times New Roman" w:cs="Times New Roman"/>
          <w:color w:val="1C1D1E"/>
          <w:sz w:val="24"/>
          <w:szCs w:val="24"/>
        </w:rPr>
        <w:t xml:space="preserve">Personal: </w:t>
      </w:r>
      <w:r w:rsidRPr="00B17037">
        <w:rPr>
          <w:rFonts w:ascii="Times New Roman" w:hAnsi="Times New Roman" w:cs="Times New Roman"/>
          <w:i/>
          <w:iCs/>
          <w:sz w:val="24"/>
          <w:szCs w:val="24"/>
        </w:rPr>
        <w:t>“I’ve just been so tired and worn out, I must admit I haven’t even done the exercises for quite some time.”</w:t>
      </w:r>
      <w:r w:rsidRPr="00B17037">
        <w:rPr>
          <w:rFonts w:ascii="Times New Roman" w:hAnsi="Times New Roman" w:cs="Times New Roman"/>
          <w:sz w:val="24"/>
          <w:szCs w:val="24"/>
        </w:rPr>
        <w:t xml:space="preserve"> #10282 (Group: Advice and education alone)</w:t>
      </w:r>
    </w:p>
    <w:p w14:paraId="53432164" w14:textId="77777777" w:rsidR="00A525A3" w:rsidRPr="00B17037" w:rsidRDefault="00A525A3" w:rsidP="00A525A3">
      <w:pPr>
        <w:spacing w:line="480" w:lineRule="auto"/>
        <w:rPr>
          <w:rFonts w:ascii="Times New Roman" w:hAnsi="Times New Roman" w:cs="Times New Roman"/>
          <w:sz w:val="24"/>
          <w:szCs w:val="24"/>
        </w:rPr>
      </w:pPr>
      <w:r w:rsidRPr="00B17037">
        <w:rPr>
          <w:rFonts w:ascii="Times New Roman" w:hAnsi="Times New Roman" w:cs="Times New Roman"/>
          <w:sz w:val="24"/>
          <w:szCs w:val="24"/>
        </w:rPr>
        <w:lastRenderedPageBreak/>
        <w:t xml:space="preserve">Physical: </w:t>
      </w:r>
      <w:r w:rsidRPr="00B17037">
        <w:rPr>
          <w:rFonts w:ascii="Times New Roman" w:hAnsi="Times New Roman" w:cs="Times New Roman"/>
          <w:i/>
          <w:iCs/>
          <w:sz w:val="24"/>
          <w:szCs w:val="24"/>
        </w:rPr>
        <w:t xml:space="preserve">“When they say bending your knees and things like that, I just can’t do that.” </w:t>
      </w:r>
      <w:r w:rsidRPr="00B17037">
        <w:rPr>
          <w:rFonts w:ascii="Times New Roman" w:hAnsi="Times New Roman" w:cs="Times New Roman"/>
          <w:sz w:val="24"/>
          <w:szCs w:val="24"/>
        </w:rPr>
        <w:t>#10189 (Group: Advice, Education, USGI local anaesthetic)</w:t>
      </w:r>
    </w:p>
    <w:p w14:paraId="5164E5AC" w14:textId="77777777" w:rsidR="00A525A3" w:rsidRPr="00B17037" w:rsidRDefault="00A525A3" w:rsidP="00A525A3">
      <w:pPr>
        <w:spacing w:line="480" w:lineRule="auto"/>
        <w:rPr>
          <w:rFonts w:ascii="Times New Roman" w:hAnsi="Times New Roman" w:cs="Times New Roman"/>
          <w:sz w:val="24"/>
          <w:szCs w:val="24"/>
        </w:rPr>
      </w:pPr>
      <w:r w:rsidRPr="00B17037">
        <w:rPr>
          <w:rFonts w:ascii="Times New Roman" w:hAnsi="Times New Roman" w:cs="Times New Roman"/>
          <w:sz w:val="24"/>
          <w:szCs w:val="24"/>
        </w:rPr>
        <w:t xml:space="preserve">Social-environmental: </w:t>
      </w:r>
      <w:r w:rsidRPr="00B17037">
        <w:rPr>
          <w:rFonts w:ascii="Times New Roman" w:hAnsi="Times New Roman" w:cs="Times New Roman"/>
          <w:i/>
          <w:iCs/>
          <w:sz w:val="24"/>
          <w:szCs w:val="24"/>
        </w:rPr>
        <w:t xml:space="preserve">“To begin with I was doing them [the exercises] quite religiously, a couple of days and what have you during the </w:t>
      </w:r>
      <w:proofErr w:type="gramStart"/>
      <w:r w:rsidRPr="00B17037">
        <w:rPr>
          <w:rFonts w:ascii="Times New Roman" w:hAnsi="Times New Roman" w:cs="Times New Roman"/>
          <w:i/>
          <w:iCs/>
          <w:sz w:val="24"/>
          <w:szCs w:val="24"/>
        </w:rPr>
        <w:t>week</w:t>
      </w:r>
      <w:proofErr w:type="gramEnd"/>
      <w:r w:rsidRPr="00B17037">
        <w:rPr>
          <w:rFonts w:ascii="Times New Roman" w:hAnsi="Times New Roman" w:cs="Times New Roman"/>
          <w:i/>
          <w:iCs/>
          <w:sz w:val="24"/>
          <w:szCs w:val="24"/>
        </w:rPr>
        <w:t xml:space="preserve"> but I work shifts, which then you sort of get out of the habit of doing it.”</w:t>
      </w:r>
      <w:r w:rsidRPr="00B17037">
        <w:rPr>
          <w:rFonts w:ascii="Times New Roman" w:hAnsi="Times New Roman" w:cs="Times New Roman"/>
          <w:sz w:val="24"/>
          <w:szCs w:val="24"/>
        </w:rPr>
        <w:t xml:space="preserve"> #161114 (Group: Advice, Exercise, USGI corticosteroid and local anaesthetic)</w:t>
      </w:r>
    </w:p>
    <w:p w14:paraId="26CBEA5A" w14:textId="77777777" w:rsidR="00A525A3" w:rsidRPr="00B17037" w:rsidRDefault="00A525A3" w:rsidP="00A525A3">
      <w:pPr>
        <w:spacing w:line="480" w:lineRule="auto"/>
        <w:rPr>
          <w:rFonts w:ascii="Times New Roman" w:hAnsi="Times New Roman" w:cs="Times New Roman"/>
          <w:sz w:val="24"/>
          <w:szCs w:val="24"/>
        </w:rPr>
      </w:pPr>
    </w:p>
    <w:p w14:paraId="77EA43A0" w14:textId="77777777" w:rsidR="00A525A3" w:rsidRPr="00BC2A03" w:rsidRDefault="00A525A3" w:rsidP="00A525A3">
      <w:pPr>
        <w:pStyle w:val="NormalWeb"/>
        <w:shd w:val="clear" w:color="auto" w:fill="FFFFFF"/>
        <w:spacing w:before="75" w:after="75" w:line="480" w:lineRule="auto"/>
        <w:rPr>
          <w:b/>
          <w:i/>
          <w:color w:val="1C1D1E"/>
        </w:rPr>
      </w:pPr>
      <w:r w:rsidRPr="00BC2A03">
        <w:rPr>
          <w:b/>
          <w:i/>
          <w:color w:val="1C1D1E"/>
        </w:rPr>
        <w:t xml:space="preserve">Perceived impact from trial treatments </w:t>
      </w:r>
    </w:p>
    <w:p w14:paraId="71315585" w14:textId="77777777" w:rsidR="00A525A3" w:rsidRPr="00BC2A03" w:rsidRDefault="00A525A3" w:rsidP="00A525A3">
      <w:pPr>
        <w:pStyle w:val="NormalWeb"/>
        <w:shd w:val="clear" w:color="auto" w:fill="FFFFFF"/>
        <w:spacing w:before="75" w:after="75" w:line="480" w:lineRule="auto"/>
        <w:rPr>
          <w:b/>
          <w:iCs/>
          <w:color w:val="1C1D1E"/>
        </w:rPr>
      </w:pPr>
      <w:r w:rsidRPr="00BC2A03">
        <w:rPr>
          <w:b/>
          <w:iCs/>
          <w:color w:val="1C1D1E"/>
        </w:rPr>
        <w:t>Advice and education alone</w:t>
      </w:r>
    </w:p>
    <w:p w14:paraId="0CAACE06"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Participants described a lack of benefit from doing </w:t>
      </w:r>
      <w:proofErr w:type="gramStart"/>
      <w:r w:rsidRPr="00BC2A03">
        <w:rPr>
          <w:color w:val="1C1D1E"/>
        </w:rPr>
        <w:t>exercises, or</w:t>
      </w:r>
      <w:proofErr w:type="gramEnd"/>
      <w:r w:rsidRPr="00BC2A03">
        <w:rPr>
          <w:color w:val="1C1D1E"/>
        </w:rPr>
        <w:t xml:space="preserve"> were ambivalent about the benefits of participating in the HIT trial. </w:t>
      </w:r>
    </w:p>
    <w:p w14:paraId="0FAE75A7" w14:textId="77777777" w:rsidR="00A525A3" w:rsidRPr="00493B3D" w:rsidRDefault="00A525A3" w:rsidP="00A525A3">
      <w:pPr>
        <w:pStyle w:val="NormalWeb"/>
        <w:shd w:val="clear" w:color="auto" w:fill="FFFFFF"/>
        <w:spacing w:before="75" w:after="75" w:line="480" w:lineRule="auto"/>
        <w:rPr>
          <w:color w:val="1C1D1E"/>
        </w:rPr>
      </w:pPr>
      <w:r w:rsidRPr="00D23823">
        <w:rPr>
          <w:i/>
          <w:iCs/>
          <w:color w:val="1C1D1E"/>
        </w:rPr>
        <w:t>“From the personal point of view at this moment in time I don’t feel that there’s been much of a benefit to me.”</w:t>
      </w:r>
      <w:r w:rsidRPr="00493B3D">
        <w:rPr>
          <w:color w:val="1C1D1E"/>
        </w:rPr>
        <w:t xml:space="preserve"> #10276 (Group: Advice and education alone)</w:t>
      </w:r>
    </w:p>
    <w:p w14:paraId="32E4475C" w14:textId="77777777" w:rsidR="00A525A3" w:rsidRDefault="00A525A3" w:rsidP="00A525A3">
      <w:pPr>
        <w:pStyle w:val="NormalWeb"/>
        <w:shd w:val="clear" w:color="auto" w:fill="FFFFFF"/>
        <w:spacing w:before="75" w:after="75" w:line="480" w:lineRule="auto"/>
        <w:rPr>
          <w:color w:val="1C1D1E"/>
        </w:rPr>
      </w:pPr>
      <w:r w:rsidRPr="00237A7D">
        <w:rPr>
          <w:i/>
          <w:iCs/>
          <w:color w:val="1C1D1E"/>
        </w:rPr>
        <w:t xml:space="preserve">“I can’t say it’s had any effect. No, just carry on as normal, </w:t>
      </w:r>
      <w:proofErr w:type="gramStart"/>
      <w:r w:rsidRPr="00237A7D">
        <w:rPr>
          <w:i/>
          <w:iCs/>
          <w:color w:val="1C1D1E"/>
        </w:rPr>
        <w:t>as long as</w:t>
      </w:r>
      <w:proofErr w:type="gramEnd"/>
      <w:r w:rsidRPr="00237A7D">
        <w:rPr>
          <w:i/>
          <w:iCs/>
          <w:color w:val="1C1D1E"/>
        </w:rPr>
        <w:t xml:space="preserve"> I get up in the morning and I’m breathing well I’m here [laughs] that’s how I look at it now.”</w:t>
      </w:r>
      <w:r w:rsidRPr="00493B3D">
        <w:rPr>
          <w:color w:val="1C1D1E"/>
        </w:rPr>
        <w:t xml:space="preserve"> #70 (Group: Advice and education alone)</w:t>
      </w:r>
    </w:p>
    <w:p w14:paraId="7A925708" w14:textId="77777777" w:rsidR="00A525A3" w:rsidRPr="00BC2A03" w:rsidRDefault="00A525A3" w:rsidP="00A525A3">
      <w:pPr>
        <w:pStyle w:val="NormalWeb"/>
        <w:shd w:val="clear" w:color="auto" w:fill="FFFFFF"/>
        <w:spacing w:before="75" w:after="75" w:line="480" w:lineRule="auto"/>
        <w:rPr>
          <w:color w:val="1C1D1E"/>
        </w:rPr>
      </w:pPr>
    </w:p>
    <w:p w14:paraId="5B21BA1A" w14:textId="77777777" w:rsidR="00A525A3" w:rsidRPr="00BC2A03" w:rsidRDefault="00A525A3" w:rsidP="00A525A3">
      <w:pPr>
        <w:pStyle w:val="NormalWeb"/>
        <w:shd w:val="clear" w:color="auto" w:fill="FFFFFF"/>
        <w:spacing w:before="75" w:after="75" w:line="480" w:lineRule="auto"/>
        <w:rPr>
          <w:b/>
          <w:iCs/>
          <w:color w:val="1C1D1E"/>
        </w:rPr>
      </w:pPr>
      <w:r w:rsidRPr="00BC2A03">
        <w:rPr>
          <w:b/>
          <w:iCs/>
          <w:color w:val="1C1D1E"/>
        </w:rPr>
        <w:t>Advice and education plus USGI hip injection</w:t>
      </w:r>
    </w:p>
    <w:p w14:paraId="37ED5C60" w14:textId="77777777" w:rsidR="00A525A3" w:rsidRDefault="00A525A3" w:rsidP="00A525A3">
      <w:pPr>
        <w:pStyle w:val="NormalWeb"/>
        <w:shd w:val="clear" w:color="auto" w:fill="FFFFFF"/>
        <w:spacing w:before="75" w:after="75" w:line="480" w:lineRule="auto"/>
        <w:rPr>
          <w:color w:val="1C1D1E"/>
        </w:rPr>
      </w:pPr>
      <w:r w:rsidRPr="00BC2A03">
        <w:rPr>
          <w:color w:val="1C1D1E"/>
        </w:rPr>
        <w:t>Most participants reported marked benefits from the injection, irrespective of the type received</w:t>
      </w:r>
      <w:r>
        <w:rPr>
          <w:color w:val="1C1D1E"/>
        </w:rPr>
        <w:t>, and were pleased with the outcome.</w:t>
      </w:r>
    </w:p>
    <w:p w14:paraId="27FD9C0E" w14:textId="77777777" w:rsidR="00A525A3" w:rsidRPr="002F6D5F" w:rsidRDefault="00A525A3" w:rsidP="00A525A3">
      <w:pPr>
        <w:spacing w:line="480" w:lineRule="auto"/>
        <w:rPr>
          <w:rFonts w:ascii="Times New Roman" w:hAnsi="Times New Roman" w:cs="Times New Roman"/>
          <w:sz w:val="24"/>
          <w:szCs w:val="24"/>
        </w:rPr>
      </w:pPr>
      <w:r w:rsidRPr="002F6D5F">
        <w:rPr>
          <w:rFonts w:ascii="Times New Roman" w:hAnsi="Times New Roman" w:cs="Times New Roman"/>
          <w:i/>
          <w:iCs/>
          <w:sz w:val="24"/>
          <w:szCs w:val="24"/>
        </w:rPr>
        <w:lastRenderedPageBreak/>
        <w:t xml:space="preserve">“If it was unicorn </w:t>
      </w:r>
      <w:proofErr w:type="gramStart"/>
      <w:r w:rsidRPr="002F6D5F">
        <w:rPr>
          <w:rFonts w:ascii="Times New Roman" w:hAnsi="Times New Roman" w:cs="Times New Roman"/>
          <w:i/>
          <w:iCs/>
          <w:sz w:val="24"/>
          <w:szCs w:val="24"/>
        </w:rPr>
        <w:t>dust</w:t>
      </w:r>
      <w:proofErr w:type="gramEnd"/>
      <w:r w:rsidRPr="002F6D5F">
        <w:rPr>
          <w:rFonts w:ascii="Times New Roman" w:hAnsi="Times New Roman" w:cs="Times New Roman"/>
          <w:i/>
          <w:iCs/>
          <w:sz w:val="24"/>
          <w:szCs w:val="24"/>
        </w:rPr>
        <w:t xml:space="preserve"> I’d have it again.” </w:t>
      </w:r>
      <w:r w:rsidRPr="002F6D5F">
        <w:rPr>
          <w:rFonts w:ascii="Times New Roman" w:hAnsi="Times New Roman" w:cs="Times New Roman"/>
          <w:sz w:val="24"/>
          <w:szCs w:val="24"/>
        </w:rPr>
        <w:t>#10168 (Group: Advice, Exercise, USGI corticosteroid and local anaesthetic)</w:t>
      </w:r>
    </w:p>
    <w:p w14:paraId="47587C02"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However, the magnitude of benefit appeared greater among those who received corticosteroid, which was described with words such as </w:t>
      </w:r>
      <w:r w:rsidRPr="00D23823">
        <w:rPr>
          <w:i/>
          <w:iCs/>
          <w:color w:val="1C1D1E"/>
        </w:rPr>
        <w:t xml:space="preserve">“unbelievable” </w:t>
      </w:r>
      <w:r>
        <w:rPr>
          <w:color w:val="1C1D1E"/>
        </w:rPr>
        <w:t>(#10116),</w:t>
      </w:r>
      <w:r w:rsidRPr="00BC2A03">
        <w:rPr>
          <w:color w:val="1C1D1E"/>
        </w:rPr>
        <w:t xml:space="preserve"> </w:t>
      </w:r>
      <w:r w:rsidRPr="00263113">
        <w:rPr>
          <w:i/>
          <w:iCs/>
          <w:color w:val="1C1D1E"/>
        </w:rPr>
        <w:t>“fantastic”</w:t>
      </w:r>
      <w:r>
        <w:rPr>
          <w:color w:val="1C1D1E"/>
        </w:rPr>
        <w:t xml:space="preserve"> (#10072), </w:t>
      </w:r>
      <w:r w:rsidRPr="00BC2A03">
        <w:rPr>
          <w:color w:val="1C1D1E"/>
        </w:rPr>
        <w:t xml:space="preserve">and </w:t>
      </w:r>
      <w:r w:rsidRPr="00263113">
        <w:rPr>
          <w:i/>
          <w:iCs/>
          <w:color w:val="1C1D1E"/>
        </w:rPr>
        <w:t>“brilliant”</w:t>
      </w:r>
      <w:r w:rsidRPr="00263113">
        <w:rPr>
          <w:color w:val="1C1D1E"/>
        </w:rPr>
        <w:t xml:space="preserve"> (#10168)</w:t>
      </w:r>
      <w:r w:rsidRPr="00BC2A03">
        <w:rPr>
          <w:color w:val="1C1D1E"/>
        </w:rPr>
        <w:t>. Across both injection groups, for some, relief was almost instant after receiving the injection</w:t>
      </w:r>
      <w:r>
        <w:rPr>
          <w:color w:val="1C1D1E"/>
        </w:rPr>
        <w:t xml:space="preserve"> </w:t>
      </w:r>
      <w:r w:rsidRPr="00263113">
        <w:rPr>
          <w:i/>
          <w:iCs/>
          <w:color w:val="1C1D1E"/>
        </w:rPr>
        <w:t>(“it was like somebody flicking a switch”</w:t>
      </w:r>
      <w:r>
        <w:rPr>
          <w:color w:val="1C1D1E"/>
        </w:rPr>
        <w:t xml:space="preserve"> #10166),</w:t>
      </w:r>
      <w:r w:rsidRPr="00BC2A03">
        <w:rPr>
          <w:color w:val="1C1D1E"/>
        </w:rPr>
        <w:t xml:space="preserve"> and for others it was a gradual improvement over a few weeks. Benefit was noted in relation to pain relief and the subsequent ability to walk, perform daily activities, work, sleep and participate in valued activities more easily. </w:t>
      </w:r>
    </w:p>
    <w:p w14:paraId="289A3809" w14:textId="77777777" w:rsidR="00A525A3" w:rsidRDefault="00A525A3" w:rsidP="00A525A3">
      <w:pPr>
        <w:spacing w:line="480" w:lineRule="auto"/>
        <w:rPr>
          <w:rFonts w:ascii="Times New Roman" w:hAnsi="Times New Roman" w:cs="Times New Roman"/>
          <w:sz w:val="24"/>
          <w:szCs w:val="24"/>
        </w:rPr>
      </w:pPr>
      <w:r w:rsidRPr="00263113">
        <w:rPr>
          <w:rFonts w:ascii="Times New Roman" w:hAnsi="Times New Roman" w:cs="Times New Roman"/>
          <w:i/>
          <w:iCs/>
          <w:color w:val="1C1D1E"/>
          <w:sz w:val="24"/>
          <w:szCs w:val="24"/>
        </w:rPr>
        <w:t xml:space="preserve">“I thought, gosh, I’ve got my life back and its only, when you reflect you realise how much you can </w:t>
      </w:r>
      <w:proofErr w:type="gramStart"/>
      <w:r w:rsidRPr="00263113">
        <w:rPr>
          <w:rFonts w:ascii="Times New Roman" w:hAnsi="Times New Roman" w:cs="Times New Roman"/>
          <w:i/>
          <w:iCs/>
          <w:color w:val="1C1D1E"/>
          <w:sz w:val="24"/>
          <w:szCs w:val="24"/>
        </w:rPr>
        <w:t>do</w:t>
      </w:r>
      <w:proofErr w:type="gramEnd"/>
      <w:r w:rsidRPr="00263113">
        <w:rPr>
          <w:rFonts w:ascii="Times New Roman" w:hAnsi="Times New Roman" w:cs="Times New Roman"/>
          <w:i/>
          <w:iCs/>
          <w:color w:val="1C1D1E"/>
          <w:sz w:val="24"/>
          <w:szCs w:val="24"/>
        </w:rPr>
        <w:t xml:space="preserve"> or you did do that’s been taken away from you and suddenly you’re given this gift of being able to bounce along with a walk.”</w:t>
      </w:r>
      <w:r w:rsidRPr="00263113">
        <w:rPr>
          <w:rFonts w:ascii="Times New Roman" w:hAnsi="Times New Roman" w:cs="Times New Roman"/>
          <w:color w:val="1C1D1E"/>
          <w:sz w:val="24"/>
          <w:szCs w:val="24"/>
        </w:rPr>
        <w:t xml:space="preserve"> #10239 </w:t>
      </w:r>
      <w:r w:rsidRPr="00263113">
        <w:rPr>
          <w:rFonts w:ascii="Times New Roman" w:hAnsi="Times New Roman" w:cs="Times New Roman"/>
          <w:sz w:val="24"/>
          <w:szCs w:val="24"/>
        </w:rPr>
        <w:t>(Group: Advice, Exercise, USGI corticosteroid and local anaesthetic)</w:t>
      </w:r>
    </w:p>
    <w:p w14:paraId="3F648CE8" w14:textId="77777777" w:rsidR="00A525A3" w:rsidRDefault="00A525A3" w:rsidP="00A525A3">
      <w:pPr>
        <w:spacing w:line="480" w:lineRule="auto"/>
        <w:rPr>
          <w:rFonts w:ascii="Times New Roman" w:hAnsi="Times New Roman" w:cs="Times New Roman"/>
          <w:i/>
          <w:iCs/>
        </w:rPr>
      </w:pPr>
    </w:p>
    <w:p w14:paraId="0F7E7FBE" w14:textId="77777777" w:rsidR="00A525A3" w:rsidRPr="002F6D5F" w:rsidRDefault="00A525A3" w:rsidP="00A525A3">
      <w:pPr>
        <w:spacing w:line="480" w:lineRule="auto"/>
        <w:rPr>
          <w:rFonts w:ascii="Times New Roman" w:hAnsi="Times New Roman" w:cs="Times New Roman"/>
          <w:sz w:val="24"/>
          <w:szCs w:val="24"/>
        </w:rPr>
      </w:pPr>
      <w:r w:rsidRPr="00566118">
        <w:rPr>
          <w:rFonts w:ascii="Times New Roman" w:hAnsi="Times New Roman" w:cs="Times New Roman"/>
          <w:i/>
          <w:iCs/>
          <w:sz w:val="24"/>
          <w:szCs w:val="24"/>
        </w:rPr>
        <w:t>“I kept boring everybody saying look at what I can do, I can move, I’m not in pain. I wasn’t restricted, I still carried on doing things, so, it didn’t make any difference. It was just [laugh] I was like beaming when I was doing them as opposed to going oh, oh, because it hurt.”</w:t>
      </w:r>
      <w:r w:rsidRPr="00566118">
        <w:rPr>
          <w:rFonts w:ascii="Times New Roman" w:hAnsi="Times New Roman" w:cs="Times New Roman"/>
          <w:sz w:val="24"/>
          <w:szCs w:val="24"/>
        </w:rPr>
        <w:t xml:space="preserve"> #49 (Group: Advice, Education, USGI local anaesthetic)</w:t>
      </w:r>
    </w:p>
    <w:p w14:paraId="02F75F3D" w14:textId="77777777" w:rsidR="00A525A3" w:rsidRPr="00DD4863" w:rsidRDefault="00A525A3" w:rsidP="00A525A3">
      <w:pPr>
        <w:pStyle w:val="NormalWeb"/>
        <w:shd w:val="clear" w:color="auto" w:fill="FFFFFF"/>
        <w:spacing w:before="75" w:after="75" w:line="480" w:lineRule="auto"/>
        <w:rPr>
          <w:color w:val="1C1D1E"/>
        </w:rPr>
      </w:pPr>
      <w:r w:rsidRPr="00DD4863">
        <w:rPr>
          <w:color w:val="1C1D1E"/>
        </w:rPr>
        <w:t xml:space="preserve">Pain relief also enabled some participants to reduce analgesia use. </w:t>
      </w:r>
    </w:p>
    <w:p w14:paraId="670D5803" w14:textId="77777777" w:rsidR="00A525A3" w:rsidRPr="00DD4863" w:rsidRDefault="00A525A3" w:rsidP="00A525A3">
      <w:pPr>
        <w:spacing w:line="480" w:lineRule="auto"/>
        <w:rPr>
          <w:rFonts w:ascii="Times New Roman" w:hAnsi="Times New Roman" w:cs="Times New Roman"/>
          <w:sz w:val="24"/>
          <w:szCs w:val="24"/>
        </w:rPr>
      </w:pPr>
      <w:r w:rsidRPr="00DD4863">
        <w:rPr>
          <w:rFonts w:ascii="Times New Roman" w:hAnsi="Times New Roman" w:cs="Times New Roman"/>
          <w:i/>
          <w:iCs/>
          <w:sz w:val="24"/>
          <w:szCs w:val="24"/>
        </w:rPr>
        <w:t>“I’ve barely had even so much as a paracetamol since.”</w:t>
      </w:r>
      <w:r w:rsidRPr="00DD4863">
        <w:rPr>
          <w:rFonts w:ascii="Times New Roman" w:hAnsi="Times New Roman" w:cs="Times New Roman"/>
          <w:sz w:val="24"/>
          <w:szCs w:val="24"/>
        </w:rPr>
        <w:t xml:space="preserve"> #10168 (Group: Advice, Exercise, USGI corticosteroid and local anaesthetic)</w:t>
      </w:r>
    </w:p>
    <w:p w14:paraId="05F6556B" w14:textId="77777777" w:rsidR="00A525A3" w:rsidRPr="00DD4863" w:rsidRDefault="00A525A3" w:rsidP="00A525A3">
      <w:pPr>
        <w:pStyle w:val="NormalWeb"/>
        <w:shd w:val="clear" w:color="auto" w:fill="FFFFFF"/>
        <w:spacing w:before="75" w:after="75" w:line="480" w:lineRule="auto"/>
        <w:rPr>
          <w:color w:val="1C1D1E"/>
        </w:rPr>
      </w:pPr>
      <w:r w:rsidRPr="00DD4863">
        <w:rPr>
          <w:color w:val="1C1D1E"/>
        </w:rPr>
        <w:lastRenderedPageBreak/>
        <w:t>Social and psychological benefits from either injection included an increase in confidence and a desire to socialise with friends and family again.</w:t>
      </w:r>
    </w:p>
    <w:p w14:paraId="5637AAAF" w14:textId="77777777" w:rsidR="00A525A3" w:rsidRPr="00DD4863" w:rsidRDefault="00A525A3" w:rsidP="00A525A3">
      <w:pPr>
        <w:pStyle w:val="NormalWeb"/>
        <w:shd w:val="clear" w:color="auto" w:fill="FFFFFF"/>
        <w:spacing w:before="75" w:after="75" w:line="480" w:lineRule="auto"/>
      </w:pPr>
      <w:r w:rsidRPr="00DD4863">
        <w:rPr>
          <w:i/>
          <w:iCs/>
        </w:rPr>
        <w:t>“It’s made me more confident for walk, walking around, you know.”</w:t>
      </w:r>
      <w:r w:rsidRPr="00DD4863">
        <w:t xml:space="preserve"> #33 (Group: Advice, Education, USGI local anaesthetic)</w:t>
      </w:r>
    </w:p>
    <w:p w14:paraId="309BD9FC" w14:textId="77777777" w:rsidR="00A525A3" w:rsidRDefault="00A525A3" w:rsidP="00A525A3">
      <w:pPr>
        <w:pStyle w:val="NormalWeb"/>
        <w:shd w:val="clear" w:color="auto" w:fill="FFFFFF"/>
        <w:spacing w:before="75" w:after="75" w:line="480" w:lineRule="auto"/>
        <w:rPr>
          <w:color w:val="1C1D1E"/>
        </w:rPr>
      </w:pPr>
      <w:r w:rsidRPr="00BC2A03">
        <w:rPr>
          <w:color w:val="1C1D1E"/>
        </w:rPr>
        <w:t xml:space="preserve">Although the overall magnitude of benefit was high, irrespective of the type of injection, participants reported variable duration, ranging from a few days to weeks and months (with benefits still maintained at time of interview). Symptoms gradually returned in those who had short-term benefit, and this could be difficult after a period of relief. </w:t>
      </w:r>
    </w:p>
    <w:p w14:paraId="66066D4A" w14:textId="77777777" w:rsidR="00A525A3" w:rsidRDefault="00A525A3" w:rsidP="00A525A3">
      <w:pPr>
        <w:pStyle w:val="NormalWeb"/>
        <w:shd w:val="clear" w:color="auto" w:fill="FFFFFF"/>
        <w:spacing w:before="75" w:after="75" w:line="480" w:lineRule="auto"/>
        <w:rPr>
          <w:color w:val="1C1D1E"/>
        </w:rPr>
      </w:pPr>
      <w:r w:rsidRPr="009261AD">
        <w:rPr>
          <w:i/>
          <w:iCs/>
        </w:rPr>
        <w:t xml:space="preserve">“Once I’d had the </w:t>
      </w:r>
      <w:proofErr w:type="gramStart"/>
      <w:r w:rsidRPr="009261AD">
        <w:rPr>
          <w:i/>
          <w:iCs/>
        </w:rPr>
        <w:t>injection</w:t>
      </w:r>
      <w:proofErr w:type="gramEnd"/>
      <w:r w:rsidRPr="009261AD">
        <w:rPr>
          <w:i/>
          <w:iCs/>
        </w:rPr>
        <w:t xml:space="preserve"> I was up for anything, I wanted to go out more, I felt more sociable, more wanting to do the things that we’ve, had been doing prior to me suffering the pain that I’d got to the point of quite a lot of pain. Whereas now again we’ve sort of, we are still going out and I still try and push myself, but I feel that again we will start doing something and then I’m having to </w:t>
      </w:r>
      <w:proofErr w:type="gramStart"/>
      <w:r w:rsidRPr="009261AD">
        <w:rPr>
          <w:i/>
          <w:iCs/>
        </w:rPr>
        <w:t>say</w:t>
      </w:r>
      <w:proofErr w:type="gramEnd"/>
      <w:r w:rsidRPr="009261AD">
        <w:rPr>
          <w:i/>
          <w:iCs/>
        </w:rPr>
        <w:t xml:space="preserve"> “can I have a sit down.”</w:t>
      </w:r>
      <w:r w:rsidRPr="008D0596">
        <w:t xml:space="preserve"> #161114 (Group: Advice, Exercise, USGI corticosteroid and local anaesthetic)</w:t>
      </w:r>
    </w:p>
    <w:p w14:paraId="2F80530A" w14:textId="77777777" w:rsidR="00A525A3" w:rsidRDefault="00A525A3" w:rsidP="00A525A3">
      <w:pPr>
        <w:pStyle w:val="NormalWeb"/>
        <w:shd w:val="clear" w:color="auto" w:fill="FFFFFF"/>
        <w:spacing w:before="75" w:after="75" w:line="480" w:lineRule="auto"/>
        <w:rPr>
          <w:color w:val="1C1D1E"/>
        </w:rPr>
      </w:pPr>
    </w:p>
    <w:p w14:paraId="68FE81BE" w14:textId="77777777" w:rsidR="00A525A3" w:rsidRPr="00C169FB" w:rsidRDefault="00A525A3" w:rsidP="00A525A3">
      <w:pPr>
        <w:pStyle w:val="NormalWeb"/>
        <w:shd w:val="clear" w:color="auto" w:fill="FFFFFF"/>
        <w:spacing w:before="75" w:after="75" w:line="480" w:lineRule="auto"/>
        <w:rPr>
          <w:color w:val="1C1D1E"/>
        </w:rPr>
      </w:pPr>
      <w:r w:rsidRPr="00BC2A03">
        <w:rPr>
          <w:color w:val="1C1D1E"/>
        </w:rPr>
        <w:t xml:space="preserve">There was some uncertainty about how long benefits from the injection were likely to last, how many injections could be received, and how to access subsequent hip injections in the future. </w:t>
      </w:r>
    </w:p>
    <w:p w14:paraId="06C4516F" w14:textId="77777777" w:rsidR="00A525A3" w:rsidRPr="00566118" w:rsidRDefault="00A525A3" w:rsidP="00A525A3">
      <w:pPr>
        <w:spacing w:line="480" w:lineRule="auto"/>
        <w:rPr>
          <w:rFonts w:ascii="Times New Roman" w:hAnsi="Times New Roman" w:cs="Times New Roman"/>
          <w:sz w:val="24"/>
          <w:szCs w:val="24"/>
        </w:rPr>
      </w:pPr>
      <w:r w:rsidRPr="00566118">
        <w:rPr>
          <w:rFonts w:ascii="Times New Roman" w:hAnsi="Times New Roman" w:cs="Times New Roman"/>
          <w:i/>
          <w:iCs/>
          <w:sz w:val="24"/>
          <w:szCs w:val="24"/>
        </w:rPr>
        <w:t>“We have wondered does this go, it’s bound to wear off, isn’t it, this injection at some time?”</w:t>
      </w:r>
      <w:r w:rsidRPr="00566118">
        <w:rPr>
          <w:rFonts w:ascii="Times New Roman" w:hAnsi="Times New Roman" w:cs="Times New Roman"/>
          <w:sz w:val="24"/>
          <w:szCs w:val="24"/>
        </w:rPr>
        <w:t xml:space="preserve"> #10116 (Group: Advice, Exercise, USGI corticosteroid and local anaesthetic)</w:t>
      </w:r>
    </w:p>
    <w:p w14:paraId="3474C905" w14:textId="77777777" w:rsidR="00A525A3" w:rsidRPr="00566118" w:rsidRDefault="00A525A3" w:rsidP="00A525A3">
      <w:pPr>
        <w:pStyle w:val="NormalWeb"/>
        <w:shd w:val="clear" w:color="auto" w:fill="FFFFFF"/>
        <w:spacing w:before="75" w:after="75" w:line="480" w:lineRule="auto"/>
        <w:rPr>
          <w:color w:val="1C1D1E"/>
        </w:rPr>
      </w:pPr>
      <w:r w:rsidRPr="00566118">
        <w:rPr>
          <w:i/>
          <w:iCs/>
        </w:rPr>
        <w:t xml:space="preserve">“I don’t know whether it’s something that you have another x-ray just to see how things are going on as a follow up perhaps in 12 months or </w:t>
      </w:r>
      <w:proofErr w:type="gramStart"/>
      <w:r w:rsidRPr="00566118">
        <w:rPr>
          <w:i/>
          <w:iCs/>
        </w:rPr>
        <w:t>something, if</w:t>
      </w:r>
      <w:proofErr w:type="gramEnd"/>
      <w:r w:rsidRPr="00566118">
        <w:rPr>
          <w:i/>
          <w:iCs/>
        </w:rPr>
        <w:t xml:space="preserve"> there’s no more problems or – </w:t>
      </w:r>
      <w:r w:rsidRPr="00566118">
        <w:rPr>
          <w:i/>
          <w:iCs/>
        </w:rPr>
        <w:lastRenderedPageBreak/>
        <w:t xml:space="preserve">I don’t know. And how often and if it is improving and if you needed another injection, how often between are they likely to say you can have them?” </w:t>
      </w:r>
      <w:r w:rsidRPr="00566118">
        <w:t>#10214 (Group: Advice, Education, USGI local anaesthetic)</w:t>
      </w:r>
    </w:p>
    <w:p w14:paraId="7F509968" w14:textId="77777777" w:rsidR="00A525A3" w:rsidRDefault="00A525A3" w:rsidP="00A525A3">
      <w:pPr>
        <w:pStyle w:val="NormalWeb"/>
        <w:shd w:val="clear" w:color="auto" w:fill="FFFFFF"/>
        <w:spacing w:before="75" w:after="75" w:line="480" w:lineRule="auto"/>
        <w:rPr>
          <w:b/>
          <w:color w:val="1C1D1E"/>
        </w:rPr>
      </w:pPr>
    </w:p>
    <w:p w14:paraId="521A2DC1" w14:textId="77777777" w:rsidR="00A525A3" w:rsidRPr="00BC2A03" w:rsidRDefault="00A525A3" w:rsidP="00A525A3">
      <w:pPr>
        <w:pStyle w:val="NormalWeb"/>
        <w:shd w:val="clear" w:color="auto" w:fill="FFFFFF"/>
        <w:spacing w:before="75" w:after="75" w:line="480" w:lineRule="auto"/>
        <w:rPr>
          <w:b/>
          <w:color w:val="1C1D1E"/>
        </w:rPr>
      </w:pPr>
      <w:r w:rsidRPr="00BC2A03">
        <w:rPr>
          <w:b/>
          <w:color w:val="1C1D1E"/>
        </w:rPr>
        <w:t>Discussion</w:t>
      </w:r>
    </w:p>
    <w:p w14:paraId="515A326F" w14:textId="77777777" w:rsidR="00A525A3" w:rsidRPr="00BC2A03" w:rsidRDefault="00A525A3" w:rsidP="00A525A3">
      <w:pPr>
        <w:pStyle w:val="NormalWeb"/>
        <w:shd w:val="clear" w:color="auto" w:fill="FFFFFF"/>
        <w:spacing w:before="75" w:after="75" w:line="480" w:lineRule="auto"/>
      </w:pPr>
      <w:r w:rsidRPr="00BC2A03">
        <w:rPr>
          <w:noProof/>
        </w:rPr>
        <w:t xml:space="preserve">This qualitative study was embedded within the HIT trial to explore participants’ experiences of living with hip OA, and their experiences and perceived impact of trial interventions. It is an important addition to the HIT trial, through in depth exploration of trial interventions, adherence to treatments and perceptions of outcomes </w:t>
      </w:r>
      <w:r w:rsidRPr="00E051DB">
        <w:t>[15-18].</w:t>
      </w:r>
      <w:r w:rsidRPr="00BC2A03">
        <w:t xml:space="preserve"> We found that hip OA is highly burdensome, affecting many different aspects of life. It causes pain, physical, emotional, </w:t>
      </w:r>
      <w:proofErr w:type="gramStart"/>
      <w:r w:rsidRPr="00BC2A03">
        <w:t>psychological</w:t>
      </w:r>
      <w:proofErr w:type="gramEnd"/>
      <w:r w:rsidRPr="00BC2A03">
        <w:t xml:space="preserve"> and social limitations, and can also significantly affect sleep. </w:t>
      </w:r>
      <w:r w:rsidRPr="00A263ED">
        <w:t xml:space="preserve">This demonstrates that a full understanding of the impact of OA can be </w:t>
      </w:r>
      <w:r>
        <w:t xml:space="preserve">best </w:t>
      </w:r>
      <w:r w:rsidRPr="00A263ED">
        <w:t>achieved when viewed within the biopsychosocial framework [</w:t>
      </w:r>
      <w:r>
        <w:t>19</w:t>
      </w:r>
      <w:r w:rsidRPr="00A263ED">
        <w:t xml:space="preserve">].  </w:t>
      </w:r>
    </w:p>
    <w:p w14:paraId="0C4DA6B1" w14:textId="77777777" w:rsidR="00A525A3" w:rsidRPr="00BC2A03" w:rsidRDefault="00A525A3" w:rsidP="00A525A3">
      <w:pPr>
        <w:pStyle w:val="NormalWeb"/>
        <w:shd w:val="clear" w:color="auto" w:fill="FFFFFF"/>
        <w:spacing w:before="75" w:after="75" w:line="480" w:lineRule="auto"/>
      </w:pPr>
      <w:r w:rsidRPr="00BC2A03">
        <w:t>Participants who received advice and education alone did not perceive this as ‘treatment’, despite receiving written information, personalised advice, and a written exercise programme. Furthermore, participants in this group described lack of benefit from the intervention. Whilst this could be due to ‘resentful demoralisation’ (participants being resentful of not receiving the experimental intervention</w:t>
      </w:r>
      <w:r>
        <w:t xml:space="preserve"> </w:t>
      </w:r>
      <w:r w:rsidRPr="00E051DB">
        <w:t>[</w:t>
      </w:r>
      <w:r>
        <w:t>20</w:t>
      </w:r>
      <w:r w:rsidRPr="00E051DB">
        <w:t>]),</w:t>
      </w:r>
      <w:r w:rsidRPr="00BC2A03">
        <w:t xml:space="preserve"> it may also suggest that a single consultation focused on advice and education only is insufficient, and more needs to be done to support people to live well with OA. </w:t>
      </w:r>
      <w:r>
        <w:t xml:space="preserve">Across all three arms, exercise adherence was variable but generally low, and reduced over time. </w:t>
      </w:r>
      <w:r w:rsidRPr="00BC2A03">
        <w:t>Given the importance of exercise adherence in determining outcome</w:t>
      </w:r>
      <w:r>
        <w:t xml:space="preserve"> </w:t>
      </w:r>
      <w:r w:rsidRPr="00E051DB">
        <w:t>[</w:t>
      </w:r>
      <w:r>
        <w:t>21</w:t>
      </w:r>
      <w:r w:rsidRPr="00E051DB">
        <w:t>],</w:t>
      </w:r>
      <w:r w:rsidRPr="00BC2A03">
        <w:t xml:space="preserve"> and the multitude of barriers to exercise adherence identified, a greater focus on supporting exercise adherence </w:t>
      </w:r>
      <w:r>
        <w:t>is likely to be</w:t>
      </w:r>
      <w:r w:rsidRPr="00BC2A03">
        <w:t xml:space="preserve"> important. </w:t>
      </w:r>
    </w:p>
    <w:p w14:paraId="1A008A07" w14:textId="77777777" w:rsidR="00A525A3" w:rsidRDefault="00A525A3" w:rsidP="00A525A3">
      <w:pPr>
        <w:pStyle w:val="NormalWeb"/>
        <w:shd w:val="clear" w:color="auto" w:fill="FFFFFF"/>
        <w:spacing w:before="75" w:after="75" w:line="480" w:lineRule="auto"/>
        <w:rPr>
          <w:noProof/>
          <w:color w:val="000000" w:themeColor="text1"/>
        </w:rPr>
      </w:pPr>
      <w:r w:rsidRPr="00F32691">
        <w:lastRenderedPageBreak/>
        <w:t xml:space="preserve">The experience of receiving an injection was </w:t>
      </w:r>
      <w:proofErr w:type="gramStart"/>
      <w:r w:rsidRPr="00F32691">
        <w:t>on the whole</w:t>
      </w:r>
      <w:proofErr w:type="gramEnd"/>
      <w:r w:rsidRPr="00F32691">
        <w:t xml:space="preserve"> perceived as acceptable and beneficial. </w:t>
      </w:r>
      <w:r w:rsidRPr="00DD4863">
        <w:t>Whilst the magnitude of benefit</w:t>
      </w:r>
      <w:r w:rsidRPr="00BC2A03">
        <w:t xml:space="preserve"> appeared greater among those who received corticosteroid and local anaesthetic, participants in both injection groups reported marked improvements in pain and other aspects of life</w:t>
      </w:r>
      <w:r>
        <w:t>, including improved function, ability to work, and ability to participate in valued activities</w:t>
      </w:r>
      <w:r w:rsidRPr="00BC2A03">
        <w:t>. Although lidocaine has been demonstrated to reduce pain in comparison to saline in the short term</w:t>
      </w:r>
      <w:r>
        <w:t xml:space="preserve"> </w:t>
      </w:r>
      <w:r w:rsidRPr="00E051DB">
        <w:t>[</w:t>
      </w:r>
      <w:r>
        <w:t>22</w:t>
      </w:r>
      <w:r w:rsidRPr="00E051DB">
        <w:t>]</w:t>
      </w:r>
      <w:r w:rsidRPr="00E051DB">
        <w:rPr>
          <w:noProof/>
        </w:rPr>
        <w:t>,</w:t>
      </w:r>
      <w:r w:rsidRPr="00BC2A03">
        <w:rPr>
          <w:noProof/>
        </w:rPr>
        <w:t xml:space="preserve"> together with the main HIT trial finding (</w:t>
      </w:r>
      <w:r w:rsidRPr="00BC2A03">
        <w:rPr>
          <w:color w:val="000000" w:themeColor="text1"/>
        </w:rPr>
        <w:t xml:space="preserve">no significant difference in hip pain intensity </w:t>
      </w:r>
      <w:r w:rsidRPr="00BC2A03">
        <w:rPr>
          <w:noProof/>
        </w:rPr>
        <w:t xml:space="preserve">over 6 months </w:t>
      </w:r>
      <w:r w:rsidRPr="00BC2A03">
        <w:rPr>
          <w:noProof/>
          <w:color w:val="000000" w:themeColor="text1"/>
        </w:rPr>
        <w:t>between the injection arms</w:t>
      </w:r>
      <w:r>
        <w:rPr>
          <w:noProof/>
          <w:color w:val="000000" w:themeColor="text1"/>
        </w:rPr>
        <w:t xml:space="preserve"> </w:t>
      </w:r>
      <w:r w:rsidRPr="00E051DB">
        <w:rPr>
          <w:noProof/>
          <w:color w:val="000000" w:themeColor="text1"/>
        </w:rPr>
        <w:t>[7]),</w:t>
      </w:r>
      <w:r w:rsidRPr="00BC2A03">
        <w:rPr>
          <w:noProof/>
          <w:color w:val="000000" w:themeColor="text1"/>
        </w:rPr>
        <w:t xml:space="preserve"> this highlights that contextual effects may, in part, contribute to the mechanism of effect from USGI</w:t>
      </w:r>
      <w:r>
        <w:rPr>
          <w:noProof/>
          <w:color w:val="000000" w:themeColor="text1"/>
        </w:rPr>
        <w:t xml:space="preserve"> </w:t>
      </w:r>
      <w:r w:rsidRPr="00E051DB">
        <w:rPr>
          <w:noProof/>
          <w:color w:val="000000" w:themeColor="text1"/>
        </w:rPr>
        <w:t>[</w:t>
      </w:r>
      <w:r>
        <w:rPr>
          <w:noProof/>
        </w:rPr>
        <w:t>23</w:t>
      </w:r>
      <w:r w:rsidRPr="00E051DB">
        <w:rPr>
          <w:noProof/>
          <w:color w:val="000000" w:themeColor="text1"/>
        </w:rPr>
        <w:t>].</w:t>
      </w:r>
      <w:r w:rsidRPr="00BC2A03">
        <w:rPr>
          <w:noProof/>
          <w:color w:val="000000" w:themeColor="text1"/>
        </w:rPr>
        <w:t xml:space="preserve"> These could include the belief expressed by participants that having an injection demonstrated progress in their OA treatment, and the positive experiences when injections were administered</w:t>
      </w:r>
      <w:r>
        <w:rPr>
          <w:noProof/>
          <w:color w:val="000000" w:themeColor="text1"/>
        </w:rPr>
        <w:t xml:space="preserve"> </w:t>
      </w:r>
      <w:r w:rsidRPr="00E051DB">
        <w:rPr>
          <w:noProof/>
          <w:color w:val="000000" w:themeColor="text1"/>
        </w:rPr>
        <w:t>[</w:t>
      </w:r>
      <w:r>
        <w:rPr>
          <w:noProof/>
        </w:rPr>
        <w:t>24</w:t>
      </w:r>
      <w:r w:rsidRPr="00E051DB">
        <w:rPr>
          <w:noProof/>
          <w:color w:val="000000" w:themeColor="text1"/>
        </w:rPr>
        <w:t>].</w:t>
      </w:r>
    </w:p>
    <w:p w14:paraId="21BBEB16" w14:textId="77777777" w:rsidR="00A525A3" w:rsidRPr="00BC2A03" w:rsidRDefault="00A525A3" w:rsidP="00A525A3">
      <w:pPr>
        <w:pStyle w:val="NormalWeb"/>
        <w:shd w:val="clear" w:color="auto" w:fill="FFFFFF"/>
        <w:spacing w:before="75" w:after="75" w:line="480" w:lineRule="auto"/>
        <w:rPr>
          <w:color w:val="000000" w:themeColor="text1"/>
        </w:rPr>
      </w:pPr>
    </w:p>
    <w:p w14:paraId="41367BD7" w14:textId="77777777" w:rsidR="00A525A3" w:rsidRPr="00BC2A03" w:rsidRDefault="00A525A3" w:rsidP="00A525A3">
      <w:pPr>
        <w:pStyle w:val="NormalWeb"/>
        <w:shd w:val="clear" w:color="auto" w:fill="FFFFFF"/>
        <w:spacing w:before="75" w:after="75" w:line="480" w:lineRule="auto"/>
        <w:rPr>
          <w:b/>
          <w:i/>
          <w:color w:val="000000" w:themeColor="text1"/>
        </w:rPr>
      </w:pPr>
      <w:r w:rsidRPr="00BC2A03">
        <w:rPr>
          <w:b/>
          <w:i/>
          <w:color w:val="000000" w:themeColor="text1"/>
        </w:rPr>
        <w:t xml:space="preserve">Comparison to </w:t>
      </w:r>
      <w:proofErr w:type="gramStart"/>
      <w:r w:rsidRPr="00BC2A03">
        <w:rPr>
          <w:b/>
          <w:i/>
          <w:color w:val="000000" w:themeColor="text1"/>
        </w:rPr>
        <w:t>other</w:t>
      </w:r>
      <w:proofErr w:type="gramEnd"/>
      <w:r w:rsidRPr="00BC2A03">
        <w:rPr>
          <w:b/>
          <w:i/>
          <w:color w:val="000000" w:themeColor="text1"/>
        </w:rPr>
        <w:t xml:space="preserve"> research</w:t>
      </w:r>
    </w:p>
    <w:p w14:paraId="6239C091" w14:textId="77777777" w:rsidR="00A525A3" w:rsidRPr="00BC2A03" w:rsidRDefault="00A525A3" w:rsidP="00A525A3">
      <w:pPr>
        <w:pStyle w:val="NormalWeb"/>
        <w:shd w:val="clear" w:color="auto" w:fill="FFFFFF"/>
        <w:spacing w:before="75" w:after="75" w:line="480" w:lineRule="auto"/>
        <w:rPr>
          <w:color w:val="000000" w:themeColor="text1"/>
        </w:rPr>
      </w:pPr>
      <w:r w:rsidRPr="00BC2A03">
        <w:rPr>
          <w:color w:val="000000" w:themeColor="text1"/>
        </w:rPr>
        <w:t xml:space="preserve">Findings from recent systematic reviews of qualitative research support the results of this study, that the impacts of hip OA are far reaching and affect many aspects of individuals’ lives, and many varied strategies are adopted </w:t>
      </w:r>
      <w:proofErr w:type="gramStart"/>
      <w:r w:rsidRPr="00BC2A03">
        <w:rPr>
          <w:color w:val="000000" w:themeColor="text1"/>
        </w:rPr>
        <w:t>in an attempt to</w:t>
      </w:r>
      <w:proofErr w:type="gramEnd"/>
      <w:r w:rsidRPr="00BC2A03">
        <w:rPr>
          <w:color w:val="000000" w:themeColor="text1"/>
        </w:rPr>
        <w:t xml:space="preserve"> manage hip OA</w:t>
      </w:r>
      <w:r>
        <w:rPr>
          <w:color w:val="000000" w:themeColor="text1"/>
        </w:rPr>
        <w:t xml:space="preserve"> </w:t>
      </w:r>
      <w:r w:rsidRPr="00E051DB">
        <w:rPr>
          <w:color w:val="000000" w:themeColor="text1"/>
        </w:rPr>
        <w:t>[</w:t>
      </w:r>
      <w:r>
        <w:t>25-28</w:t>
      </w:r>
      <w:r w:rsidRPr="00E051DB">
        <w:rPr>
          <w:color w:val="000000" w:themeColor="text1"/>
        </w:rPr>
        <w:t>].</w:t>
      </w:r>
      <w:r w:rsidRPr="00BC2A03">
        <w:rPr>
          <w:color w:val="000000" w:themeColor="text1"/>
        </w:rPr>
        <w:t xml:space="preserve"> </w:t>
      </w:r>
      <w:proofErr w:type="gramStart"/>
      <w:r w:rsidRPr="00BC2A03">
        <w:rPr>
          <w:color w:val="000000" w:themeColor="text1"/>
        </w:rPr>
        <w:t>Similar to</w:t>
      </w:r>
      <w:proofErr w:type="gramEnd"/>
      <w:r w:rsidRPr="00BC2A03">
        <w:rPr>
          <w:color w:val="000000" w:themeColor="text1"/>
        </w:rPr>
        <w:t xml:space="preserve"> this study, previous OA research highlighted a reluctance to take analgesia, a multitude of barriers to exercise, and consultations with health care professionals not always being positive</w:t>
      </w:r>
      <w:r>
        <w:rPr>
          <w:color w:val="000000" w:themeColor="text1"/>
        </w:rPr>
        <w:t xml:space="preserve"> </w:t>
      </w:r>
      <w:r w:rsidRPr="00E051DB">
        <w:rPr>
          <w:color w:val="000000" w:themeColor="text1"/>
        </w:rPr>
        <w:t>[</w:t>
      </w:r>
      <w:r>
        <w:t>28-30</w:t>
      </w:r>
      <w:r w:rsidRPr="00E051DB">
        <w:rPr>
          <w:color w:val="000000" w:themeColor="text1"/>
        </w:rPr>
        <w:t>].</w:t>
      </w:r>
      <w:r w:rsidRPr="00BC2A03">
        <w:rPr>
          <w:color w:val="000000" w:themeColor="text1"/>
        </w:rPr>
        <w:t xml:space="preserve"> </w:t>
      </w:r>
    </w:p>
    <w:p w14:paraId="5C9D763B" w14:textId="77777777" w:rsidR="00A525A3" w:rsidRPr="00BC2A03" w:rsidRDefault="00A525A3" w:rsidP="00A525A3">
      <w:pPr>
        <w:pStyle w:val="NormalWeb"/>
        <w:shd w:val="clear" w:color="auto" w:fill="FFFFFF"/>
        <w:spacing w:before="75" w:after="75" w:line="480" w:lineRule="auto"/>
        <w:rPr>
          <w:color w:val="000000" w:themeColor="text1"/>
        </w:rPr>
      </w:pPr>
      <w:r w:rsidRPr="00BC2A03">
        <w:rPr>
          <w:color w:val="000000" w:themeColor="text1"/>
        </w:rPr>
        <w:t xml:space="preserve">To our knowledge, this is the first qualitative exploration of the use of USGI corticosteroid injection for hip OA. The potential role of contextual effects in contributing to the perceived benefits of USGI corticosteroid is supported by a previous meta-analysis by Zou et al </w:t>
      </w:r>
      <w:r w:rsidRPr="00E051DB">
        <w:rPr>
          <w:color w:val="000000" w:themeColor="text1"/>
        </w:rPr>
        <w:t>[</w:t>
      </w:r>
      <w:r>
        <w:t>31</w:t>
      </w:r>
      <w:r w:rsidRPr="00E051DB">
        <w:rPr>
          <w:color w:val="000000" w:themeColor="text1"/>
        </w:rPr>
        <w:t>],</w:t>
      </w:r>
      <w:r w:rsidRPr="00BC2A03">
        <w:rPr>
          <w:color w:val="000000" w:themeColor="text1"/>
        </w:rPr>
        <w:t xml:space="preserve"> </w:t>
      </w:r>
      <w:r w:rsidRPr="00BC2A03">
        <w:rPr>
          <w:color w:val="000000" w:themeColor="text1"/>
        </w:rPr>
        <w:lastRenderedPageBreak/>
        <w:t xml:space="preserve">that concluded the proportion of the contextual effect of intra-articular corticosteroid for OA was 47%.  </w:t>
      </w:r>
    </w:p>
    <w:p w14:paraId="1FCDA36E" w14:textId="77777777" w:rsidR="00A525A3" w:rsidRDefault="00A525A3" w:rsidP="00A525A3">
      <w:pPr>
        <w:pStyle w:val="NormalWeb"/>
        <w:shd w:val="clear" w:color="auto" w:fill="FFFFFF"/>
        <w:spacing w:before="75" w:after="75" w:line="480" w:lineRule="auto"/>
        <w:rPr>
          <w:b/>
          <w:i/>
        </w:rPr>
      </w:pPr>
    </w:p>
    <w:p w14:paraId="2F037F50" w14:textId="77777777" w:rsidR="00A525A3" w:rsidRPr="00BC2A03" w:rsidRDefault="00A525A3" w:rsidP="00A525A3">
      <w:pPr>
        <w:pStyle w:val="NormalWeb"/>
        <w:shd w:val="clear" w:color="auto" w:fill="FFFFFF"/>
        <w:spacing w:before="75" w:after="75" w:line="480" w:lineRule="auto"/>
        <w:rPr>
          <w:b/>
          <w:i/>
        </w:rPr>
      </w:pPr>
      <w:r w:rsidRPr="00BC2A03">
        <w:rPr>
          <w:b/>
          <w:i/>
        </w:rPr>
        <w:t xml:space="preserve">Strengths and weaknesses </w:t>
      </w:r>
    </w:p>
    <w:p w14:paraId="3437FD6D" w14:textId="77777777" w:rsidR="00A525A3" w:rsidRPr="00BC2A03" w:rsidRDefault="00A525A3" w:rsidP="00A525A3">
      <w:pPr>
        <w:pStyle w:val="NormalWeb"/>
        <w:shd w:val="clear" w:color="auto" w:fill="FFFFFF"/>
        <w:spacing w:before="75" w:after="75" w:line="480" w:lineRule="auto"/>
      </w:pPr>
      <w:r w:rsidRPr="00BC2A03">
        <w:t xml:space="preserve">Embedding a qualitative study within the HIT trial has enabled </w:t>
      </w:r>
      <w:r>
        <w:t xml:space="preserve">in depth </w:t>
      </w:r>
      <w:r w:rsidRPr="00BC2A03">
        <w:t xml:space="preserve">exploration of trial interventions and </w:t>
      </w:r>
      <w:proofErr w:type="gramStart"/>
      <w:r w:rsidRPr="00BC2A03">
        <w:t>outcomes, and</w:t>
      </w:r>
      <w:proofErr w:type="gramEnd"/>
      <w:r w:rsidRPr="00BC2A03">
        <w:t xml:space="preserve"> has helped to contextualise the magnitude of perceived benefit from USGI hip injections</w:t>
      </w:r>
      <w:r>
        <w:t xml:space="preserve"> [32]</w:t>
      </w:r>
      <w:r w:rsidRPr="00BC2A03">
        <w:t>. This approach is novel in injections trials</w:t>
      </w:r>
      <w:r>
        <w:t xml:space="preserve"> </w:t>
      </w:r>
      <w:r w:rsidRPr="00E051DB">
        <w:t>[</w:t>
      </w:r>
      <w:r>
        <w:t>33</w:t>
      </w:r>
      <w:r w:rsidRPr="00E051DB">
        <w:t>].</w:t>
      </w:r>
      <w:r w:rsidRPr="00BC2A03">
        <w:t xml:space="preserve"> </w:t>
      </w:r>
    </w:p>
    <w:p w14:paraId="6301FE82" w14:textId="77777777" w:rsidR="00A525A3" w:rsidRPr="00BC2A03" w:rsidRDefault="00A525A3" w:rsidP="00A525A3">
      <w:pPr>
        <w:pStyle w:val="NormalWeb"/>
        <w:shd w:val="clear" w:color="auto" w:fill="FFFFFF"/>
        <w:spacing w:before="75" w:after="75" w:line="480" w:lineRule="auto"/>
        <w:rPr>
          <w:color w:val="1C1D1E"/>
        </w:rPr>
      </w:pPr>
      <w:r w:rsidRPr="00BC2A03">
        <w:t>The purposive sample allowed maximum variation in study participants and the robust thematic analysis undertaken</w:t>
      </w:r>
      <w:r w:rsidRPr="00BC2A03">
        <w:rPr>
          <w:color w:val="000000" w:themeColor="text1"/>
        </w:rPr>
        <w:t xml:space="preserve"> without knowledge of the clinical trial results strengthens the credibility of findings</w:t>
      </w:r>
      <w:r>
        <w:rPr>
          <w:color w:val="000000" w:themeColor="text1"/>
        </w:rPr>
        <w:t xml:space="preserve"> </w:t>
      </w:r>
      <w:r w:rsidRPr="00E051DB">
        <w:rPr>
          <w:color w:val="000000" w:themeColor="text1"/>
        </w:rPr>
        <w:t>[13,14].</w:t>
      </w:r>
      <w:r w:rsidRPr="00BC2A03">
        <w:rPr>
          <w:color w:val="000000" w:themeColor="text1"/>
        </w:rPr>
        <w:t xml:space="preserve"> </w:t>
      </w:r>
      <w:r w:rsidRPr="00BC2A03">
        <w:rPr>
          <w:color w:val="000000" w:themeColor="text1"/>
          <w:shd w:val="clear" w:color="auto" w:fill="FFFFFF"/>
        </w:rPr>
        <w:t xml:space="preserve">Whilst on the whole purposive sampling was successful, no </w:t>
      </w:r>
      <w:r w:rsidRPr="00BC2A03">
        <w:rPr>
          <w:color w:val="000000" w:themeColor="text1"/>
        </w:rPr>
        <w:t xml:space="preserve">interviewed participants who received advice and education alone reported any improvement in their global rating of change. It is therefore possible that participants who more positively rated their global rating of change might have expressed different views. </w:t>
      </w:r>
    </w:p>
    <w:p w14:paraId="5E8DBF1B" w14:textId="77777777" w:rsidR="00A525A3" w:rsidRDefault="00A525A3" w:rsidP="00A525A3">
      <w:pPr>
        <w:pStyle w:val="NormalWeb"/>
        <w:shd w:val="clear" w:color="auto" w:fill="FFFFFF"/>
        <w:spacing w:before="75" w:beforeAutospacing="0" w:after="75" w:afterAutospacing="0" w:line="480" w:lineRule="auto"/>
        <w:rPr>
          <w:b/>
          <w:i/>
        </w:rPr>
      </w:pPr>
    </w:p>
    <w:p w14:paraId="7EE94EA3" w14:textId="77777777" w:rsidR="00A525A3" w:rsidRPr="00BC2A03" w:rsidRDefault="00A525A3" w:rsidP="00A525A3">
      <w:pPr>
        <w:pStyle w:val="NormalWeb"/>
        <w:shd w:val="clear" w:color="auto" w:fill="FFFFFF"/>
        <w:spacing w:before="75" w:beforeAutospacing="0" w:after="75" w:afterAutospacing="0" w:line="480" w:lineRule="auto"/>
        <w:rPr>
          <w:b/>
          <w:i/>
        </w:rPr>
      </w:pPr>
      <w:r w:rsidRPr="00BC2A03">
        <w:rPr>
          <w:b/>
          <w:i/>
        </w:rPr>
        <w:t>Clinical and research implications</w:t>
      </w:r>
    </w:p>
    <w:p w14:paraId="577ACFA1" w14:textId="77777777" w:rsidR="00A525A3" w:rsidRDefault="00A525A3" w:rsidP="00A525A3">
      <w:pPr>
        <w:pStyle w:val="NormalWeb"/>
        <w:shd w:val="clear" w:color="auto" w:fill="FFFFFF"/>
        <w:spacing w:before="75" w:after="75" w:line="480" w:lineRule="auto"/>
        <w:rPr>
          <w:noProof/>
        </w:rPr>
      </w:pPr>
      <w:r w:rsidRPr="00BC2A03">
        <w:t>As hip OA is highly burdensome affecting many aspects of life, its impact and management should be considered within the biopsychosocial framework</w:t>
      </w:r>
      <w:r>
        <w:t xml:space="preserve"> </w:t>
      </w:r>
      <w:r w:rsidRPr="00E051DB">
        <w:t>[</w:t>
      </w:r>
      <w:r>
        <w:t>19</w:t>
      </w:r>
      <w:r w:rsidRPr="00E051DB">
        <w:t>].</w:t>
      </w:r>
      <w:r w:rsidRPr="00BC2A03">
        <w:t xml:space="preserve"> Within clinical practice, a single clinic visit focussing on advice and education alone, including the provision of a written exercise sheet, appears insufficient in supporting people to live well with OA. Further research is needed to test new sustainable models of care for supported hip OA self-management. USGI of corticosteroid and local anaesthetic </w:t>
      </w:r>
      <w:r w:rsidRPr="00BC2A03">
        <w:rPr>
          <w:noProof/>
        </w:rPr>
        <w:t xml:space="preserve">is an acceptable intervention for people with moderate to severe hip OA and can provide marked benefits, although some </w:t>
      </w:r>
      <w:r w:rsidRPr="00BC2A03">
        <w:rPr>
          <w:noProof/>
        </w:rPr>
        <w:lastRenderedPageBreak/>
        <w:t>benefits may be attrituable to contextual effects. Future research should explore varying length of benefit from USGI between individuals, in additon to long-term effects of intra-articular corticosteroid injection, and repeated injections for hip OA. The latter were areas of uncertainty expressed by participants for which evidence is lacking</w:t>
      </w:r>
      <w:r>
        <w:rPr>
          <w:noProof/>
        </w:rPr>
        <w:t xml:space="preserve"> </w:t>
      </w:r>
      <w:r w:rsidRPr="00E051DB">
        <w:rPr>
          <w:noProof/>
        </w:rPr>
        <w:t>[34].</w:t>
      </w:r>
    </w:p>
    <w:p w14:paraId="1D7C3C9D" w14:textId="77777777" w:rsidR="00A525A3" w:rsidRPr="00D350F7" w:rsidRDefault="00A525A3" w:rsidP="00A525A3">
      <w:pPr>
        <w:pStyle w:val="NormalWeb"/>
        <w:shd w:val="clear" w:color="auto" w:fill="FFFFFF"/>
        <w:spacing w:before="75" w:after="75" w:line="480" w:lineRule="auto"/>
        <w:rPr>
          <w:color w:val="000000" w:themeColor="text1"/>
        </w:rPr>
      </w:pPr>
    </w:p>
    <w:p w14:paraId="422E26CE" w14:textId="77777777" w:rsidR="00A525A3" w:rsidRDefault="00A525A3" w:rsidP="00A525A3">
      <w:pPr>
        <w:pStyle w:val="NormalWeb"/>
        <w:shd w:val="clear" w:color="auto" w:fill="FFFFFF"/>
        <w:spacing w:before="75" w:after="75" w:line="480" w:lineRule="auto"/>
      </w:pPr>
      <w:r>
        <w:t>In conclusion, h</w:t>
      </w:r>
      <w:r w:rsidRPr="00BC2A03">
        <w:t xml:space="preserve">ip OA is highly burdensome. Participants perceived little/no benefit from advice and education alone but reported marked improvements when combined with USGI </w:t>
      </w:r>
      <w:r w:rsidRPr="00BC2A03">
        <w:rPr>
          <w:shd w:val="clear" w:color="auto" w:fill="FFFFFF"/>
        </w:rPr>
        <w:t>of either corticosteroid and local anaesthetic, or local anaesthetic alone</w:t>
      </w:r>
      <w:r w:rsidRPr="00BC2A03">
        <w:t xml:space="preserve">. Varying duration of response to injection and uncertainty regarding longer-term benefits of injection and repeated injections suggest these areas as important for future research.    </w:t>
      </w:r>
    </w:p>
    <w:p w14:paraId="1E97271D" w14:textId="77777777" w:rsidR="00BF0123" w:rsidRDefault="00BF0123" w:rsidP="00A525A3">
      <w:pPr>
        <w:pStyle w:val="NormalWeb"/>
        <w:shd w:val="clear" w:color="auto" w:fill="FFFFFF"/>
        <w:spacing w:before="75" w:after="75" w:line="480" w:lineRule="auto"/>
        <w:rPr>
          <w:b/>
          <w:bCs/>
        </w:rPr>
      </w:pPr>
    </w:p>
    <w:p w14:paraId="35A289B0" w14:textId="77777777" w:rsidR="00BF0123" w:rsidRDefault="00BF0123" w:rsidP="00A525A3">
      <w:pPr>
        <w:pStyle w:val="NormalWeb"/>
        <w:shd w:val="clear" w:color="auto" w:fill="FFFFFF"/>
        <w:spacing w:before="75" w:after="75" w:line="480" w:lineRule="auto"/>
        <w:rPr>
          <w:b/>
          <w:bCs/>
        </w:rPr>
      </w:pPr>
      <w:r w:rsidRPr="00BF0123">
        <w:rPr>
          <w:b/>
          <w:bCs/>
        </w:rPr>
        <w:t>AUTHORCONTRIBUTIONS</w:t>
      </w:r>
    </w:p>
    <w:p w14:paraId="4A83C300" w14:textId="77777777" w:rsidR="00C42966" w:rsidRPr="00FB51D8" w:rsidRDefault="00482209" w:rsidP="00A525A3">
      <w:pPr>
        <w:pStyle w:val="NormalWeb"/>
        <w:shd w:val="clear" w:color="auto" w:fill="FFFFFF"/>
        <w:spacing w:before="75" w:after="75" w:line="480" w:lineRule="auto"/>
      </w:pPr>
      <w:r w:rsidRPr="00FB51D8">
        <w:t>Melanie Ann Holden</w:t>
      </w:r>
      <w:r w:rsidR="008C2988" w:rsidRPr="00FB51D8">
        <w:t xml:space="preserve"> contributed to acquisition of data, </w:t>
      </w:r>
      <w:proofErr w:type="gramStart"/>
      <w:r w:rsidR="008C2988" w:rsidRPr="00FB51D8">
        <w:t>analysis</w:t>
      </w:r>
      <w:proofErr w:type="gramEnd"/>
      <w:r w:rsidR="008C2988" w:rsidRPr="00FB51D8">
        <w:t xml:space="preserve"> and interpretation of data</w:t>
      </w:r>
      <w:r w:rsidR="00C42966" w:rsidRPr="00FB51D8">
        <w:t>,</w:t>
      </w:r>
      <w:r w:rsidR="008C2988" w:rsidRPr="00FB51D8">
        <w:t xml:space="preserve"> drafting and revising the article</w:t>
      </w:r>
      <w:r w:rsidR="00C42966" w:rsidRPr="00FB51D8">
        <w:t xml:space="preserve">. </w:t>
      </w:r>
    </w:p>
    <w:p w14:paraId="4DA60D4E" w14:textId="4D05F04B" w:rsidR="006E63D9" w:rsidRPr="00FB51D8" w:rsidRDefault="006E63D9" w:rsidP="006E63D9">
      <w:pPr>
        <w:pStyle w:val="NormalWeb"/>
        <w:shd w:val="clear" w:color="auto" w:fill="FFFFFF"/>
        <w:spacing w:before="75" w:after="75" w:line="480" w:lineRule="auto"/>
      </w:pPr>
      <w:r w:rsidRPr="00FB51D8">
        <w:t xml:space="preserve">Ashley Hawarden contributed to analysis and interpretation of data, </w:t>
      </w:r>
      <w:proofErr w:type="gramStart"/>
      <w:r w:rsidRPr="00FB51D8">
        <w:t>drafting</w:t>
      </w:r>
      <w:proofErr w:type="gramEnd"/>
      <w:r w:rsidRPr="00FB51D8">
        <w:t xml:space="preserve"> and revising the article. </w:t>
      </w:r>
    </w:p>
    <w:p w14:paraId="0F799644" w14:textId="77777777" w:rsidR="00687D4F" w:rsidRPr="00FB51D8" w:rsidRDefault="006E63D9" w:rsidP="00687D4F">
      <w:pPr>
        <w:pStyle w:val="NormalWeb"/>
        <w:shd w:val="clear" w:color="auto" w:fill="FFFFFF"/>
        <w:spacing w:before="75" w:after="75" w:line="480" w:lineRule="auto"/>
      </w:pPr>
      <w:r w:rsidRPr="00FB51D8">
        <w:t xml:space="preserve">Zoe Paskins contributed to </w:t>
      </w:r>
      <w:r w:rsidR="007D5452" w:rsidRPr="00FB51D8">
        <w:t>study conception and design</w:t>
      </w:r>
      <w:r w:rsidR="00687D4F" w:rsidRPr="00FB51D8">
        <w:t xml:space="preserve">, interpretation of data, drafting and revising the article. </w:t>
      </w:r>
    </w:p>
    <w:p w14:paraId="14E75C8B" w14:textId="0D698596" w:rsidR="006E63D9" w:rsidRPr="00FB51D8" w:rsidRDefault="007D5452" w:rsidP="00A525A3">
      <w:pPr>
        <w:pStyle w:val="NormalWeb"/>
        <w:shd w:val="clear" w:color="auto" w:fill="FFFFFF"/>
        <w:spacing w:before="75" w:after="75" w:line="480" w:lineRule="auto"/>
      </w:pPr>
      <w:r w:rsidRPr="00FB51D8">
        <w:t xml:space="preserve">  </w:t>
      </w:r>
      <w:r w:rsidR="006E63D9" w:rsidRPr="00FB51D8">
        <w:t xml:space="preserve">Edward Roddy </w:t>
      </w:r>
      <w:r w:rsidR="00687D4F" w:rsidRPr="00FB51D8">
        <w:t>contributed to study conception and design, interpretation of data, drafting and revising the article.</w:t>
      </w:r>
    </w:p>
    <w:p w14:paraId="06F66DE7" w14:textId="0B06E09A" w:rsidR="006E63D9" w:rsidRPr="00FB51D8" w:rsidRDefault="006E63D9" w:rsidP="00A525A3">
      <w:pPr>
        <w:pStyle w:val="NormalWeb"/>
        <w:shd w:val="clear" w:color="auto" w:fill="FFFFFF"/>
        <w:spacing w:before="75" w:after="75" w:line="480" w:lineRule="auto"/>
      </w:pPr>
      <w:r w:rsidRPr="00FB51D8">
        <w:lastRenderedPageBreak/>
        <w:t xml:space="preserve">Christian D Mallen </w:t>
      </w:r>
      <w:r w:rsidR="00687D4F" w:rsidRPr="00FB51D8">
        <w:t>contributed to study conception and design, interpretation of data, drafting and revising the article.</w:t>
      </w:r>
    </w:p>
    <w:p w14:paraId="7C665360" w14:textId="5044AAC8" w:rsidR="006E63D9" w:rsidRPr="00FB51D8" w:rsidRDefault="006E63D9" w:rsidP="00A525A3">
      <w:pPr>
        <w:pStyle w:val="NormalWeb"/>
        <w:shd w:val="clear" w:color="auto" w:fill="FFFFFF"/>
        <w:spacing w:before="75" w:after="75" w:line="480" w:lineRule="auto"/>
      </w:pPr>
      <w:r w:rsidRPr="00FB51D8">
        <w:t xml:space="preserve">Jennifer Liddle </w:t>
      </w:r>
      <w:r w:rsidR="00687D4F" w:rsidRPr="00FB51D8">
        <w:t xml:space="preserve">contributed to acquisition of data, </w:t>
      </w:r>
      <w:proofErr w:type="gramStart"/>
      <w:r w:rsidR="00687D4F" w:rsidRPr="00FB51D8">
        <w:t>analysis</w:t>
      </w:r>
      <w:proofErr w:type="gramEnd"/>
      <w:r w:rsidR="00687D4F" w:rsidRPr="00FB51D8">
        <w:t xml:space="preserve"> and interpretation of data, drafting and revising the article. </w:t>
      </w:r>
    </w:p>
    <w:p w14:paraId="145E0EFC" w14:textId="541F96A8" w:rsidR="006E63D9" w:rsidRPr="00FB51D8" w:rsidRDefault="006E63D9" w:rsidP="00A525A3">
      <w:pPr>
        <w:pStyle w:val="NormalWeb"/>
        <w:shd w:val="clear" w:color="auto" w:fill="FFFFFF"/>
        <w:spacing w:before="75" w:after="75" w:line="480" w:lineRule="auto"/>
      </w:pPr>
      <w:r w:rsidRPr="00FB51D8">
        <w:t xml:space="preserve">Amy Bourton </w:t>
      </w:r>
      <w:r w:rsidR="00687D4F" w:rsidRPr="00FB51D8">
        <w:t xml:space="preserve">contributed to acquisition of data, </w:t>
      </w:r>
      <w:proofErr w:type="gramStart"/>
      <w:r w:rsidR="00687D4F" w:rsidRPr="00FB51D8">
        <w:t>analysis</w:t>
      </w:r>
      <w:proofErr w:type="gramEnd"/>
      <w:r w:rsidR="00687D4F" w:rsidRPr="00FB51D8">
        <w:t xml:space="preserve"> and interpretation of data, drafting and revising the article. </w:t>
      </w:r>
    </w:p>
    <w:p w14:paraId="7E95DADA" w14:textId="7908B896" w:rsidR="00687D4F" w:rsidRDefault="006E63D9" w:rsidP="00687D4F">
      <w:pPr>
        <w:pStyle w:val="NormalWeb"/>
        <w:shd w:val="clear" w:color="auto" w:fill="FFFFFF"/>
        <w:spacing w:before="75" w:after="75" w:line="480" w:lineRule="auto"/>
      </w:pPr>
      <w:r w:rsidRPr="00FB51D8">
        <w:t>Clare Jinks</w:t>
      </w:r>
      <w:r w:rsidR="00687D4F" w:rsidRPr="00FB51D8">
        <w:t xml:space="preserve"> contributed to </w:t>
      </w:r>
      <w:r w:rsidR="00E35CDB" w:rsidRPr="00FB51D8">
        <w:t xml:space="preserve">study conception and design, </w:t>
      </w:r>
      <w:r w:rsidR="00687D4F" w:rsidRPr="00FB51D8">
        <w:t xml:space="preserve">acquisition of data, </w:t>
      </w:r>
      <w:proofErr w:type="gramStart"/>
      <w:r w:rsidR="00687D4F" w:rsidRPr="00FB51D8">
        <w:t>analysis</w:t>
      </w:r>
      <w:proofErr w:type="gramEnd"/>
      <w:r w:rsidR="00687D4F" w:rsidRPr="00FB51D8">
        <w:t xml:space="preserve"> and interpretation of data, drafting and revising the article. </w:t>
      </w:r>
    </w:p>
    <w:p w14:paraId="5F62A224" w14:textId="69BFB5A8" w:rsidR="00A75964" w:rsidRPr="00FB51D8" w:rsidRDefault="00A75964" w:rsidP="00687D4F">
      <w:pPr>
        <w:pStyle w:val="NormalWeb"/>
        <w:shd w:val="clear" w:color="auto" w:fill="FFFFFF"/>
        <w:spacing w:before="75" w:after="75" w:line="480" w:lineRule="auto"/>
      </w:pPr>
      <w:r>
        <w:t>All authors have g</w:t>
      </w:r>
      <w:r w:rsidRPr="00E80074">
        <w:t>iven final approval of the version</w:t>
      </w:r>
      <w:r>
        <w:t xml:space="preserve"> of the manuscript </w:t>
      </w:r>
      <w:r w:rsidRPr="00E80074">
        <w:t>to be published</w:t>
      </w:r>
      <w:r>
        <w:t xml:space="preserve"> and a</w:t>
      </w:r>
      <w:r w:rsidRPr="00287E2F">
        <w:t>gree to be accountable for all aspects of the work</w:t>
      </w:r>
      <w:r>
        <w:t>.</w:t>
      </w:r>
    </w:p>
    <w:p w14:paraId="44B798EB" w14:textId="08469ED9" w:rsidR="001C4732" w:rsidRDefault="001C4732" w:rsidP="00A525A3">
      <w:pPr>
        <w:pStyle w:val="NormalWeb"/>
        <w:shd w:val="clear" w:color="auto" w:fill="FFFFFF"/>
        <w:spacing w:before="75" w:after="75" w:line="480" w:lineRule="auto"/>
        <w:rPr>
          <w:b/>
          <w:bCs/>
        </w:rPr>
      </w:pPr>
      <w:r>
        <w:rPr>
          <w:b/>
          <w:bCs/>
        </w:rPr>
        <w:t xml:space="preserve">Conflicts of </w:t>
      </w:r>
      <w:r w:rsidR="00BF0123">
        <w:rPr>
          <w:b/>
          <w:bCs/>
        </w:rPr>
        <w:t>i</w:t>
      </w:r>
      <w:r>
        <w:rPr>
          <w:b/>
          <w:bCs/>
        </w:rPr>
        <w:t>nterest</w:t>
      </w:r>
      <w:r w:rsidR="00BF0123">
        <w:rPr>
          <w:b/>
          <w:bCs/>
        </w:rPr>
        <w:t xml:space="preserve"> statement  </w:t>
      </w:r>
    </w:p>
    <w:p w14:paraId="21FC69CC" w14:textId="248A7DD4" w:rsidR="001C4732" w:rsidRDefault="001C4732" w:rsidP="00A525A3">
      <w:pPr>
        <w:pStyle w:val="NormalWeb"/>
        <w:shd w:val="clear" w:color="auto" w:fill="FFFFFF"/>
        <w:spacing w:before="75" w:after="75" w:line="480" w:lineRule="auto"/>
      </w:pPr>
      <w:r>
        <w:t xml:space="preserve">None of the authors have any </w:t>
      </w:r>
      <w:r w:rsidR="00526ECF">
        <w:t xml:space="preserve">disclosures. </w:t>
      </w:r>
      <w:r w:rsidR="00526ECF" w:rsidRPr="00526ECF">
        <w:t>The School of Medicine at Keele University has received funding from BMS to support a non-pharmacological atrial fibrillation screening trial.</w:t>
      </w:r>
    </w:p>
    <w:p w14:paraId="0A6CC309" w14:textId="3689AFA9" w:rsidR="00FB2B3F" w:rsidRDefault="00FB2B3F" w:rsidP="00BF0123">
      <w:pPr>
        <w:pStyle w:val="NormalWeb"/>
        <w:shd w:val="clear" w:color="auto" w:fill="FFFFFF"/>
        <w:spacing w:before="75" w:after="75" w:line="480" w:lineRule="auto"/>
        <w:rPr>
          <w:b/>
          <w:bCs/>
        </w:rPr>
      </w:pPr>
      <w:r w:rsidRPr="00BF0123">
        <w:rPr>
          <w:b/>
          <w:bCs/>
        </w:rPr>
        <w:t>Ethics</w:t>
      </w:r>
      <w:r>
        <w:rPr>
          <w:b/>
          <w:bCs/>
        </w:rPr>
        <w:t xml:space="preserve"> </w:t>
      </w:r>
      <w:r w:rsidRPr="00BF0123">
        <w:rPr>
          <w:b/>
          <w:bCs/>
        </w:rPr>
        <w:t>statement</w:t>
      </w:r>
    </w:p>
    <w:p w14:paraId="28D37518" w14:textId="12DBACD5" w:rsidR="00287E2F" w:rsidRPr="00FE69B5" w:rsidRDefault="00287E2F" w:rsidP="00BF0123">
      <w:pPr>
        <w:pStyle w:val="NormalWeb"/>
        <w:shd w:val="clear" w:color="auto" w:fill="FFFFFF"/>
        <w:spacing w:before="75" w:after="75" w:line="480" w:lineRule="auto"/>
      </w:pPr>
      <w:r w:rsidRPr="00FE69B5">
        <w:t>Approval</w:t>
      </w:r>
      <w:r w:rsidR="00FE69B5">
        <w:t>s</w:t>
      </w:r>
      <w:r w:rsidRPr="00FE69B5">
        <w:t xml:space="preserve"> w</w:t>
      </w:r>
      <w:r w:rsidR="00FE69B5">
        <w:t>ere</w:t>
      </w:r>
      <w:r w:rsidRPr="00FE69B5">
        <w:t xml:space="preserve"> obtained </w:t>
      </w:r>
      <w:r w:rsidR="00FE69B5" w:rsidRPr="00FE69B5">
        <w:t>from</w:t>
      </w:r>
      <w:r w:rsidRPr="00FE69B5">
        <w:t xml:space="preserve"> the National Research Ethics Service Committee </w:t>
      </w:r>
      <w:proofErr w:type="spellStart"/>
      <w:r w:rsidRPr="00FE69B5">
        <w:t>NorthWest</w:t>
      </w:r>
      <w:proofErr w:type="spellEnd"/>
      <w:r w:rsidRPr="00FE69B5">
        <w:t xml:space="preserve"> (UK) Central (15/NW/0546) and Medicines and Healthcare Products Regulatory Agency (2014-003412-37)</w:t>
      </w:r>
      <w:r w:rsidR="00FE69B5">
        <w:t>.</w:t>
      </w:r>
    </w:p>
    <w:p w14:paraId="3968A1D2" w14:textId="77777777" w:rsidR="00BF0123" w:rsidRPr="001C4732" w:rsidRDefault="00BF0123" w:rsidP="00A525A3">
      <w:pPr>
        <w:pStyle w:val="NormalWeb"/>
        <w:shd w:val="clear" w:color="auto" w:fill="FFFFFF"/>
        <w:spacing w:before="75" w:after="75" w:line="480" w:lineRule="auto"/>
      </w:pPr>
    </w:p>
    <w:p w14:paraId="5A0FA79B" w14:textId="77777777" w:rsidR="00A525A3" w:rsidRPr="00BC2A03" w:rsidRDefault="00A525A3" w:rsidP="00A525A3">
      <w:pPr>
        <w:spacing w:line="480" w:lineRule="auto"/>
        <w:rPr>
          <w:rFonts w:ascii="Times New Roman" w:hAnsi="Times New Roman" w:cs="Times New Roman"/>
          <w:b/>
          <w:noProof/>
          <w:sz w:val="24"/>
          <w:szCs w:val="24"/>
        </w:rPr>
      </w:pPr>
      <w:r w:rsidRPr="00BC2A03">
        <w:rPr>
          <w:rFonts w:ascii="Times New Roman" w:hAnsi="Times New Roman" w:cs="Times New Roman"/>
          <w:b/>
          <w:noProof/>
          <w:sz w:val="24"/>
          <w:szCs w:val="24"/>
        </w:rPr>
        <w:t>References</w:t>
      </w:r>
    </w:p>
    <w:p w14:paraId="259DBB8E"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lastRenderedPageBreak/>
        <w:t xml:space="preserve">1. GBD 2019 Diseases and Injuries Collaborators. Global burden of 369 diseases and injuries in 204 countries and territories, 1990-2019: a systematic analysis for the Global Burden of Disease Study 2019. Lancet </w:t>
      </w:r>
      <w:proofErr w:type="gramStart"/>
      <w:r w:rsidRPr="00BC2A03">
        <w:rPr>
          <w:rFonts w:ascii="Times New Roman" w:hAnsi="Times New Roman" w:cs="Times New Roman"/>
          <w:sz w:val="24"/>
          <w:szCs w:val="24"/>
        </w:rPr>
        <w:t>2020;396:1204</w:t>
      </w:r>
      <w:proofErr w:type="gramEnd"/>
      <w:r w:rsidRPr="00BC2A03">
        <w:rPr>
          <w:rFonts w:ascii="Times New Roman" w:hAnsi="Times New Roman" w:cs="Times New Roman"/>
          <w:sz w:val="24"/>
          <w:szCs w:val="24"/>
        </w:rPr>
        <w:t>-1222.</w:t>
      </w:r>
    </w:p>
    <w:p w14:paraId="2F30ECAF"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 xml:space="preserve">2. Hunter DJ, Bierma-Zeinstra S. Osteoarthritis. Lancet </w:t>
      </w:r>
      <w:proofErr w:type="gramStart"/>
      <w:r w:rsidRPr="00BC2A03">
        <w:rPr>
          <w:rFonts w:ascii="Times New Roman" w:hAnsi="Times New Roman" w:cs="Times New Roman"/>
          <w:sz w:val="24"/>
          <w:szCs w:val="24"/>
        </w:rPr>
        <w:t>2019;393:1745</w:t>
      </w:r>
      <w:proofErr w:type="gramEnd"/>
      <w:r w:rsidRPr="00BC2A03">
        <w:rPr>
          <w:rFonts w:ascii="Times New Roman" w:hAnsi="Times New Roman" w:cs="Times New Roman"/>
          <w:sz w:val="24"/>
          <w:szCs w:val="24"/>
        </w:rPr>
        <w:t>-1759.</w:t>
      </w:r>
    </w:p>
    <w:p w14:paraId="02F4D4F6"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3. National Institute for Health and Care Excellence. Osteoarthritis: care and management in adults. NICE clinical guideline 177. London: Royal College of Physicians, 2014.</w:t>
      </w:r>
    </w:p>
    <w:p w14:paraId="059A9D9D"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 xml:space="preserve">4. </w:t>
      </w:r>
      <w:proofErr w:type="spellStart"/>
      <w:r w:rsidRPr="00BC2A03">
        <w:rPr>
          <w:rFonts w:ascii="Times New Roman" w:hAnsi="Times New Roman" w:cs="Times New Roman"/>
          <w:sz w:val="24"/>
          <w:szCs w:val="24"/>
        </w:rPr>
        <w:t>Bannuru</w:t>
      </w:r>
      <w:proofErr w:type="spellEnd"/>
      <w:r w:rsidRPr="00BC2A03">
        <w:rPr>
          <w:rFonts w:ascii="Times New Roman" w:hAnsi="Times New Roman" w:cs="Times New Roman"/>
          <w:sz w:val="24"/>
          <w:szCs w:val="24"/>
        </w:rPr>
        <w:t xml:space="preserve"> RR, Osani MC, </w:t>
      </w:r>
      <w:proofErr w:type="spellStart"/>
      <w:r w:rsidRPr="00BC2A03">
        <w:rPr>
          <w:rFonts w:ascii="Times New Roman" w:hAnsi="Times New Roman" w:cs="Times New Roman"/>
          <w:sz w:val="24"/>
          <w:szCs w:val="24"/>
        </w:rPr>
        <w:t>Vaysbrot</w:t>
      </w:r>
      <w:proofErr w:type="spellEnd"/>
      <w:r w:rsidRPr="00BC2A03">
        <w:rPr>
          <w:rFonts w:ascii="Times New Roman" w:hAnsi="Times New Roman" w:cs="Times New Roman"/>
          <w:sz w:val="24"/>
          <w:szCs w:val="24"/>
        </w:rPr>
        <w:t xml:space="preserve"> EE, et al. OARSI guidelines for the non-surgical management of knee, hip, and polyarticular osteoarthritis. Osteoarthritis Cartilage </w:t>
      </w:r>
      <w:proofErr w:type="gramStart"/>
      <w:r w:rsidRPr="00BC2A03">
        <w:rPr>
          <w:rFonts w:ascii="Times New Roman" w:hAnsi="Times New Roman" w:cs="Times New Roman"/>
          <w:sz w:val="24"/>
          <w:szCs w:val="24"/>
        </w:rPr>
        <w:t>2019;27:1578</w:t>
      </w:r>
      <w:proofErr w:type="gramEnd"/>
      <w:r w:rsidRPr="00BC2A03">
        <w:rPr>
          <w:rFonts w:ascii="Times New Roman" w:hAnsi="Times New Roman" w:cs="Times New Roman"/>
          <w:sz w:val="24"/>
          <w:szCs w:val="24"/>
        </w:rPr>
        <w:t>-89</w:t>
      </w:r>
    </w:p>
    <w:p w14:paraId="179D4504"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5. McCabe PS, Maricar N, Parkes MJ, Felson DT, O'Neill TW. The efficacy of intra-articular steroids in hip osteoarthritis: a systematic review. Osteoarthritis and cartilage 2016; 24(9): 1509-17.</w:t>
      </w:r>
    </w:p>
    <w:p w14:paraId="076D5EAC"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6. Paskins Z, Hughes G, Myers H; Hughes E, Hennings S; Cherrington A; Evans A, Holden MA, Stevenson K, Menon A, Bromley K, Roberts P, Hall A, Peat G, Jinks C, Oppong R, Lewis M, Foster NE, Mallen CD, Roddy E. A randomised controlled trial of the clinical and cost-effectiveness of ultrasound-guided intra-articular corticosteroid and local anaesthetic injections: The Hip Injection Trial (HIT) protocol. BMC Musculoskeletal Disorders 2018:19:218.</w:t>
      </w:r>
    </w:p>
    <w:p w14:paraId="09D5A7DE"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7. Paskins Z, Bromley K, Lewis M, Hughes G, Hughes E, Hennings S, Cherrington A, Hall A, Holden MA, Stevenson K, Menon A, Roberts P, Peat G, Jinks C, Kigozi J, Oppong R, Foster NE, Mallen C, Roddy E. Clinical and cost-effectiveness of adding a single ultrasound-guided intra-articular corticosteroid and local anaesthetic injection, to advice and education for hip osteoarthritis (HIT trial): a single-blind, parallel-group three-arm randomised controlled trial</w:t>
      </w:r>
      <w:r>
        <w:rPr>
          <w:rFonts w:ascii="Times New Roman" w:hAnsi="Times New Roman" w:cs="Times New Roman"/>
          <w:sz w:val="24"/>
          <w:szCs w:val="24"/>
        </w:rPr>
        <w:t xml:space="preserve">. BMJ </w:t>
      </w:r>
      <w:r w:rsidRPr="0017136A">
        <w:rPr>
          <w:rFonts w:ascii="Times New Roman" w:hAnsi="Times New Roman" w:cs="Times New Roman"/>
          <w:sz w:val="24"/>
          <w:szCs w:val="24"/>
        </w:rPr>
        <w:t>2022;</w:t>
      </w:r>
      <w:proofErr w:type="gramStart"/>
      <w:r w:rsidRPr="0017136A">
        <w:rPr>
          <w:rFonts w:ascii="Times New Roman" w:hAnsi="Times New Roman" w:cs="Times New Roman"/>
          <w:sz w:val="24"/>
          <w:szCs w:val="24"/>
        </w:rPr>
        <w:t>377:e</w:t>
      </w:r>
      <w:proofErr w:type="gramEnd"/>
      <w:r w:rsidRPr="0017136A">
        <w:rPr>
          <w:rFonts w:ascii="Times New Roman" w:hAnsi="Times New Roman" w:cs="Times New Roman"/>
          <w:sz w:val="24"/>
          <w:szCs w:val="24"/>
        </w:rPr>
        <w:t>068446</w:t>
      </w:r>
      <w:r>
        <w:rPr>
          <w:rFonts w:ascii="Times New Roman" w:hAnsi="Times New Roman" w:cs="Times New Roman"/>
          <w:sz w:val="24"/>
          <w:szCs w:val="24"/>
        </w:rPr>
        <w:t>.</w:t>
      </w:r>
    </w:p>
    <w:p w14:paraId="6495B465"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lastRenderedPageBreak/>
        <w:t xml:space="preserve">8. Waterfield J, Bartlam B, Bishop A, Holden MA, Barlas P, Foster NE. Physical therapists’ views and experiences of pregnancy-related low back pain and the role of acupuncture: a qualitative exploration. Physical Therapy </w:t>
      </w:r>
      <w:proofErr w:type="gramStart"/>
      <w:r w:rsidRPr="00BC2A03">
        <w:rPr>
          <w:rFonts w:ascii="Times New Roman" w:hAnsi="Times New Roman" w:cs="Times New Roman"/>
          <w:sz w:val="24"/>
          <w:szCs w:val="24"/>
        </w:rPr>
        <w:t>2015;95:1234</w:t>
      </w:r>
      <w:proofErr w:type="gramEnd"/>
      <w:r w:rsidRPr="00BC2A03">
        <w:rPr>
          <w:rFonts w:ascii="Times New Roman" w:hAnsi="Times New Roman" w:cs="Times New Roman"/>
          <w:sz w:val="24"/>
          <w:szCs w:val="24"/>
        </w:rPr>
        <w:t>-1243.</w:t>
      </w:r>
    </w:p>
    <w:p w14:paraId="5E36667C"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 xml:space="preserve">9. Creswell, J. (2007). Qualitative Inquiry and research design: choosing among five approaches. 2nd </w:t>
      </w:r>
      <w:proofErr w:type="spellStart"/>
      <w:r w:rsidRPr="00BC2A03">
        <w:rPr>
          <w:rFonts w:ascii="Times New Roman" w:hAnsi="Times New Roman" w:cs="Times New Roman"/>
          <w:sz w:val="24"/>
          <w:szCs w:val="24"/>
        </w:rPr>
        <w:t>edn</w:t>
      </w:r>
      <w:proofErr w:type="spellEnd"/>
      <w:r w:rsidRPr="00BC2A03">
        <w:rPr>
          <w:rFonts w:ascii="Times New Roman" w:hAnsi="Times New Roman" w:cs="Times New Roman"/>
          <w:sz w:val="24"/>
          <w:szCs w:val="24"/>
        </w:rPr>
        <w:t>. California: Sage.</w:t>
      </w:r>
    </w:p>
    <w:p w14:paraId="680698D5"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10. Saunders B, Sim J, Kingstone T, Baker S, Waterfield J, Bartlam B, Burroughs H, Jinks C. Saturation in qualitative research: exploring its conceptualization and operationalization.</w:t>
      </w:r>
    </w:p>
    <w:p w14:paraId="602211E6"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 xml:space="preserve">Qual Quant 2018;52(4):1893-1907. </w:t>
      </w:r>
    </w:p>
    <w:p w14:paraId="16157B53"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11. Clark V and Braun V.  Thematic Analysis in Lyons E and Coyle A (Eds) Analysing qualitative data in psychology. 2016 Sage.</w:t>
      </w:r>
    </w:p>
    <w:p w14:paraId="5128DFAA"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12. Charmaz K. Constructing grounded theory: A practical guide through qualitative research. 2006.</w:t>
      </w:r>
    </w:p>
    <w:p w14:paraId="281965A9"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13. Miles MB, Huberman AM. Qualitative data analysis: An expanded sourcebook: Sage; 1994.</w:t>
      </w:r>
    </w:p>
    <w:p w14:paraId="715DC342"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 xml:space="preserve">14. Plano Clark VL, Schumacher K, West CM, Edrington J, Dunn LB, </w:t>
      </w:r>
      <w:proofErr w:type="spellStart"/>
      <w:r w:rsidRPr="00BC2A03">
        <w:rPr>
          <w:rFonts w:ascii="Times New Roman" w:hAnsi="Times New Roman" w:cs="Times New Roman"/>
          <w:sz w:val="24"/>
          <w:szCs w:val="24"/>
        </w:rPr>
        <w:t>Harzstark</w:t>
      </w:r>
      <w:proofErr w:type="spellEnd"/>
      <w:r w:rsidRPr="00BC2A03">
        <w:rPr>
          <w:rFonts w:ascii="Times New Roman" w:hAnsi="Times New Roman" w:cs="Times New Roman"/>
          <w:sz w:val="24"/>
          <w:szCs w:val="24"/>
        </w:rPr>
        <w:t xml:space="preserve"> A, Melisko M, Rabow MW, Swift PS, </w:t>
      </w:r>
      <w:proofErr w:type="spellStart"/>
      <w:r w:rsidRPr="00BC2A03">
        <w:rPr>
          <w:rFonts w:ascii="Times New Roman" w:hAnsi="Times New Roman" w:cs="Times New Roman"/>
          <w:sz w:val="24"/>
          <w:szCs w:val="24"/>
        </w:rPr>
        <w:t>Miaskowski</w:t>
      </w:r>
      <w:proofErr w:type="spellEnd"/>
      <w:r w:rsidRPr="00BC2A03">
        <w:rPr>
          <w:rFonts w:ascii="Times New Roman" w:hAnsi="Times New Roman" w:cs="Times New Roman"/>
          <w:sz w:val="24"/>
          <w:szCs w:val="24"/>
        </w:rPr>
        <w:t xml:space="preserve"> C. Practices for embedding an interpretive qualitative approach within a randomized clinical trial. Journal of Mixed Methods Research 2013, DOI: 10.1177/1558689812474372.</w:t>
      </w:r>
    </w:p>
    <w:p w14:paraId="3518A407"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15. Creswell, J.W., Shope, R., Plano Clark, V.L. &amp; Green, D.O. (2006). How interpretive qualitative research extends mixed methods research. Research in the Schools. 13 (1): 1-11.</w:t>
      </w:r>
    </w:p>
    <w:p w14:paraId="0D596D7F"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 xml:space="preserve">16. Cooper, C., </w:t>
      </w:r>
      <w:proofErr w:type="spellStart"/>
      <w:r w:rsidRPr="00BC2A03">
        <w:rPr>
          <w:rFonts w:ascii="Times New Roman" w:hAnsi="Times New Roman" w:cs="Times New Roman"/>
          <w:sz w:val="24"/>
          <w:szCs w:val="24"/>
        </w:rPr>
        <w:t>O'Cathain</w:t>
      </w:r>
      <w:proofErr w:type="spellEnd"/>
      <w:r w:rsidRPr="00BC2A03">
        <w:rPr>
          <w:rFonts w:ascii="Times New Roman" w:hAnsi="Times New Roman" w:cs="Times New Roman"/>
          <w:sz w:val="24"/>
          <w:szCs w:val="24"/>
        </w:rPr>
        <w:t>, A., Hind, D., Adamson, J., Lawton, J. &amp; Baird, W. (2014). Conducting qualitative research within Clinical Trials Units: Avoiding potential pitfalls. Contemporary clinical trials. 38 (2): 338-343.</w:t>
      </w:r>
    </w:p>
    <w:p w14:paraId="3ACA6985"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lastRenderedPageBreak/>
        <w:t xml:space="preserve">17. </w:t>
      </w:r>
      <w:proofErr w:type="spellStart"/>
      <w:r w:rsidRPr="00BC2A03">
        <w:rPr>
          <w:rFonts w:ascii="Times New Roman" w:hAnsi="Times New Roman" w:cs="Times New Roman"/>
          <w:sz w:val="24"/>
          <w:szCs w:val="24"/>
        </w:rPr>
        <w:t>O'Cathain</w:t>
      </w:r>
      <w:proofErr w:type="spellEnd"/>
      <w:r w:rsidRPr="00BC2A03">
        <w:rPr>
          <w:rFonts w:ascii="Times New Roman" w:hAnsi="Times New Roman" w:cs="Times New Roman"/>
          <w:sz w:val="24"/>
          <w:szCs w:val="24"/>
        </w:rPr>
        <w:t xml:space="preserve"> A, Thomas KJ, Drabble SJ, Rudolph A, Hewison J. What can qualitative research do for randomised controlled trials? A systematic mapping </w:t>
      </w:r>
      <w:proofErr w:type="gramStart"/>
      <w:r w:rsidRPr="00BC2A03">
        <w:rPr>
          <w:rFonts w:ascii="Times New Roman" w:hAnsi="Times New Roman" w:cs="Times New Roman"/>
          <w:sz w:val="24"/>
          <w:szCs w:val="24"/>
        </w:rPr>
        <w:t>review</w:t>
      </w:r>
      <w:proofErr w:type="gramEnd"/>
      <w:r w:rsidRPr="00BC2A03">
        <w:rPr>
          <w:rFonts w:ascii="Times New Roman" w:hAnsi="Times New Roman" w:cs="Times New Roman"/>
          <w:sz w:val="24"/>
          <w:szCs w:val="24"/>
        </w:rPr>
        <w:t>. BMJ Open 2013;3.</w:t>
      </w:r>
    </w:p>
    <w:p w14:paraId="023ED8A1" w14:textId="77777777" w:rsidR="00A525A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18. Craig P, Dieppe P, Macintyre S, et al. Developing and evaluating complex interventions: new guidance: Medical Research Council, 2008.</w:t>
      </w:r>
    </w:p>
    <w:p w14:paraId="40094CA4" w14:textId="77777777" w:rsidR="00A525A3" w:rsidRPr="00BC2A03" w:rsidRDefault="00A525A3" w:rsidP="00A525A3">
      <w:pPr>
        <w:spacing w:line="480" w:lineRule="auto"/>
        <w:rPr>
          <w:rFonts w:ascii="Times New Roman" w:hAnsi="Times New Roman" w:cs="Times New Roman"/>
          <w:sz w:val="24"/>
          <w:szCs w:val="24"/>
        </w:rPr>
      </w:pPr>
      <w:r>
        <w:rPr>
          <w:rFonts w:ascii="Times New Roman" w:hAnsi="Times New Roman" w:cs="Times New Roman"/>
          <w:sz w:val="24"/>
          <w:szCs w:val="24"/>
        </w:rPr>
        <w:t xml:space="preserve">19. </w:t>
      </w:r>
      <w:r w:rsidRPr="00BC30D7">
        <w:rPr>
          <w:rFonts w:ascii="Times New Roman" w:hAnsi="Times New Roman" w:cs="Times New Roman"/>
          <w:sz w:val="24"/>
          <w:szCs w:val="24"/>
        </w:rPr>
        <w:t xml:space="preserve">Engel GL. The clinical application of the biopsychosocial model. Am J Psychiatry </w:t>
      </w:r>
      <w:proofErr w:type="gramStart"/>
      <w:r w:rsidRPr="00BC30D7">
        <w:rPr>
          <w:rFonts w:ascii="Times New Roman" w:hAnsi="Times New Roman" w:cs="Times New Roman"/>
          <w:sz w:val="24"/>
          <w:szCs w:val="24"/>
        </w:rPr>
        <w:t>1980;137:5</w:t>
      </w:r>
      <w:proofErr w:type="gramEnd"/>
      <w:r w:rsidRPr="00BC30D7">
        <w:rPr>
          <w:rFonts w:ascii="Times New Roman" w:hAnsi="Times New Roman" w:cs="Times New Roman"/>
          <w:sz w:val="24"/>
          <w:szCs w:val="24"/>
        </w:rPr>
        <w:t>.</w:t>
      </w:r>
    </w:p>
    <w:p w14:paraId="3FCDF33E" w14:textId="77777777" w:rsidR="00A525A3" w:rsidRPr="00BC2A03" w:rsidRDefault="00A525A3" w:rsidP="00A525A3">
      <w:pPr>
        <w:spacing w:line="480" w:lineRule="auto"/>
        <w:rPr>
          <w:rFonts w:ascii="Times New Roman" w:hAnsi="Times New Roman" w:cs="Times New Roman"/>
          <w:sz w:val="24"/>
          <w:szCs w:val="24"/>
        </w:rPr>
      </w:pPr>
      <w:r>
        <w:rPr>
          <w:rFonts w:ascii="Times New Roman" w:hAnsi="Times New Roman" w:cs="Times New Roman"/>
          <w:sz w:val="24"/>
          <w:szCs w:val="24"/>
        </w:rPr>
        <w:t>20</w:t>
      </w:r>
      <w:r w:rsidRPr="00BC2A03">
        <w:rPr>
          <w:rFonts w:ascii="Times New Roman" w:hAnsi="Times New Roman" w:cs="Times New Roman"/>
          <w:sz w:val="24"/>
          <w:szCs w:val="24"/>
        </w:rPr>
        <w:t xml:space="preserve">. Bradley C. Designing medical and educational intervention studies. Diabetes Care </w:t>
      </w:r>
      <w:proofErr w:type="gramStart"/>
      <w:r w:rsidRPr="00BC2A03">
        <w:rPr>
          <w:rFonts w:ascii="Times New Roman" w:hAnsi="Times New Roman" w:cs="Times New Roman"/>
          <w:sz w:val="24"/>
          <w:szCs w:val="24"/>
        </w:rPr>
        <w:t>1993;16:509</w:t>
      </w:r>
      <w:proofErr w:type="gramEnd"/>
      <w:r w:rsidRPr="00BC2A03">
        <w:rPr>
          <w:rFonts w:ascii="Times New Roman" w:hAnsi="Times New Roman" w:cs="Times New Roman"/>
          <w:sz w:val="24"/>
          <w:szCs w:val="24"/>
        </w:rPr>
        <w:t>–18.</w:t>
      </w:r>
    </w:p>
    <w:p w14:paraId="5AF95CD3"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1</w:t>
      </w:r>
      <w:r w:rsidRPr="00BC2A03">
        <w:rPr>
          <w:rFonts w:ascii="Times New Roman" w:hAnsi="Times New Roman" w:cs="Times New Roman"/>
          <w:sz w:val="24"/>
          <w:szCs w:val="24"/>
        </w:rPr>
        <w:t xml:space="preserve">. Pisters MF, Veenhof C, </w:t>
      </w:r>
      <w:proofErr w:type="spellStart"/>
      <w:r w:rsidRPr="00BC2A03">
        <w:rPr>
          <w:rFonts w:ascii="Times New Roman" w:hAnsi="Times New Roman" w:cs="Times New Roman"/>
          <w:sz w:val="24"/>
          <w:szCs w:val="24"/>
        </w:rPr>
        <w:t>Schellevis</w:t>
      </w:r>
      <w:proofErr w:type="spellEnd"/>
      <w:r w:rsidRPr="00BC2A03">
        <w:rPr>
          <w:rFonts w:ascii="Times New Roman" w:hAnsi="Times New Roman" w:cs="Times New Roman"/>
          <w:sz w:val="24"/>
          <w:szCs w:val="24"/>
        </w:rPr>
        <w:t xml:space="preserve"> FG, </w:t>
      </w:r>
      <w:proofErr w:type="spellStart"/>
      <w:r w:rsidRPr="00BC2A03">
        <w:rPr>
          <w:rFonts w:ascii="Times New Roman" w:hAnsi="Times New Roman" w:cs="Times New Roman"/>
          <w:sz w:val="24"/>
          <w:szCs w:val="24"/>
        </w:rPr>
        <w:t>Twisk</w:t>
      </w:r>
      <w:proofErr w:type="spellEnd"/>
      <w:r w:rsidRPr="00BC2A03">
        <w:rPr>
          <w:rFonts w:ascii="Times New Roman" w:hAnsi="Times New Roman" w:cs="Times New Roman"/>
          <w:sz w:val="24"/>
          <w:szCs w:val="24"/>
        </w:rPr>
        <w:t xml:space="preserve"> JWR, Dekker J, Bakker DHD. Exercise adherence improving long-term patient outcome in patients with osteoarthritis of the hip and/or knee. Arthritis Care Res. </w:t>
      </w:r>
      <w:proofErr w:type="gramStart"/>
      <w:r w:rsidRPr="00BC2A03">
        <w:rPr>
          <w:rFonts w:ascii="Times New Roman" w:hAnsi="Times New Roman" w:cs="Times New Roman"/>
          <w:sz w:val="24"/>
          <w:szCs w:val="24"/>
        </w:rPr>
        <w:t>2010;62:1087</w:t>
      </w:r>
      <w:proofErr w:type="gramEnd"/>
      <w:r w:rsidRPr="00BC2A03">
        <w:rPr>
          <w:rFonts w:ascii="Times New Roman" w:hAnsi="Times New Roman" w:cs="Times New Roman"/>
          <w:sz w:val="24"/>
          <w:szCs w:val="24"/>
        </w:rPr>
        <w:t>-94.</w:t>
      </w:r>
    </w:p>
    <w:p w14:paraId="2B6AF98C"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2</w:t>
      </w:r>
      <w:r w:rsidRPr="00BC2A03">
        <w:rPr>
          <w:rFonts w:ascii="Times New Roman" w:hAnsi="Times New Roman" w:cs="Times New Roman"/>
          <w:sz w:val="24"/>
          <w:szCs w:val="24"/>
        </w:rPr>
        <w:t xml:space="preserve">. Eker HE, Cok OY, </w:t>
      </w:r>
      <w:proofErr w:type="spellStart"/>
      <w:r w:rsidRPr="00BC2A03">
        <w:rPr>
          <w:rFonts w:ascii="Times New Roman" w:hAnsi="Times New Roman" w:cs="Times New Roman"/>
          <w:sz w:val="24"/>
          <w:szCs w:val="24"/>
        </w:rPr>
        <w:t>Aribogan</w:t>
      </w:r>
      <w:proofErr w:type="spellEnd"/>
      <w:r w:rsidRPr="00BC2A03">
        <w:rPr>
          <w:rFonts w:ascii="Times New Roman" w:hAnsi="Times New Roman" w:cs="Times New Roman"/>
          <w:sz w:val="24"/>
          <w:szCs w:val="24"/>
        </w:rPr>
        <w:t xml:space="preserve"> A, Arslan G. The efficacy of intra-articular lidocaine administration in chronic knee pain due to osteoarthritis: A randomized, double-blind, controlled study. </w:t>
      </w:r>
      <w:proofErr w:type="spellStart"/>
      <w:r w:rsidRPr="00BC2A03">
        <w:rPr>
          <w:rFonts w:ascii="Times New Roman" w:hAnsi="Times New Roman" w:cs="Times New Roman"/>
          <w:sz w:val="24"/>
          <w:szCs w:val="24"/>
        </w:rPr>
        <w:t>Anaesth</w:t>
      </w:r>
      <w:proofErr w:type="spellEnd"/>
      <w:r w:rsidRPr="00BC2A03">
        <w:rPr>
          <w:rFonts w:ascii="Times New Roman" w:hAnsi="Times New Roman" w:cs="Times New Roman"/>
          <w:sz w:val="24"/>
          <w:szCs w:val="24"/>
        </w:rPr>
        <w:t xml:space="preserve"> Crit Care Pain Med. </w:t>
      </w:r>
      <w:proofErr w:type="gramStart"/>
      <w:r w:rsidRPr="00BC2A03">
        <w:rPr>
          <w:rFonts w:ascii="Times New Roman" w:hAnsi="Times New Roman" w:cs="Times New Roman"/>
          <w:sz w:val="24"/>
          <w:szCs w:val="24"/>
        </w:rPr>
        <w:t>2017;36:109</w:t>
      </w:r>
      <w:proofErr w:type="gramEnd"/>
      <w:r w:rsidRPr="00BC2A03">
        <w:rPr>
          <w:rFonts w:ascii="Times New Roman" w:hAnsi="Times New Roman" w:cs="Times New Roman"/>
          <w:sz w:val="24"/>
          <w:szCs w:val="24"/>
        </w:rPr>
        <w:t xml:space="preserve">-114. </w:t>
      </w:r>
    </w:p>
    <w:p w14:paraId="41F4431B"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3</w:t>
      </w:r>
      <w:r w:rsidRPr="00BC2A03">
        <w:rPr>
          <w:rFonts w:ascii="Times New Roman" w:hAnsi="Times New Roman" w:cs="Times New Roman"/>
          <w:sz w:val="24"/>
          <w:szCs w:val="24"/>
        </w:rPr>
        <w:t xml:space="preserve">. Zhang W. The powerful placebo effect in osteoarthritis. Clin Exp </w:t>
      </w:r>
      <w:proofErr w:type="spellStart"/>
      <w:r w:rsidRPr="00BC2A03">
        <w:rPr>
          <w:rFonts w:ascii="Times New Roman" w:hAnsi="Times New Roman" w:cs="Times New Roman"/>
          <w:sz w:val="24"/>
          <w:szCs w:val="24"/>
        </w:rPr>
        <w:t>Rheumatol</w:t>
      </w:r>
      <w:proofErr w:type="spellEnd"/>
      <w:r w:rsidRPr="00BC2A03">
        <w:rPr>
          <w:rFonts w:ascii="Times New Roman" w:hAnsi="Times New Roman" w:cs="Times New Roman"/>
          <w:sz w:val="24"/>
          <w:szCs w:val="24"/>
        </w:rPr>
        <w:t xml:space="preserve">. 2019;37 </w:t>
      </w:r>
      <w:proofErr w:type="spellStart"/>
      <w:r w:rsidRPr="00BC2A03">
        <w:rPr>
          <w:rFonts w:ascii="Times New Roman" w:hAnsi="Times New Roman" w:cs="Times New Roman"/>
          <w:sz w:val="24"/>
          <w:szCs w:val="24"/>
        </w:rPr>
        <w:t>Suppl</w:t>
      </w:r>
      <w:proofErr w:type="spellEnd"/>
      <w:r w:rsidRPr="00BC2A03">
        <w:rPr>
          <w:rFonts w:ascii="Times New Roman" w:hAnsi="Times New Roman" w:cs="Times New Roman"/>
          <w:sz w:val="24"/>
          <w:szCs w:val="24"/>
        </w:rPr>
        <w:t xml:space="preserve"> 120(5):118-123.</w:t>
      </w:r>
    </w:p>
    <w:p w14:paraId="52BF3514"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4</w:t>
      </w:r>
      <w:r w:rsidRPr="00BC2A03">
        <w:rPr>
          <w:rFonts w:ascii="Times New Roman" w:hAnsi="Times New Roman" w:cs="Times New Roman"/>
          <w:sz w:val="24"/>
          <w:szCs w:val="24"/>
        </w:rPr>
        <w:t xml:space="preserve">. Di Blasi Z, Harkness E, Ernst E, Georgiou A, </w:t>
      </w:r>
      <w:proofErr w:type="spellStart"/>
      <w:r w:rsidRPr="00BC2A03">
        <w:rPr>
          <w:rFonts w:ascii="Times New Roman" w:hAnsi="Times New Roman" w:cs="Times New Roman"/>
          <w:sz w:val="24"/>
          <w:szCs w:val="24"/>
        </w:rPr>
        <w:t>Kleijnen</w:t>
      </w:r>
      <w:proofErr w:type="spellEnd"/>
      <w:r w:rsidRPr="00BC2A03">
        <w:rPr>
          <w:rFonts w:ascii="Times New Roman" w:hAnsi="Times New Roman" w:cs="Times New Roman"/>
          <w:sz w:val="24"/>
          <w:szCs w:val="24"/>
        </w:rPr>
        <w:t xml:space="preserve"> J. Influence of context effects on health outcomes: a systematic review. Lancet 2001; 357: 757-62.</w:t>
      </w:r>
    </w:p>
    <w:p w14:paraId="0C642B0B"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5</w:t>
      </w:r>
      <w:r w:rsidRPr="00BC2A03">
        <w:rPr>
          <w:rFonts w:ascii="Times New Roman" w:hAnsi="Times New Roman" w:cs="Times New Roman"/>
          <w:sz w:val="24"/>
          <w:szCs w:val="24"/>
        </w:rPr>
        <w:t xml:space="preserve">. Wallis JA, Taylor NF, </w:t>
      </w:r>
      <w:proofErr w:type="spellStart"/>
      <w:r w:rsidRPr="00BC2A03">
        <w:rPr>
          <w:rFonts w:ascii="Times New Roman" w:hAnsi="Times New Roman" w:cs="Times New Roman"/>
          <w:sz w:val="24"/>
          <w:szCs w:val="24"/>
        </w:rPr>
        <w:t>Bunzli</w:t>
      </w:r>
      <w:proofErr w:type="spellEnd"/>
      <w:r w:rsidRPr="00BC2A03">
        <w:rPr>
          <w:rFonts w:ascii="Times New Roman" w:hAnsi="Times New Roman" w:cs="Times New Roman"/>
          <w:sz w:val="24"/>
          <w:szCs w:val="24"/>
        </w:rPr>
        <w:t xml:space="preserve"> S, Shields N. Experience of living with knee osteoarthritis: a systematic review of qualitative studies. BMJ Open. 2019; 9(9</w:t>
      </w:r>
      <w:proofErr w:type="gramStart"/>
      <w:r w:rsidRPr="00BC2A03">
        <w:rPr>
          <w:rFonts w:ascii="Times New Roman" w:hAnsi="Times New Roman" w:cs="Times New Roman"/>
          <w:sz w:val="24"/>
          <w:szCs w:val="24"/>
        </w:rPr>
        <w:t>):e</w:t>
      </w:r>
      <w:proofErr w:type="gramEnd"/>
      <w:r w:rsidRPr="00BC2A03">
        <w:rPr>
          <w:rFonts w:ascii="Times New Roman" w:hAnsi="Times New Roman" w:cs="Times New Roman"/>
          <w:sz w:val="24"/>
          <w:szCs w:val="24"/>
        </w:rPr>
        <w:t xml:space="preserve">030060. </w:t>
      </w:r>
    </w:p>
    <w:p w14:paraId="79D3F240"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lastRenderedPageBreak/>
        <w:t>2</w:t>
      </w:r>
      <w:r>
        <w:rPr>
          <w:rFonts w:ascii="Times New Roman" w:hAnsi="Times New Roman" w:cs="Times New Roman"/>
          <w:sz w:val="24"/>
          <w:szCs w:val="24"/>
        </w:rPr>
        <w:t>6</w:t>
      </w:r>
      <w:r w:rsidRPr="00BC2A03">
        <w:rPr>
          <w:rFonts w:ascii="Times New Roman" w:hAnsi="Times New Roman" w:cs="Times New Roman"/>
          <w:sz w:val="24"/>
          <w:szCs w:val="24"/>
        </w:rPr>
        <w:t xml:space="preserve">. Smith TO, Purdy R, Lister S, Salter C, </w:t>
      </w:r>
      <w:proofErr w:type="spellStart"/>
      <w:r w:rsidRPr="00BC2A03">
        <w:rPr>
          <w:rFonts w:ascii="Times New Roman" w:hAnsi="Times New Roman" w:cs="Times New Roman"/>
          <w:sz w:val="24"/>
          <w:szCs w:val="24"/>
        </w:rPr>
        <w:t>Fleetcroft</w:t>
      </w:r>
      <w:proofErr w:type="spellEnd"/>
      <w:r w:rsidRPr="00BC2A03">
        <w:rPr>
          <w:rFonts w:ascii="Times New Roman" w:hAnsi="Times New Roman" w:cs="Times New Roman"/>
          <w:sz w:val="24"/>
          <w:szCs w:val="24"/>
        </w:rPr>
        <w:t xml:space="preserve"> R, Conaghan P. Living with osteoarthritis: a systematic review and meta-ethnography. Scand J </w:t>
      </w:r>
      <w:proofErr w:type="spellStart"/>
      <w:r w:rsidRPr="00BC2A03">
        <w:rPr>
          <w:rFonts w:ascii="Times New Roman" w:hAnsi="Times New Roman" w:cs="Times New Roman"/>
          <w:sz w:val="24"/>
          <w:szCs w:val="24"/>
        </w:rPr>
        <w:t>Rheumatol</w:t>
      </w:r>
      <w:proofErr w:type="spellEnd"/>
      <w:r w:rsidRPr="00BC2A03">
        <w:rPr>
          <w:rFonts w:ascii="Times New Roman" w:hAnsi="Times New Roman" w:cs="Times New Roman"/>
          <w:sz w:val="24"/>
          <w:szCs w:val="24"/>
        </w:rPr>
        <w:t xml:space="preserve">. 2014;43(6):441–52. 24. </w:t>
      </w:r>
    </w:p>
    <w:p w14:paraId="5301765D"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7</w:t>
      </w:r>
      <w:r w:rsidRPr="00BC2A03">
        <w:rPr>
          <w:rFonts w:ascii="Times New Roman" w:hAnsi="Times New Roman" w:cs="Times New Roman"/>
          <w:sz w:val="24"/>
          <w:szCs w:val="24"/>
        </w:rPr>
        <w:t xml:space="preserve">. Tollefsrud I, </w:t>
      </w:r>
      <w:proofErr w:type="spellStart"/>
      <w:r w:rsidRPr="00BC2A03">
        <w:rPr>
          <w:rFonts w:ascii="Times New Roman" w:hAnsi="Times New Roman" w:cs="Times New Roman"/>
          <w:sz w:val="24"/>
          <w:szCs w:val="24"/>
        </w:rPr>
        <w:t>Mengshoel</w:t>
      </w:r>
      <w:proofErr w:type="spellEnd"/>
      <w:r w:rsidRPr="00BC2A03">
        <w:rPr>
          <w:rFonts w:ascii="Times New Roman" w:hAnsi="Times New Roman" w:cs="Times New Roman"/>
          <w:sz w:val="24"/>
          <w:szCs w:val="24"/>
        </w:rPr>
        <w:t xml:space="preserve"> AM. A fragile normality - illness experiences of working-age individuals with osteoarthritis in knees or hips. </w:t>
      </w:r>
      <w:proofErr w:type="spellStart"/>
      <w:r w:rsidRPr="00BC2A03">
        <w:rPr>
          <w:rFonts w:ascii="Times New Roman" w:hAnsi="Times New Roman" w:cs="Times New Roman"/>
          <w:sz w:val="24"/>
          <w:szCs w:val="24"/>
        </w:rPr>
        <w:t>Disabil</w:t>
      </w:r>
      <w:proofErr w:type="spellEnd"/>
      <w:r w:rsidRPr="00BC2A03">
        <w:rPr>
          <w:rFonts w:ascii="Times New Roman" w:hAnsi="Times New Roman" w:cs="Times New Roman"/>
          <w:sz w:val="24"/>
          <w:szCs w:val="24"/>
        </w:rPr>
        <w:t xml:space="preserve"> </w:t>
      </w:r>
      <w:proofErr w:type="spellStart"/>
      <w:r w:rsidRPr="00BC2A03">
        <w:rPr>
          <w:rFonts w:ascii="Times New Roman" w:hAnsi="Times New Roman" w:cs="Times New Roman"/>
          <w:sz w:val="24"/>
          <w:szCs w:val="24"/>
        </w:rPr>
        <w:t>Rehabil</w:t>
      </w:r>
      <w:proofErr w:type="spellEnd"/>
      <w:r w:rsidRPr="00BC2A03">
        <w:rPr>
          <w:rFonts w:ascii="Times New Roman" w:hAnsi="Times New Roman" w:cs="Times New Roman"/>
          <w:sz w:val="24"/>
          <w:szCs w:val="24"/>
        </w:rPr>
        <w:t>. 2019:1–7.</w:t>
      </w:r>
    </w:p>
    <w:p w14:paraId="7A26A406"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8</w:t>
      </w:r>
      <w:r w:rsidRPr="00BC2A03">
        <w:rPr>
          <w:rFonts w:ascii="Times New Roman" w:hAnsi="Times New Roman" w:cs="Times New Roman"/>
          <w:sz w:val="24"/>
          <w:szCs w:val="24"/>
        </w:rPr>
        <w:t xml:space="preserve">. Hurley M, Dickson K, Hallett R, Grant R, </w:t>
      </w:r>
      <w:proofErr w:type="spellStart"/>
      <w:r w:rsidRPr="00BC2A03">
        <w:rPr>
          <w:rFonts w:ascii="Times New Roman" w:hAnsi="Times New Roman" w:cs="Times New Roman"/>
          <w:sz w:val="24"/>
          <w:szCs w:val="24"/>
        </w:rPr>
        <w:t>Hauari</w:t>
      </w:r>
      <w:proofErr w:type="spellEnd"/>
      <w:r w:rsidRPr="00BC2A03">
        <w:rPr>
          <w:rFonts w:ascii="Times New Roman" w:hAnsi="Times New Roman" w:cs="Times New Roman"/>
          <w:sz w:val="24"/>
          <w:szCs w:val="24"/>
        </w:rPr>
        <w:t xml:space="preserve"> H, Walsh N, Stansfield C, Oliver S. Exercise interventions and patient beliefs for people with hip, knee or hip and knee osteoarthritis: a mixed methods review. Cochrane Database </w:t>
      </w:r>
      <w:proofErr w:type="spellStart"/>
      <w:r w:rsidRPr="00BC2A03">
        <w:rPr>
          <w:rFonts w:ascii="Times New Roman" w:hAnsi="Times New Roman" w:cs="Times New Roman"/>
          <w:sz w:val="24"/>
          <w:szCs w:val="24"/>
        </w:rPr>
        <w:t>Syst</w:t>
      </w:r>
      <w:proofErr w:type="spellEnd"/>
      <w:r w:rsidRPr="00BC2A03">
        <w:rPr>
          <w:rFonts w:ascii="Times New Roman" w:hAnsi="Times New Roman" w:cs="Times New Roman"/>
          <w:sz w:val="24"/>
          <w:szCs w:val="24"/>
        </w:rPr>
        <w:t xml:space="preserve"> Rev. 2018;4(4):CD010842.</w:t>
      </w:r>
    </w:p>
    <w:p w14:paraId="376F7D01"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2</w:t>
      </w:r>
      <w:r>
        <w:rPr>
          <w:rFonts w:ascii="Times New Roman" w:hAnsi="Times New Roman" w:cs="Times New Roman"/>
          <w:sz w:val="24"/>
          <w:szCs w:val="24"/>
        </w:rPr>
        <w:t>9</w:t>
      </w:r>
      <w:r w:rsidRPr="00BC2A03">
        <w:rPr>
          <w:rFonts w:ascii="Times New Roman" w:hAnsi="Times New Roman" w:cs="Times New Roman"/>
          <w:sz w:val="24"/>
          <w:szCs w:val="24"/>
        </w:rPr>
        <w:t xml:space="preserve">. </w:t>
      </w:r>
      <w:proofErr w:type="spellStart"/>
      <w:r w:rsidRPr="00BC2A03">
        <w:rPr>
          <w:rFonts w:ascii="Times New Roman" w:hAnsi="Times New Roman" w:cs="Times New Roman"/>
          <w:sz w:val="24"/>
          <w:szCs w:val="24"/>
        </w:rPr>
        <w:t>Kanavaki</w:t>
      </w:r>
      <w:proofErr w:type="spellEnd"/>
      <w:r w:rsidRPr="00BC2A03">
        <w:rPr>
          <w:rFonts w:ascii="Times New Roman" w:hAnsi="Times New Roman" w:cs="Times New Roman"/>
          <w:sz w:val="24"/>
          <w:szCs w:val="24"/>
        </w:rPr>
        <w:t xml:space="preserve"> AM, Rushton A, Efstathiou N, </w:t>
      </w:r>
      <w:proofErr w:type="spellStart"/>
      <w:r w:rsidRPr="00BC2A03">
        <w:rPr>
          <w:rFonts w:ascii="Times New Roman" w:hAnsi="Times New Roman" w:cs="Times New Roman"/>
          <w:sz w:val="24"/>
          <w:szCs w:val="24"/>
        </w:rPr>
        <w:t>Alrushud</w:t>
      </w:r>
      <w:proofErr w:type="spellEnd"/>
      <w:r w:rsidRPr="00BC2A03">
        <w:rPr>
          <w:rFonts w:ascii="Times New Roman" w:hAnsi="Times New Roman" w:cs="Times New Roman"/>
          <w:sz w:val="24"/>
          <w:szCs w:val="24"/>
        </w:rPr>
        <w:t xml:space="preserve"> A, Klocke R, Abhishek A, Duda JL. </w:t>
      </w:r>
      <w:proofErr w:type="gramStart"/>
      <w:r w:rsidRPr="00BC2A03">
        <w:rPr>
          <w:rFonts w:ascii="Times New Roman" w:hAnsi="Times New Roman" w:cs="Times New Roman"/>
          <w:sz w:val="24"/>
          <w:szCs w:val="24"/>
        </w:rPr>
        <w:t>Barriers</w:t>
      </w:r>
      <w:proofErr w:type="gramEnd"/>
      <w:r w:rsidRPr="00BC2A03">
        <w:rPr>
          <w:rFonts w:ascii="Times New Roman" w:hAnsi="Times New Roman" w:cs="Times New Roman"/>
          <w:sz w:val="24"/>
          <w:szCs w:val="24"/>
        </w:rPr>
        <w:t xml:space="preserve"> and facilitators of physical activity in knee and hip osteoarthritis: a systematic review of qualitative evidence. BMJ Open 2017;7(12</w:t>
      </w:r>
      <w:proofErr w:type="gramStart"/>
      <w:r w:rsidRPr="00BC2A03">
        <w:rPr>
          <w:rFonts w:ascii="Times New Roman" w:hAnsi="Times New Roman" w:cs="Times New Roman"/>
          <w:sz w:val="24"/>
          <w:szCs w:val="24"/>
        </w:rPr>
        <w:t>):e</w:t>
      </w:r>
      <w:proofErr w:type="gramEnd"/>
      <w:r w:rsidRPr="00BC2A03">
        <w:rPr>
          <w:rFonts w:ascii="Times New Roman" w:hAnsi="Times New Roman" w:cs="Times New Roman"/>
          <w:sz w:val="24"/>
          <w:szCs w:val="24"/>
        </w:rPr>
        <w:t xml:space="preserve">017042. </w:t>
      </w:r>
    </w:p>
    <w:p w14:paraId="4B1B6EE6" w14:textId="77777777" w:rsidR="00A525A3" w:rsidRPr="00BC2A03" w:rsidRDefault="00A525A3" w:rsidP="00A525A3">
      <w:pPr>
        <w:spacing w:line="480" w:lineRule="auto"/>
        <w:rPr>
          <w:rFonts w:ascii="Times New Roman" w:hAnsi="Times New Roman" w:cs="Times New Roman"/>
          <w:sz w:val="24"/>
          <w:szCs w:val="24"/>
        </w:rPr>
      </w:pPr>
      <w:r>
        <w:rPr>
          <w:rFonts w:ascii="Times New Roman" w:hAnsi="Times New Roman" w:cs="Times New Roman"/>
          <w:sz w:val="24"/>
          <w:szCs w:val="24"/>
        </w:rPr>
        <w:t>30</w:t>
      </w:r>
      <w:r w:rsidRPr="00BC2A03">
        <w:rPr>
          <w:rFonts w:ascii="Times New Roman" w:hAnsi="Times New Roman" w:cs="Times New Roman"/>
          <w:sz w:val="24"/>
          <w:szCs w:val="24"/>
        </w:rPr>
        <w:t xml:space="preserve">. Dobson F, Bennell K, French S, Nicolson PJA, </w:t>
      </w:r>
      <w:proofErr w:type="spellStart"/>
      <w:r w:rsidRPr="00BC2A03">
        <w:rPr>
          <w:rFonts w:ascii="Times New Roman" w:hAnsi="Times New Roman" w:cs="Times New Roman"/>
          <w:sz w:val="24"/>
          <w:szCs w:val="24"/>
        </w:rPr>
        <w:t>Klassman</w:t>
      </w:r>
      <w:proofErr w:type="spellEnd"/>
      <w:r w:rsidRPr="00BC2A03">
        <w:rPr>
          <w:rFonts w:ascii="Times New Roman" w:hAnsi="Times New Roman" w:cs="Times New Roman"/>
          <w:sz w:val="24"/>
          <w:szCs w:val="24"/>
        </w:rPr>
        <w:t xml:space="preserve"> R, Holden M, et al. Barriers and facilitators to exercise participation in people with hip and/or knee osteoarthritis: synthesis of the literature using behaviour change theory. American Journal of Physical Medicine and Rehabilitation 2016; 95: 372-389.</w:t>
      </w:r>
    </w:p>
    <w:p w14:paraId="767A37BB"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3</w:t>
      </w:r>
      <w:r>
        <w:rPr>
          <w:rFonts w:ascii="Times New Roman" w:hAnsi="Times New Roman" w:cs="Times New Roman"/>
          <w:sz w:val="24"/>
          <w:szCs w:val="24"/>
        </w:rPr>
        <w:t>1</w:t>
      </w:r>
      <w:r w:rsidRPr="00BC2A03">
        <w:rPr>
          <w:rFonts w:ascii="Times New Roman" w:hAnsi="Times New Roman" w:cs="Times New Roman"/>
          <w:sz w:val="24"/>
          <w:szCs w:val="24"/>
        </w:rPr>
        <w:t>. Zou K, Wong J, Abdullah n et al. Examination of overall treatment effect and the proportion attributable to contextual effect in osteoarthritis: meta-analysis of randomised controlled trials. Ann Rheum Dis 2016; 75: 1964-70</w:t>
      </w:r>
    </w:p>
    <w:p w14:paraId="49B8FA64"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3</w:t>
      </w:r>
      <w:r>
        <w:rPr>
          <w:rFonts w:ascii="Times New Roman" w:hAnsi="Times New Roman" w:cs="Times New Roman"/>
          <w:sz w:val="24"/>
          <w:szCs w:val="24"/>
        </w:rPr>
        <w:t>2</w:t>
      </w:r>
      <w:r w:rsidRPr="00BC2A03">
        <w:rPr>
          <w:rFonts w:ascii="Times New Roman" w:hAnsi="Times New Roman" w:cs="Times New Roman"/>
          <w:sz w:val="24"/>
          <w:szCs w:val="24"/>
        </w:rPr>
        <w:t xml:space="preserve">. </w:t>
      </w:r>
      <w:proofErr w:type="spellStart"/>
      <w:r w:rsidRPr="00BC2A03">
        <w:rPr>
          <w:rFonts w:ascii="Times New Roman" w:hAnsi="Times New Roman" w:cs="Times New Roman"/>
          <w:sz w:val="24"/>
          <w:szCs w:val="24"/>
        </w:rPr>
        <w:t>O'Cathain</w:t>
      </w:r>
      <w:proofErr w:type="spellEnd"/>
      <w:r w:rsidRPr="00BC2A03">
        <w:rPr>
          <w:rFonts w:ascii="Times New Roman" w:hAnsi="Times New Roman" w:cs="Times New Roman"/>
          <w:sz w:val="24"/>
          <w:szCs w:val="24"/>
        </w:rPr>
        <w:t xml:space="preserve"> A. A practical guide to using qualitative research with randomized controlled trials. 2018: Oxford University Press.</w:t>
      </w:r>
    </w:p>
    <w:p w14:paraId="586AB91A"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t>3</w:t>
      </w:r>
      <w:r>
        <w:rPr>
          <w:rFonts w:ascii="Times New Roman" w:hAnsi="Times New Roman" w:cs="Times New Roman"/>
          <w:sz w:val="24"/>
          <w:szCs w:val="24"/>
        </w:rPr>
        <w:t>3</w:t>
      </w:r>
      <w:r w:rsidRPr="00BC2A03">
        <w:rPr>
          <w:rFonts w:ascii="Times New Roman" w:hAnsi="Times New Roman" w:cs="Times New Roman"/>
          <w:sz w:val="24"/>
          <w:szCs w:val="24"/>
        </w:rPr>
        <w:t xml:space="preserve">. Clement C, Edwards SL, Rapport F, Russell IT, Hutchings HA. Exploring qualitative methods reported in registered trials and their yields (EQUITY): systematic review. Trials </w:t>
      </w:r>
      <w:proofErr w:type="gramStart"/>
      <w:r w:rsidRPr="00BC2A03">
        <w:rPr>
          <w:rFonts w:ascii="Times New Roman" w:hAnsi="Times New Roman" w:cs="Times New Roman"/>
          <w:sz w:val="24"/>
          <w:szCs w:val="24"/>
        </w:rPr>
        <w:t>2018;19:589</w:t>
      </w:r>
      <w:proofErr w:type="gramEnd"/>
      <w:r w:rsidRPr="00BC2A03">
        <w:rPr>
          <w:rFonts w:ascii="Times New Roman" w:hAnsi="Times New Roman" w:cs="Times New Roman"/>
          <w:sz w:val="24"/>
          <w:szCs w:val="24"/>
        </w:rPr>
        <w:t>.</w:t>
      </w:r>
    </w:p>
    <w:p w14:paraId="114BEE12" w14:textId="77777777" w:rsidR="00A525A3" w:rsidRPr="00BC2A03" w:rsidRDefault="00A525A3" w:rsidP="00A525A3">
      <w:pPr>
        <w:spacing w:line="480" w:lineRule="auto"/>
        <w:rPr>
          <w:rFonts w:ascii="Times New Roman" w:hAnsi="Times New Roman" w:cs="Times New Roman"/>
          <w:sz w:val="24"/>
          <w:szCs w:val="24"/>
        </w:rPr>
      </w:pPr>
      <w:r w:rsidRPr="00BC2A03">
        <w:rPr>
          <w:rFonts w:ascii="Times New Roman" w:hAnsi="Times New Roman" w:cs="Times New Roman"/>
          <w:sz w:val="24"/>
          <w:szCs w:val="24"/>
        </w:rPr>
        <w:lastRenderedPageBreak/>
        <w:t xml:space="preserve">34. </w:t>
      </w:r>
      <w:proofErr w:type="spellStart"/>
      <w:r w:rsidRPr="00BC2A03">
        <w:rPr>
          <w:rFonts w:ascii="Times New Roman" w:hAnsi="Times New Roman" w:cs="Times New Roman"/>
          <w:sz w:val="24"/>
          <w:szCs w:val="24"/>
        </w:rPr>
        <w:t>Raveendhara</w:t>
      </w:r>
      <w:proofErr w:type="spellEnd"/>
      <w:r w:rsidRPr="00BC2A03">
        <w:rPr>
          <w:rFonts w:ascii="Times New Roman" w:hAnsi="Times New Roman" w:cs="Times New Roman"/>
          <w:sz w:val="24"/>
          <w:szCs w:val="24"/>
        </w:rPr>
        <w:t xml:space="preserve"> R. </w:t>
      </w:r>
      <w:proofErr w:type="spellStart"/>
      <w:r w:rsidRPr="00BC2A03">
        <w:rPr>
          <w:rFonts w:ascii="Times New Roman" w:hAnsi="Times New Roman" w:cs="Times New Roman"/>
          <w:sz w:val="24"/>
          <w:szCs w:val="24"/>
        </w:rPr>
        <w:t>Bannuru</w:t>
      </w:r>
      <w:proofErr w:type="spellEnd"/>
      <w:r w:rsidRPr="00BC2A03">
        <w:rPr>
          <w:rFonts w:ascii="Times New Roman" w:hAnsi="Times New Roman" w:cs="Times New Roman"/>
          <w:sz w:val="24"/>
          <w:szCs w:val="24"/>
        </w:rPr>
        <w:t xml:space="preserve">, MD, Christopher H. Schmid, PhD, David M. Kent, MD, Elizaveta E. </w:t>
      </w:r>
      <w:proofErr w:type="spellStart"/>
      <w:r w:rsidRPr="00BC2A03">
        <w:rPr>
          <w:rFonts w:ascii="Times New Roman" w:hAnsi="Times New Roman" w:cs="Times New Roman"/>
          <w:sz w:val="24"/>
          <w:szCs w:val="24"/>
        </w:rPr>
        <w:t>Vaysbrot</w:t>
      </w:r>
      <w:proofErr w:type="spellEnd"/>
      <w:r w:rsidRPr="00BC2A03">
        <w:rPr>
          <w:rFonts w:ascii="Times New Roman" w:hAnsi="Times New Roman" w:cs="Times New Roman"/>
          <w:sz w:val="24"/>
          <w:szCs w:val="24"/>
        </w:rPr>
        <w:t xml:space="preserve">, MD, John B. Wong, MD, Timothy E. </w:t>
      </w:r>
      <w:proofErr w:type="spellStart"/>
      <w:r w:rsidRPr="00BC2A03">
        <w:rPr>
          <w:rFonts w:ascii="Times New Roman" w:hAnsi="Times New Roman" w:cs="Times New Roman"/>
          <w:sz w:val="24"/>
          <w:szCs w:val="24"/>
        </w:rPr>
        <w:t>McAlindon</w:t>
      </w:r>
      <w:proofErr w:type="spellEnd"/>
      <w:r w:rsidRPr="00BC2A03">
        <w:rPr>
          <w:rFonts w:ascii="Times New Roman" w:hAnsi="Times New Roman" w:cs="Times New Roman"/>
          <w:sz w:val="24"/>
          <w:szCs w:val="24"/>
        </w:rPr>
        <w:t xml:space="preserve">, MD. Comparative Effectiveness of Pharmacologic Interventions for Knee Osteoarthritis. A Systematic Review and Network Meta-analysis. Ann Intern Med. </w:t>
      </w:r>
      <w:proofErr w:type="gramStart"/>
      <w:r w:rsidRPr="00BC2A03">
        <w:rPr>
          <w:rFonts w:ascii="Times New Roman" w:hAnsi="Times New Roman" w:cs="Times New Roman"/>
          <w:sz w:val="24"/>
          <w:szCs w:val="24"/>
        </w:rPr>
        <w:t>2015;162:46</w:t>
      </w:r>
      <w:proofErr w:type="gramEnd"/>
      <w:r w:rsidRPr="00BC2A03">
        <w:rPr>
          <w:rFonts w:ascii="Times New Roman" w:hAnsi="Times New Roman" w:cs="Times New Roman"/>
          <w:sz w:val="24"/>
          <w:szCs w:val="24"/>
        </w:rPr>
        <w:t>-54.</w:t>
      </w:r>
    </w:p>
    <w:p w14:paraId="28F8D0ED" w14:textId="77777777" w:rsidR="00A525A3" w:rsidRDefault="00A525A3" w:rsidP="00A525A3">
      <w:pPr>
        <w:rPr>
          <w:rFonts w:ascii="Times New Roman" w:eastAsia="Times New Roman" w:hAnsi="Times New Roman" w:cs="Times New Roman"/>
          <w:b/>
          <w:color w:val="1C1D1E"/>
          <w:sz w:val="24"/>
          <w:szCs w:val="24"/>
          <w:lang w:eastAsia="en-GB"/>
        </w:rPr>
      </w:pPr>
      <w:r>
        <w:rPr>
          <w:b/>
          <w:color w:val="1C1D1E"/>
        </w:rPr>
        <w:br w:type="page"/>
      </w:r>
    </w:p>
    <w:p w14:paraId="6C73EA43" w14:textId="77777777" w:rsidR="00A525A3" w:rsidRDefault="00A525A3" w:rsidP="00A525A3">
      <w:pPr>
        <w:pStyle w:val="NormalWeb"/>
        <w:shd w:val="clear" w:color="auto" w:fill="FFFFFF"/>
        <w:spacing w:before="75" w:beforeAutospacing="0" w:after="75" w:afterAutospacing="0" w:line="480" w:lineRule="auto"/>
        <w:rPr>
          <w:b/>
          <w:color w:val="1C1D1E"/>
        </w:rPr>
        <w:sectPr w:rsidR="00A525A3" w:rsidSect="00C87EC7">
          <w:footerReference w:type="default" r:id="rId11"/>
          <w:pgSz w:w="11906" w:h="16838"/>
          <w:pgMar w:top="1440" w:right="1440" w:bottom="1440" w:left="1440" w:header="708" w:footer="708" w:gutter="0"/>
          <w:lnNumType w:countBy="1" w:restart="continuous"/>
          <w:cols w:space="708"/>
          <w:docGrid w:linePitch="360"/>
        </w:sectPr>
      </w:pPr>
    </w:p>
    <w:p w14:paraId="35EF0832" w14:textId="2AEC3D54" w:rsidR="00A525A3" w:rsidRDefault="00A525A3" w:rsidP="00A525A3">
      <w:pPr>
        <w:pStyle w:val="NormalWeb"/>
        <w:shd w:val="clear" w:color="auto" w:fill="FFFFFF"/>
        <w:spacing w:before="75" w:beforeAutospacing="0" w:after="75" w:afterAutospacing="0" w:line="480" w:lineRule="auto"/>
        <w:rPr>
          <w:b/>
          <w:color w:val="1C1D1E"/>
        </w:rPr>
      </w:pPr>
      <w:r w:rsidRPr="00352B16">
        <w:rPr>
          <w:b/>
          <w:color w:val="1C1D1E"/>
        </w:rPr>
        <w:lastRenderedPageBreak/>
        <w:t>Table</w:t>
      </w:r>
      <w:r w:rsidR="00D05DC7">
        <w:rPr>
          <w:b/>
          <w:color w:val="1C1D1E"/>
        </w:rPr>
        <w:t xml:space="preserve"> Legends</w:t>
      </w:r>
      <w:r w:rsidRPr="00352B16">
        <w:rPr>
          <w:b/>
          <w:color w:val="1C1D1E"/>
        </w:rPr>
        <w:t xml:space="preserve"> </w:t>
      </w:r>
    </w:p>
    <w:p w14:paraId="2E1A49BF" w14:textId="77777777" w:rsidR="00A525A3" w:rsidRDefault="00A525A3" w:rsidP="00A525A3">
      <w:pPr>
        <w:pStyle w:val="NormalWeb"/>
        <w:shd w:val="clear" w:color="auto" w:fill="FFFFFF"/>
        <w:spacing w:before="75" w:beforeAutospacing="0" w:after="75" w:afterAutospacing="0" w:line="480" w:lineRule="auto"/>
        <w:rPr>
          <w:b/>
          <w:color w:val="1C1D1E"/>
        </w:rPr>
      </w:pPr>
      <w:r>
        <w:rPr>
          <w:b/>
          <w:color w:val="1C1D1E"/>
        </w:rPr>
        <w:t xml:space="preserve">Table 1: Participant characteristics </w:t>
      </w:r>
    </w:p>
    <w:p w14:paraId="6C97D47A" w14:textId="77777777" w:rsidR="00A525A3" w:rsidRDefault="00A525A3" w:rsidP="00A525A3">
      <w:pPr>
        <w:pStyle w:val="NormalWeb"/>
        <w:shd w:val="clear" w:color="auto" w:fill="FFFFFF"/>
        <w:spacing w:before="75" w:beforeAutospacing="0" w:after="75" w:afterAutospacing="0" w:line="480" w:lineRule="auto"/>
        <w:rPr>
          <w:b/>
          <w:color w:val="1C1D1E"/>
        </w:rPr>
      </w:pPr>
    </w:p>
    <w:p w14:paraId="17BF3FDD" w14:textId="68E9A5E4" w:rsidR="00A525A3" w:rsidRPr="000F0876" w:rsidRDefault="00A525A3" w:rsidP="00A525A3">
      <w:pPr>
        <w:spacing w:line="480" w:lineRule="auto"/>
        <w:rPr>
          <w:rFonts w:ascii="Times New Roman" w:eastAsia="Times New Roman" w:hAnsi="Times New Roman" w:cs="Times New Roman"/>
          <w:b/>
          <w:color w:val="1C1D1E"/>
          <w:sz w:val="24"/>
          <w:szCs w:val="24"/>
          <w:lang w:eastAsia="en-GB"/>
        </w:rPr>
      </w:pPr>
      <w:r w:rsidRPr="000F0876">
        <w:rPr>
          <w:rFonts w:ascii="Times New Roman" w:hAnsi="Times New Roman" w:cs="Times New Roman"/>
          <w:b/>
          <w:color w:val="1C1D1E"/>
          <w:sz w:val="24"/>
          <w:szCs w:val="24"/>
        </w:rPr>
        <w:t xml:space="preserve">Figure Legends </w:t>
      </w:r>
    </w:p>
    <w:p w14:paraId="1F01B85C" w14:textId="77777777" w:rsidR="00A525A3" w:rsidRPr="000F0876" w:rsidRDefault="00A525A3" w:rsidP="00A525A3">
      <w:pPr>
        <w:pStyle w:val="NormalWeb"/>
        <w:shd w:val="clear" w:color="auto" w:fill="FFFFFF"/>
        <w:spacing w:before="75" w:beforeAutospacing="0" w:after="75" w:afterAutospacing="0" w:line="480" w:lineRule="auto"/>
        <w:rPr>
          <w:b/>
          <w:color w:val="1C1D1E"/>
        </w:rPr>
      </w:pPr>
      <w:r w:rsidRPr="000F0876">
        <w:rPr>
          <w:b/>
          <w:color w:val="1C1D1E"/>
        </w:rPr>
        <w:t xml:space="preserve">Figure 1: Participant flowchart </w:t>
      </w:r>
    </w:p>
    <w:p w14:paraId="200A684E" w14:textId="77777777" w:rsidR="00A525A3" w:rsidRPr="000F0876" w:rsidRDefault="00A525A3" w:rsidP="00A525A3">
      <w:pPr>
        <w:spacing w:line="480" w:lineRule="auto"/>
        <w:rPr>
          <w:rFonts w:ascii="Times New Roman" w:hAnsi="Times New Roman" w:cs="Times New Roman"/>
          <w:b/>
          <w:sz w:val="24"/>
          <w:szCs w:val="24"/>
        </w:rPr>
      </w:pPr>
      <w:r w:rsidRPr="000F0876">
        <w:rPr>
          <w:rFonts w:ascii="Times New Roman" w:hAnsi="Times New Roman" w:cs="Times New Roman"/>
          <w:b/>
          <w:sz w:val="24"/>
          <w:szCs w:val="24"/>
        </w:rPr>
        <w:t xml:space="preserve">Figure 2: Barriers to exercise adherence among participants in all trial arms </w:t>
      </w:r>
    </w:p>
    <w:p w14:paraId="5C32428F" w14:textId="77777777" w:rsidR="00E40137" w:rsidRPr="00BC2A03" w:rsidRDefault="00E40137" w:rsidP="00A525A3">
      <w:pPr>
        <w:pStyle w:val="NormalWeb"/>
        <w:shd w:val="clear" w:color="auto" w:fill="FFFFFF"/>
        <w:spacing w:line="480" w:lineRule="auto"/>
      </w:pPr>
    </w:p>
    <w:p w14:paraId="5B4FF8F4" w14:textId="77777777" w:rsidR="002D03BA" w:rsidRDefault="002D03BA" w:rsidP="002D03BA">
      <w:pPr>
        <w:pStyle w:val="NormalWeb"/>
        <w:shd w:val="clear" w:color="auto" w:fill="FFFFFF"/>
        <w:spacing w:before="75" w:beforeAutospacing="0" w:after="75" w:afterAutospacing="0" w:line="480" w:lineRule="auto"/>
        <w:rPr>
          <w:b/>
          <w:color w:val="1C1D1E"/>
        </w:rPr>
      </w:pPr>
    </w:p>
    <w:p w14:paraId="6C56830C" w14:textId="46947DF7" w:rsidR="00352B16" w:rsidRPr="00BC2A03" w:rsidRDefault="00352B16" w:rsidP="00BC2A03">
      <w:pPr>
        <w:spacing w:line="480" w:lineRule="auto"/>
        <w:rPr>
          <w:rFonts w:ascii="Times New Roman" w:hAnsi="Times New Roman" w:cs="Times New Roman"/>
          <w:b/>
          <w:color w:val="1C1D1E"/>
          <w:sz w:val="24"/>
          <w:szCs w:val="24"/>
          <w:shd w:val="clear" w:color="auto" w:fill="FFFFFF"/>
        </w:rPr>
      </w:pPr>
    </w:p>
    <w:sectPr w:rsidR="00352B16" w:rsidRPr="00BC2A03" w:rsidSect="00A525A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8806" w14:textId="77777777" w:rsidR="00574FFF" w:rsidRDefault="00574FFF" w:rsidP="00C20099">
      <w:pPr>
        <w:spacing w:after="0" w:line="240" w:lineRule="auto"/>
      </w:pPr>
      <w:r>
        <w:separator/>
      </w:r>
    </w:p>
  </w:endnote>
  <w:endnote w:type="continuationSeparator" w:id="0">
    <w:p w14:paraId="46B08974" w14:textId="77777777" w:rsidR="00574FFF" w:rsidRDefault="00574FFF" w:rsidP="00C2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964547"/>
      <w:docPartObj>
        <w:docPartGallery w:val="Page Numbers (Bottom of Page)"/>
        <w:docPartUnique/>
      </w:docPartObj>
    </w:sdtPr>
    <w:sdtEndPr>
      <w:rPr>
        <w:rFonts w:ascii="Times New Roman" w:hAnsi="Times New Roman" w:cs="Times New Roman"/>
        <w:noProof/>
        <w:sz w:val="24"/>
        <w:szCs w:val="24"/>
      </w:rPr>
    </w:sdtEndPr>
    <w:sdtContent>
      <w:p w14:paraId="4A504BBB" w14:textId="77777777" w:rsidR="00A525A3" w:rsidRPr="00C20099" w:rsidRDefault="00A525A3">
        <w:pPr>
          <w:pStyle w:val="Footer"/>
          <w:jc w:val="right"/>
          <w:rPr>
            <w:rFonts w:ascii="Times New Roman" w:hAnsi="Times New Roman" w:cs="Times New Roman"/>
            <w:sz w:val="24"/>
            <w:szCs w:val="24"/>
          </w:rPr>
        </w:pPr>
        <w:r w:rsidRPr="00C20099">
          <w:rPr>
            <w:rFonts w:ascii="Times New Roman" w:hAnsi="Times New Roman" w:cs="Times New Roman"/>
            <w:sz w:val="24"/>
            <w:szCs w:val="24"/>
          </w:rPr>
          <w:fldChar w:fldCharType="begin"/>
        </w:r>
        <w:r w:rsidRPr="00C20099">
          <w:rPr>
            <w:rFonts w:ascii="Times New Roman" w:hAnsi="Times New Roman" w:cs="Times New Roman"/>
            <w:sz w:val="24"/>
            <w:szCs w:val="24"/>
          </w:rPr>
          <w:instrText xml:space="preserve"> PAGE   \* MERGEFORMAT </w:instrText>
        </w:r>
        <w:r w:rsidRPr="00C20099">
          <w:rPr>
            <w:rFonts w:ascii="Times New Roman" w:hAnsi="Times New Roman" w:cs="Times New Roman"/>
            <w:sz w:val="24"/>
            <w:szCs w:val="24"/>
          </w:rPr>
          <w:fldChar w:fldCharType="separate"/>
        </w:r>
        <w:r>
          <w:rPr>
            <w:rFonts w:ascii="Times New Roman" w:hAnsi="Times New Roman" w:cs="Times New Roman"/>
            <w:noProof/>
            <w:sz w:val="24"/>
            <w:szCs w:val="24"/>
          </w:rPr>
          <w:t>31</w:t>
        </w:r>
        <w:r w:rsidRPr="00C20099">
          <w:rPr>
            <w:rFonts w:ascii="Times New Roman" w:hAnsi="Times New Roman" w:cs="Times New Roman"/>
            <w:noProof/>
            <w:sz w:val="24"/>
            <w:szCs w:val="24"/>
          </w:rPr>
          <w:fldChar w:fldCharType="end"/>
        </w:r>
      </w:p>
    </w:sdtContent>
  </w:sdt>
  <w:p w14:paraId="05762525" w14:textId="77777777" w:rsidR="00A525A3" w:rsidRDefault="00A5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3ABA" w14:textId="77777777" w:rsidR="00574FFF" w:rsidRDefault="00574FFF" w:rsidP="00C20099">
      <w:pPr>
        <w:spacing w:after="0" w:line="240" w:lineRule="auto"/>
      </w:pPr>
      <w:r>
        <w:separator/>
      </w:r>
    </w:p>
  </w:footnote>
  <w:footnote w:type="continuationSeparator" w:id="0">
    <w:p w14:paraId="3AA55B5C" w14:textId="77777777" w:rsidR="00574FFF" w:rsidRDefault="00574FFF" w:rsidP="00C2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612"/>
    <w:multiLevelType w:val="hybridMultilevel"/>
    <w:tmpl w:val="100CF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41C53"/>
    <w:multiLevelType w:val="hybridMultilevel"/>
    <w:tmpl w:val="816A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B1A5D"/>
    <w:multiLevelType w:val="hybridMultilevel"/>
    <w:tmpl w:val="8DF09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63FCF"/>
    <w:multiLevelType w:val="multilevel"/>
    <w:tmpl w:val="316C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C5BA4"/>
    <w:multiLevelType w:val="hybridMultilevel"/>
    <w:tmpl w:val="F1B2D464"/>
    <w:lvl w:ilvl="0" w:tplc="BD76D190">
      <w:start w:val="1"/>
      <w:numFmt w:val="bullet"/>
      <w:lvlText w:val="•"/>
      <w:lvlJc w:val="left"/>
      <w:pPr>
        <w:tabs>
          <w:tab w:val="num" w:pos="720"/>
        </w:tabs>
        <w:ind w:left="720" w:hanging="360"/>
      </w:pPr>
      <w:rPr>
        <w:rFonts w:ascii="Arial" w:hAnsi="Arial" w:hint="default"/>
      </w:rPr>
    </w:lvl>
    <w:lvl w:ilvl="1" w:tplc="034E0E40" w:tentative="1">
      <w:start w:val="1"/>
      <w:numFmt w:val="bullet"/>
      <w:lvlText w:val="•"/>
      <w:lvlJc w:val="left"/>
      <w:pPr>
        <w:tabs>
          <w:tab w:val="num" w:pos="1440"/>
        </w:tabs>
        <w:ind w:left="1440" w:hanging="360"/>
      </w:pPr>
      <w:rPr>
        <w:rFonts w:ascii="Arial" w:hAnsi="Arial" w:hint="default"/>
      </w:rPr>
    </w:lvl>
    <w:lvl w:ilvl="2" w:tplc="1674BC50" w:tentative="1">
      <w:start w:val="1"/>
      <w:numFmt w:val="bullet"/>
      <w:lvlText w:val="•"/>
      <w:lvlJc w:val="left"/>
      <w:pPr>
        <w:tabs>
          <w:tab w:val="num" w:pos="2160"/>
        </w:tabs>
        <w:ind w:left="2160" w:hanging="360"/>
      </w:pPr>
      <w:rPr>
        <w:rFonts w:ascii="Arial" w:hAnsi="Arial" w:hint="default"/>
      </w:rPr>
    </w:lvl>
    <w:lvl w:ilvl="3" w:tplc="F74A80A4" w:tentative="1">
      <w:start w:val="1"/>
      <w:numFmt w:val="bullet"/>
      <w:lvlText w:val="•"/>
      <w:lvlJc w:val="left"/>
      <w:pPr>
        <w:tabs>
          <w:tab w:val="num" w:pos="2880"/>
        </w:tabs>
        <w:ind w:left="2880" w:hanging="360"/>
      </w:pPr>
      <w:rPr>
        <w:rFonts w:ascii="Arial" w:hAnsi="Arial" w:hint="default"/>
      </w:rPr>
    </w:lvl>
    <w:lvl w:ilvl="4" w:tplc="ADF6495C" w:tentative="1">
      <w:start w:val="1"/>
      <w:numFmt w:val="bullet"/>
      <w:lvlText w:val="•"/>
      <w:lvlJc w:val="left"/>
      <w:pPr>
        <w:tabs>
          <w:tab w:val="num" w:pos="3600"/>
        </w:tabs>
        <w:ind w:left="3600" w:hanging="360"/>
      </w:pPr>
      <w:rPr>
        <w:rFonts w:ascii="Arial" w:hAnsi="Arial" w:hint="default"/>
      </w:rPr>
    </w:lvl>
    <w:lvl w:ilvl="5" w:tplc="B62E8852" w:tentative="1">
      <w:start w:val="1"/>
      <w:numFmt w:val="bullet"/>
      <w:lvlText w:val="•"/>
      <w:lvlJc w:val="left"/>
      <w:pPr>
        <w:tabs>
          <w:tab w:val="num" w:pos="4320"/>
        </w:tabs>
        <w:ind w:left="4320" w:hanging="360"/>
      </w:pPr>
      <w:rPr>
        <w:rFonts w:ascii="Arial" w:hAnsi="Arial" w:hint="default"/>
      </w:rPr>
    </w:lvl>
    <w:lvl w:ilvl="6" w:tplc="3FF620D6" w:tentative="1">
      <w:start w:val="1"/>
      <w:numFmt w:val="bullet"/>
      <w:lvlText w:val="•"/>
      <w:lvlJc w:val="left"/>
      <w:pPr>
        <w:tabs>
          <w:tab w:val="num" w:pos="5040"/>
        </w:tabs>
        <w:ind w:left="5040" w:hanging="360"/>
      </w:pPr>
      <w:rPr>
        <w:rFonts w:ascii="Arial" w:hAnsi="Arial" w:hint="default"/>
      </w:rPr>
    </w:lvl>
    <w:lvl w:ilvl="7" w:tplc="35AC83BC" w:tentative="1">
      <w:start w:val="1"/>
      <w:numFmt w:val="bullet"/>
      <w:lvlText w:val="•"/>
      <w:lvlJc w:val="left"/>
      <w:pPr>
        <w:tabs>
          <w:tab w:val="num" w:pos="5760"/>
        </w:tabs>
        <w:ind w:left="5760" w:hanging="360"/>
      </w:pPr>
      <w:rPr>
        <w:rFonts w:ascii="Arial" w:hAnsi="Arial" w:hint="default"/>
      </w:rPr>
    </w:lvl>
    <w:lvl w:ilvl="8" w:tplc="3FEE1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E41EEA"/>
    <w:multiLevelType w:val="hybridMultilevel"/>
    <w:tmpl w:val="8808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630762">
    <w:abstractNumId w:val="4"/>
  </w:num>
  <w:num w:numId="2" w16cid:durableId="709502704">
    <w:abstractNumId w:val="1"/>
  </w:num>
  <w:num w:numId="3" w16cid:durableId="1802961790">
    <w:abstractNumId w:val="3"/>
  </w:num>
  <w:num w:numId="4" w16cid:durableId="1408578058">
    <w:abstractNumId w:val="0"/>
  </w:num>
  <w:num w:numId="5" w16cid:durableId="403794024">
    <w:abstractNumId w:val="2"/>
  </w:num>
  <w:num w:numId="6" w16cid:durableId="2140368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16"/>
    <w:rsid w:val="00003608"/>
    <w:rsid w:val="00005A5F"/>
    <w:rsid w:val="00013697"/>
    <w:rsid w:val="00016083"/>
    <w:rsid w:val="00020153"/>
    <w:rsid w:val="00020DA1"/>
    <w:rsid w:val="000223FE"/>
    <w:rsid w:val="00023B2E"/>
    <w:rsid w:val="000266C0"/>
    <w:rsid w:val="000320E1"/>
    <w:rsid w:val="00033288"/>
    <w:rsid w:val="000363C2"/>
    <w:rsid w:val="00037177"/>
    <w:rsid w:val="00044FA3"/>
    <w:rsid w:val="00045D2B"/>
    <w:rsid w:val="0005024E"/>
    <w:rsid w:val="000504DA"/>
    <w:rsid w:val="00050B98"/>
    <w:rsid w:val="000511E7"/>
    <w:rsid w:val="00055973"/>
    <w:rsid w:val="000564C5"/>
    <w:rsid w:val="0006317C"/>
    <w:rsid w:val="000635FB"/>
    <w:rsid w:val="00065412"/>
    <w:rsid w:val="00065983"/>
    <w:rsid w:val="00074354"/>
    <w:rsid w:val="00082507"/>
    <w:rsid w:val="000839E4"/>
    <w:rsid w:val="000854DE"/>
    <w:rsid w:val="00090727"/>
    <w:rsid w:val="00093FDF"/>
    <w:rsid w:val="0009464C"/>
    <w:rsid w:val="00095565"/>
    <w:rsid w:val="000A3CD6"/>
    <w:rsid w:val="000A6730"/>
    <w:rsid w:val="000A6C39"/>
    <w:rsid w:val="000B2B2A"/>
    <w:rsid w:val="000B3D39"/>
    <w:rsid w:val="000D15FD"/>
    <w:rsid w:val="000D2F2D"/>
    <w:rsid w:val="000D613F"/>
    <w:rsid w:val="000D622E"/>
    <w:rsid w:val="000E2BF4"/>
    <w:rsid w:val="000E2E9C"/>
    <w:rsid w:val="000E410C"/>
    <w:rsid w:val="000E52DB"/>
    <w:rsid w:val="000E6CAF"/>
    <w:rsid w:val="000E7AA0"/>
    <w:rsid w:val="000F0876"/>
    <w:rsid w:val="000F0BBE"/>
    <w:rsid w:val="000F14FB"/>
    <w:rsid w:val="000F512C"/>
    <w:rsid w:val="000F7191"/>
    <w:rsid w:val="000F77EA"/>
    <w:rsid w:val="00100A00"/>
    <w:rsid w:val="001031D0"/>
    <w:rsid w:val="001044EA"/>
    <w:rsid w:val="00104E7A"/>
    <w:rsid w:val="00106B5C"/>
    <w:rsid w:val="001111BF"/>
    <w:rsid w:val="00115B56"/>
    <w:rsid w:val="00115E86"/>
    <w:rsid w:val="001177A7"/>
    <w:rsid w:val="00121357"/>
    <w:rsid w:val="0012373D"/>
    <w:rsid w:val="001244BF"/>
    <w:rsid w:val="00125715"/>
    <w:rsid w:val="001308E2"/>
    <w:rsid w:val="001370D1"/>
    <w:rsid w:val="0013793A"/>
    <w:rsid w:val="0014691C"/>
    <w:rsid w:val="00146B83"/>
    <w:rsid w:val="001471B9"/>
    <w:rsid w:val="00147BA8"/>
    <w:rsid w:val="001531BF"/>
    <w:rsid w:val="001554AA"/>
    <w:rsid w:val="00163237"/>
    <w:rsid w:val="00165A60"/>
    <w:rsid w:val="0017136A"/>
    <w:rsid w:val="001726C9"/>
    <w:rsid w:val="001742F1"/>
    <w:rsid w:val="00174628"/>
    <w:rsid w:val="001765D3"/>
    <w:rsid w:val="00184557"/>
    <w:rsid w:val="00184834"/>
    <w:rsid w:val="00185F80"/>
    <w:rsid w:val="00196C28"/>
    <w:rsid w:val="00197A46"/>
    <w:rsid w:val="00197B7D"/>
    <w:rsid w:val="001A0D79"/>
    <w:rsid w:val="001B135A"/>
    <w:rsid w:val="001B3F6E"/>
    <w:rsid w:val="001B6274"/>
    <w:rsid w:val="001B639A"/>
    <w:rsid w:val="001B6C8A"/>
    <w:rsid w:val="001B741A"/>
    <w:rsid w:val="001C4732"/>
    <w:rsid w:val="001C4786"/>
    <w:rsid w:val="001C7C1F"/>
    <w:rsid w:val="001D3B7E"/>
    <w:rsid w:val="001D448D"/>
    <w:rsid w:val="001D7911"/>
    <w:rsid w:val="001E0962"/>
    <w:rsid w:val="001E6F54"/>
    <w:rsid w:val="001F1575"/>
    <w:rsid w:val="001F2281"/>
    <w:rsid w:val="001F2D2A"/>
    <w:rsid w:val="001F37BB"/>
    <w:rsid w:val="001F492E"/>
    <w:rsid w:val="00205F3E"/>
    <w:rsid w:val="0020680E"/>
    <w:rsid w:val="00207BD6"/>
    <w:rsid w:val="00207EE4"/>
    <w:rsid w:val="002108D6"/>
    <w:rsid w:val="00214755"/>
    <w:rsid w:val="00214A99"/>
    <w:rsid w:val="00220E78"/>
    <w:rsid w:val="0022540D"/>
    <w:rsid w:val="00226DD8"/>
    <w:rsid w:val="002272D9"/>
    <w:rsid w:val="00233110"/>
    <w:rsid w:val="00233502"/>
    <w:rsid w:val="00233E9D"/>
    <w:rsid w:val="00234D5E"/>
    <w:rsid w:val="00234D60"/>
    <w:rsid w:val="0023742C"/>
    <w:rsid w:val="00237A7D"/>
    <w:rsid w:val="00240D42"/>
    <w:rsid w:val="00240E6F"/>
    <w:rsid w:val="00241B64"/>
    <w:rsid w:val="002422BD"/>
    <w:rsid w:val="00242AC9"/>
    <w:rsid w:val="00246C82"/>
    <w:rsid w:val="00252102"/>
    <w:rsid w:val="0025795B"/>
    <w:rsid w:val="0026281D"/>
    <w:rsid w:val="00263113"/>
    <w:rsid w:val="00263188"/>
    <w:rsid w:val="00264013"/>
    <w:rsid w:val="0026488F"/>
    <w:rsid w:val="00265600"/>
    <w:rsid w:val="00265AA0"/>
    <w:rsid w:val="00267A51"/>
    <w:rsid w:val="002723E2"/>
    <w:rsid w:val="00272567"/>
    <w:rsid w:val="002730E4"/>
    <w:rsid w:val="00274A64"/>
    <w:rsid w:val="00276173"/>
    <w:rsid w:val="00276ED4"/>
    <w:rsid w:val="00286314"/>
    <w:rsid w:val="002874F9"/>
    <w:rsid w:val="00287E2F"/>
    <w:rsid w:val="00290FC1"/>
    <w:rsid w:val="00291FE9"/>
    <w:rsid w:val="00293F82"/>
    <w:rsid w:val="00295D32"/>
    <w:rsid w:val="00295DC6"/>
    <w:rsid w:val="002A178B"/>
    <w:rsid w:val="002A1D33"/>
    <w:rsid w:val="002B4B61"/>
    <w:rsid w:val="002B4E7C"/>
    <w:rsid w:val="002B593C"/>
    <w:rsid w:val="002B5DE2"/>
    <w:rsid w:val="002B76B3"/>
    <w:rsid w:val="002B7F0A"/>
    <w:rsid w:val="002C10C3"/>
    <w:rsid w:val="002C3D46"/>
    <w:rsid w:val="002C4B8A"/>
    <w:rsid w:val="002D03BA"/>
    <w:rsid w:val="002D152A"/>
    <w:rsid w:val="002D26EC"/>
    <w:rsid w:val="002E1667"/>
    <w:rsid w:val="002E1E9D"/>
    <w:rsid w:val="002E42CE"/>
    <w:rsid w:val="002E449B"/>
    <w:rsid w:val="002E46D1"/>
    <w:rsid w:val="002E64D7"/>
    <w:rsid w:val="002F0C1F"/>
    <w:rsid w:val="002F623F"/>
    <w:rsid w:val="002F6D5F"/>
    <w:rsid w:val="003002B6"/>
    <w:rsid w:val="003002F8"/>
    <w:rsid w:val="003025A5"/>
    <w:rsid w:val="00316A78"/>
    <w:rsid w:val="00317D72"/>
    <w:rsid w:val="00321CF0"/>
    <w:rsid w:val="00321DAA"/>
    <w:rsid w:val="003358C6"/>
    <w:rsid w:val="00335B37"/>
    <w:rsid w:val="003420CD"/>
    <w:rsid w:val="00345705"/>
    <w:rsid w:val="00352B16"/>
    <w:rsid w:val="003541DB"/>
    <w:rsid w:val="00355BEB"/>
    <w:rsid w:val="00357308"/>
    <w:rsid w:val="00360062"/>
    <w:rsid w:val="00360AE4"/>
    <w:rsid w:val="003618F7"/>
    <w:rsid w:val="00361B39"/>
    <w:rsid w:val="00363353"/>
    <w:rsid w:val="00363AA0"/>
    <w:rsid w:val="003640D2"/>
    <w:rsid w:val="003646C6"/>
    <w:rsid w:val="003650D9"/>
    <w:rsid w:val="003667CA"/>
    <w:rsid w:val="0036764B"/>
    <w:rsid w:val="00371FB1"/>
    <w:rsid w:val="003759D1"/>
    <w:rsid w:val="00383275"/>
    <w:rsid w:val="003876A0"/>
    <w:rsid w:val="003935EE"/>
    <w:rsid w:val="00394CF3"/>
    <w:rsid w:val="00395652"/>
    <w:rsid w:val="00397292"/>
    <w:rsid w:val="0039798F"/>
    <w:rsid w:val="003A2610"/>
    <w:rsid w:val="003A28A7"/>
    <w:rsid w:val="003A2F22"/>
    <w:rsid w:val="003A3BDF"/>
    <w:rsid w:val="003A580D"/>
    <w:rsid w:val="003A782C"/>
    <w:rsid w:val="003B6CC9"/>
    <w:rsid w:val="003B71B6"/>
    <w:rsid w:val="003C14EA"/>
    <w:rsid w:val="003C1591"/>
    <w:rsid w:val="003C1782"/>
    <w:rsid w:val="003C35A3"/>
    <w:rsid w:val="003C3F69"/>
    <w:rsid w:val="003D1F74"/>
    <w:rsid w:val="003D65EC"/>
    <w:rsid w:val="003D73EA"/>
    <w:rsid w:val="003E092A"/>
    <w:rsid w:val="003E4469"/>
    <w:rsid w:val="003E4974"/>
    <w:rsid w:val="003E516F"/>
    <w:rsid w:val="003E675A"/>
    <w:rsid w:val="003F114A"/>
    <w:rsid w:val="003F1458"/>
    <w:rsid w:val="003F30B3"/>
    <w:rsid w:val="00414445"/>
    <w:rsid w:val="00416291"/>
    <w:rsid w:val="004201C9"/>
    <w:rsid w:val="004208D6"/>
    <w:rsid w:val="00420967"/>
    <w:rsid w:val="004249C1"/>
    <w:rsid w:val="004269C7"/>
    <w:rsid w:val="00427367"/>
    <w:rsid w:val="0043115D"/>
    <w:rsid w:val="00431E2A"/>
    <w:rsid w:val="00435244"/>
    <w:rsid w:val="00441D5C"/>
    <w:rsid w:val="0044352E"/>
    <w:rsid w:val="00444ED7"/>
    <w:rsid w:val="00451298"/>
    <w:rsid w:val="0045481F"/>
    <w:rsid w:val="00455881"/>
    <w:rsid w:val="00455E5F"/>
    <w:rsid w:val="00456B90"/>
    <w:rsid w:val="00457CF8"/>
    <w:rsid w:val="00461541"/>
    <w:rsid w:val="004639FB"/>
    <w:rsid w:val="00463E6F"/>
    <w:rsid w:val="00464C47"/>
    <w:rsid w:val="004706BB"/>
    <w:rsid w:val="00477AB3"/>
    <w:rsid w:val="00482209"/>
    <w:rsid w:val="0048285A"/>
    <w:rsid w:val="00482FA1"/>
    <w:rsid w:val="00491690"/>
    <w:rsid w:val="00493B3D"/>
    <w:rsid w:val="00494B0B"/>
    <w:rsid w:val="00496A98"/>
    <w:rsid w:val="00497036"/>
    <w:rsid w:val="00497C5F"/>
    <w:rsid w:val="004A1C65"/>
    <w:rsid w:val="004A55E8"/>
    <w:rsid w:val="004A675E"/>
    <w:rsid w:val="004A6F24"/>
    <w:rsid w:val="004A718B"/>
    <w:rsid w:val="004B284D"/>
    <w:rsid w:val="004B3C4F"/>
    <w:rsid w:val="004B626D"/>
    <w:rsid w:val="004C259D"/>
    <w:rsid w:val="004C2EC0"/>
    <w:rsid w:val="004C5D49"/>
    <w:rsid w:val="004D5558"/>
    <w:rsid w:val="004E54C7"/>
    <w:rsid w:val="004E58BE"/>
    <w:rsid w:val="004E67F8"/>
    <w:rsid w:val="004E6829"/>
    <w:rsid w:val="004F0573"/>
    <w:rsid w:val="004F0F72"/>
    <w:rsid w:val="004F2E25"/>
    <w:rsid w:val="004F36A3"/>
    <w:rsid w:val="005034FB"/>
    <w:rsid w:val="005051D2"/>
    <w:rsid w:val="005066A9"/>
    <w:rsid w:val="00510130"/>
    <w:rsid w:val="00512F15"/>
    <w:rsid w:val="00513E32"/>
    <w:rsid w:val="00515FD2"/>
    <w:rsid w:val="00522114"/>
    <w:rsid w:val="00526ECF"/>
    <w:rsid w:val="005311F7"/>
    <w:rsid w:val="00533439"/>
    <w:rsid w:val="00533CD1"/>
    <w:rsid w:val="00535D62"/>
    <w:rsid w:val="00536526"/>
    <w:rsid w:val="00542808"/>
    <w:rsid w:val="00547166"/>
    <w:rsid w:val="005507D1"/>
    <w:rsid w:val="005541B3"/>
    <w:rsid w:val="00557617"/>
    <w:rsid w:val="00557C8D"/>
    <w:rsid w:val="00557D82"/>
    <w:rsid w:val="00561E35"/>
    <w:rsid w:val="005620A7"/>
    <w:rsid w:val="00563BDC"/>
    <w:rsid w:val="00566118"/>
    <w:rsid w:val="00572843"/>
    <w:rsid w:val="00574FFF"/>
    <w:rsid w:val="00590769"/>
    <w:rsid w:val="00592297"/>
    <w:rsid w:val="005A1401"/>
    <w:rsid w:val="005A2922"/>
    <w:rsid w:val="005A59EF"/>
    <w:rsid w:val="005A65C7"/>
    <w:rsid w:val="005C12C3"/>
    <w:rsid w:val="005D1A31"/>
    <w:rsid w:val="005D3361"/>
    <w:rsid w:val="005D60BF"/>
    <w:rsid w:val="005D7E1E"/>
    <w:rsid w:val="005E3F34"/>
    <w:rsid w:val="005E5F2A"/>
    <w:rsid w:val="006029E2"/>
    <w:rsid w:val="006204D8"/>
    <w:rsid w:val="006265C6"/>
    <w:rsid w:val="00626786"/>
    <w:rsid w:val="0062709A"/>
    <w:rsid w:val="00630990"/>
    <w:rsid w:val="0063453C"/>
    <w:rsid w:val="0063762E"/>
    <w:rsid w:val="0064061B"/>
    <w:rsid w:val="0064361F"/>
    <w:rsid w:val="00653D1E"/>
    <w:rsid w:val="00655740"/>
    <w:rsid w:val="006570CA"/>
    <w:rsid w:val="00661003"/>
    <w:rsid w:val="006628AF"/>
    <w:rsid w:val="006654CE"/>
    <w:rsid w:val="00665DE8"/>
    <w:rsid w:val="00665F8A"/>
    <w:rsid w:val="00666C9F"/>
    <w:rsid w:val="006703C8"/>
    <w:rsid w:val="00672EF8"/>
    <w:rsid w:val="006808E9"/>
    <w:rsid w:val="00683B06"/>
    <w:rsid w:val="006858CC"/>
    <w:rsid w:val="006863CD"/>
    <w:rsid w:val="00687D4F"/>
    <w:rsid w:val="0069013C"/>
    <w:rsid w:val="00692167"/>
    <w:rsid w:val="00692AEB"/>
    <w:rsid w:val="00692C3E"/>
    <w:rsid w:val="00696C9F"/>
    <w:rsid w:val="006A18A0"/>
    <w:rsid w:val="006A2720"/>
    <w:rsid w:val="006A3947"/>
    <w:rsid w:val="006A47BC"/>
    <w:rsid w:val="006A48A9"/>
    <w:rsid w:val="006A739C"/>
    <w:rsid w:val="006B28C8"/>
    <w:rsid w:val="006B3670"/>
    <w:rsid w:val="006B5E5A"/>
    <w:rsid w:val="006C064E"/>
    <w:rsid w:val="006C3B53"/>
    <w:rsid w:val="006C3DFB"/>
    <w:rsid w:val="006D0B17"/>
    <w:rsid w:val="006D1190"/>
    <w:rsid w:val="006D1CE7"/>
    <w:rsid w:val="006D437F"/>
    <w:rsid w:val="006D60AC"/>
    <w:rsid w:val="006E188F"/>
    <w:rsid w:val="006E3C4C"/>
    <w:rsid w:val="006E5B95"/>
    <w:rsid w:val="006E5F91"/>
    <w:rsid w:val="006E63D9"/>
    <w:rsid w:val="006E7692"/>
    <w:rsid w:val="006F130D"/>
    <w:rsid w:val="0070002A"/>
    <w:rsid w:val="0070236A"/>
    <w:rsid w:val="00702D12"/>
    <w:rsid w:val="00704849"/>
    <w:rsid w:val="00711D07"/>
    <w:rsid w:val="00714A68"/>
    <w:rsid w:val="00714C4C"/>
    <w:rsid w:val="00715AF7"/>
    <w:rsid w:val="0071717E"/>
    <w:rsid w:val="007176FC"/>
    <w:rsid w:val="00721786"/>
    <w:rsid w:val="00722E3D"/>
    <w:rsid w:val="00723EF9"/>
    <w:rsid w:val="0072674A"/>
    <w:rsid w:val="0073087C"/>
    <w:rsid w:val="00734DB1"/>
    <w:rsid w:val="00734F88"/>
    <w:rsid w:val="007364CF"/>
    <w:rsid w:val="00740089"/>
    <w:rsid w:val="0074232E"/>
    <w:rsid w:val="00744159"/>
    <w:rsid w:val="00744B24"/>
    <w:rsid w:val="007505C3"/>
    <w:rsid w:val="00752683"/>
    <w:rsid w:val="007559E7"/>
    <w:rsid w:val="007559F8"/>
    <w:rsid w:val="0075623D"/>
    <w:rsid w:val="00756520"/>
    <w:rsid w:val="00763F87"/>
    <w:rsid w:val="007725FB"/>
    <w:rsid w:val="0077317E"/>
    <w:rsid w:val="00781A0A"/>
    <w:rsid w:val="00784F88"/>
    <w:rsid w:val="00787097"/>
    <w:rsid w:val="00791FE9"/>
    <w:rsid w:val="0079418C"/>
    <w:rsid w:val="00794253"/>
    <w:rsid w:val="00794F11"/>
    <w:rsid w:val="00795C91"/>
    <w:rsid w:val="007A0012"/>
    <w:rsid w:val="007A23E5"/>
    <w:rsid w:val="007A697D"/>
    <w:rsid w:val="007B0535"/>
    <w:rsid w:val="007B1398"/>
    <w:rsid w:val="007B4C9F"/>
    <w:rsid w:val="007B5EB2"/>
    <w:rsid w:val="007B764A"/>
    <w:rsid w:val="007B76EE"/>
    <w:rsid w:val="007B7E92"/>
    <w:rsid w:val="007C0D14"/>
    <w:rsid w:val="007C25FA"/>
    <w:rsid w:val="007C4A19"/>
    <w:rsid w:val="007C5E4D"/>
    <w:rsid w:val="007C76EB"/>
    <w:rsid w:val="007D0CCA"/>
    <w:rsid w:val="007D44BC"/>
    <w:rsid w:val="007D4511"/>
    <w:rsid w:val="007D5452"/>
    <w:rsid w:val="007D7F5A"/>
    <w:rsid w:val="007E14F3"/>
    <w:rsid w:val="007E465C"/>
    <w:rsid w:val="007E497B"/>
    <w:rsid w:val="007E76B9"/>
    <w:rsid w:val="007F2A52"/>
    <w:rsid w:val="007F3611"/>
    <w:rsid w:val="007F3FF1"/>
    <w:rsid w:val="008006D0"/>
    <w:rsid w:val="0080377D"/>
    <w:rsid w:val="00804C92"/>
    <w:rsid w:val="008102C4"/>
    <w:rsid w:val="00810DF1"/>
    <w:rsid w:val="00814767"/>
    <w:rsid w:val="00815260"/>
    <w:rsid w:val="00815470"/>
    <w:rsid w:val="008227F7"/>
    <w:rsid w:val="0082283E"/>
    <w:rsid w:val="0082299E"/>
    <w:rsid w:val="008233C0"/>
    <w:rsid w:val="008256CE"/>
    <w:rsid w:val="008305BD"/>
    <w:rsid w:val="00830C68"/>
    <w:rsid w:val="0083101D"/>
    <w:rsid w:val="00831F7C"/>
    <w:rsid w:val="00835754"/>
    <w:rsid w:val="00840A5D"/>
    <w:rsid w:val="0084159C"/>
    <w:rsid w:val="008438E8"/>
    <w:rsid w:val="00850682"/>
    <w:rsid w:val="00851872"/>
    <w:rsid w:val="00851C64"/>
    <w:rsid w:val="0086555B"/>
    <w:rsid w:val="00865E7F"/>
    <w:rsid w:val="00866007"/>
    <w:rsid w:val="0087357C"/>
    <w:rsid w:val="00874577"/>
    <w:rsid w:val="00876C57"/>
    <w:rsid w:val="0088150B"/>
    <w:rsid w:val="0088786C"/>
    <w:rsid w:val="008910A7"/>
    <w:rsid w:val="008920FB"/>
    <w:rsid w:val="00895540"/>
    <w:rsid w:val="00895B8C"/>
    <w:rsid w:val="0089743F"/>
    <w:rsid w:val="008A0F6F"/>
    <w:rsid w:val="008A642A"/>
    <w:rsid w:val="008A7906"/>
    <w:rsid w:val="008B0B5A"/>
    <w:rsid w:val="008B1DE3"/>
    <w:rsid w:val="008B1EE1"/>
    <w:rsid w:val="008B2537"/>
    <w:rsid w:val="008B3214"/>
    <w:rsid w:val="008B3A88"/>
    <w:rsid w:val="008B4A59"/>
    <w:rsid w:val="008B5F81"/>
    <w:rsid w:val="008B7EE4"/>
    <w:rsid w:val="008C0FFB"/>
    <w:rsid w:val="008C2988"/>
    <w:rsid w:val="008C66D6"/>
    <w:rsid w:val="008C6E16"/>
    <w:rsid w:val="008C6EBA"/>
    <w:rsid w:val="008C73EA"/>
    <w:rsid w:val="008D0066"/>
    <w:rsid w:val="008D0596"/>
    <w:rsid w:val="008D18FC"/>
    <w:rsid w:val="008D3100"/>
    <w:rsid w:val="008D321B"/>
    <w:rsid w:val="008D544D"/>
    <w:rsid w:val="008D5F06"/>
    <w:rsid w:val="008E0F2C"/>
    <w:rsid w:val="008E501F"/>
    <w:rsid w:val="008E5419"/>
    <w:rsid w:val="008F072B"/>
    <w:rsid w:val="008F0F4D"/>
    <w:rsid w:val="008F2902"/>
    <w:rsid w:val="00902735"/>
    <w:rsid w:val="009036AF"/>
    <w:rsid w:val="009039A6"/>
    <w:rsid w:val="00905099"/>
    <w:rsid w:val="0091163D"/>
    <w:rsid w:val="00922855"/>
    <w:rsid w:val="00924E1A"/>
    <w:rsid w:val="009261AD"/>
    <w:rsid w:val="00930CF9"/>
    <w:rsid w:val="0093228A"/>
    <w:rsid w:val="009351E9"/>
    <w:rsid w:val="00936CEC"/>
    <w:rsid w:val="00942687"/>
    <w:rsid w:val="00942916"/>
    <w:rsid w:val="00944BDB"/>
    <w:rsid w:val="0095089F"/>
    <w:rsid w:val="0095220B"/>
    <w:rsid w:val="00953CDD"/>
    <w:rsid w:val="00956468"/>
    <w:rsid w:val="00957D88"/>
    <w:rsid w:val="00960457"/>
    <w:rsid w:val="00962F52"/>
    <w:rsid w:val="00965E0B"/>
    <w:rsid w:val="00965E83"/>
    <w:rsid w:val="00966183"/>
    <w:rsid w:val="009667DB"/>
    <w:rsid w:val="00967481"/>
    <w:rsid w:val="009758CE"/>
    <w:rsid w:val="00977E7A"/>
    <w:rsid w:val="00982174"/>
    <w:rsid w:val="00982DD0"/>
    <w:rsid w:val="00984918"/>
    <w:rsid w:val="00986882"/>
    <w:rsid w:val="0099179C"/>
    <w:rsid w:val="009A20AC"/>
    <w:rsid w:val="009A289B"/>
    <w:rsid w:val="009A2B78"/>
    <w:rsid w:val="009A36DB"/>
    <w:rsid w:val="009A4CA0"/>
    <w:rsid w:val="009A6016"/>
    <w:rsid w:val="009A7799"/>
    <w:rsid w:val="009B02E7"/>
    <w:rsid w:val="009B4E4E"/>
    <w:rsid w:val="009B537C"/>
    <w:rsid w:val="009B639A"/>
    <w:rsid w:val="009B6D93"/>
    <w:rsid w:val="009C73F8"/>
    <w:rsid w:val="009D07F3"/>
    <w:rsid w:val="009D1FCB"/>
    <w:rsid w:val="009D2F27"/>
    <w:rsid w:val="009E14F4"/>
    <w:rsid w:val="009E2600"/>
    <w:rsid w:val="009E2F23"/>
    <w:rsid w:val="009F1C59"/>
    <w:rsid w:val="009F29AB"/>
    <w:rsid w:val="009F3660"/>
    <w:rsid w:val="009F55B4"/>
    <w:rsid w:val="009F7729"/>
    <w:rsid w:val="00A02CB7"/>
    <w:rsid w:val="00A039D7"/>
    <w:rsid w:val="00A04DFF"/>
    <w:rsid w:val="00A05948"/>
    <w:rsid w:val="00A059D8"/>
    <w:rsid w:val="00A22EA5"/>
    <w:rsid w:val="00A24BF7"/>
    <w:rsid w:val="00A26028"/>
    <w:rsid w:val="00A263ED"/>
    <w:rsid w:val="00A2696F"/>
    <w:rsid w:val="00A3195A"/>
    <w:rsid w:val="00A33543"/>
    <w:rsid w:val="00A34979"/>
    <w:rsid w:val="00A437BB"/>
    <w:rsid w:val="00A43F18"/>
    <w:rsid w:val="00A4795B"/>
    <w:rsid w:val="00A525A3"/>
    <w:rsid w:val="00A56ECB"/>
    <w:rsid w:val="00A666D3"/>
    <w:rsid w:val="00A67443"/>
    <w:rsid w:val="00A72EEF"/>
    <w:rsid w:val="00A73F2E"/>
    <w:rsid w:val="00A75964"/>
    <w:rsid w:val="00A77D3D"/>
    <w:rsid w:val="00A91835"/>
    <w:rsid w:val="00A93F03"/>
    <w:rsid w:val="00A94CA2"/>
    <w:rsid w:val="00A95961"/>
    <w:rsid w:val="00A97C3B"/>
    <w:rsid w:val="00AA2AA0"/>
    <w:rsid w:val="00AA67F9"/>
    <w:rsid w:val="00AB1349"/>
    <w:rsid w:val="00AB29CF"/>
    <w:rsid w:val="00AB332A"/>
    <w:rsid w:val="00AB5991"/>
    <w:rsid w:val="00AC16DB"/>
    <w:rsid w:val="00AC792B"/>
    <w:rsid w:val="00AD2EB9"/>
    <w:rsid w:val="00AD6265"/>
    <w:rsid w:val="00AE041D"/>
    <w:rsid w:val="00AF0077"/>
    <w:rsid w:val="00AF11F7"/>
    <w:rsid w:val="00AF5FB4"/>
    <w:rsid w:val="00AF72B1"/>
    <w:rsid w:val="00B0367D"/>
    <w:rsid w:val="00B05A41"/>
    <w:rsid w:val="00B06A9F"/>
    <w:rsid w:val="00B1556D"/>
    <w:rsid w:val="00B17037"/>
    <w:rsid w:val="00B25AC8"/>
    <w:rsid w:val="00B327AE"/>
    <w:rsid w:val="00B33B8D"/>
    <w:rsid w:val="00B35F53"/>
    <w:rsid w:val="00B37420"/>
    <w:rsid w:val="00B41FB5"/>
    <w:rsid w:val="00B43C97"/>
    <w:rsid w:val="00B4759E"/>
    <w:rsid w:val="00B5007D"/>
    <w:rsid w:val="00B501B2"/>
    <w:rsid w:val="00B5058E"/>
    <w:rsid w:val="00B55302"/>
    <w:rsid w:val="00B553C0"/>
    <w:rsid w:val="00B55FDC"/>
    <w:rsid w:val="00B56D04"/>
    <w:rsid w:val="00B56F66"/>
    <w:rsid w:val="00B57600"/>
    <w:rsid w:val="00B6143E"/>
    <w:rsid w:val="00B61D44"/>
    <w:rsid w:val="00B629C7"/>
    <w:rsid w:val="00B63285"/>
    <w:rsid w:val="00B6713C"/>
    <w:rsid w:val="00B704EF"/>
    <w:rsid w:val="00B706C5"/>
    <w:rsid w:val="00B708CA"/>
    <w:rsid w:val="00B710E6"/>
    <w:rsid w:val="00B71D1A"/>
    <w:rsid w:val="00B7381C"/>
    <w:rsid w:val="00B767A6"/>
    <w:rsid w:val="00B77DB9"/>
    <w:rsid w:val="00B8315E"/>
    <w:rsid w:val="00B84F7B"/>
    <w:rsid w:val="00B868F1"/>
    <w:rsid w:val="00B914B9"/>
    <w:rsid w:val="00B922BD"/>
    <w:rsid w:val="00B936E6"/>
    <w:rsid w:val="00B960EA"/>
    <w:rsid w:val="00BA1A86"/>
    <w:rsid w:val="00BA252D"/>
    <w:rsid w:val="00BA3BAB"/>
    <w:rsid w:val="00BA3FA3"/>
    <w:rsid w:val="00BA4452"/>
    <w:rsid w:val="00BB105C"/>
    <w:rsid w:val="00BB248E"/>
    <w:rsid w:val="00BB2FAE"/>
    <w:rsid w:val="00BB4D4E"/>
    <w:rsid w:val="00BC2A03"/>
    <w:rsid w:val="00BC30D7"/>
    <w:rsid w:val="00BC3CAE"/>
    <w:rsid w:val="00BC5318"/>
    <w:rsid w:val="00BC7257"/>
    <w:rsid w:val="00BD0067"/>
    <w:rsid w:val="00BD4EDC"/>
    <w:rsid w:val="00BE3E2F"/>
    <w:rsid w:val="00BE6BCE"/>
    <w:rsid w:val="00BF0123"/>
    <w:rsid w:val="00BF243F"/>
    <w:rsid w:val="00BF2BBB"/>
    <w:rsid w:val="00BF4273"/>
    <w:rsid w:val="00C00AE7"/>
    <w:rsid w:val="00C00BB4"/>
    <w:rsid w:val="00C01BF5"/>
    <w:rsid w:val="00C03D0F"/>
    <w:rsid w:val="00C104FE"/>
    <w:rsid w:val="00C108D0"/>
    <w:rsid w:val="00C13161"/>
    <w:rsid w:val="00C156D1"/>
    <w:rsid w:val="00C169FB"/>
    <w:rsid w:val="00C20099"/>
    <w:rsid w:val="00C22EE1"/>
    <w:rsid w:val="00C25C20"/>
    <w:rsid w:val="00C26C3D"/>
    <w:rsid w:val="00C30866"/>
    <w:rsid w:val="00C35E8D"/>
    <w:rsid w:val="00C42966"/>
    <w:rsid w:val="00C46127"/>
    <w:rsid w:val="00C50BCE"/>
    <w:rsid w:val="00C50BE7"/>
    <w:rsid w:val="00C52265"/>
    <w:rsid w:val="00C546C3"/>
    <w:rsid w:val="00C57071"/>
    <w:rsid w:val="00C5758C"/>
    <w:rsid w:val="00C63E77"/>
    <w:rsid w:val="00C645E2"/>
    <w:rsid w:val="00C7218F"/>
    <w:rsid w:val="00C72D29"/>
    <w:rsid w:val="00C74312"/>
    <w:rsid w:val="00C80BFE"/>
    <w:rsid w:val="00C87B69"/>
    <w:rsid w:val="00C90ACE"/>
    <w:rsid w:val="00C92AF4"/>
    <w:rsid w:val="00C94981"/>
    <w:rsid w:val="00C94CAB"/>
    <w:rsid w:val="00CA1D47"/>
    <w:rsid w:val="00CA5E91"/>
    <w:rsid w:val="00CB36B9"/>
    <w:rsid w:val="00CB3BB6"/>
    <w:rsid w:val="00CB7BD8"/>
    <w:rsid w:val="00CB7D51"/>
    <w:rsid w:val="00CC6DB8"/>
    <w:rsid w:val="00CD3E4C"/>
    <w:rsid w:val="00CD556B"/>
    <w:rsid w:val="00CD7ED6"/>
    <w:rsid w:val="00CE59D6"/>
    <w:rsid w:val="00CF6397"/>
    <w:rsid w:val="00CF7C8B"/>
    <w:rsid w:val="00D05279"/>
    <w:rsid w:val="00D05DC7"/>
    <w:rsid w:val="00D1187B"/>
    <w:rsid w:val="00D147C1"/>
    <w:rsid w:val="00D15043"/>
    <w:rsid w:val="00D15E9D"/>
    <w:rsid w:val="00D17626"/>
    <w:rsid w:val="00D17CE0"/>
    <w:rsid w:val="00D216F4"/>
    <w:rsid w:val="00D232AB"/>
    <w:rsid w:val="00D23823"/>
    <w:rsid w:val="00D239A5"/>
    <w:rsid w:val="00D31BBC"/>
    <w:rsid w:val="00D34C62"/>
    <w:rsid w:val="00D350F7"/>
    <w:rsid w:val="00D35889"/>
    <w:rsid w:val="00D44274"/>
    <w:rsid w:val="00D449E1"/>
    <w:rsid w:val="00D464D0"/>
    <w:rsid w:val="00D509BF"/>
    <w:rsid w:val="00D548BF"/>
    <w:rsid w:val="00D54EFA"/>
    <w:rsid w:val="00D60D83"/>
    <w:rsid w:val="00D61705"/>
    <w:rsid w:val="00D65D8F"/>
    <w:rsid w:val="00D664D5"/>
    <w:rsid w:val="00D71EC8"/>
    <w:rsid w:val="00D84750"/>
    <w:rsid w:val="00D84ED1"/>
    <w:rsid w:val="00D908C1"/>
    <w:rsid w:val="00D92C1B"/>
    <w:rsid w:val="00D92E56"/>
    <w:rsid w:val="00D9633E"/>
    <w:rsid w:val="00D97032"/>
    <w:rsid w:val="00D97F49"/>
    <w:rsid w:val="00DA4C87"/>
    <w:rsid w:val="00DA648E"/>
    <w:rsid w:val="00DA73AF"/>
    <w:rsid w:val="00DA7544"/>
    <w:rsid w:val="00DB0899"/>
    <w:rsid w:val="00DB191B"/>
    <w:rsid w:val="00DB2BBA"/>
    <w:rsid w:val="00DC048C"/>
    <w:rsid w:val="00DC241A"/>
    <w:rsid w:val="00DC79E1"/>
    <w:rsid w:val="00DD4863"/>
    <w:rsid w:val="00DD75FF"/>
    <w:rsid w:val="00DD77C4"/>
    <w:rsid w:val="00DE4A78"/>
    <w:rsid w:val="00DE56A3"/>
    <w:rsid w:val="00DE6F4E"/>
    <w:rsid w:val="00DF1916"/>
    <w:rsid w:val="00DF4FDF"/>
    <w:rsid w:val="00DF72E0"/>
    <w:rsid w:val="00DF7B77"/>
    <w:rsid w:val="00DF7EDE"/>
    <w:rsid w:val="00E02CFA"/>
    <w:rsid w:val="00E051DB"/>
    <w:rsid w:val="00E1053A"/>
    <w:rsid w:val="00E12653"/>
    <w:rsid w:val="00E155C3"/>
    <w:rsid w:val="00E15B40"/>
    <w:rsid w:val="00E15BD5"/>
    <w:rsid w:val="00E17285"/>
    <w:rsid w:val="00E307D1"/>
    <w:rsid w:val="00E3335F"/>
    <w:rsid w:val="00E34E6E"/>
    <w:rsid w:val="00E35CDB"/>
    <w:rsid w:val="00E35FEB"/>
    <w:rsid w:val="00E40137"/>
    <w:rsid w:val="00E4017D"/>
    <w:rsid w:val="00E41275"/>
    <w:rsid w:val="00E43067"/>
    <w:rsid w:val="00E44982"/>
    <w:rsid w:val="00E450E3"/>
    <w:rsid w:val="00E508A2"/>
    <w:rsid w:val="00E50D8C"/>
    <w:rsid w:val="00E516F5"/>
    <w:rsid w:val="00E57D96"/>
    <w:rsid w:val="00E64A8E"/>
    <w:rsid w:val="00E66246"/>
    <w:rsid w:val="00E70130"/>
    <w:rsid w:val="00E73B2C"/>
    <w:rsid w:val="00E74E47"/>
    <w:rsid w:val="00E80074"/>
    <w:rsid w:val="00E80ABF"/>
    <w:rsid w:val="00E90976"/>
    <w:rsid w:val="00E91697"/>
    <w:rsid w:val="00E93CD4"/>
    <w:rsid w:val="00E96227"/>
    <w:rsid w:val="00EA28C6"/>
    <w:rsid w:val="00EA2D59"/>
    <w:rsid w:val="00EA4D89"/>
    <w:rsid w:val="00EA4F0D"/>
    <w:rsid w:val="00EA60B8"/>
    <w:rsid w:val="00EA7203"/>
    <w:rsid w:val="00EB058E"/>
    <w:rsid w:val="00EB2DA6"/>
    <w:rsid w:val="00EB3830"/>
    <w:rsid w:val="00EC0CAD"/>
    <w:rsid w:val="00EC39C4"/>
    <w:rsid w:val="00EC5A52"/>
    <w:rsid w:val="00EC60B4"/>
    <w:rsid w:val="00EC6F0A"/>
    <w:rsid w:val="00ED1963"/>
    <w:rsid w:val="00ED25E8"/>
    <w:rsid w:val="00ED3847"/>
    <w:rsid w:val="00ED5DD4"/>
    <w:rsid w:val="00EE13AD"/>
    <w:rsid w:val="00EE5FA6"/>
    <w:rsid w:val="00EF01AD"/>
    <w:rsid w:val="00EF5B84"/>
    <w:rsid w:val="00EF615B"/>
    <w:rsid w:val="00EF6365"/>
    <w:rsid w:val="00EF6B4D"/>
    <w:rsid w:val="00F01A01"/>
    <w:rsid w:val="00F02065"/>
    <w:rsid w:val="00F04B3F"/>
    <w:rsid w:val="00F05105"/>
    <w:rsid w:val="00F10F7D"/>
    <w:rsid w:val="00F12884"/>
    <w:rsid w:val="00F2015C"/>
    <w:rsid w:val="00F215FE"/>
    <w:rsid w:val="00F227C5"/>
    <w:rsid w:val="00F31BCA"/>
    <w:rsid w:val="00F32691"/>
    <w:rsid w:val="00F3711F"/>
    <w:rsid w:val="00F37C7E"/>
    <w:rsid w:val="00F40C19"/>
    <w:rsid w:val="00F42674"/>
    <w:rsid w:val="00F42995"/>
    <w:rsid w:val="00F459CC"/>
    <w:rsid w:val="00F46271"/>
    <w:rsid w:val="00F46A85"/>
    <w:rsid w:val="00F478D8"/>
    <w:rsid w:val="00F53075"/>
    <w:rsid w:val="00F6369A"/>
    <w:rsid w:val="00F70B87"/>
    <w:rsid w:val="00F72385"/>
    <w:rsid w:val="00F7530A"/>
    <w:rsid w:val="00F802BA"/>
    <w:rsid w:val="00F80386"/>
    <w:rsid w:val="00F832E6"/>
    <w:rsid w:val="00F878AB"/>
    <w:rsid w:val="00F96BBF"/>
    <w:rsid w:val="00F97446"/>
    <w:rsid w:val="00F97817"/>
    <w:rsid w:val="00FA03A7"/>
    <w:rsid w:val="00FA191E"/>
    <w:rsid w:val="00FA24FB"/>
    <w:rsid w:val="00FA3B18"/>
    <w:rsid w:val="00FA425F"/>
    <w:rsid w:val="00FA4817"/>
    <w:rsid w:val="00FA4B32"/>
    <w:rsid w:val="00FA7053"/>
    <w:rsid w:val="00FB09BE"/>
    <w:rsid w:val="00FB2B3F"/>
    <w:rsid w:val="00FB51A7"/>
    <w:rsid w:val="00FB51D8"/>
    <w:rsid w:val="00FB70A3"/>
    <w:rsid w:val="00FB79FA"/>
    <w:rsid w:val="00FB7DFA"/>
    <w:rsid w:val="00FC1405"/>
    <w:rsid w:val="00FC2D2D"/>
    <w:rsid w:val="00FC4A97"/>
    <w:rsid w:val="00FC5FC9"/>
    <w:rsid w:val="00FD05AB"/>
    <w:rsid w:val="00FD1A03"/>
    <w:rsid w:val="00FD40B0"/>
    <w:rsid w:val="00FD64EC"/>
    <w:rsid w:val="00FD793F"/>
    <w:rsid w:val="00FE31C5"/>
    <w:rsid w:val="00FE69B5"/>
    <w:rsid w:val="00FE7115"/>
    <w:rsid w:val="00FF00A9"/>
    <w:rsid w:val="00FF15CA"/>
    <w:rsid w:val="00FF296D"/>
    <w:rsid w:val="0E33D9F4"/>
    <w:rsid w:val="14AB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A395"/>
  <w15:chartTrackingRefBased/>
  <w15:docId w15:val="{B5BCFE21-0F5E-43F9-9F56-970626E9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B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0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099"/>
  </w:style>
  <w:style w:type="paragraph" w:styleId="Footer">
    <w:name w:val="footer"/>
    <w:basedOn w:val="Normal"/>
    <w:link w:val="FooterChar"/>
    <w:uiPriority w:val="99"/>
    <w:unhideWhenUsed/>
    <w:rsid w:val="00C20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099"/>
  </w:style>
  <w:style w:type="paragraph" w:customStyle="1" w:styleId="Default">
    <w:name w:val="Default"/>
    <w:rsid w:val="00CD7ED6"/>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D7ED6"/>
  </w:style>
  <w:style w:type="character" w:styleId="CommentReference">
    <w:name w:val="annotation reference"/>
    <w:basedOn w:val="DefaultParagraphFont"/>
    <w:uiPriority w:val="99"/>
    <w:semiHidden/>
    <w:unhideWhenUsed/>
    <w:rsid w:val="004E58BE"/>
    <w:rPr>
      <w:sz w:val="16"/>
      <w:szCs w:val="16"/>
    </w:rPr>
  </w:style>
  <w:style w:type="paragraph" w:styleId="CommentText">
    <w:name w:val="annotation text"/>
    <w:basedOn w:val="Normal"/>
    <w:link w:val="CommentTextChar"/>
    <w:uiPriority w:val="99"/>
    <w:unhideWhenUsed/>
    <w:rsid w:val="004E58BE"/>
    <w:pPr>
      <w:spacing w:line="240" w:lineRule="auto"/>
    </w:pPr>
    <w:rPr>
      <w:sz w:val="20"/>
      <w:szCs w:val="20"/>
    </w:rPr>
  </w:style>
  <w:style w:type="character" w:customStyle="1" w:styleId="CommentTextChar">
    <w:name w:val="Comment Text Char"/>
    <w:basedOn w:val="DefaultParagraphFont"/>
    <w:link w:val="CommentText"/>
    <w:uiPriority w:val="99"/>
    <w:rsid w:val="004E58BE"/>
    <w:rPr>
      <w:sz w:val="20"/>
      <w:szCs w:val="20"/>
    </w:rPr>
  </w:style>
  <w:style w:type="paragraph" w:styleId="CommentSubject">
    <w:name w:val="annotation subject"/>
    <w:basedOn w:val="CommentText"/>
    <w:next w:val="CommentText"/>
    <w:link w:val="CommentSubjectChar"/>
    <w:uiPriority w:val="99"/>
    <w:semiHidden/>
    <w:unhideWhenUsed/>
    <w:rsid w:val="004E58BE"/>
    <w:rPr>
      <w:b/>
      <w:bCs/>
    </w:rPr>
  </w:style>
  <w:style w:type="character" w:customStyle="1" w:styleId="CommentSubjectChar">
    <w:name w:val="Comment Subject Char"/>
    <w:basedOn w:val="CommentTextChar"/>
    <w:link w:val="CommentSubject"/>
    <w:uiPriority w:val="99"/>
    <w:semiHidden/>
    <w:rsid w:val="004E58BE"/>
    <w:rPr>
      <w:b/>
      <w:bCs/>
      <w:sz w:val="20"/>
      <w:szCs w:val="20"/>
    </w:rPr>
  </w:style>
  <w:style w:type="paragraph" w:styleId="BalloonText">
    <w:name w:val="Balloon Text"/>
    <w:basedOn w:val="Normal"/>
    <w:link w:val="BalloonTextChar"/>
    <w:uiPriority w:val="99"/>
    <w:semiHidden/>
    <w:unhideWhenUsed/>
    <w:rsid w:val="004E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BE"/>
    <w:rPr>
      <w:rFonts w:ascii="Segoe UI" w:hAnsi="Segoe UI" w:cs="Segoe UI"/>
      <w:sz w:val="18"/>
      <w:szCs w:val="18"/>
    </w:rPr>
  </w:style>
  <w:style w:type="character" w:styleId="Hyperlink">
    <w:name w:val="Hyperlink"/>
    <w:basedOn w:val="DefaultParagraphFont"/>
    <w:uiPriority w:val="99"/>
    <w:unhideWhenUsed/>
    <w:rsid w:val="00272567"/>
    <w:rPr>
      <w:color w:val="0563C1" w:themeColor="hyperlink"/>
      <w:u w:val="single"/>
    </w:rPr>
  </w:style>
  <w:style w:type="paragraph" w:styleId="ListParagraph">
    <w:name w:val="List Paragraph"/>
    <w:basedOn w:val="Normal"/>
    <w:uiPriority w:val="34"/>
    <w:qFormat/>
    <w:rsid w:val="000839E4"/>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a">
    <w:name w:val="_"/>
    <w:basedOn w:val="DefaultParagraphFont"/>
    <w:rsid w:val="00FD05AB"/>
  </w:style>
  <w:style w:type="table" w:styleId="TableGrid">
    <w:name w:val="Table Grid"/>
    <w:basedOn w:val="TableNormal"/>
    <w:uiPriority w:val="39"/>
    <w:rsid w:val="0064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8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lpage">
    <w:name w:val="cit-lpage"/>
    <w:basedOn w:val="DefaultParagraphFont"/>
    <w:rsid w:val="00BE6BCE"/>
  </w:style>
  <w:style w:type="paragraph" w:styleId="Revision">
    <w:name w:val="Revision"/>
    <w:hidden/>
    <w:uiPriority w:val="99"/>
    <w:semiHidden/>
    <w:rsid w:val="00184557"/>
    <w:pPr>
      <w:spacing w:after="0" w:line="240" w:lineRule="auto"/>
    </w:pPr>
  </w:style>
  <w:style w:type="character" w:customStyle="1" w:styleId="UnresolvedMention1">
    <w:name w:val="Unresolved Mention1"/>
    <w:basedOn w:val="DefaultParagraphFont"/>
    <w:uiPriority w:val="99"/>
    <w:semiHidden/>
    <w:unhideWhenUsed/>
    <w:rsid w:val="00E307D1"/>
    <w:rPr>
      <w:color w:val="605E5C"/>
      <w:shd w:val="clear" w:color="auto" w:fill="E1DFDD"/>
    </w:rPr>
  </w:style>
  <w:style w:type="character" w:styleId="LineNumber">
    <w:name w:val="line number"/>
    <w:basedOn w:val="DefaultParagraphFont"/>
    <w:uiPriority w:val="99"/>
    <w:semiHidden/>
    <w:unhideWhenUsed/>
    <w:rsid w:val="0026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8964">
      <w:bodyDiv w:val="1"/>
      <w:marLeft w:val="0"/>
      <w:marRight w:val="0"/>
      <w:marTop w:val="0"/>
      <w:marBottom w:val="0"/>
      <w:divBdr>
        <w:top w:val="none" w:sz="0" w:space="0" w:color="auto"/>
        <w:left w:val="none" w:sz="0" w:space="0" w:color="auto"/>
        <w:bottom w:val="none" w:sz="0" w:space="0" w:color="auto"/>
        <w:right w:val="none" w:sz="0" w:space="0" w:color="auto"/>
      </w:divBdr>
      <w:divsChild>
        <w:div w:id="1526137410">
          <w:marLeft w:val="0"/>
          <w:marRight w:val="0"/>
          <w:marTop w:val="0"/>
          <w:marBottom w:val="0"/>
          <w:divBdr>
            <w:top w:val="none" w:sz="0" w:space="0" w:color="auto"/>
            <w:left w:val="none" w:sz="0" w:space="0" w:color="auto"/>
            <w:bottom w:val="none" w:sz="0" w:space="0" w:color="auto"/>
            <w:right w:val="none" w:sz="0" w:space="0" w:color="auto"/>
          </w:divBdr>
        </w:div>
        <w:div w:id="435056592">
          <w:marLeft w:val="0"/>
          <w:marRight w:val="0"/>
          <w:marTop w:val="0"/>
          <w:marBottom w:val="0"/>
          <w:divBdr>
            <w:top w:val="none" w:sz="0" w:space="0" w:color="auto"/>
            <w:left w:val="none" w:sz="0" w:space="0" w:color="auto"/>
            <w:bottom w:val="none" w:sz="0" w:space="0" w:color="auto"/>
            <w:right w:val="none" w:sz="0" w:space="0" w:color="auto"/>
          </w:divBdr>
        </w:div>
        <w:div w:id="383528128">
          <w:marLeft w:val="0"/>
          <w:marRight w:val="0"/>
          <w:marTop w:val="0"/>
          <w:marBottom w:val="0"/>
          <w:divBdr>
            <w:top w:val="none" w:sz="0" w:space="0" w:color="auto"/>
            <w:left w:val="none" w:sz="0" w:space="0" w:color="auto"/>
            <w:bottom w:val="none" w:sz="0" w:space="0" w:color="auto"/>
            <w:right w:val="none" w:sz="0" w:space="0" w:color="auto"/>
          </w:divBdr>
        </w:div>
        <w:div w:id="1679233196">
          <w:marLeft w:val="0"/>
          <w:marRight w:val="0"/>
          <w:marTop w:val="0"/>
          <w:marBottom w:val="0"/>
          <w:divBdr>
            <w:top w:val="none" w:sz="0" w:space="0" w:color="auto"/>
            <w:left w:val="none" w:sz="0" w:space="0" w:color="auto"/>
            <w:bottom w:val="none" w:sz="0" w:space="0" w:color="auto"/>
            <w:right w:val="none" w:sz="0" w:space="0" w:color="auto"/>
          </w:divBdr>
        </w:div>
        <w:div w:id="769349687">
          <w:marLeft w:val="0"/>
          <w:marRight w:val="0"/>
          <w:marTop w:val="0"/>
          <w:marBottom w:val="0"/>
          <w:divBdr>
            <w:top w:val="none" w:sz="0" w:space="0" w:color="auto"/>
            <w:left w:val="none" w:sz="0" w:space="0" w:color="auto"/>
            <w:bottom w:val="none" w:sz="0" w:space="0" w:color="auto"/>
            <w:right w:val="none" w:sz="0" w:space="0" w:color="auto"/>
          </w:divBdr>
        </w:div>
        <w:div w:id="1705868474">
          <w:marLeft w:val="0"/>
          <w:marRight w:val="0"/>
          <w:marTop w:val="0"/>
          <w:marBottom w:val="0"/>
          <w:divBdr>
            <w:top w:val="none" w:sz="0" w:space="0" w:color="auto"/>
            <w:left w:val="none" w:sz="0" w:space="0" w:color="auto"/>
            <w:bottom w:val="none" w:sz="0" w:space="0" w:color="auto"/>
            <w:right w:val="none" w:sz="0" w:space="0" w:color="auto"/>
          </w:divBdr>
        </w:div>
        <w:div w:id="304744873">
          <w:marLeft w:val="0"/>
          <w:marRight w:val="0"/>
          <w:marTop w:val="0"/>
          <w:marBottom w:val="0"/>
          <w:divBdr>
            <w:top w:val="none" w:sz="0" w:space="0" w:color="auto"/>
            <w:left w:val="none" w:sz="0" w:space="0" w:color="auto"/>
            <w:bottom w:val="none" w:sz="0" w:space="0" w:color="auto"/>
            <w:right w:val="none" w:sz="0" w:space="0" w:color="auto"/>
          </w:divBdr>
        </w:div>
        <w:div w:id="561336081">
          <w:marLeft w:val="0"/>
          <w:marRight w:val="0"/>
          <w:marTop w:val="0"/>
          <w:marBottom w:val="0"/>
          <w:divBdr>
            <w:top w:val="none" w:sz="0" w:space="0" w:color="auto"/>
            <w:left w:val="none" w:sz="0" w:space="0" w:color="auto"/>
            <w:bottom w:val="none" w:sz="0" w:space="0" w:color="auto"/>
            <w:right w:val="none" w:sz="0" w:space="0" w:color="auto"/>
          </w:divBdr>
        </w:div>
        <w:div w:id="1419591814">
          <w:marLeft w:val="0"/>
          <w:marRight w:val="0"/>
          <w:marTop w:val="0"/>
          <w:marBottom w:val="0"/>
          <w:divBdr>
            <w:top w:val="none" w:sz="0" w:space="0" w:color="auto"/>
            <w:left w:val="none" w:sz="0" w:space="0" w:color="auto"/>
            <w:bottom w:val="none" w:sz="0" w:space="0" w:color="auto"/>
            <w:right w:val="none" w:sz="0" w:space="0" w:color="auto"/>
          </w:divBdr>
        </w:div>
        <w:div w:id="1587298869">
          <w:marLeft w:val="0"/>
          <w:marRight w:val="0"/>
          <w:marTop w:val="0"/>
          <w:marBottom w:val="0"/>
          <w:divBdr>
            <w:top w:val="none" w:sz="0" w:space="0" w:color="auto"/>
            <w:left w:val="none" w:sz="0" w:space="0" w:color="auto"/>
            <w:bottom w:val="none" w:sz="0" w:space="0" w:color="auto"/>
            <w:right w:val="none" w:sz="0" w:space="0" w:color="auto"/>
          </w:divBdr>
        </w:div>
        <w:div w:id="2133398807">
          <w:marLeft w:val="0"/>
          <w:marRight w:val="0"/>
          <w:marTop w:val="0"/>
          <w:marBottom w:val="0"/>
          <w:divBdr>
            <w:top w:val="none" w:sz="0" w:space="0" w:color="auto"/>
            <w:left w:val="none" w:sz="0" w:space="0" w:color="auto"/>
            <w:bottom w:val="none" w:sz="0" w:space="0" w:color="auto"/>
            <w:right w:val="none" w:sz="0" w:space="0" w:color="auto"/>
          </w:divBdr>
        </w:div>
        <w:div w:id="506552855">
          <w:marLeft w:val="0"/>
          <w:marRight w:val="0"/>
          <w:marTop w:val="0"/>
          <w:marBottom w:val="0"/>
          <w:divBdr>
            <w:top w:val="none" w:sz="0" w:space="0" w:color="auto"/>
            <w:left w:val="none" w:sz="0" w:space="0" w:color="auto"/>
            <w:bottom w:val="none" w:sz="0" w:space="0" w:color="auto"/>
            <w:right w:val="none" w:sz="0" w:space="0" w:color="auto"/>
          </w:divBdr>
        </w:div>
        <w:div w:id="534850742">
          <w:marLeft w:val="0"/>
          <w:marRight w:val="0"/>
          <w:marTop w:val="0"/>
          <w:marBottom w:val="0"/>
          <w:divBdr>
            <w:top w:val="none" w:sz="0" w:space="0" w:color="auto"/>
            <w:left w:val="none" w:sz="0" w:space="0" w:color="auto"/>
            <w:bottom w:val="none" w:sz="0" w:space="0" w:color="auto"/>
            <w:right w:val="none" w:sz="0" w:space="0" w:color="auto"/>
          </w:divBdr>
        </w:div>
        <w:div w:id="1771927671">
          <w:marLeft w:val="0"/>
          <w:marRight w:val="0"/>
          <w:marTop w:val="0"/>
          <w:marBottom w:val="0"/>
          <w:divBdr>
            <w:top w:val="none" w:sz="0" w:space="0" w:color="auto"/>
            <w:left w:val="none" w:sz="0" w:space="0" w:color="auto"/>
            <w:bottom w:val="none" w:sz="0" w:space="0" w:color="auto"/>
            <w:right w:val="none" w:sz="0" w:space="0" w:color="auto"/>
          </w:divBdr>
        </w:div>
        <w:div w:id="698896572">
          <w:marLeft w:val="0"/>
          <w:marRight w:val="0"/>
          <w:marTop w:val="0"/>
          <w:marBottom w:val="0"/>
          <w:divBdr>
            <w:top w:val="none" w:sz="0" w:space="0" w:color="auto"/>
            <w:left w:val="none" w:sz="0" w:space="0" w:color="auto"/>
            <w:bottom w:val="none" w:sz="0" w:space="0" w:color="auto"/>
            <w:right w:val="none" w:sz="0" w:space="0" w:color="auto"/>
          </w:divBdr>
        </w:div>
        <w:div w:id="1693921231">
          <w:marLeft w:val="0"/>
          <w:marRight w:val="0"/>
          <w:marTop w:val="0"/>
          <w:marBottom w:val="0"/>
          <w:divBdr>
            <w:top w:val="none" w:sz="0" w:space="0" w:color="auto"/>
            <w:left w:val="none" w:sz="0" w:space="0" w:color="auto"/>
            <w:bottom w:val="none" w:sz="0" w:space="0" w:color="auto"/>
            <w:right w:val="none" w:sz="0" w:space="0" w:color="auto"/>
          </w:divBdr>
        </w:div>
        <w:div w:id="488178962">
          <w:marLeft w:val="0"/>
          <w:marRight w:val="0"/>
          <w:marTop w:val="0"/>
          <w:marBottom w:val="0"/>
          <w:divBdr>
            <w:top w:val="none" w:sz="0" w:space="0" w:color="auto"/>
            <w:left w:val="none" w:sz="0" w:space="0" w:color="auto"/>
            <w:bottom w:val="none" w:sz="0" w:space="0" w:color="auto"/>
            <w:right w:val="none" w:sz="0" w:space="0" w:color="auto"/>
          </w:divBdr>
        </w:div>
        <w:div w:id="82340157">
          <w:marLeft w:val="0"/>
          <w:marRight w:val="0"/>
          <w:marTop w:val="0"/>
          <w:marBottom w:val="0"/>
          <w:divBdr>
            <w:top w:val="none" w:sz="0" w:space="0" w:color="auto"/>
            <w:left w:val="none" w:sz="0" w:space="0" w:color="auto"/>
            <w:bottom w:val="none" w:sz="0" w:space="0" w:color="auto"/>
            <w:right w:val="none" w:sz="0" w:space="0" w:color="auto"/>
          </w:divBdr>
        </w:div>
        <w:div w:id="1630669477">
          <w:marLeft w:val="0"/>
          <w:marRight w:val="0"/>
          <w:marTop w:val="0"/>
          <w:marBottom w:val="0"/>
          <w:divBdr>
            <w:top w:val="none" w:sz="0" w:space="0" w:color="auto"/>
            <w:left w:val="none" w:sz="0" w:space="0" w:color="auto"/>
            <w:bottom w:val="none" w:sz="0" w:space="0" w:color="auto"/>
            <w:right w:val="none" w:sz="0" w:space="0" w:color="auto"/>
          </w:divBdr>
        </w:div>
        <w:div w:id="1576355922">
          <w:marLeft w:val="0"/>
          <w:marRight w:val="0"/>
          <w:marTop w:val="0"/>
          <w:marBottom w:val="0"/>
          <w:divBdr>
            <w:top w:val="none" w:sz="0" w:space="0" w:color="auto"/>
            <w:left w:val="none" w:sz="0" w:space="0" w:color="auto"/>
            <w:bottom w:val="none" w:sz="0" w:space="0" w:color="auto"/>
            <w:right w:val="none" w:sz="0" w:space="0" w:color="auto"/>
          </w:divBdr>
        </w:div>
        <w:div w:id="122310968">
          <w:marLeft w:val="0"/>
          <w:marRight w:val="0"/>
          <w:marTop w:val="0"/>
          <w:marBottom w:val="0"/>
          <w:divBdr>
            <w:top w:val="none" w:sz="0" w:space="0" w:color="auto"/>
            <w:left w:val="none" w:sz="0" w:space="0" w:color="auto"/>
            <w:bottom w:val="none" w:sz="0" w:space="0" w:color="auto"/>
            <w:right w:val="none" w:sz="0" w:space="0" w:color="auto"/>
          </w:divBdr>
        </w:div>
        <w:div w:id="2117410249">
          <w:marLeft w:val="0"/>
          <w:marRight w:val="0"/>
          <w:marTop w:val="0"/>
          <w:marBottom w:val="0"/>
          <w:divBdr>
            <w:top w:val="none" w:sz="0" w:space="0" w:color="auto"/>
            <w:left w:val="none" w:sz="0" w:space="0" w:color="auto"/>
            <w:bottom w:val="none" w:sz="0" w:space="0" w:color="auto"/>
            <w:right w:val="none" w:sz="0" w:space="0" w:color="auto"/>
          </w:divBdr>
        </w:div>
        <w:div w:id="837770838">
          <w:marLeft w:val="0"/>
          <w:marRight w:val="0"/>
          <w:marTop w:val="0"/>
          <w:marBottom w:val="0"/>
          <w:divBdr>
            <w:top w:val="none" w:sz="0" w:space="0" w:color="auto"/>
            <w:left w:val="none" w:sz="0" w:space="0" w:color="auto"/>
            <w:bottom w:val="none" w:sz="0" w:space="0" w:color="auto"/>
            <w:right w:val="none" w:sz="0" w:space="0" w:color="auto"/>
          </w:divBdr>
        </w:div>
        <w:div w:id="846287623">
          <w:marLeft w:val="0"/>
          <w:marRight w:val="0"/>
          <w:marTop w:val="0"/>
          <w:marBottom w:val="0"/>
          <w:divBdr>
            <w:top w:val="none" w:sz="0" w:space="0" w:color="auto"/>
            <w:left w:val="none" w:sz="0" w:space="0" w:color="auto"/>
            <w:bottom w:val="none" w:sz="0" w:space="0" w:color="auto"/>
            <w:right w:val="none" w:sz="0" w:space="0" w:color="auto"/>
          </w:divBdr>
        </w:div>
        <w:div w:id="1264800661">
          <w:marLeft w:val="0"/>
          <w:marRight w:val="0"/>
          <w:marTop w:val="0"/>
          <w:marBottom w:val="0"/>
          <w:divBdr>
            <w:top w:val="none" w:sz="0" w:space="0" w:color="auto"/>
            <w:left w:val="none" w:sz="0" w:space="0" w:color="auto"/>
            <w:bottom w:val="none" w:sz="0" w:space="0" w:color="auto"/>
            <w:right w:val="none" w:sz="0" w:space="0" w:color="auto"/>
          </w:divBdr>
        </w:div>
        <w:div w:id="407388640">
          <w:marLeft w:val="0"/>
          <w:marRight w:val="0"/>
          <w:marTop w:val="0"/>
          <w:marBottom w:val="0"/>
          <w:divBdr>
            <w:top w:val="none" w:sz="0" w:space="0" w:color="auto"/>
            <w:left w:val="none" w:sz="0" w:space="0" w:color="auto"/>
            <w:bottom w:val="none" w:sz="0" w:space="0" w:color="auto"/>
            <w:right w:val="none" w:sz="0" w:space="0" w:color="auto"/>
          </w:divBdr>
        </w:div>
        <w:div w:id="1314020206">
          <w:marLeft w:val="0"/>
          <w:marRight w:val="0"/>
          <w:marTop w:val="0"/>
          <w:marBottom w:val="0"/>
          <w:divBdr>
            <w:top w:val="none" w:sz="0" w:space="0" w:color="auto"/>
            <w:left w:val="none" w:sz="0" w:space="0" w:color="auto"/>
            <w:bottom w:val="none" w:sz="0" w:space="0" w:color="auto"/>
            <w:right w:val="none" w:sz="0" w:space="0" w:color="auto"/>
          </w:divBdr>
        </w:div>
        <w:div w:id="621305282">
          <w:marLeft w:val="0"/>
          <w:marRight w:val="0"/>
          <w:marTop w:val="0"/>
          <w:marBottom w:val="0"/>
          <w:divBdr>
            <w:top w:val="none" w:sz="0" w:space="0" w:color="auto"/>
            <w:left w:val="none" w:sz="0" w:space="0" w:color="auto"/>
            <w:bottom w:val="none" w:sz="0" w:space="0" w:color="auto"/>
            <w:right w:val="none" w:sz="0" w:space="0" w:color="auto"/>
          </w:divBdr>
        </w:div>
        <w:div w:id="292758183">
          <w:marLeft w:val="0"/>
          <w:marRight w:val="0"/>
          <w:marTop w:val="0"/>
          <w:marBottom w:val="0"/>
          <w:divBdr>
            <w:top w:val="none" w:sz="0" w:space="0" w:color="auto"/>
            <w:left w:val="none" w:sz="0" w:space="0" w:color="auto"/>
            <w:bottom w:val="none" w:sz="0" w:space="0" w:color="auto"/>
            <w:right w:val="none" w:sz="0" w:space="0" w:color="auto"/>
          </w:divBdr>
        </w:div>
        <w:div w:id="1860922929">
          <w:marLeft w:val="0"/>
          <w:marRight w:val="0"/>
          <w:marTop w:val="0"/>
          <w:marBottom w:val="0"/>
          <w:divBdr>
            <w:top w:val="none" w:sz="0" w:space="0" w:color="auto"/>
            <w:left w:val="none" w:sz="0" w:space="0" w:color="auto"/>
            <w:bottom w:val="none" w:sz="0" w:space="0" w:color="auto"/>
            <w:right w:val="none" w:sz="0" w:space="0" w:color="auto"/>
          </w:divBdr>
        </w:div>
        <w:div w:id="94441023">
          <w:marLeft w:val="0"/>
          <w:marRight w:val="0"/>
          <w:marTop w:val="0"/>
          <w:marBottom w:val="0"/>
          <w:divBdr>
            <w:top w:val="none" w:sz="0" w:space="0" w:color="auto"/>
            <w:left w:val="none" w:sz="0" w:space="0" w:color="auto"/>
            <w:bottom w:val="none" w:sz="0" w:space="0" w:color="auto"/>
            <w:right w:val="none" w:sz="0" w:space="0" w:color="auto"/>
          </w:divBdr>
        </w:div>
        <w:div w:id="330529583">
          <w:marLeft w:val="0"/>
          <w:marRight w:val="0"/>
          <w:marTop w:val="0"/>
          <w:marBottom w:val="0"/>
          <w:divBdr>
            <w:top w:val="none" w:sz="0" w:space="0" w:color="auto"/>
            <w:left w:val="none" w:sz="0" w:space="0" w:color="auto"/>
            <w:bottom w:val="none" w:sz="0" w:space="0" w:color="auto"/>
            <w:right w:val="none" w:sz="0" w:space="0" w:color="auto"/>
          </w:divBdr>
        </w:div>
        <w:div w:id="1927759611">
          <w:marLeft w:val="0"/>
          <w:marRight w:val="0"/>
          <w:marTop w:val="0"/>
          <w:marBottom w:val="0"/>
          <w:divBdr>
            <w:top w:val="none" w:sz="0" w:space="0" w:color="auto"/>
            <w:left w:val="none" w:sz="0" w:space="0" w:color="auto"/>
            <w:bottom w:val="none" w:sz="0" w:space="0" w:color="auto"/>
            <w:right w:val="none" w:sz="0" w:space="0" w:color="auto"/>
          </w:divBdr>
        </w:div>
        <w:div w:id="709230617">
          <w:marLeft w:val="0"/>
          <w:marRight w:val="0"/>
          <w:marTop w:val="0"/>
          <w:marBottom w:val="0"/>
          <w:divBdr>
            <w:top w:val="none" w:sz="0" w:space="0" w:color="auto"/>
            <w:left w:val="none" w:sz="0" w:space="0" w:color="auto"/>
            <w:bottom w:val="none" w:sz="0" w:space="0" w:color="auto"/>
            <w:right w:val="none" w:sz="0" w:space="0" w:color="auto"/>
          </w:divBdr>
        </w:div>
        <w:div w:id="1023901465">
          <w:marLeft w:val="0"/>
          <w:marRight w:val="0"/>
          <w:marTop w:val="0"/>
          <w:marBottom w:val="0"/>
          <w:divBdr>
            <w:top w:val="none" w:sz="0" w:space="0" w:color="auto"/>
            <w:left w:val="none" w:sz="0" w:space="0" w:color="auto"/>
            <w:bottom w:val="none" w:sz="0" w:space="0" w:color="auto"/>
            <w:right w:val="none" w:sz="0" w:space="0" w:color="auto"/>
          </w:divBdr>
        </w:div>
        <w:div w:id="377708064">
          <w:marLeft w:val="0"/>
          <w:marRight w:val="0"/>
          <w:marTop w:val="0"/>
          <w:marBottom w:val="0"/>
          <w:divBdr>
            <w:top w:val="none" w:sz="0" w:space="0" w:color="auto"/>
            <w:left w:val="none" w:sz="0" w:space="0" w:color="auto"/>
            <w:bottom w:val="none" w:sz="0" w:space="0" w:color="auto"/>
            <w:right w:val="none" w:sz="0" w:space="0" w:color="auto"/>
          </w:divBdr>
        </w:div>
      </w:divsChild>
    </w:div>
    <w:div w:id="286158374">
      <w:bodyDiv w:val="1"/>
      <w:marLeft w:val="0"/>
      <w:marRight w:val="0"/>
      <w:marTop w:val="0"/>
      <w:marBottom w:val="0"/>
      <w:divBdr>
        <w:top w:val="none" w:sz="0" w:space="0" w:color="auto"/>
        <w:left w:val="none" w:sz="0" w:space="0" w:color="auto"/>
        <w:bottom w:val="none" w:sz="0" w:space="0" w:color="auto"/>
        <w:right w:val="none" w:sz="0" w:space="0" w:color="auto"/>
      </w:divBdr>
    </w:div>
    <w:div w:id="340666291">
      <w:bodyDiv w:val="1"/>
      <w:marLeft w:val="0"/>
      <w:marRight w:val="0"/>
      <w:marTop w:val="0"/>
      <w:marBottom w:val="0"/>
      <w:divBdr>
        <w:top w:val="none" w:sz="0" w:space="0" w:color="auto"/>
        <w:left w:val="none" w:sz="0" w:space="0" w:color="auto"/>
        <w:bottom w:val="none" w:sz="0" w:space="0" w:color="auto"/>
        <w:right w:val="none" w:sz="0" w:space="0" w:color="auto"/>
      </w:divBdr>
    </w:div>
    <w:div w:id="498010021">
      <w:bodyDiv w:val="1"/>
      <w:marLeft w:val="0"/>
      <w:marRight w:val="0"/>
      <w:marTop w:val="0"/>
      <w:marBottom w:val="0"/>
      <w:divBdr>
        <w:top w:val="none" w:sz="0" w:space="0" w:color="auto"/>
        <w:left w:val="none" w:sz="0" w:space="0" w:color="auto"/>
        <w:bottom w:val="none" w:sz="0" w:space="0" w:color="auto"/>
        <w:right w:val="none" w:sz="0" w:space="0" w:color="auto"/>
      </w:divBdr>
    </w:div>
    <w:div w:id="533545748">
      <w:bodyDiv w:val="1"/>
      <w:marLeft w:val="0"/>
      <w:marRight w:val="0"/>
      <w:marTop w:val="0"/>
      <w:marBottom w:val="0"/>
      <w:divBdr>
        <w:top w:val="none" w:sz="0" w:space="0" w:color="auto"/>
        <w:left w:val="none" w:sz="0" w:space="0" w:color="auto"/>
        <w:bottom w:val="none" w:sz="0" w:space="0" w:color="auto"/>
        <w:right w:val="none" w:sz="0" w:space="0" w:color="auto"/>
      </w:divBdr>
      <w:divsChild>
        <w:div w:id="204950320">
          <w:marLeft w:val="0"/>
          <w:marRight w:val="0"/>
          <w:marTop w:val="0"/>
          <w:marBottom w:val="0"/>
          <w:divBdr>
            <w:top w:val="none" w:sz="0" w:space="0" w:color="auto"/>
            <w:left w:val="none" w:sz="0" w:space="0" w:color="auto"/>
            <w:bottom w:val="none" w:sz="0" w:space="0" w:color="auto"/>
            <w:right w:val="none" w:sz="0" w:space="0" w:color="auto"/>
          </w:divBdr>
        </w:div>
        <w:div w:id="337468956">
          <w:marLeft w:val="0"/>
          <w:marRight w:val="0"/>
          <w:marTop w:val="0"/>
          <w:marBottom w:val="0"/>
          <w:divBdr>
            <w:top w:val="none" w:sz="0" w:space="0" w:color="auto"/>
            <w:left w:val="none" w:sz="0" w:space="0" w:color="auto"/>
            <w:bottom w:val="none" w:sz="0" w:space="0" w:color="auto"/>
            <w:right w:val="none" w:sz="0" w:space="0" w:color="auto"/>
          </w:divBdr>
        </w:div>
        <w:div w:id="192377938">
          <w:marLeft w:val="0"/>
          <w:marRight w:val="0"/>
          <w:marTop w:val="0"/>
          <w:marBottom w:val="0"/>
          <w:divBdr>
            <w:top w:val="none" w:sz="0" w:space="0" w:color="auto"/>
            <w:left w:val="none" w:sz="0" w:space="0" w:color="auto"/>
            <w:bottom w:val="none" w:sz="0" w:space="0" w:color="auto"/>
            <w:right w:val="none" w:sz="0" w:space="0" w:color="auto"/>
          </w:divBdr>
        </w:div>
        <w:div w:id="379477210">
          <w:marLeft w:val="0"/>
          <w:marRight w:val="0"/>
          <w:marTop w:val="0"/>
          <w:marBottom w:val="0"/>
          <w:divBdr>
            <w:top w:val="none" w:sz="0" w:space="0" w:color="auto"/>
            <w:left w:val="none" w:sz="0" w:space="0" w:color="auto"/>
            <w:bottom w:val="none" w:sz="0" w:space="0" w:color="auto"/>
            <w:right w:val="none" w:sz="0" w:space="0" w:color="auto"/>
          </w:divBdr>
        </w:div>
        <w:div w:id="1016543826">
          <w:marLeft w:val="0"/>
          <w:marRight w:val="0"/>
          <w:marTop w:val="0"/>
          <w:marBottom w:val="0"/>
          <w:divBdr>
            <w:top w:val="none" w:sz="0" w:space="0" w:color="auto"/>
            <w:left w:val="none" w:sz="0" w:space="0" w:color="auto"/>
            <w:bottom w:val="none" w:sz="0" w:space="0" w:color="auto"/>
            <w:right w:val="none" w:sz="0" w:space="0" w:color="auto"/>
          </w:divBdr>
        </w:div>
        <w:div w:id="29116393">
          <w:marLeft w:val="0"/>
          <w:marRight w:val="0"/>
          <w:marTop w:val="0"/>
          <w:marBottom w:val="0"/>
          <w:divBdr>
            <w:top w:val="none" w:sz="0" w:space="0" w:color="auto"/>
            <w:left w:val="none" w:sz="0" w:space="0" w:color="auto"/>
            <w:bottom w:val="none" w:sz="0" w:space="0" w:color="auto"/>
            <w:right w:val="none" w:sz="0" w:space="0" w:color="auto"/>
          </w:divBdr>
        </w:div>
        <w:div w:id="1570648297">
          <w:marLeft w:val="0"/>
          <w:marRight w:val="0"/>
          <w:marTop w:val="0"/>
          <w:marBottom w:val="0"/>
          <w:divBdr>
            <w:top w:val="none" w:sz="0" w:space="0" w:color="auto"/>
            <w:left w:val="none" w:sz="0" w:space="0" w:color="auto"/>
            <w:bottom w:val="none" w:sz="0" w:space="0" w:color="auto"/>
            <w:right w:val="none" w:sz="0" w:space="0" w:color="auto"/>
          </w:divBdr>
        </w:div>
        <w:div w:id="1697727252">
          <w:marLeft w:val="0"/>
          <w:marRight w:val="0"/>
          <w:marTop w:val="0"/>
          <w:marBottom w:val="0"/>
          <w:divBdr>
            <w:top w:val="none" w:sz="0" w:space="0" w:color="auto"/>
            <w:left w:val="none" w:sz="0" w:space="0" w:color="auto"/>
            <w:bottom w:val="none" w:sz="0" w:space="0" w:color="auto"/>
            <w:right w:val="none" w:sz="0" w:space="0" w:color="auto"/>
          </w:divBdr>
        </w:div>
        <w:div w:id="2086493981">
          <w:marLeft w:val="0"/>
          <w:marRight w:val="0"/>
          <w:marTop w:val="0"/>
          <w:marBottom w:val="0"/>
          <w:divBdr>
            <w:top w:val="none" w:sz="0" w:space="0" w:color="auto"/>
            <w:left w:val="none" w:sz="0" w:space="0" w:color="auto"/>
            <w:bottom w:val="none" w:sz="0" w:space="0" w:color="auto"/>
            <w:right w:val="none" w:sz="0" w:space="0" w:color="auto"/>
          </w:divBdr>
        </w:div>
        <w:div w:id="1826237406">
          <w:marLeft w:val="0"/>
          <w:marRight w:val="0"/>
          <w:marTop w:val="0"/>
          <w:marBottom w:val="0"/>
          <w:divBdr>
            <w:top w:val="none" w:sz="0" w:space="0" w:color="auto"/>
            <w:left w:val="none" w:sz="0" w:space="0" w:color="auto"/>
            <w:bottom w:val="none" w:sz="0" w:space="0" w:color="auto"/>
            <w:right w:val="none" w:sz="0" w:space="0" w:color="auto"/>
          </w:divBdr>
        </w:div>
        <w:div w:id="2074506000">
          <w:marLeft w:val="0"/>
          <w:marRight w:val="0"/>
          <w:marTop w:val="0"/>
          <w:marBottom w:val="0"/>
          <w:divBdr>
            <w:top w:val="none" w:sz="0" w:space="0" w:color="auto"/>
            <w:left w:val="none" w:sz="0" w:space="0" w:color="auto"/>
            <w:bottom w:val="none" w:sz="0" w:space="0" w:color="auto"/>
            <w:right w:val="none" w:sz="0" w:space="0" w:color="auto"/>
          </w:divBdr>
        </w:div>
        <w:div w:id="1748767721">
          <w:marLeft w:val="0"/>
          <w:marRight w:val="0"/>
          <w:marTop w:val="0"/>
          <w:marBottom w:val="0"/>
          <w:divBdr>
            <w:top w:val="none" w:sz="0" w:space="0" w:color="auto"/>
            <w:left w:val="none" w:sz="0" w:space="0" w:color="auto"/>
            <w:bottom w:val="none" w:sz="0" w:space="0" w:color="auto"/>
            <w:right w:val="none" w:sz="0" w:space="0" w:color="auto"/>
          </w:divBdr>
        </w:div>
        <w:div w:id="1818834506">
          <w:marLeft w:val="0"/>
          <w:marRight w:val="0"/>
          <w:marTop w:val="0"/>
          <w:marBottom w:val="0"/>
          <w:divBdr>
            <w:top w:val="none" w:sz="0" w:space="0" w:color="auto"/>
            <w:left w:val="none" w:sz="0" w:space="0" w:color="auto"/>
            <w:bottom w:val="none" w:sz="0" w:space="0" w:color="auto"/>
            <w:right w:val="none" w:sz="0" w:space="0" w:color="auto"/>
          </w:divBdr>
        </w:div>
        <w:div w:id="1441801019">
          <w:marLeft w:val="0"/>
          <w:marRight w:val="0"/>
          <w:marTop w:val="0"/>
          <w:marBottom w:val="0"/>
          <w:divBdr>
            <w:top w:val="none" w:sz="0" w:space="0" w:color="auto"/>
            <w:left w:val="none" w:sz="0" w:space="0" w:color="auto"/>
            <w:bottom w:val="none" w:sz="0" w:space="0" w:color="auto"/>
            <w:right w:val="none" w:sz="0" w:space="0" w:color="auto"/>
          </w:divBdr>
        </w:div>
        <w:div w:id="276986554">
          <w:marLeft w:val="0"/>
          <w:marRight w:val="0"/>
          <w:marTop w:val="0"/>
          <w:marBottom w:val="0"/>
          <w:divBdr>
            <w:top w:val="none" w:sz="0" w:space="0" w:color="auto"/>
            <w:left w:val="none" w:sz="0" w:space="0" w:color="auto"/>
            <w:bottom w:val="none" w:sz="0" w:space="0" w:color="auto"/>
            <w:right w:val="none" w:sz="0" w:space="0" w:color="auto"/>
          </w:divBdr>
        </w:div>
        <w:div w:id="1418593574">
          <w:marLeft w:val="0"/>
          <w:marRight w:val="0"/>
          <w:marTop w:val="0"/>
          <w:marBottom w:val="0"/>
          <w:divBdr>
            <w:top w:val="none" w:sz="0" w:space="0" w:color="auto"/>
            <w:left w:val="none" w:sz="0" w:space="0" w:color="auto"/>
            <w:bottom w:val="none" w:sz="0" w:space="0" w:color="auto"/>
            <w:right w:val="none" w:sz="0" w:space="0" w:color="auto"/>
          </w:divBdr>
        </w:div>
        <w:div w:id="496963520">
          <w:marLeft w:val="0"/>
          <w:marRight w:val="0"/>
          <w:marTop w:val="0"/>
          <w:marBottom w:val="0"/>
          <w:divBdr>
            <w:top w:val="none" w:sz="0" w:space="0" w:color="auto"/>
            <w:left w:val="none" w:sz="0" w:space="0" w:color="auto"/>
            <w:bottom w:val="none" w:sz="0" w:space="0" w:color="auto"/>
            <w:right w:val="none" w:sz="0" w:space="0" w:color="auto"/>
          </w:divBdr>
        </w:div>
        <w:div w:id="1065224977">
          <w:marLeft w:val="0"/>
          <w:marRight w:val="0"/>
          <w:marTop w:val="0"/>
          <w:marBottom w:val="0"/>
          <w:divBdr>
            <w:top w:val="none" w:sz="0" w:space="0" w:color="auto"/>
            <w:left w:val="none" w:sz="0" w:space="0" w:color="auto"/>
            <w:bottom w:val="none" w:sz="0" w:space="0" w:color="auto"/>
            <w:right w:val="none" w:sz="0" w:space="0" w:color="auto"/>
          </w:divBdr>
        </w:div>
        <w:div w:id="153569195">
          <w:marLeft w:val="0"/>
          <w:marRight w:val="0"/>
          <w:marTop w:val="0"/>
          <w:marBottom w:val="0"/>
          <w:divBdr>
            <w:top w:val="none" w:sz="0" w:space="0" w:color="auto"/>
            <w:left w:val="none" w:sz="0" w:space="0" w:color="auto"/>
            <w:bottom w:val="none" w:sz="0" w:space="0" w:color="auto"/>
            <w:right w:val="none" w:sz="0" w:space="0" w:color="auto"/>
          </w:divBdr>
        </w:div>
        <w:div w:id="345446642">
          <w:marLeft w:val="0"/>
          <w:marRight w:val="0"/>
          <w:marTop w:val="0"/>
          <w:marBottom w:val="0"/>
          <w:divBdr>
            <w:top w:val="none" w:sz="0" w:space="0" w:color="auto"/>
            <w:left w:val="none" w:sz="0" w:space="0" w:color="auto"/>
            <w:bottom w:val="none" w:sz="0" w:space="0" w:color="auto"/>
            <w:right w:val="none" w:sz="0" w:space="0" w:color="auto"/>
          </w:divBdr>
        </w:div>
        <w:div w:id="39480083">
          <w:marLeft w:val="0"/>
          <w:marRight w:val="0"/>
          <w:marTop w:val="0"/>
          <w:marBottom w:val="0"/>
          <w:divBdr>
            <w:top w:val="none" w:sz="0" w:space="0" w:color="auto"/>
            <w:left w:val="none" w:sz="0" w:space="0" w:color="auto"/>
            <w:bottom w:val="none" w:sz="0" w:space="0" w:color="auto"/>
            <w:right w:val="none" w:sz="0" w:space="0" w:color="auto"/>
          </w:divBdr>
        </w:div>
        <w:div w:id="1343818799">
          <w:marLeft w:val="0"/>
          <w:marRight w:val="0"/>
          <w:marTop w:val="0"/>
          <w:marBottom w:val="0"/>
          <w:divBdr>
            <w:top w:val="none" w:sz="0" w:space="0" w:color="auto"/>
            <w:left w:val="none" w:sz="0" w:space="0" w:color="auto"/>
            <w:bottom w:val="none" w:sz="0" w:space="0" w:color="auto"/>
            <w:right w:val="none" w:sz="0" w:space="0" w:color="auto"/>
          </w:divBdr>
        </w:div>
        <w:div w:id="34744509">
          <w:marLeft w:val="0"/>
          <w:marRight w:val="0"/>
          <w:marTop w:val="0"/>
          <w:marBottom w:val="0"/>
          <w:divBdr>
            <w:top w:val="none" w:sz="0" w:space="0" w:color="auto"/>
            <w:left w:val="none" w:sz="0" w:space="0" w:color="auto"/>
            <w:bottom w:val="none" w:sz="0" w:space="0" w:color="auto"/>
            <w:right w:val="none" w:sz="0" w:space="0" w:color="auto"/>
          </w:divBdr>
        </w:div>
        <w:div w:id="1756315456">
          <w:marLeft w:val="0"/>
          <w:marRight w:val="0"/>
          <w:marTop w:val="0"/>
          <w:marBottom w:val="0"/>
          <w:divBdr>
            <w:top w:val="none" w:sz="0" w:space="0" w:color="auto"/>
            <w:left w:val="none" w:sz="0" w:space="0" w:color="auto"/>
            <w:bottom w:val="none" w:sz="0" w:space="0" w:color="auto"/>
            <w:right w:val="none" w:sz="0" w:space="0" w:color="auto"/>
          </w:divBdr>
        </w:div>
        <w:div w:id="656148999">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232205809">
          <w:marLeft w:val="0"/>
          <w:marRight w:val="0"/>
          <w:marTop w:val="0"/>
          <w:marBottom w:val="0"/>
          <w:divBdr>
            <w:top w:val="none" w:sz="0" w:space="0" w:color="auto"/>
            <w:left w:val="none" w:sz="0" w:space="0" w:color="auto"/>
            <w:bottom w:val="none" w:sz="0" w:space="0" w:color="auto"/>
            <w:right w:val="none" w:sz="0" w:space="0" w:color="auto"/>
          </w:divBdr>
        </w:div>
        <w:div w:id="455225215">
          <w:marLeft w:val="0"/>
          <w:marRight w:val="0"/>
          <w:marTop w:val="0"/>
          <w:marBottom w:val="0"/>
          <w:divBdr>
            <w:top w:val="none" w:sz="0" w:space="0" w:color="auto"/>
            <w:left w:val="none" w:sz="0" w:space="0" w:color="auto"/>
            <w:bottom w:val="none" w:sz="0" w:space="0" w:color="auto"/>
            <w:right w:val="none" w:sz="0" w:space="0" w:color="auto"/>
          </w:divBdr>
        </w:div>
        <w:div w:id="526525846">
          <w:marLeft w:val="0"/>
          <w:marRight w:val="0"/>
          <w:marTop w:val="0"/>
          <w:marBottom w:val="0"/>
          <w:divBdr>
            <w:top w:val="none" w:sz="0" w:space="0" w:color="auto"/>
            <w:left w:val="none" w:sz="0" w:space="0" w:color="auto"/>
            <w:bottom w:val="none" w:sz="0" w:space="0" w:color="auto"/>
            <w:right w:val="none" w:sz="0" w:space="0" w:color="auto"/>
          </w:divBdr>
        </w:div>
        <w:div w:id="43332222">
          <w:marLeft w:val="0"/>
          <w:marRight w:val="0"/>
          <w:marTop w:val="0"/>
          <w:marBottom w:val="0"/>
          <w:divBdr>
            <w:top w:val="none" w:sz="0" w:space="0" w:color="auto"/>
            <w:left w:val="none" w:sz="0" w:space="0" w:color="auto"/>
            <w:bottom w:val="none" w:sz="0" w:space="0" w:color="auto"/>
            <w:right w:val="none" w:sz="0" w:space="0" w:color="auto"/>
          </w:divBdr>
        </w:div>
        <w:div w:id="717707041">
          <w:marLeft w:val="0"/>
          <w:marRight w:val="0"/>
          <w:marTop w:val="0"/>
          <w:marBottom w:val="0"/>
          <w:divBdr>
            <w:top w:val="none" w:sz="0" w:space="0" w:color="auto"/>
            <w:left w:val="none" w:sz="0" w:space="0" w:color="auto"/>
            <w:bottom w:val="none" w:sz="0" w:space="0" w:color="auto"/>
            <w:right w:val="none" w:sz="0" w:space="0" w:color="auto"/>
          </w:divBdr>
        </w:div>
        <w:div w:id="482236269">
          <w:marLeft w:val="0"/>
          <w:marRight w:val="0"/>
          <w:marTop w:val="0"/>
          <w:marBottom w:val="0"/>
          <w:divBdr>
            <w:top w:val="none" w:sz="0" w:space="0" w:color="auto"/>
            <w:left w:val="none" w:sz="0" w:space="0" w:color="auto"/>
            <w:bottom w:val="none" w:sz="0" w:space="0" w:color="auto"/>
            <w:right w:val="none" w:sz="0" w:space="0" w:color="auto"/>
          </w:divBdr>
        </w:div>
        <w:div w:id="527262352">
          <w:marLeft w:val="0"/>
          <w:marRight w:val="0"/>
          <w:marTop w:val="0"/>
          <w:marBottom w:val="0"/>
          <w:divBdr>
            <w:top w:val="none" w:sz="0" w:space="0" w:color="auto"/>
            <w:left w:val="none" w:sz="0" w:space="0" w:color="auto"/>
            <w:bottom w:val="none" w:sz="0" w:space="0" w:color="auto"/>
            <w:right w:val="none" w:sz="0" w:space="0" w:color="auto"/>
          </w:divBdr>
        </w:div>
        <w:div w:id="1174759403">
          <w:marLeft w:val="0"/>
          <w:marRight w:val="0"/>
          <w:marTop w:val="0"/>
          <w:marBottom w:val="0"/>
          <w:divBdr>
            <w:top w:val="none" w:sz="0" w:space="0" w:color="auto"/>
            <w:left w:val="none" w:sz="0" w:space="0" w:color="auto"/>
            <w:bottom w:val="none" w:sz="0" w:space="0" w:color="auto"/>
            <w:right w:val="none" w:sz="0" w:space="0" w:color="auto"/>
          </w:divBdr>
        </w:div>
        <w:div w:id="1379814383">
          <w:marLeft w:val="0"/>
          <w:marRight w:val="0"/>
          <w:marTop w:val="0"/>
          <w:marBottom w:val="0"/>
          <w:divBdr>
            <w:top w:val="none" w:sz="0" w:space="0" w:color="auto"/>
            <w:left w:val="none" w:sz="0" w:space="0" w:color="auto"/>
            <w:bottom w:val="none" w:sz="0" w:space="0" w:color="auto"/>
            <w:right w:val="none" w:sz="0" w:space="0" w:color="auto"/>
          </w:divBdr>
        </w:div>
        <w:div w:id="981155735">
          <w:marLeft w:val="0"/>
          <w:marRight w:val="0"/>
          <w:marTop w:val="0"/>
          <w:marBottom w:val="0"/>
          <w:divBdr>
            <w:top w:val="none" w:sz="0" w:space="0" w:color="auto"/>
            <w:left w:val="none" w:sz="0" w:space="0" w:color="auto"/>
            <w:bottom w:val="none" w:sz="0" w:space="0" w:color="auto"/>
            <w:right w:val="none" w:sz="0" w:space="0" w:color="auto"/>
          </w:divBdr>
        </w:div>
      </w:divsChild>
    </w:div>
    <w:div w:id="559557740">
      <w:bodyDiv w:val="1"/>
      <w:marLeft w:val="0"/>
      <w:marRight w:val="0"/>
      <w:marTop w:val="0"/>
      <w:marBottom w:val="0"/>
      <w:divBdr>
        <w:top w:val="none" w:sz="0" w:space="0" w:color="auto"/>
        <w:left w:val="none" w:sz="0" w:space="0" w:color="auto"/>
        <w:bottom w:val="none" w:sz="0" w:space="0" w:color="auto"/>
        <w:right w:val="none" w:sz="0" w:space="0" w:color="auto"/>
      </w:divBdr>
    </w:div>
    <w:div w:id="649402814">
      <w:bodyDiv w:val="1"/>
      <w:marLeft w:val="0"/>
      <w:marRight w:val="0"/>
      <w:marTop w:val="0"/>
      <w:marBottom w:val="0"/>
      <w:divBdr>
        <w:top w:val="none" w:sz="0" w:space="0" w:color="auto"/>
        <w:left w:val="none" w:sz="0" w:space="0" w:color="auto"/>
        <w:bottom w:val="none" w:sz="0" w:space="0" w:color="auto"/>
        <w:right w:val="none" w:sz="0" w:space="0" w:color="auto"/>
      </w:divBdr>
      <w:divsChild>
        <w:div w:id="2105763424">
          <w:marLeft w:val="0"/>
          <w:marRight w:val="0"/>
          <w:marTop w:val="0"/>
          <w:marBottom w:val="0"/>
          <w:divBdr>
            <w:top w:val="none" w:sz="0" w:space="0" w:color="auto"/>
            <w:left w:val="none" w:sz="0" w:space="0" w:color="auto"/>
            <w:bottom w:val="none" w:sz="0" w:space="0" w:color="auto"/>
            <w:right w:val="none" w:sz="0" w:space="0" w:color="auto"/>
          </w:divBdr>
        </w:div>
        <w:div w:id="660934992">
          <w:marLeft w:val="0"/>
          <w:marRight w:val="0"/>
          <w:marTop w:val="0"/>
          <w:marBottom w:val="0"/>
          <w:divBdr>
            <w:top w:val="none" w:sz="0" w:space="0" w:color="auto"/>
            <w:left w:val="none" w:sz="0" w:space="0" w:color="auto"/>
            <w:bottom w:val="none" w:sz="0" w:space="0" w:color="auto"/>
            <w:right w:val="none" w:sz="0" w:space="0" w:color="auto"/>
          </w:divBdr>
        </w:div>
        <w:div w:id="894701503">
          <w:marLeft w:val="0"/>
          <w:marRight w:val="0"/>
          <w:marTop w:val="0"/>
          <w:marBottom w:val="0"/>
          <w:divBdr>
            <w:top w:val="none" w:sz="0" w:space="0" w:color="auto"/>
            <w:left w:val="none" w:sz="0" w:space="0" w:color="auto"/>
            <w:bottom w:val="none" w:sz="0" w:space="0" w:color="auto"/>
            <w:right w:val="none" w:sz="0" w:space="0" w:color="auto"/>
          </w:divBdr>
        </w:div>
        <w:div w:id="631717619">
          <w:marLeft w:val="0"/>
          <w:marRight w:val="0"/>
          <w:marTop w:val="0"/>
          <w:marBottom w:val="0"/>
          <w:divBdr>
            <w:top w:val="none" w:sz="0" w:space="0" w:color="auto"/>
            <w:left w:val="none" w:sz="0" w:space="0" w:color="auto"/>
            <w:bottom w:val="none" w:sz="0" w:space="0" w:color="auto"/>
            <w:right w:val="none" w:sz="0" w:space="0" w:color="auto"/>
          </w:divBdr>
        </w:div>
        <w:div w:id="210382421">
          <w:marLeft w:val="0"/>
          <w:marRight w:val="0"/>
          <w:marTop w:val="0"/>
          <w:marBottom w:val="0"/>
          <w:divBdr>
            <w:top w:val="none" w:sz="0" w:space="0" w:color="auto"/>
            <w:left w:val="none" w:sz="0" w:space="0" w:color="auto"/>
            <w:bottom w:val="none" w:sz="0" w:space="0" w:color="auto"/>
            <w:right w:val="none" w:sz="0" w:space="0" w:color="auto"/>
          </w:divBdr>
        </w:div>
        <w:div w:id="1990357002">
          <w:marLeft w:val="0"/>
          <w:marRight w:val="0"/>
          <w:marTop w:val="0"/>
          <w:marBottom w:val="0"/>
          <w:divBdr>
            <w:top w:val="none" w:sz="0" w:space="0" w:color="auto"/>
            <w:left w:val="none" w:sz="0" w:space="0" w:color="auto"/>
            <w:bottom w:val="none" w:sz="0" w:space="0" w:color="auto"/>
            <w:right w:val="none" w:sz="0" w:space="0" w:color="auto"/>
          </w:divBdr>
        </w:div>
        <w:div w:id="1435173576">
          <w:marLeft w:val="0"/>
          <w:marRight w:val="0"/>
          <w:marTop w:val="0"/>
          <w:marBottom w:val="0"/>
          <w:divBdr>
            <w:top w:val="none" w:sz="0" w:space="0" w:color="auto"/>
            <w:left w:val="none" w:sz="0" w:space="0" w:color="auto"/>
            <w:bottom w:val="none" w:sz="0" w:space="0" w:color="auto"/>
            <w:right w:val="none" w:sz="0" w:space="0" w:color="auto"/>
          </w:divBdr>
        </w:div>
        <w:div w:id="1037316219">
          <w:marLeft w:val="0"/>
          <w:marRight w:val="0"/>
          <w:marTop w:val="0"/>
          <w:marBottom w:val="0"/>
          <w:divBdr>
            <w:top w:val="none" w:sz="0" w:space="0" w:color="auto"/>
            <w:left w:val="none" w:sz="0" w:space="0" w:color="auto"/>
            <w:bottom w:val="none" w:sz="0" w:space="0" w:color="auto"/>
            <w:right w:val="none" w:sz="0" w:space="0" w:color="auto"/>
          </w:divBdr>
        </w:div>
        <w:div w:id="1807746158">
          <w:marLeft w:val="0"/>
          <w:marRight w:val="0"/>
          <w:marTop w:val="0"/>
          <w:marBottom w:val="0"/>
          <w:divBdr>
            <w:top w:val="none" w:sz="0" w:space="0" w:color="auto"/>
            <w:left w:val="none" w:sz="0" w:space="0" w:color="auto"/>
            <w:bottom w:val="none" w:sz="0" w:space="0" w:color="auto"/>
            <w:right w:val="none" w:sz="0" w:space="0" w:color="auto"/>
          </w:divBdr>
        </w:div>
        <w:div w:id="2067298484">
          <w:marLeft w:val="0"/>
          <w:marRight w:val="0"/>
          <w:marTop w:val="0"/>
          <w:marBottom w:val="0"/>
          <w:divBdr>
            <w:top w:val="none" w:sz="0" w:space="0" w:color="auto"/>
            <w:left w:val="none" w:sz="0" w:space="0" w:color="auto"/>
            <w:bottom w:val="none" w:sz="0" w:space="0" w:color="auto"/>
            <w:right w:val="none" w:sz="0" w:space="0" w:color="auto"/>
          </w:divBdr>
        </w:div>
        <w:div w:id="725420958">
          <w:marLeft w:val="0"/>
          <w:marRight w:val="0"/>
          <w:marTop w:val="0"/>
          <w:marBottom w:val="0"/>
          <w:divBdr>
            <w:top w:val="none" w:sz="0" w:space="0" w:color="auto"/>
            <w:left w:val="none" w:sz="0" w:space="0" w:color="auto"/>
            <w:bottom w:val="none" w:sz="0" w:space="0" w:color="auto"/>
            <w:right w:val="none" w:sz="0" w:space="0" w:color="auto"/>
          </w:divBdr>
        </w:div>
        <w:div w:id="669019406">
          <w:marLeft w:val="0"/>
          <w:marRight w:val="0"/>
          <w:marTop w:val="0"/>
          <w:marBottom w:val="0"/>
          <w:divBdr>
            <w:top w:val="none" w:sz="0" w:space="0" w:color="auto"/>
            <w:left w:val="none" w:sz="0" w:space="0" w:color="auto"/>
            <w:bottom w:val="none" w:sz="0" w:space="0" w:color="auto"/>
            <w:right w:val="none" w:sz="0" w:space="0" w:color="auto"/>
          </w:divBdr>
        </w:div>
        <w:div w:id="1284384519">
          <w:marLeft w:val="0"/>
          <w:marRight w:val="0"/>
          <w:marTop w:val="0"/>
          <w:marBottom w:val="0"/>
          <w:divBdr>
            <w:top w:val="none" w:sz="0" w:space="0" w:color="auto"/>
            <w:left w:val="none" w:sz="0" w:space="0" w:color="auto"/>
            <w:bottom w:val="none" w:sz="0" w:space="0" w:color="auto"/>
            <w:right w:val="none" w:sz="0" w:space="0" w:color="auto"/>
          </w:divBdr>
        </w:div>
        <w:div w:id="1285233459">
          <w:marLeft w:val="0"/>
          <w:marRight w:val="0"/>
          <w:marTop w:val="0"/>
          <w:marBottom w:val="0"/>
          <w:divBdr>
            <w:top w:val="none" w:sz="0" w:space="0" w:color="auto"/>
            <w:left w:val="none" w:sz="0" w:space="0" w:color="auto"/>
            <w:bottom w:val="none" w:sz="0" w:space="0" w:color="auto"/>
            <w:right w:val="none" w:sz="0" w:space="0" w:color="auto"/>
          </w:divBdr>
        </w:div>
        <w:div w:id="1945574507">
          <w:marLeft w:val="0"/>
          <w:marRight w:val="0"/>
          <w:marTop w:val="0"/>
          <w:marBottom w:val="0"/>
          <w:divBdr>
            <w:top w:val="none" w:sz="0" w:space="0" w:color="auto"/>
            <w:left w:val="none" w:sz="0" w:space="0" w:color="auto"/>
            <w:bottom w:val="none" w:sz="0" w:space="0" w:color="auto"/>
            <w:right w:val="none" w:sz="0" w:space="0" w:color="auto"/>
          </w:divBdr>
        </w:div>
        <w:div w:id="1170830391">
          <w:marLeft w:val="0"/>
          <w:marRight w:val="0"/>
          <w:marTop w:val="0"/>
          <w:marBottom w:val="0"/>
          <w:divBdr>
            <w:top w:val="none" w:sz="0" w:space="0" w:color="auto"/>
            <w:left w:val="none" w:sz="0" w:space="0" w:color="auto"/>
            <w:bottom w:val="none" w:sz="0" w:space="0" w:color="auto"/>
            <w:right w:val="none" w:sz="0" w:space="0" w:color="auto"/>
          </w:divBdr>
        </w:div>
        <w:div w:id="413211970">
          <w:marLeft w:val="0"/>
          <w:marRight w:val="0"/>
          <w:marTop w:val="0"/>
          <w:marBottom w:val="0"/>
          <w:divBdr>
            <w:top w:val="none" w:sz="0" w:space="0" w:color="auto"/>
            <w:left w:val="none" w:sz="0" w:space="0" w:color="auto"/>
            <w:bottom w:val="none" w:sz="0" w:space="0" w:color="auto"/>
            <w:right w:val="none" w:sz="0" w:space="0" w:color="auto"/>
          </w:divBdr>
        </w:div>
        <w:div w:id="1850485247">
          <w:marLeft w:val="0"/>
          <w:marRight w:val="0"/>
          <w:marTop w:val="0"/>
          <w:marBottom w:val="0"/>
          <w:divBdr>
            <w:top w:val="none" w:sz="0" w:space="0" w:color="auto"/>
            <w:left w:val="none" w:sz="0" w:space="0" w:color="auto"/>
            <w:bottom w:val="none" w:sz="0" w:space="0" w:color="auto"/>
            <w:right w:val="none" w:sz="0" w:space="0" w:color="auto"/>
          </w:divBdr>
        </w:div>
        <w:div w:id="1058698871">
          <w:marLeft w:val="0"/>
          <w:marRight w:val="0"/>
          <w:marTop w:val="0"/>
          <w:marBottom w:val="0"/>
          <w:divBdr>
            <w:top w:val="none" w:sz="0" w:space="0" w:color="auto"/>
            <w:left w:val="none" w:sz="0" w:space="0" w:color="auto"/>
            <w:bottom w:val="none" w:sz="0" w:space="0" w:color="auto"/>
            <w:right w:val="none" w:sz="0" w:space="0" w:color="auto"/>
          </w:divBdr>
        </w:div>
        <w:div w:id="1612860670">
          <w:marLeft w:val="0"/>
          <w:marRight w:val="0"/>
          <w:marTop w:val="0"/>
          <w:marBottom w:val="0"/>
          <w:divBdr>
            <w:top w:val="none" w:sz="0" w:space="0" w:color="auto"/>
            <w:left w:val="none" w:sz="0" w:space="0" w:color="auto"/>
            <w:bottom w:val="none" w:sz="0" w:space="0" w:color="auto"/>
            <w:right w:val="none" w:sz="0" w:space="0" w:color="auto"/>
          </w:divBdr>
        </w:div>
        <w:div w:id="1501311746">
          <w:marLeft w:val="0"/>
          <w:marRight w:val="0"/>
          <w:marTop w:val="0"/>
          <w:marBottom w:val="0"/>
          <w:divBdr>
            <w:top w:val="none" w:sz="0" w:space="0" w:color="auto"/>
            <w:left w:val="none" w:sz="0" w:space="0" w:color="auto"/>
            <w:bottom w:val="none" w:sz="0" w:space="0" w:color="auto"/>
            <w:right w:val="none" w:sz="0" w:space="0" w:color="auto"/>
          </w:divBdr>
        </w:div>
        <w:div w:id="1710564626">
          <w:marLeft w:val="0"/>
          <w:marRight w:val="0"/>
          <w:marTop w:val="0"/>
          <w:marBottom w:val="0"/>
          <w:divBdr>
            <w:top w:val="none" w:sz="0" w:space="0" w:color="auto"/>
            <w:left w:val="none" w:sz="0" w:space="0" w:color="auto"/>
            <w:bottom w:val="none" w:sz="0" w:space="0" w:color="auto"/>
            <w:right w:val="none" w:sz="0" w:space="0" w:color="auto"/>
          </w:divBdr>
        </w:div>
        <w:div w:id="731464808">
          <w:marLeft w:val="0"/>
          <w:marRight w:val="0"/>
          <w:marTop w:val="0"/>
          <w:marBottom w:val="0"/>
          <w:divBdr>
            <w:top w:val="none" w:sz="0" w:space="0" w:color="auto"/>
            <w:left w:val="none" w:sz="0" w:space="0" w:color="auto"/>
            <w:bottom w:val="none" w:sz="0" w:space="0" w:color="auto"/>
            <w:right w:val="none" w:sz="0" w:space="0" w:color="auto"/>
          </w:divBdr>
        </w:div>
        <w:div w:id="1680423125">
          <w:marLeft w:val="0"/>
          <w:marRight w:val="0"/>
          <w:marTop w:val="0"/>
          <w:marBottom w:val="0"/>
          <w:divBdr>
            <w:top w:val="none" w:sz="0" w:space="0" w:color="auto"/>
            <w:left w:val="none" w:sz="0" w:space="0" w:color="auto"/>
            <w:bottom w:val="none" w:sz="0" w:space="0" w:color="auto"/>
            <w:right w:val="none" w:sz="0" w:space="0" w:color="auto"/>
          </w:divBdr>
        </w:div>
        <w:div w:id="1229994359">
          <w:marLeft w:val="0"/>
          <w:marRight w:val="0"/>
          <w:marTop w:val="0"/>
          <w:marBottom w:val="0"/>
          <w:divBdr>
            <w:top w:val="none" w:sz="0" w:space="0" w:color="auto"/>
            <w:left w:val="none" w:sz="0" w:space="0" w:color="auto"/>
            <w:bottom w:val="none" w:sz="0" w:space="0" w:color="auto"/>
            <w:right w:val="none" w:sz="0" w:space="0" w:color="auto"/>
          </w:divBdr>
        </w:div>
        <w:div w:id="910506326">
          <w:marLeft w:val="0"/>
          <w:marRight w:val="0"/>
          <w:marTop w:val="0"/>
          <w:marBottom w:val="0"/>
          <w:divBdr>
            <w:top w:val="none" w:sz="0" w:space="0" w:color="auto"/>
            <w:left w:val="none" w:sz="0" w:space="0" w:color="auto"/>
            <w:bottom w:val="none" w:sz="0" w:space="0" w:color="auto"/>
            <w:right w:val="none" w:sz="0" w:space="0" w:color="auto"/>
          </w:divBdr>
        </w:div>
        <w:div w:id="557939441">
          <w:marLeft w:val="0"/>
          <w:marRight w:val="0"/>
          <w:marTop w:val="0"/>
          <w:marBottom w:val="0"/>
          <w:divBdr>
            <w:top w:val="none" w:sz="0" w:space="0" w:color="auto"/>
            <w:left w:val="none" w:sz="0" w:space="0" w:color="auto"/>
            <w:bottom w:val="none" w:sz="0" w:space="0" w:color="auto"/>
            <w:right w:val="none" w:sz="0" w:space="0" w:color="auto"/>
          </w:divBdr>
        </w:div>
        <w:div w:id="472021085">
          <w:marLeft w:val="0"/>
          <w:marRight w:val="0"/>
          <w:marTop w:val="0"/>
          <w:marBottom w:val="0"/>
          <w:divBdr>
            <w:top w:val="none" w:sz="0" w:space="0" w:color="auto"/>
            <w:left w:val="none" w:sz="0" w:space="0" w:color="auto"/>
            <w:bottom w:val="none" w:sz="0" w:space="0" w:color="auto"/>
            <w:right w:val="none" w:sz="0" w:space="0" w:color="auto"/>
          </w:divBdr>
        </w:div>
        <w:div w:id="1130434548">
          <w:marLeft w:val="0"/>
          <w:marRight w:val="0"/>
          <w:marTop w:val="0"/>
          <w:marBottom w:val="0"/>
          <w:divBdr>
            <w:top w:val="none" w:sz="0" w:space="0" w:color="auto"/>
            <w:left w:val="none" w:sz="0" w:space="0" w:color="auto"/>
            <w:bottom w:val="none" w:sz="0" w:space="0" w:color="auto"/>
            <w:right w:val="none" w:sz="0" w:space="0" w:color="auto"/>
          </w:divBdr>
        </w:div>
        <w:div w:id="220024491">
          <w:marLeft w:val="0"/>
          <w:marRight w:val="0"/>
          <w:marTop w:val="0"/>
          <w:marBottom w:val="0"/>
          <w:divBdr>
            <w:top w:val="none" w:sz="0" w:space="0" w:color="auto"/>
            <w:left w:val="none" w:sz="0" w:space="0" w:color="auto"/>
            <w:bottom w:val="none" w:sz="0" w:space="0" w:color="auto"/>
            <w:right w:val="none" w:sz="0" w:space="0" w:color="auto"/>
          </w:divBdr>
        </w:div>
        <w:div w:id="84348829">
          <w:marLeft w:val="0"/>
          <w:marRight w:val="0"/>
          <w:marTop w:val="0"/>
          <w:marBottom w:val="0"/>
          <w:divBdr>
            <w:top w:val="none" w:sz="0" w:space="0" w:color="auto"/>
            <w:left w:val="none" w:sz="0" w:space="0" w:color="auto"/>
            <w:bottom w:val="none" w:sz="0" w:space="0" w:color="auto"/>
            <w:right w:val="none" w:sz="0" w:space="0" w:color="auto"/>
          </w:divBdr>
        </w:div>
        <w:div w:id="399866941">
          <w:marLeft w:val="0"/>
          <w:marRight w:val="0"/>
          <w:marTop w:val="0"/>
          <w:marBottom w:val="0"/>
          <w:divBdr>
            <w:top w:val="none" w:sz="0" w:space="0" w:color="auto"/>
            <w:left w:val="none" w:sz="0" w:space="0" w:color="auto"/>
            <w:bottom w:val="none" w:sz="0" w:space="0" w:color="auto"/>
            <w:right w:val="none" w:sz="0" w:space="0" w:color="auto"/>
          </w:divBdr>
        </w:div>
        <w:div w:id="1362823462">
          <w:marLeft w:val="0"/>
          <w:marRight w:val="0"/>
          <w:marTop w:val="0"/>
          <w:marBottom w:val="0"/>
          <w:divBdr>
            <w:top w:val="none" w:sz="0" w:space="0" w:color="auto"/>
            <w:left w:val="none" w:sz="0" w:space="0" w:color="auto"/>
            <w:bottom w:val="none" w:sz="0" w:space="0" w:color="auto"/>
            <w:right w:val="none" w:sz="0" w:space="0" w:color="auto"/>
          </w:divBdr>
        </w:div>
        <w:div w:id="205990426">
          <w:marLeft w:val="0"/>
          <w:marRight w:val="0"/>
          <w:marTop w:val="0"/>
          <w:marBottom w:val="0"/>
          <w:divBdr>
            <w:top w:val="none" w:sz="0" w:space="0" w:color="auto"/>
            <w:left w:val="none" w:sz="0" w:space="0" w:color="auto"/>
            <w:bottom w:val="none" w:sz="0" w:space="0" w:color="auto"/>
            <w:right w:val="none" w:sz="0" w:space="0" w:color="auto"/>
          </w:divBdr>
        </w:div>
        <w:div w:id="1291088891">
          <w:marLeft w:val="0"/>
          <w:marRight w:val="0"/>
          <w:marTop w:val="0"/>
          <w:marBottom w:val="0"/>
          <w:divBdr>
            <w:top w:val="none" w:sz="0" w:space="0" w:color="auto"/>
            <w:left w:val="none" w:sz="0" w:space="0" w:color="auto"/>
            <w:bottom w:val="none" w:sz="0" w:space="0" w:color="auto"/>
            <w:right w:val="none" w:sz="0" w:space="0" w:color="auto"/>
          </w:divBdr>
        </w:div>
        <w:div w:id="312610464">
          <w:marLeft w:val="0"/>
          <w:marRight w:val="0"/>
          <w:marTop w:val="0"/>
          <w:marBottom w:val="0"/>
          <w:divBdr>
            <w:top w:val="none" w:sz="0" w:space="0" w:color="auto"/>
            <w:left w:val="none" w:sz="0" w:space="0" w:color="auto"/>
            <w:bottom w:val="none" w:sz="0" w:space="0" w:color="auto"/>
            <w:right w:val="none" w:sz="0" w:space="0" w:color="auto"/>
          </w:divBdr>
        </w:div>
      </w:divsChild>
    </w:div>
    <w:div w:id="687759888">
      <w:bodyDiv w:val="1"/>
      <w:marLeft w:val="0"/>
      <w:marRight w:val="0"/>
      <w:marTop w:val="0"/>
      <w:marBottom w:val="0"/>
      <w:divBdr>
        <w:top w:val="none" w:sz="0" w:space="0" w:color="auto"/>
        <w:left w:val="none" w:sz="0" w:space="0" w:color="auto"/>
        <w:bottom w:val="none" w:sz="0" w:space="0" w:color="auto"/>
        <w:right w:val="none" w:sz="0" w:space="0" w:color="auto"/>
      </w:divBdr>
    </w:div>
    <w:div w:id="745762970">
      <w:bodyDiv w:val="1"/>
      <w:marLeft w:val="0"/>
      <w:marRight w:val="0"/>
      <w:marTop w:val="0"/>
      <w:marBottom w:val="0"/>
      <w:divBdr>
        <w:top w:val="none" w:sz="0" w:space="0" w:color="auto"/>
        <w:left w:val="none" w:sz="0" w:space="0" w:color="auto"/>
        <w:bottom w:val="none" w:sz="0" w:space="0" w:color="auto"/>
        <w:right w:val="none" w:sz="0" w:space="0" w:color="auto"/>
      </w:divBdr>
    </w:div>
    <w:div w:id="758137482">
      <w:bodyDiv w:val="1"/>
      <w:marLeft w:val="0"/>
      <w:marRight w:val="0"/>
      <w:marTop w:val="0"/>
      <w:marBottom w:val="0"/>
      <w:divBdr>
        <w:top w:val="none" w:sz="0" w:space="0" w:color="auto"/>
        <w:left w:val="none" w:sz="0" w:space="0" w:color="auto"/>
        <w:bottom w:val="none" w:sz="0" w:space="0" w:color="auto"/>
        <w:right w:val="none" w:sz="0" w:space="0" w:color="auto"/>
      </w:divBdr>
      <w:divsChild>
        <w:div w:id="581646787">
          <w:marLeft w:val="0"/>
          <w:marRight w:val="0"/>
          <w:marTop w:val="0"/>
          <w:marBottom w:val="0"/>
          <w:divBdr>
            <w:top w:val="none" w:sz="0" w:space="0" w:color="auto"/>
            <w:left w:val="none" w:sz="0" w:space="0" w:color="auto"/>
            <w:bottom w:val="none" w:sz="0" w:space="0" w:color="auto"/>
            <w:right w:val="none" w:sz="0" w:space="0" w:color="auto"/>
          </w:divBdr>
        </w:div>
        <w:div w:id="1961840059">
          <w:marLeft w:val="0"/>
          <w:marRight w:val="0"/>
          <w:marTop w:val="0"/>
          <w:marBottom w:val="0"/>
          <w:divBdr>
            <w:top w:val="none" w:sz="0" w:space="0" w:color="auto"/>
            <w:left w:val="none" w:sz="0" w:space="0" w:color="auto"/>
            <w:bottom w:val="none" w:sz="0" w:space="0" w:color="auto"/>
            <w:right w:val="none" w:sz="0" w:space="0" w:color="auto"/>
          </w:divBdr>
        </w:div>
        <w:div w:id="477767416">
          <w:marLeft w:val="0"/>
          <w:marRight w:val="0"/>
          <w:marTop w:val="0"/>
          <w:marBottom w:val="0"/>
          <w:divBdr>
            <w:top w:val="none" w:sz="0" w:space="0" w:color="auto"/>
            <w:left w:val="none" w:sz="0" w:space="0" w:color="auto"/>
            <w:bottom w:val="none" w:sz="0" w:space="0" w:color="auto"/>
            <w:right w:val="none" w:sz="0" w:space="0" w:color="auto"/>
          </w:divBdr>
        </w:div>
        <w:div w:id="395906023">
          <w:marLeft w:val="0"/>
          <w:marRight w:val="0"/>
          <w:marTop w:val="0"/>
          <w:marBottom w:val="0"/>
          <w:divBdr>
            <w:top w:val="none" w:sz="0" w:space="0" w:color="auto"/>
            <w:left w:val="none" w:sz="0" w:space="0" w:color="auto"/>
            <w:bottom w:val="none" w:sz="0" w:space="0" w:color="auto"/>
            <w:right w:val="none" w:sz="0" w:space="0" w:color="auto"/>
          </w:divBdr>
        </w:div>
        <w:div w:id="724334966">
          <w:marLeft w:val="0"/>
          <w:marRight w:val="0"/>
          <w:marTop w:val="0"/>
          <w:marBottom w:val="0"/>
          <w:divBdr>
            <w:top w:val="none" w:sz="0" w:space="0" w:color="auto"/>
            <w:left w:val="none" w:sz="0" w:space="0" w:color="auto"/>
            <w:bottom w:val="none" w:sz="0" w:space="0" w:color="auto"/>
            <w:right w:val="none" w:sz="0" w:space="0" w:color="auto"/>
          </w:divBdr>
        </w:div>
        <w:div w:id="1344939499">
          <w:marLeft w:val="0"/>
          <w:marRight w:val="0"/>
          <w:marTop w:val="0"/>
          <w:marBottom w:val="0"/>
          <w:divBdr>
            <w:top w:val="none" w:sz="0" w:space="0" w:color="auto"/>
            <w:left w:val="none" w:sz="0" w:space="0" w:color="auto"/>
            <w:bottom w:val="none" w:sz="0" w:space="0" w:color="auto"/>
            <w:right w:val="none" w:sz="0" w:space="0" w:color="auto"/>
          </w:divBdr>
        </w:div>
        <w:div w:id="1260991003">
          <w:marLeft w:val="0"/>
          <w:marRight w:val="0"/>
          <w:marTop w:val="0"/>
          <w:marBottom w:val="0"/>
          <w:divBdr>
            <w:top w:val="none" w:sz="0" w:space="0" w:color="auto"/>
            <w:left w:val="none" w:sz="0" w:space="0" w:color="auto"/>
            <w:bottom w:val="none" w:sz="0" w:space="0" w:color="auto"/>
            <w:right w:val="none" w:sz="0" w:space="0" w:color="auto"/>
          </w:divBdr>
        </w:div>
        <w:div w:id="1510635126">
          <w:marLeft w:val="0"/>
          <w:marRight w:val="0"/>
          <w:marTop w:val="0"/>
          <w:marBottom w:val="0"/>
          <w:divBdr>
            <w:top w:val="none" w:sz="0" w:space="0" w:color="auto"/>
            <w:left w:val="none" w:sz="0" w:space="0" w:color="auto"/>
            <w:bottom w:val="none" w:sz="0" w:space="0" w:color="auto"/>
            <w:right w:val="none" w:sz="0" w:space="0" w:color="auto"/>
          </w:divBdr>
        </w:div>
        <w:div w:id="1003823960">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190530856">
          <w:marLeft w:val="0"/>
          <w:marRight w:val="0"/>
          <w:marTop w:val="0"/>
          <w:marBottom w:val="0"/>
          <w:divBdr>
            <w:top w:val="none" w:sz="0" w:space="0" w:color="auto"/>
            <w:left w:val="none" w:sz="0" w:space="0" w:color="auto"/>
            <w:bottom w:val="none" w:sz="0" w:space="0" w:color="auto"/>
            <w:right w:val="none" w:sz="0" w:space="0" w:color="auto"/>
          </w:divBdr>
        </w:div>
        <w:div w:id="531649328">
          <w:marLeft w:val="0"/>
          <w:marRight w:val="0"/>
          <w:marTop w:val="0"/>
          <w:marBottom w:val="0"/>
          <w:divBdr>
            <w:top w:val="none" w:sz="0" w:space="0" w:color="auto"/>
            <w:left w:val="none" w:sz="0" w:space="0" w:color="auto"/>
            <w:bottom w:val="none" w:sz="0" w:space="0" w:color="auto"/>
            <w:right w:val="none" w:sz="0" w:space="0" w:color="auto"/>
          </w:divBdr>
        </w:div>
        <w:div w:id="1992247293">
          <w:marLeft w:val="0"/>
          <w:marRight w:val="0"/>
          <w:marTop w:val="0"/>
          <w:marBottom w:val="0"/>
          <w:divBdr>
            <w:top w:val="none" w:sz="0" w:space="0" w:color="auto"/>
            <w:left w:val="none" w:sz="0" w:space="0" w:color="auto"/>
            <w:bottom w:val="none" w:sz="0" w:space="0" w:color="auto"/>
            <w:right w:val="none" w:sz="0" w:space="0" w:color="auto"/>
          </w:divBdr>
        </w:div>
        <w:div w:id="1578587988">
          <w:marLeft w:val="0"/>
          <w:marRight w:val="0"/>
          <w:marTop w:val="0"/>
          <w:marBottom w:val="0"/>
          <w:divBdr>
            <w:top w:val="none" w:sz="0" w:space="0" w:color="auto"/>
            <w:left w:val="none" w:sz="0" w:space="0" w:color="auto"/>
            <w:bottom w:val="none" w:sz="0" w:space="0" w:color="auto"/>
            <w:right w:val="none" w:sz="0" w:space="0" w:color="auto"/>
          </w:divBdr>
        </w:div>
        <w:div w:id="1330670631">
          <w:marLeft w:val="0"/>
          <w:marRight w:val="0"/>
          <w:marTop w:val="0"/>
          <w:marBottom w:val="0"/>
          <w:divBdr>
            <w:top w:val="none" w:sz="0" w:space="0" w:color="auto"/>
            <w:left w:val="none" w:sz="0" w:space="0" w:color="auto"/>
            <w:bottom w:val="none" w:sz="0" w:space="0" w:color="auto"/>
            <w:right w:val="none" w:sz="0" w:space="0" w:color="auto"/>
          </w:divBdr>
        </w:div>
        <w:div w:id="1115053311">
          <w:marLeft w:val="0"/>
          <w:marRight w:val="0"/>
          <w:marTop w:val="0"/>
          <w:marBottom w:val="0"/>
          <w:divBdr>
            <w:top w:val="none" w:sz="0" w:space="0" w:color="auto"/>
            <w:left w:val="none" w:sz="0" w:space="0" w:color="auto"/>
            <w:bottom w:val="none" w:sz="0" w:space="0" w:color="auto"/>
            <w:right w:val="none" w:sz="0" w:space="0" w:color="auto"/>
          </w:divBdr>
        </w:div>
        <w:div w:id="862404339">
          <w:marLeft w:val="0"/>
          <w:marRight w:val="0"/>
          <w:marTop w:val="0"/>
          <w:marBottom w:val="0"/>
          <w:divBdr>
            <w:top w:val="none" w:sz="0" w:space="0" w:color="auto"/>
            <w:left w:val="none" w:sz="0" w:space="0" w:color="auto"/>
            <w:bottom w:val="none" w:sz="0" w:space="0" w:color="auto"/>
            <w:right w:val="none" w:sz="0" w:space="0" w:color="auto"/>
          </w:divBdr>
        </w:div>
        <w:div w:id="21051311">
          <w:marLeft w:val="0"/>
          <w:marRight w:val="0"/>
          <w:marTop w:val="0"/>
          <w:marBottom w:val="0"/>
          <w:divBdr>
            <w:top w:val="none" w:sz="0" w:space="0" w:color="auto"/>
            <w:left w:val="none" w:sz="0" w:space="0" w:color="auto"/>
            <w:bottom w:val="none" w:sz="0" w:space="0" w:color="auto"/>
            <w:right w:val="none" w:sz="0" w:space="0" w:color="auto"/>
          </w:divBdr>
        </w:div>
        <w:div w:id="1489593928">
          <w:marLeft w:val="0"/>
          <w:marRight w:val="0"/>
          <w:marTop w:val="0"/>
          <w:marBottom w:val="0"/>
          <w:divBdr>
            <w:top w:val="none" w:sz="0" w:space="0" w:color="auto"/>
            <w:left w:val="none" w:sz="0" w:space="0" w:color="auto"/>
            <w:bottom w:val="none" w:sz="0" w:space="0" w:color="auto"/>
            <w:right w:val="none" w:sz="0" w:space="0" w:color="auto"/>
          </w:divBdr>
        </w:div>
        <w:div w:id="1916471237">
          <w:marLeft w:val="0"/>
          <w:marRight w:val="0"/>
          <w:marTop w:val="0"/>
          <w:marBottom w:val="0"/>
          <w:divBdr>
            <w:top w:val="none" w:sz="0" w:space="0" w:color="auto"/>
            <w:left w:val="none" w:sz="0" w:space="0" w:color="auto"/>
            <w:bottom w:val="none" w:sz="0" w:space="0" w:color="auto"/>
            <w:right w:val="none" w:sz="0" w:space="0" w:color="auto"/>
          </w:divBdr>
        </w:div>
        <w:div w:id="354814572">
          <w:marLeft w:val="0"/>
          <w:marRight w:val="0"/>
          <w:marTop w:val="0"/>
          <w:marBottom w:val="0"/>
          <w:divBdr>
            <w:top w:val="none" w:sz="0" w:space="0" w:color="auto"/>
            <w:left w:val="none" w:sz="0" w:space="0" w:color="auto"/>
            <w:bottom w:val="none" w:sz="0" w:space="0" w:color="auto"/>
            <w:right w:val="none" w:sz="0" w:space="0" w:color="auto"/>
          </w:divBdr>
        </w:div>
        <w:div w:id="1335766587">
          <w:marLeft w:val="0"/>
          <w:marRight w:val="0"/>
          <w:marTop w:val="0"/>
          <w:marBottom w:val="0"/>
          <w:divBdr>
            <w:top w:val="none" w:sz="0" w:space="0" w:color="auto"/>
            <w:left w:val="none" w:sz="0" w:space="0" w:color="auto"/>
            <w:bottom w:val="none" w:sz="0" w:space="0" w:color="auto"/>
            <w:right w:val="none" w:sz="0" w:space="0" w:color="auto"/>
          </w:divBdr>
        </w:div>
        <w:div w:id="780760731">
          <w:marLeft w:val="0"/>
          <w:marRight w:val="0"/>
          <w:marTop w:val="0"/>
          <w:marBottom w:val="0"/>
          <w:divBdr>
            <w:top w:val="none" w:sz="0" w:space="0" w:color="auto"/>
            <w:left w:val="none" w:sz="0" w:space="0" w:color="auto"/>
            <w:bottom w:val="none" w:sz="0" w:space="0" w:color="auto"/>
            <w:right w:val="none" w:sz="0" w:space="0" w:color="auto"/>
          </w:divBdr>
        </w:div>
        <w:div w:id="994258436">
          <w:marLeft w:val="0"/>
          <w:marRight w:val="0"/>
          <w:marTop w:val="0"/>
          <w:marBottom w:val="0"/>
          <w:divBdr>
            <w:top w:val="none" w:sz="0" w:space="0" w:color="auto"/>
            <w:left w:val="none" w:sz="0" w:space="0" w:color="auto"/>
            <w:bottom w:val="none" w:sz="0" w:space="0" w:color="auto"/>
            <w:right w:val="none" w:sz="0" w:space="0" w:color="auto"/>
          </w:divBdr>
        </w:div>
        <w:div w:id="1800764373">
          <w:marLeft w:val="0"/>
          <w:marRight w:val="0"/>
          <w:marTop w:val="0"/>
          <w:marBottom w:val="0"/>
          <w:divBdr>
            <w:top w:val="none" w:sz="0" w:space="0" w:color="auto"/>
            <w:left w:val="none" w:sz="0" w:space="0" w:color="auto"/>
            <w:bottom w:val="none" w:sz="0" w:space="0" w:color="auto"/>
            <w:right w:val="none" w:sz="0" w:space="0" w:color="auto"/>
          </w:divBdr>
        </w:div>
        <w:div w:id="881483747">
          <w:marLeft w:val="0"/>
          <w:marRight w:val="0"/>
          <w:marTop w:val="0"/>
          <w:marBottom w:val="0"/>
          <w:divBdr>
            <w:top w:val="none" w:sz="0" w:space="0" w:color="auto"/>
            <w:left w:val="none" w:sz="0" w:space="0" w:color="auto"/>
            <w:bottom w:val="none" w:sz="0" w:space="0" w:color="auto"/>
            <w:right w:val="none" w:sz="0" w:space="0" w:color="auto"/>
          </w:divBdr>
        </w:div>
        <w:div w:id="488254834">
          <w:marLeft w:val="0"/>
          <w:marRight w:val="0"/>
          <w:marTop w:val="0"/>
          <w:marBottom w:val="0"/>
          <w:divBdr>
            <w:top w:val="none" w:sz="0" w:space="0" w:color="auto"/>
            <w:left w:val="none" w:sz="0" w:space="0" w:color="auto"/>
            <w:bottom w:val="none" w:sz="0" w:space="0" w:color="auto"/>
            <w:right w:val="none" w:sz="0" w:space="0" w:color="auto"/>
          </w:divBdr>
        </w:div>
        <w:div w:id="383992054">
          <w:marLeft w:val="0"/>
          <w:marRight w:val="0"/>
          <w:marTop w:val="0"/>
          <w:marBottom w:val="0"/>
          <w:divBdr>
            <w:top w:val="none" w:sz="0" w:space="0" w:color="auto"/>
            <w:left w:val="none" w:sz="0" w:space="0" w:color="auto"/>
            <w:bottom w:val="none" w:sz="0" w:space="0" w:color="auto"/>
            <w:right w:val="none" w:sz="0" w:space="0" w:color="auto"/>
          </w:divBdr>
        </w:div>
        <w:div w:id="1186676830">
          <w:marLeft w:val="0"/>
          <w:marRight w:val="0"/>
          <w:marTop w:val="0"/>
          <w:marBottom w:val="0"/>
          <w:divBdr>
            <w:top w:val="none" w:sz="0" w:space="0" w:color="auto"/>
            <w:left w:val="none" w:sz="0" w:space="0" w:color="auto"/>
            <w:bottom w:val="none" w:sz="0" w:space="0" w:color="auto"/>
            <w:right w:val="none" w:sz="0" w:space="0" w:color="auto"/>
          </w:divBdr>
        </w:div>
        <w:div w:id="1879316881">
          <w:marLeft w:val="0"/>
          <w:marRight w:val="0"/>
          <w:marTop w:val="0"/>
          <w:marBottom w:val="0"/>
          <w:divBdr>
            <w:top w:val="none" w:sz="0" w:space="0" w:color="auto"/>
            <w:left w:val="none" w:sz="0" w:space="0" w:color="auto"/>
            <w:bottom w:val="none" w:sz="0" w:space="0" w:color="auto"/>
            <w:right w:val="none" w:sz="0" w:space="0" w:color="auto"/>
          </w:divBdr>
        </w:div>
        <w:div w:id="1518421326">
          <w:marLeft w:val="0"/>
          <w:marRight w:val="0"/>
          <w:marTop w:val="0"/>
          <w:marBottom w:val="0"/>
          <w:divBdr>
            <w:top w:val="none" w:sz="0" w:space="0" w:color="auto"/>
            <w:left w:val="none" w:sz="0" w:space="0" w:color="auto"/>
            <w:bottom w:val="none" w:sz="0" w:space="0" w:color="auto"/>
            <w:right w:val="none" w:sz="0" w:space="0" w:color="auto"/>
          </w:divBdr>
        </w:div>
        <w:div w:id="1600873389">
          <w:marLeft w:val="0"/>
          <w:marRight w:val="0"/>
          <w:marTop w:val="0"/>
          <w:marBottom w:val="0"/>
          <w:divBdr>
            <w:top w:val="none" w:sz="0" w:space="0" w:color="auto"/>
            <w:left w:val="none" w:sz="0" w:space="0" w:color="auto"/>
            <w:bottom w:val="none" w:sz="0" w:space="0" w:color="auto"/>
            <w:right w:val="none" w:sz="0" w:space="0" w:color="auto"/>
          </w:divBdr>
        </w:div>
        <w:div w:id="147013945">
          <w:marLeft w:val="0"/>
          <w:marRight w:val="0"/>
          <w:marTop w:val="0"/>
          <w:marBottom w:val="0"/>
          <w:divBdr>
            <w:top w:val="none" w:sz="0" w:space="0" w:color="auto"/>
            <w:left w:val="none" w:sz="0" w:space="0" w:color="auto"/>
            <w:bottom w:val="none" w:sz="0" w:space="0" w:color="auto"/>
            <w:right w:val="none" w:sz="0" w:space="0" w:color="auto"/>
          </w:divBdr>
        </w:div>
        <w:div w:id="949319084">
          <w:marLeft w:val="0"/>
          <w:marRight w:val="0"/>
          <w:marTop w:val="0"/>
          <w:marBottom w:val="0"/>
          <w:divBdr>
            <w:top w:val="none" w:sz="0" w:space="0" w:color="auto"/>
            <w:left w:val="none" w:sz="0" w:space="0" w:color="auto"/>
            <w:bottom w:val="none" w:sz="0" w:space="0" w:color="auto"/>
            <w:right w:val="none" w:sz="0" w:space="0" w:color="auto"/>
          </w:divBdr>
        </w:div>
        <w:div w:id="1645937277">
          <w:marLeft w:val="0"/>
          <w:marRight w:val="0"/>
          <w:marTop w:val="0"/>
          <w:marBottom w:val="0"/>
          <w:divBdr>
            <w:top w:val="none" w:sz="0" w:space="0" w:color="auto"/>
            <w:left w:val="none" w:sz="0" w:space="0" w:color="auto"/>
            <w:bottom w:val="none" w:sz="0" w:space="0" w:color="auto"/>
            <w:right w:val="none" w:sz="0" w:space="0" w:color="auto"/>
          </w:divBdr>
        </w:div>
        <w:div w:id="2114666588">
          <w:marLeft w:val="0"/>
          <w:marRight w:val="0"/>
          <w:marTop w:val="0"/>
          <w:marBottom w:val="0"/>
          <w:divBdr>
            <w:top w:val="none" w:sz="0" w:space="0" w:color="auto"/>
            <w:left w:val="none" w:sz="0" w:space="0" w:color="auto"/>
            <w:bottom w:val="none" w:sz="0" w:space="0" w:color="auto"/>
            <w:right w:val="none" w:sz="0" w:space="0" w:color="auto"/>
          </w:divBdr>
        </w:div>
      </w:divsChild>
    </w:div>
    <w:div w:id="1042435334">
      <w:bodyDiv w:val="1"/>
      <w:marLeft w:val="0"/>
      <w:marRight w:val="0"/>
      <w:marTop w:val="0"/>
      <w:marBottom w:val="0"/>
      <w:divBdr>
        <w:top w:val="none" w:sz="0" w:space="0" w:color="auto"/>
        <w:left w:val="none" w:sz="0" w:space="0" w:color="auto"/>
        <w:bottom w:val="none" w:sz="0" w:space="0" w:color="auto"/>
        <w:right w:val="none" w:sz="0" w:space="0" w:color="auto"/>
      </w:divBdr>
    </w:div>
    <w:div w:id="1069110286">
      <w:bodyDiv w:val="1"/>
      <w:marLeft w:val="0"/>
      <w:marRight w:val="0"/>
      <w:marTop w:val="0"/>
      <w:marBottom w:val="0"/>
      <w:divBdr>
        <w:top w:val="none" w:sz="0" w:space="0" w:color="auto"/>
        <w:left w:val="none" w:sz="0" w:space="0" w:color="auto"/>
        <w:bottom w:val="none" w:sz="0" w:space="0" w:color="auto"/>
        <w:right w:val="none" w:sz="0" w:space="0" w:color="auto"/>
      </w:divBdr>
    </w:div>
    <w:div w:id="1254320387">
      <w:bodyDiv w:val="1"/>
      <w:marLeft w:val="0"/>
      <w:marRight w:val="0"/>
      <w:marTop w:val="0"/>
      <w:marBottom w:val="0"/>
      <w:divBdr>
        <w:top w:val="none" w:sz="0" w:space="0" w:color="auto"/>
        <w:left w:val="none" w:sz="0" w:space="0" w:color="auto"/>
        <w:bottom w:val="none" w:sz="0" w:space="0" w:color="auto"/>
        <w:right w:val="none" w:sz="0" w:space="0" w:color="auto"/>
      </w:divBdr>
      <w:divsChild>
        <w:div w:id="1513686944">
          <w:marLeft w:val="547"/>
          <w:marRight w:val="0"/>
          <w:marTop w:val="0"/>
          <w:marBottom w:val="160"/>
          <w:divBdr>
            <w:top w:val="none" w:sz="0" w:space="0" w:color="auto"/>
            <w:left w:val="none" w:sz="0" w:space="0" w:color="auto"/>
            <w:bottom w:val="none" w:sz="0" w:space="0" w:color="auto"/>
            <w:right w:val="none" w:sz="0" w:space="0" w:color="auto"/>
          </w:divBdr>
        </w:div>
        <w:div w:id="1943613020">
          <w:marLeft w:val="547"/>
          <w:marRight w:val="0"/>
          <w:marTop w:val="0"/>
          <w:marBottom w:val="160"/>
          <w:divBdr>
            <w:top w:val="none" w:sz="0" w:space="0" w:color="auto"/>
            <w:left w:val="none" w:sz="0" w:space="0" w:color="auto"/>
            <w:bottom w:val="none" w:sz="0" w:space="0" w:color="auto"/>
            <w:right w:val="none" w:sz="0" w:space="0" w:color="auto"/>
          </w:divBdr>
        </w:div>
        <w:div w:id="1061714177">
          <w:marLeft w:val="547"/>
          <w:marRight w:val="0"/>
          <w:marTop w:val="0"/>
          <w:marBottom w:val="160"/>
          <w:divBdr>
            <w:top w:val="none" w:sz="0" w:space="0" w:color="auto"/>
            <w:left w:val="none" w:sz="0" w:space="0" w:color="auto"/>
            <w:bottom w:val="none" w:sz="0" w:space="0" w:color="auto"/>
            <w:right w:val="none" w:sz="0" w:space="0" w:color="auto"/>
          </w:divBdr>
        </w:div>
        <w:div w:id="1066688923">
          <w:marLeft w:val="547"/>
          <w:marRight w:val="0"/>
          <w:marTop w:val="0"/>
          <w:marBottom w:val="160"/>
          <w:divBdr>
            <w:top w:val="none" w:sz="0" w:space="0" w:color="auto"/>
            <w:left w:val="none" w:sz="0" w:space="0" w:color="auto"/>
            <w:bottom w:val="none" w:sz="0" w:space="0" w:color="auto"/>
            <w:right w:val="none" w:sz="0" w:space="0" w:color="auto"/>
          </w:divBdr>
        </w:div>
        <w:div w:id="548299492">
          <w:marLeft w:val="547"/>
          <w:marRight w:val="0"/>
          <w:marTop w:val="0"/>
          <w:marBottom w:val="160"/>
          <w:divBdr>
            <w:top w:val="none" w:sz="0" w:space="0" w:color="auto"/>
            <w:left w:val="none" w:sz="0" w:space="0" w:color="auto"/>
            <w:bottom w:val="none" w:sz="0" w:space="0" w:color="auto"/>
            <w:right w:val="none" w:sz="0" w:space="0" w:color="auto"/>
          </w:divBdr>
        </w:div>
        <w:div w:id="1135484110">
          <w:marLeft w:val="547"/>
          <w:marRight w:val="0"/>
          <w:marTop w:val="0"/>
          <w:marBottom w:val="160"/>
          <w:divBdr>
            <w:top w:val="none" w:sz="0" w:space="0" w:color="auto"/>
            <w:left w:val="none" w:sz="0" w:space="0" w:color="auto"/>
            <w:bottom w:val="none" w:sz="0" w:space="0" w:color="auto"/>
            <w:right w:val="none" w:sz="0" w:space="0" w:color="auto"/>
          </w:divBdr>
        </w:div>
        <w:div w:id="37515954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5756CAB0B94646B31A59CC4350FA90" ma:contentTypeVersion="14" ma:contentTypeDescription="Create a new document." ma:contentTypeScope="" ma:versionID="7c1eae9bb38835f73d5f543f798f4255">
  <xsd:schema xmlns:xsd="http://www.w3.org/2001/XMLSchema" xmlns:xs="http://www.w3.org/2001/XMLSchema" xmlns:p="http://schemas.microsoft.com/office/2006/metadata/properties" xmlns:ns3="606191dc-79e1-41b1-899a-5bbda621e2f9" xmlns:ns4="fe105540-cb05-4de4-8770-87f94c6cc2cc" targetNamespace="http://schemas.microsoft.com/office/2006/metadata/properties" ma:root="true" ma:fieldsID="e76144cfbb90115fb2dda957b9b5fa2c" ns3:_="" ns4:_="">
    <xsd:import namespace="606191dc-79e1-41b1-899a-5bbda621e2f9"/>
    <xsd:import namespace="fe105540-cb05-4de4-8770-87f94c6cc2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91dc-79e1-41b1-899a-5bbda621e2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05540-cb05-4de4-8770-87f94c6cc2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3DD3D-7B27-46AB-A72C-B05AEE81F593}">
  <ds:schemaRefs>
    <ds:schemaRef ds:uri="http://schemas.openxmlformats.org/officeDocument/2006/bibliography"/>
  </ds:schemaRefs>
</ds:datastoreItem>
</file>

<file path=customXml/itemProps2.xml><?xml version="1.0" encoding="utf-8"?>
<ds:datastoreItem xmlns:ds="http://schemas.openxmlformats.org/officeDocument/2006/customXml" ds:itemID="{DFD5936E-3A39-4952-AB28-BE520D253ADB}">
  <ds:schemaRefs>
    <ds:schemaRef ds:uri="http://schemas.microsoft.com/sharepoint/v3/contenttype/forms"/>
  </ds:schemaRefs>
</ds:datastoreItem>
</file>

<file path=customXml/itemProps3.xml><?xml version="1.0" encoding="utf-8"?>
<ds:datastoreItem xmlns:ds="http://schemas.openxmlformats.org/officeDocument/2006/customXml" ds:itemID="{BC5900CD-6E41-44D9-A10E-3E3DDB36F5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0F1A23-759A-40CF-AD7E-65B2F880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91dc-79e1-41b1-899a-5bbda621e2f9"/>
    <ds:schemaRef ds:uri="fe105540-cb05-4de4-8770-87f94c6cc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Holden</dc:creator>
  <cp:keywords/>
  <dc:description/>
  <cp:lastModifiedBy>Mel Holden</cp:lastModifiedBy>
  <cp:revision>3</cp:revision>
  <dcterms:created xsi:type="dcterms:W3CDTF">2023-10-19T11:22:00Z</dcterms:created>
  <dcterms:modified xsi:type="dcterms:W3CDTF">2023-10-19T11:23:00Z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0x010100575756CAB0B94646B31A59CC4350FA90</vt:lpwstr>
  </property>
</Properties>
</file>