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2A170" w14:textId="15640C1B" w:rsidR="002E7DC1" w:rsidRPr="003418CB" w:rsidRDefault="002E7DC1" w:rsidP="002E7DC1">
      <w:pPr>
        <w:spacing w:after="120" w:line="276" w:lineRule="auto"/>
        <w:ind w:right="-432"/>
        <w:jc w:val="both"/>
        <w:rPr>
          <w:rFonts w:ascii="Arial" w:eastAsia="Calibri" w:hAnsi="Arial" w:cs="Arial"/>
          <w:sz w:val="24"/>
          <w:szCs w:val="24"/>
        </w:rPr>
      </w:pPr>
      <w:r w:rsidRPr="003418CB">
        <w:rPr>
          <w:rFonts w:ascii="Arial" w:eastAsia="Calibri" w:hAnsi="Arial" w:cs="Arial"/>
          <w:sz w:val="24"/>
          <w:szCs w:val="24"/>
        </w:rPr>
        <w:t>S</w:t>
      </w:r>
      <w:r w:rsidR="00C41D72">
        <w:rPr>
          <w:rFonts w:ascii="Arial" w:eastAsia="Calibri" w:hAnsi="Arial" w:cs="Arial"/>
          <w:sz w:val="24"/>
          <w:szCs w:val="24"/>
        </w:rPr>
        <w:t xml:space="preserve">1 </w:t>
      </w:r>
      <w:r w:rsidRPr="003418CB">
        <w:rPr>
          <w:rFonts w:ascii="Arial" w:eastAsia="Calibri" w:hAnsi="Arial" w:cs="Arial"/>
          <w:sz w:val="24"/>
          <w:szCs w:val="24"/>
        </w:rPr>
        <w:t>Text. Catastrophic Cost estimation and calculation methods:</w:t>
      </w:r>
    </w:p>
    <w:p w14:paraId="16982380" w14:textId="77777777" w:rsidR="002E7DC1" w:rsidRPr="00247BFE" w:rsidRDefault="002E7DC1" w:rsidP="002E7DC1">
      <w:pPr>
        <w:spacing w:after="120" w:line="240" w:lineRule="auto"/>
        <w:ind w:right="-432"/>
        <w:jc w:val="both"/>
        <w:rPr>
          <w:rFonts w:ascii="Arial" w:eastAsia="Calibri" w:hAnsi="Arial" w:cs="Arial"/>
        </w:rPr>
      </w:pPr>
      <w:r w:rsidRPr="00247BFE">
        <w:rPr>
          <w:rFonts w:ascii="Arial" w:eastAsia="Calibri" w:hAnsi="Arial" w:cs="Arial"/>
        </w:rPr>
        <w:t xml:space="preserve">A budget share approach at 10% threshold [14, 15,16] was used to calculate the catastrophic </w:t>
      </w:r>
      <w:r>
        <w:rPr>
          <w:rFonts w:ascii="Arial" w:eastAsia="Calibri" w:hAnsi="Arial" w:cs="Arial"/>
        </w:rPr>
        <w:t>costs</w:t>
      </w:r>
      <w:r w:rsidRPr="00247BFE">
        <w:rPr>
          <w:rFonts w:ascii="Arial" w:eastAsia="Calibri" w:hAnsi="Arial" w:cs="Arial"/>
        </w:rPr>
        <w:t xml:space="preserve">.  First, the direct (medical and non-medical) costs and indirect costs of a household were added together to obtain the median total cost of a single VL episode. Then, to obtain the </w:t>
      </w:r>
      <w:r>
        <w:rPr>
          <w:rFonts w:ascii="Arial" w:eastAsia="Calibri" w:hAnsi="Arial" w:cs="Arial"/>
        </w:rPr>
        <w:t>catastrophic cost</w:t>
      </w:r>
      <w:r w:rsidRPr="00247BFE">
        <w:rPr>
          <w:rFonts w:ascii="Arial" w:eastAsia="Calibri" w:hAnsi="Arial" w:cs="Arial"/>
        </w:rPr>
        <w:t xml:space="preserve"> estimate, the total household cost was divided by the annual household income. </w:t>
      </w:r>
    </w:p>
    <w:p w14:paraId="6596A8DC" w14:textId="77777777" w:rsidR="002E7DC1" w:rsidRPr="00247BFE" w:rsidRDefault="002E7DC1" w:rsidP="002E7DC1">
      <w:pPr>
        <w:spacing w:after="120" w:line="240" w:lineRule="auto"/>
        <w:ind w:right="-432"/>
        <w:jc w:val="both"/>
        <w:rPr>
          <w:rFonts w:ascii="Arial" w:eastAsia="Calibri" w:hAnsi="Arial" w:cs="Arial"/>
          <w:u w:val="single"/>
        </w:rPr>
      </w:pPr>
      <w:r w:rsidRPr="00247BFE">
        <w:rPr>
          <w:rFonts w:ascii="Arial" w:eastAsia="Calibri" w:hAnsi="Arial" w:cs="Arial"/>
          <w:u w:val="single"/>
        </w:rPr>
        <w:t>Median total household income and treatment costs estimated</w:t>
      </w:r>
      <w:r>
        <w:rPr>
          <w:rFonts w:ascii="Arial" w:eastAsia="Calibri" w:hAnsi="Arial" w:cs="Arial"/>
          <w:u w:val="single"/>
        </w:rPr>
        <w:t>:</w:t>
      </w:r>
      <w:r w:rsidRPr="00247BFE">
        <w:rPr>
          <w:rFonts w:ascii="Arial" w:eastAsia="Calibri" w:hAnsi="Arial" w:cs="Arial"/>
          <w:u w:val="single"/>
        </w:rPr>
        <w:t xml:space="preserve">  </w:t>
      </w:r>
    </w:p>
    <w:p w14:paraId="5FD8E513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 xml:space="preserve">Annual  household income= 1180 </w:t>
      </w:r>
    </w:p>
    <w:p w14:paraId="1ED8EBFC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>Annual  per-capita income =295</w:t>
      </w:r>
    </w:p>
    <w:p w14:paraId="02E1F379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>Total direct medical costs of HHs =30</w:t>
      </w:r>
    </w:p>
    <w:p w14:paraId="31462307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>Total  direct non-medical costs of HHs=64</w:t>
      </w:r>
    </w:p>
    <w:p w14:paraId="6ABA949E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 xml:space="preserve">Median total indirect cost of HHs = 120 </w:t>
      </w:r>
    </w:p>
    <w:p w14:paraId="12E45069" w14:textId="77777777" w:rsidR="002E7DC1" w:rsidRPr="00247BFE" w:rsidRDefault="002E7DC1" w:rsidP="002E7DC1">
      <w:pPr>
        <w:numPr>
          <w:ilvl w:val="0"/>
          <w:numId w:val="1"/>
        </w:numPr>
        <w:spacing w:after="120" w:line="240" w:lineRule="auto"/>
        <w:ind w:right="-432"/>
        <w:contextualSpacing/>
        <w:jc w:val="both"/>
        <w:rPr>
          <w:rFonts w:ascii="Arial" w:eastAsia="Times New Roman" w:hAnsi="Arial" w:cs="Arial"/>
        </w:rPr>
      </w:pPr>
      <w:r w:rsidRPr="00247BFE">
        <w:rPr>
          <w:rFonts w:ascii="Arial" w:eastAsia="Times New Roman" w:hAnsi="Arial" w:cs="Arial"/>
        </w:rPr>
        <w:t xml:space="preserve">Total HH treatment cost per single VL Episode=214  </w:t>
      </w:r>
    </w:p>
    <w:p w14:paraId="5BED8BE8" w14:textId="77777777" w:rsidR="002E7DC1" w:rsidRPr="00247BFE" w:rsidRDefault="002E7DC1" w:rsidP="002E7DC1">
      <w:pPr>
        <w:spacing w:after="200" w:line="240" w:lineRule="auto"/>
        <w:rPr>
          <w:rFonts w:ascii="Arial" w:eastAsia="Calibri" w:hAnsi="Arial" w:cs="Arial"/>
        </w:rPr>
      </w:pPr>
      <w:r w:rsidRPr="007E1E45">
        <w:rPr>
          <w:rFonts w:ascii="Arial" w:eastAsia="Calibri" w:hAnsi="Arial" w:cs="Arial"/>
        </w:rPr>
        <w:t>Catastrophic</w:t>
      </w:r>
      <w:r>
        <w:rPr>
          <w:rFonts w:ascii="Arial" w:eastAsia="Calibri" w:hAnsi="Arial" w:cs="Arial"/>
        </w:rPr>
        <w:t xml:space="preserve"> </w:t>
      </w:r>
      <w:r w:rsidRPr="007E1E45">
        <w:rPr>
          <w:rFonts w:ascii="Arial" w:eastAsia="Calibri" w:hAnsi="Arial" w:cs="Arial"/>
        </w:rPr>
        <w:t xml:space="preserve">cost </w:t>
      </w:r>
      <w:r w:rsidRPr="00247BFE">
        <w:rPr>
          <w:rFonts w:ascii="Arial" w:eastAsia="Calibri" w:hAnsi="Arial" w:cs="Arial"/>
        </w:rPr>
        <w:t>= Direct cost (medical + non-medical</w:t>
      </w:r>
      <w:r w:rsidRPr="00247BFE">
        <w:rPr>
          <w:rFonts w:ascii="Calibri" w:eastAsia="Calibri" w:hAnsi="Calibri" w:cs="Times New Roman"/>
        </w:rPr>
        <w:t xml:space="preserve"> </w:t>
      </w:r>
      <w:r w:rsidRPr="00247BFE">
        <w:rPr>
          <w:rFonts w:ascii="Arial" w:eastAsia="Calibri" w:hAnsi="Arial" w:cs="Arial"/>
        </w:rPr>
        <w:t xml:space="preserve">cost) + Indirect cost/ annual household income </w:t>
      </w:r>
    </w:p>
    <w:p w14:paraId="431D3339" w14:textId="77777777" w:rsidR="002E7DC1" w:rsidRPr="00247BFE" w:rsidRDefault="002E7DC1" w:rsidP="002E7DC1">
      <w:pPr>
        <w:spacing w:after="200" w:line="240" w:lineRule="auto"/>
        <w:rPr>
          <w:rFonts w:ascii="Arial" w:eastAsia="Calibri" w:hAnsi="Arial" w:cs="Arial"/>
        </w:rPr>
      </w:pPr>
      <w:r w:rsidRPr="00247BFE">
        <w:rPr>
          <w:rFonts w:ascii="Arial" w:eastAsia="Calibri" w:hAnsi="Arial" w:cs="Arial"/>
        </w:rPr>
        <w:t>The median total cost as a percentage of annual household income = (30 +64)+120/ 1180 = 18.1%</w:t>
      </w:r>
    </w:p>
    <w:p w14:paraId="5242F9C8" w14:textId="77777777" w:rsidR="002E7DC1" w:rsidRDefault="002E7DC1" w:rsidP="002E7DC1">
      <w:pPr>
        <w:spacing w:after="200" w:line="240" w:lineRule="auto"/>
        <w:rPr>
          <w:rFonts w:ascii="Arial" w:eastAsia="Calibri" w:hAnsi="Arial" w:cs="Arial"/>
        </w:rPr>
      </w:pPr>
      <w:r w:rsidRPr="00247BFE">
        <w:rPr>
          <w:rFonts w:ascii="Arial" w:eastAsia="Calibri" w:hAnsi="Arial" w:cs="Arial"/>
        </w:rPr>
        <w:t xml:space="preserve">The median cost as a percentage of annual per-capita income =214/295.1 =72.5% </w:t>
      </w:r>
    </w:p>
    <w:p w14:paraId="6E7552F5" w14:textId="77777777" w:rsidR="00000000" w:rsidRDefault="00000000"/>
    <w:sectPr w:rsidR="008E3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9657F"/>
    <w:multiLevelType w:val="hybridMultilevel"/>
    <w:tmpl w:val="105C0412"/>
    <w:lvl w:ilvl="0" w:tplc="0A98E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04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2F"/>
    <w:rsid w:val="00092B57"/>
    <w:rsid w:val="002E7DC1"/>
    <w:rsid w:val="003C5931"/>
    <w:rsid w:val="006B1E2F"/>
    <w:rsid w:val="00B5182A"/>
    <w:rsid w:val="00C4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EA7F9"/>
  <w15:chartTrackingRefBased/>
  <w15:docId w15:val="{58EADC88-86EC-4607-9836-41D32813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Shewaye Belay</dc:creator>
  <cp:keywords/>
  <dc:description/>
  <cp:lastModifiedBy>sydorenko sydorenko</cp:lastModifiedBy>
  <cp:revision>2</cp:revision>
  <dcterms:created xsi:type="dcterms:W3CDTF">2024-08-25T11:17:00Z</dcterms:created>
  <dcterms:modified xsi:type="dcterms:W3CDTF">2024-08-25T11:17:00Z</dcterms:modified>
</cp:coreProperties>
</file>